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01D2E" w14:textId="77777777" w:rsidR="00E869C8" w:rsidRPr="005B2049" w:rsidRDefault="00E869C8" w:rsidP="00E869C8">
      <w:pPr>
        <w:pStyle w:val="Heading3"/>
        <w:shd w:val="clear" w:color="auto" w:fill="FFFFFF"/>
        <w:spacing w:before="0" w:after="30" w:line="285" w:lineRule="atLeast"/>
        <w:jc w:val="center"/>
        <w:rPr>
          <w:rFonts w:ascii="Times New Roman" w:hAnsi="Times New Roman"/>
          <w:kern w:val="28"/>
          <w:sz w:val="28"/>
          <w:szCs w:val="28"/>
        </w:rPr>
      </w:pPr>
      <w:r>
        <w:rPr>
          <w:rFonts w:ascii="Times New Roman" w:hAnsi="Times New Roman"/>
          <w:kern w:val="28"/>
          <w:sz w:val="28"/>
          <w:szCs w:val="28"/>
        </w:rPr>
        <w:t xml:space="preserve">Are </w:t>
      </w:r>
      <w:r w:rsidRPr="005B2049">
        <w:rPr>
          <w:rFonts w:ascii="Times New Roman" w:hAnsi="Times New Roman"/>
          <w:kern w:val="28"/>
          <w:sz w:val="28"/>
          <w:szCs w:val="28"/>
        </w:rPr>
        <w:t xml:space="preserve">Industry 4.0 </w:t>
      </w:r>
      <w:r>
        <w:rPr>
          <w:rFonts w:ascii="Times New Roman" w:hAnsi="Times New Roman"/>
          <w:kern w:val="28"/>
          <w:sz w:val="28"/>
          <w:szCs w:val="28"/>
        </w:rPr>
        <w:t>T</w:t>
      </w:r>
      <w:r w:rsidRPr="005C7742">
        <w:rPr>
          <w:rFonts w:ascii="Times New Roman" w:hAnsi="Times New Roman"/>
          <w:kern w:val="28"/>
          <w:sz w:val="28"/>
          <w:szCs w:val="28"/>
        </w:rPr>
        <w:t xml:space="preserve">echnologies </w:t>
      </w:r>
      <w:r>
        <w:rPr>
          <w:rFonts w:ascii="Times New Roman" w:hAnsi="Times New Roman"/>
          <w:kern w:val="28"/>
          <w:sz w:val="28"/>
          <w:szCs w:val="28"/>
        </w:rPr>
        <w:t>E</w:t>
      </w:r>
      <w:r w:rsidRPr="005B2049">
        <w:rPr>
          <w:rFonts w:ascii="Times New Roman" w:hAnsi="Times New Roman"/>
          <w:kern w:val="28"/>
          <w:sz w:val="28"/>
          <w:szCs w:val="28"/>
        </w:rPr>
        <w:t>nabler</w:t>
      </w:r>
      <w:r>
        <w:rPr>
          <w:rFonts w:ascii="Times New Roman" w:hAnsi="Times New Roman"/>
          <w:kern w:val="28"/>
          <w:sz w:val="28"/>
          <w:szCs w:val="28"/>
        </w:rPr>
        <w:t>s</w:t>
      </w:r>
      <w:r w:rsidRPr="005B2049">
        <w:rPr>
          <w:rFonts w:ascii="Times New Roman" w:hAnsi="Times New Roman"/>
          <w:kern w:val="28"/>
          <w:sz w:val="28"/>
          <w:szCs w:val="28"/>
        </w:rPr>
        <w:t xml:space="preserve"> of </w:t>
      </w:r>
      <w:r>
        <w:rPr>
          <w:rFonts w:ascii="Times New Roman" w:hAnsi="Times New Roman"/>
          <w:kern w:val="28"/>
          <w:sz w:val="28"/>
          <w:szCs w:val="28"/>
        </w:rPr>
        <w:t>L</w:t>
      </w:r>
      <w:r w:rsidRPr="005B2049">
        <w:rPr>
          <w:rFonts w:ascii="Times New Roman" w:hAnsi="Times New Roman"/>
          <w:kern w:val="28"/>
          <w:sz w:val="28"/>
          <w:szCs w:val="28"/>
        </w:rPr>
        <w:t>ean</w:t>
      </w:r>
      <w:r>
        <w:rPr>
          <w:rFonts w:ascii="Times New Roman" w:hAnsi="Times New Roman"/>
          <w:kern w:val="28"/>
          <w:sz w:val="28"/>
          <w:szCs w:val="28"/>
        </w:rPr>
        <w:t>? Evidence from M</w:t>
      </w:r>
      <w:r w:rsidRPr="005B2049">
        <w:rPr>
          <w:rFonts w:ascii="Times New Roman" w:hAnsi="Times New Roman"/>
          <w:kern w:val="28"/>
          <w:sz w:val="28"/>
          <w:szCs w:val="28"/>
        </w:rPr>
        <w:t xml:space="preserve">anufacturing </w:t>
      </w:r>
      <w:r>
        <w:rPr>
          <w:rFonts w:ascii="Times New Roman" w:hAnsi="Times New Roman"/>
          <w:kern w:val="28"/>
          <w:sz w:val="28"/>
          <w:szCs w:val="28"/>
        </w:rPr>
        <w:t>I</w:t>
      </w:r>
      <w:r w:rsidRPr="005B2049">
        <w:rPr>
          <w:rFonts w:ascii="Times New Roman" w:hAnsi="Times New Roman"/>
          <w:kern w:val="28"/>
          <w:sz w:val="28"/>
          <w:szCs w:val="28"/>
        </w:rPr>
        <w:t xml:space="preserve">ndustries </w:t>
      </w:r>
    </w:p>
    <w:p w14:paraId="766406B3" w14:textId="77777777" w:rsidR="000240C0" w:rsidRPr="008D6440" w:rsidRDefault="000240C0">
      <w:pPr>
        <w:spacing w:before="0" w:after="0" w:line="360" w:lineRule="auto"/>
        <w:jc w:val="both"/>
        <w:rPr>
          <w:b/>
        </w:rPr>
      </w:pPr>
    </w:p>
    <w:p w14:paraId="7661E61B" w14:textId="77777777" w:rsidR="000240C0" w:rsidRPr="00CC0CA5" w:rsidRDefault="00CD0279">
      <w:pPr>
        <w:spacing w:before="0" w:after="0" w:line="360" w:lineRule="auto"/>
        <w:jc w:val="both"/>
        <w:rPr>
          <w:highlight w:val="white"/>
        </w:rPr>
      </w:pPr>
      <w:r w:rsidRPr="00CC0CA5">
        <w:rPr>
          <w:b/>
          <w:highlight w:val="white"/>
        </w:rPr>
        <w:t>Abstract</w:t>
      </w:r>
    </w:p>
    <w:p w14:paraId="24C5808A" w14:textId="77777777" w:rsidR="000240C0" w:rsidRPr="00CC0CA5" w:rsidRDefault="00CD0279">
      <w:pPr>
        <w:pStyle w:val="Heading5"/>
        <w:shd w:val="clear" w:color="auto" w:fill="FFFFFF"/>
        <w:spacing w:before="0" w:after="0" w:line="360" w:lineRule="auto"/>
        <w:jc w:val="both"/>
        <w:rPr>
          <w:i w:val="0"/>
          <w:sz w:val="24"/>
          <w:szCs w:val="24"/>
        </w:rPr>
      </w:pPr>
      <w:r w:rsidRPr="00CC0CA5">
        <w:rPr>
          <w:i w:val="0"/>
          <w:sz w:val="24"/>
          <w:szCs w:val="24"/>
        </w:rPr>
        <w:t>Purpose</w:t>
      </w:r>
    </w:p>
    <w:p w14:paraId="23B8FA02" w14:textId="01578A8A" w:rsidR="003B4378" w:rsidRPr="003B4378" w:rsidRDefault="00CD0279" w:rsidP="003B4378">
      <w:pPr>
        <w:pBdr>
          <w:top w:val="nil"/>
          <w:left w:val="nil"/>
          <w:bottom w:val="nil"/>
          <w:right w:val="nil"/>
          <w:between w:val="nil"/>
        </w:pBdr>
        <w:spacing w:before="0" w:after="0" w:line="360" w:lineRule="auto"/>
        <w:jc w:val="both"/>
        <w:rPr>
          <w:color w:val="0070C0"/>
        </w:rPr>
      </w:pPr>
      <w:r w:rsidRPr="003B4378">
        <w:rPr>
          <w:color w:val="0070C0"/>
        </w:rPr>
        <w:t>Th</w:t>
      </w:r>
      <w:r w:rsidR="00B15D5F">
        <w:rPr>
          <w:color w:val="0070C0"/>
        </w:rPr>
        <w:t xml:space="preserve">e study </w:t>
      </w:r>
      <w:r w:rsidRPr="003B4378">
        <w:rPr>
          <w:color w:val="0070C0"/>
        </w:rPr>
        <w:t xml:space="preserve">aims to </w:t>
      </w:r>
      <w:r w:rsidR="003B4378" w:rsidRPr="003B4378">
        <w:rPr>
          <w:color w:val="0070C0"/>
        </w:rPr>
        <w:t>propose a conceptual model indicating the impact of Industry 4.0 (I4.0) technologies on lean tools. Additionally, it prioritizes I4.0 technologies for the digital transformation of lean plants</w:t>
      </w:r>
    </w:p>
    <w:p w14:paraId="1969ED47" w14:textId="77777777" w:rsidR="000240C0" w:rsidRPr="00CC0CA5" w:rsidRDefault="00CD0279">
      <w:pPr>
        <w:pStyle w:val="Heading5"/>
        <w:shd w:val="clear" w:color="auto" w:fill="FFFFFF"/>
        <w:spacing w:before="0" w:after="0" w:line="360" w:lineRule="auto"/>
        <w:jc w:val="both"/>
        <w:rPr>
          <w:i w:val="0"/>
          <w:sz w:val="24"/>
          <w:szCs w:val="24"/>
        </w:rPr>
      </w:pPr>
      <w:r w:rsidRPr="00CC0CA5">
        <w:rPr>
          <w:i w:val="0"/>
          <w:sz w:val="24"/>
          <w:szCs w:val="24"/>
        </w:rPr>
        <w:t>Methodology</w:t>
      </w:r>
    </w:p>
    <w:p w14:paraId="0FC07A9D" w14:textId="465C6052" w:rsidR="000240C0" w:rsidRDefault="00CD0279">
      <w:pPr>
        <w:pStyle w:val="Heading5"/>
        <w:shd w:val="clear" w:color="auto" w:fill="FFFFFF"/>
        <w:spacing w:before="0" w:after="0" w:line="360" w:lineRule="auto"/>
        <w:jc w:val="both"/>
        <w:rPr>
          <w:b w:val="0"/>
          <w:i w:val="0"/>
          <w:sz w:val="24"/>
          <w:szCs w:val="24"/>
        </w:rPr>
      </w:pPr>
      <w:r w:rsidRPr="00CC0CA5">
        <w:rPr>
          <w:b w:val="0"/>
          <w:i w:val="0"/>
          <w:sz w:val="24"/>
          <w:szCs w:val="24"/>
        </w:rPr>
        <w:t xml:space="preserve">The authors conducted a questionnaire-based survey to capture the perception of 115 experts of manufacturing industries from Germany, India, Taiwan, and China. </w:t>
      </w:r>
      <w:r w:rsidR="00FD1495" w:rsidRPr="00FD1495">
        <w:rPr>
          <w:b w:val="0"/>
          <w:i w:val="0"/>
          <w:color w:val="0070C0"/>
          <w:sz w:val="24"/>
          <w:szCs w:val="24"/>
        </w:rPr>
        <w:t xml:space="preserve">The impact </w:t>
      </w:r>
      <w:r w:rsidRPr="00FD1495">
        <w:rPr>
          <w:b w:val="0"/>
          <w:i w:val="0"/>
          <w:color w:val="0070C0"/>
          <w:sz w:val="24"/>
          <w:szCs w:val="24"/>
        </w:rPr>
        <w:t xml:space="preserve">of I4.0 </w:t>
      </w:r>
      <w:r w:rsidRPr="00CC0CA5">
        <w:rPr>
          <w:b w:val="0"/>
          <w:i w:val="0"/>
          <w:sz w:val="24"/>
          <w:szCs w:val="24"/>
        </w:rPr>
        <w:t xml:space="preserve">on lean tools, using analysis of variance (ANOVA). Further, we drew a prioritization map of I4.0 on the employment of lean tools in manufacturing, using the Best-Worst Method (BWM). </w:t>
      </w:r>
    </w:p>
    <w:p w14:paraId="662C86E4" w14:textId="77777777" w:rsidR="000240C0" w:rsidRPr="00CC0CA5" w:rsidRDefault="00CD0279">
      <w:pPr>
        <w:spacing w:before="0" w:after="0" w:line="360" w:lineRule="auto"/>
        <w:jc w:val="both"/>
        <w:rPr>
          <w:i/>
        </w:rPr>
      </w:pPr>
      <w:bookmarkStart w:id="0" w:name="_Hlk97331136"/>
      <w:r w:rsidRPr="00CC0CA5">
        <w:rPr>
          <w:b/>
        </w:rPr>
        <w:t>Findings</w:t>
      </w:r>
    </w:p>
    <w:p w14:paraId="553FB8F6" w14:textId="111A5842" w:rsidR="000240C0" w:rsidRPr="00794C1A" w:rsidRDefault="00CD0279">
      <w:pPr>
        <w:spacing w:before="0" w:after="0" w:line="360" w:lineRule="auto"/>
        <w:jc w:val="both"/>
        <w:rPr>
          <w:color w:val="0070C0"/>
        </w:rPr>
      </w:pPr>
      <w:r w:rsidRPr="00CC0CA5">
        <w:t>The findings indicate that cloud manufacturing, simulation, industrial internet of things, horizontal and vertical integration impact 100% of the lean tools</w:t>
      </w:r>
      <w:r w:rsidR="00184219">
        <w:t>,</w:t>
      </w:r>
      <w:r w:rsidRPr="00CC0CA5">
        <w:t xml:space="preserve"> while both cyber-security. Big data analytics impact 93% of the lean tools, and advanced robotics impact 74%</w:t>
      </w:r>
      <w:r w:rsidR="00794C1A">
        <w:t xml:space="preserve"> </w:t>
      </w:r>
      <w:r w:rsidR="00794C1A" w:rsidRPr="00794C1A">
        <w:rPr>
          <w:color w:val="0070C0"/>
        </w:rPr>
        <w:t>of the lean tools</w:t>
      </w:r>
      <w:r w:rsidRPr="00CC0CA5">
        <w:t xml:space="preserve">. On the other hand, </w:t>
      </w:r>
      <w:r w:rsidR="00FD1495" w:rsidRPr="00FD1495">
        <w:rPr>
          <w:color w:val="0070C0"/>
        </w:rPr>
        <w:t>it is</w:t>
      </w:r>
      <w:r w:rsidRPr="00FD1495">
        <w:rPr>
          <w:color w:val="0070C0"/>
        </w:rPr>
        <w:t xml:space="preserve"> observe</w:t>
      </w:r>
      <w:r w:rsidR="00FD1495" w:rsidRPr="00FD1495">
        <w:rPr>
          <w:color w:val="0070C0"/>
        </w:rPr>
        <w:t>d</w:t>
      </w:r>
      <w:r w:rsidRPr="00CC0CA5">
        <w:t xml:space="preserve"> that augmented reality and additive manufacturing </w:t>
      </w:r>
      <w:r w:rsidR="00794C1A">
        <w:rPr>
          <w:color w:val="0070C0"/>
        </w:rPr>
        <w:t xml:space="preserve">will </w:t>
      </w:r>
      <w:r w:rsidR="00184219">
        <w:rPr>
          <w:color w:val="0070C0"/>
        </w:rPr>
        <w:t>impact</w:t>
      </w:r>
      <w:r w:rsidR="00794C1A">
        <w:rPr>
          <w:color w:val="0070C0"/>
        </w:rPr>
        <w:t xml:space="preserve"> </w:t>
      </w:r>
      <w:r w:rsidRPr="00794C1A">
        <w:rPr>
          <w:color w:val="0070C0"/>
        </w:rPr>
        <w:t>21% and 14%</w:t>
      </w:r>
      <w:r w:rsidR="00794C1A" w:rsidRPr="00794C1A">
        <w:rPr>
          <w:color w:val="0070C0"/>
        </w:rPr>
        <w:t xml:space="preserve"> of the lean tools</w:t>
      </w:r>
      <w:r w:rsidR="00184219">
        <w:rPr>
          <w:color w:val="0070C0"/>
        </w:rPr>
        <w:t>,</w:t>
      </w:r>
      <w:r w:rsidRPr="00794C1A">
        <w:rPr>
          <w:color w:val="0070C0"/>
        </w:rPr>
        <w:t xml:space="preserve"> respectively.</w:t>
      </w:r>
    </w:p>
    <w:bookmarkEnd w:id="0"/>
    <w:p w14:paraId="08A790EF" w14:textId="77777777" w:rsidR="000240C0" w:rsidRPr="00CC0CA5" w:rsidRDefault="00CD0279">
      <w:pPr>
        <w:pBdr>
          <w:top w:val="nil"/>
          <w:left w:val="nil"/>
          <w:bottom w:val="nil"/>
          <w:right w:val="nil"/>
          <w:between w:val="nil"/>
        </w:pBdr>
        <w:spacing w:before="0" w:after="0" w:line="360" w:lineRule="auto"/>
        <w:jc w:val="both"/>
      </w:pPr>
      <w:r w:rsidRPr="00CC0CA5">
        <w:rPr>
          <w:b/>
        </w:rPr>
        <w:t>Originality and Value</w:t>
      </w:r>
    </w:p>
    <w:p w14:paraId="1F6FD2F4" w14:textId="0B5A00D0" w:rsidR="000240C0" w:rsidRPr="00CC0CA5" w:rsidRDefault="00CD0279">
      <w:pPr>
        <w:pBdr>
          <w:top w:val="nil"/>
          <w:left w:val="nil"/>
          <w:bottom w:val="nil"/>
          <w:right w:val="nil"/>
          <w:between w:val="nil"/>
        </w:pBdr>
        <w:spacing w:before="0" w:after="0" w:line="360" w:lineRule="auto"/>
        <w:jc w:val="both"/>
      </w:pPr>
      <w:r w:rsidRPr="00CC0CA5">
        <w:t>Studies explor</w:t>
      </w:r>
      <w:r w:rsidR="009939D9" w:rsidRPr="009939D9">
        <w:rPr>
          <w:color w:val="0070C0"/>
        </w:rPr>
        <w:t>ing</w:t>
      </w:r>
      <w:r w:rsidRPr="00CC0CA5">
        <w:t xml:space="preserve"> the influence of I4.0 </w:t>
      </w:r>
      <w:r w:rsidR="009939D9" w:rsidRPr="009939D9">
        <w:rPr>
          <w:color w:val="0070C0"/>
        </w:rPr>
        <w:t>on</w:t>
      </w:r>
      <w:r w:rsidRPr="00CC0CA5">
        <w:t xml:space="preserve"> lean manufacturing lack comprehensiveness, testing, and validation. Importantly, no studies in the recent past have explored mapping and prioritizing I4.0 technologies in the ‘lean’ context. This study thereby attempts to establish a conceptual model, indicating the influence of I4.0 technologies on lean tools and </w:t>
      </w:r>
      <w:r w:rsidR="00184219">
        <w:t xml:space="preserve">presents the hierarchy of all </w:t>
      </w:r>
      <w:r w:rsidRPr="00CC0CA5">
        <w:t>digital technologies</w:t>
      </w:r>
      <w:r w:rsidR="00184219">
        <w:t xml:space="preserve">. </w:t>
      </w:r>
    </w:p>
    <w:p w14:paraId="1FFCA1FA" w14:textId="77777777" w:rsidR="000240C0" w:rsidRPr="00CC0CA5" w:rsidRDefault="00CD0279">
      <w:pPr>
        <w:pBdr>
          <w:top w:val="nil"/>
          <w:left w:val="nil"/>
          <w:bottom w:val="nil"/>
          <w:right w:val="nil"/>
          <w:between w:val="nil"/>
        </w:pBdr>
        <w:spacing w:before="0" w:after="0" w:line="360" w:lineRule="auto"/>
        <w:jc w:val="both"/>
        <w:rPr>
          <w:b/>
        </w:rPr>
      </w:pPr>
      <w:r w:rsidRPr="00CC0CA5">
        <w:rPr>
          <w:b/>
        </w:rPr>
        <w:t xml:space="preserve">Practical Implications </w:t>
      </w:r>
    </w:p>
    <w:p w14:paraId="39DEA44D" w14:textId="2DA01F66" w:rsidR="000240C0" w:rsidRDefault="00CD0279">
      <w:pPr>
        <w:pBdr>
          <w:top w:val="nil"/>
          <w:left w:val="nil"/>
          <w:bottom w:val="nil"/>
          <w:right w:val="nil"/>
          <w:between w:val="nil"/>
        </w:pBdr>
        <w:spacing w:before="0" w:after="0" w:line="360" w:lineRule="auto"/>
        <w:jc w:val="both"/>
      </w:pPr>
      <w:r w:rsidRPr="00CC0CA5">
        <w:t xml:space="preserve">The results of this study would help practitioners </w:t>
      </w:r>
      <w:r w:rsidR="00184219" w:rsidRPr="00184219">
        <w:rPr>
          <w:color w:val="0070C0"/>
        </w:rPr>
        <w:t>draw</w:t>
      </w:r>
      <w:r w:rsidRPr="00CC0CA5">
        <w:t xml:space="preserve"> up a strategic plan and roadmap for implementing lean 4.0. </w:t>
      </w:r>
      <w:r w:rsidR="00E92FD4">
        <w:t>T</w:t>
      </w:r>
      <w:r w:rsidRPr="00CC0CA5">
        <w:t>he amalgamation of lean with I4.0 technologies in</w:t>
      </w:r>
      <w:hyperlink r:id="rId7">
        <w:r w:rsidRPr="00CC0CA5">
          <w:t xml:space="preserve"> the right combination would</w:t>
        </w:r>
      </w:hyperlink>
      <w:r w:rsidRPr="00CC0CA5">
        <w:t xml:space="preserve"> enhance speed productivity and facilitate autonomous operations.</w:t>
      </w:r>
    </w:p>
    <w:p w14:paraId="2D51E575" w14:textId="3AB888C9" w:rsidR="000240C0" w:rsidRDefault="00CD0279">
      <w:pPr>
        <w:spacing w:before="0" w:after="0" w:line="360" w:lineRule="auto"/>
        <w:jc w:val="both"/>
      </w:pPr>
      <w:r w:rsidRPr="00CC0CA5">
        <w:rPr>
          <w:b/>
        </w:rPr>
        <w:t>Keywords:</w:t>
      </w:r>
      <w:r w:rsidRPr="00CC0CA5">
        <w:t xml:space="preserve"> Industry 4.0; Lean manufacturing; Digitalisation; Smart manufacturing; Best worst method (BWM).</w:t>
      </w:r>
    </w:p>
    <w:p w14:paraId="54645252" w14:textId="27B702AF" w:rsidR="00184219" w:rsidRDefault="00184219">
      <w:pPr>
        <w:spacing w:before="0" w:after="0" w:line="360" w:lineRule="auto"/>
        <w:jc w:val="both"/>
      </w:pPr>
    </w:p>
    <w:p w14:paraId="39DC77EB" w14:textId="77777777" w:rsidR="000240C0" w:rsidRPr="00CC0CA5" w:rsidRDefault="00CD0279">
      <w:pPr>
        <w:spacing w:before="0" w:after="0" w:line="360" w:lineRule="auto"/>
        <w:jc w:val="both"/>
        <w:rPr>
          <w:b/>
        </w:rPr>
      </w:pPr>
      <w:r w:rsidRPr="00184219">
        <w:rPr>
          <w:b/>
          <w:bCs/>
        </w:rPr>
        <w:lastRenderedPageBreak/>
        <w:t>1</w:t>
      </w:r>
      <w:r w:rsidRPr="00CC0CA5">
        <w:t xml:space="preserve"> </w:t>
      </w:r>
      <w:r w:rsidRPr="00CC0CA5">
        <w:rPr>
          <w:b/>
        </w:rPr>
        <w:t>Introduction</w:t>
      </w:r>
    </w:p>
    <w:p w14:paraId="59F157F9" w14:textId="77777777" w:rsidR="000240C0" w:rsidRPr="00CC0CA5" w:rsidRDefault="000240C0">
      <w:pPr>
        <w:spacing w:before="0" w:after="0" w:line="360" w:lineRule="auto"/>
        <w:jc w:val="both"/>
      </w:pPr>
    </w:p>
    <w:p w14:paraId="1AC8D0FD" w14:textId="77777777" w:rsidR="000B04CF" w:rsidRPr="00CC0CA5" w:rsidRDefault="00CD0279" w:rsidP="00C17A31">
      <w:pPr>
        <w:spacing w:before="0" w:after="0" w:line="360" w:lineRule="auto"/>
        <w:jc w:val="both"/>
      </w:pPr>
      <w:r w:rsidRPr="00CC0CA5">
        <w:t xml:space="preserve">Lean manufacturing (LM) focuses on reducing waste continually from all areas of the value stream while simultaneously maximizing productivity, efficiency, and delivery of final value to customers at the lowest cost (Nallusamy, 2016; De Oliveira et al., 2019). Having its roots from Taiichi Ohno's ingenuity at the Toyota production system, lean can be regarded as a versatile manufacturing methodology encompassing a range of tools focused on recognizing value-adding processes from the consumer point (Adam et al., 2016; Abu et al., 2019). Over the years, many companies have widely used LM as a fundamental methodology to increase productivity and reduce non-value-added waste (Hallam et al., 2018; </w:t>
      </w:r>
      <w:proofErr w:type="spellStart"/>
      <w:r w:rsidRPr="00CC0CA5">
        <w:t>Ghobadian</w:t>
      </w:r>
      <w:proofErr w:type="spellEnd"/>
      <w:r w:rsidRPr="00CC0CA5">
        <w:t xml:space="preserve"> et al., 2020). On the other hand, these days, when LM has become deeply rooted in the core of several organizations, lean methodologies seem unable to find any advantage since the scope for flawlessness has reduced (Shrafat and Ismail, 2019). </w:t>
      </w:r>
    </w:p>
    <w:p w14:paraId="2506321C" w14:textId="77777777" w:rsidR="000B04CF" w:rsidRPr="00CC0CA5" w:rsidRDefault="000B04CF" w:rsidP="00C17A31">
      <w:pPr>
        <w:spacing w:before="0" w:after="0" w:line="360" w:lineRule="auto"/>
        <w:jc w:val="both"/>
      </w:pPr>
    </w:p>
    <w:p w14:paraId="79BD187C" w14:textId="734739E0" w:rsidR="000240C0" w:rsidRPr="00CC0CA5" w:rsidRDefault="00CD0279" w:rsidP="00C17A31">
      <w:pPr>
        <w:spacing w:before="0" w:after="0" w:line="360" w:lineRule="auto"/>
        <w:jc w:val="both"/>
      </w:pPr>
      <w:r w:rsidRPr="00CC0CA5">
        <w:t xml:space="preserve">Today, most organizations still struggle to efficiently metamorphose into lean corporations (Abu et al., 2019; Shrafat and Ismail, 2019). Some businesses fail to contemplate the strategic fitment of lean methodologies and attempt to employ them in settings where they should not be (Schonberger et al., 2019; Kumar and </w:t>
      </w:r>
      <w:proofErr w:type="spellStart"/>
      <w:r w:rsidRPr="00CC0CA5">
        <w:t>Mathiyazhagan</w:t>
      </w:r>
      <w:proofErr w:type="spellEnd"/>
      <w:r w:rsidRPr="00CC0CA5">
        <w:t>, 2020).</w:t>
      </w:r>
      <w:r w:rsidR="000B04CF" w:rsidRPr="00CC0CA5">
        <w:t xml:space="preserve"> </w:t>
      </w:r>
      <w:r w:rsidRPr="00CC0CA5">
        <w:rPr>
          <w:rFonts w:eastAsiaTheme="majorEastAsia"/>
          <w:lang w:eastAsia="zh-CN"/>
        </w:rPr>
        <w:t>The amalgamation of I4.0 with lean may enrich the implementation of LM to identify and reduce wastages and is redefining the nature of manufacturing (Kamble et al., 2020).</w:t>
      </w:r>
      <w:r w:rsidRPr="00CC0CA5">
        <w:t xml:space="preserve"> For businesses globally, digital technologies of I4.0 hold the potential of building highly efficient and digitally integrated smart factories (Wagner et al., 2017; Satoglu et al., 2018). It is a prospect to take the lead in influencing one of the utmost significant shifts in LM (Tortorella et al., 2019).</w:t>
      </w:r>
    </w:p>
    <w:p w14:paraId="666155B7" w14:textId="77777777" w:rsidR="000240C0" w:rsidRPr="00CC0CA5" w:rsidRDefault="000240C0" w:rsidP="00C17A31">
      <w:pPr>
        <w:spacing w:before="0" w:after="0" w:line="360" w:lineRule="auto"/>
        <w:jc w:val="both"/>
      </w:pPr>
    </w:p>
    <w:p w14:paraId="3F22334F" w14:textId="474EF919" w:rsidR="000240C0" w:rsidRPr="00CC0CA5" w:rsidRDefault="00CD0279" w:rsidP="00C17A31">
      <w:pPr>
        <w:spacing w:before="0" w:after="0" w:line="360" w:lineRule="auto"/>
        <w:jc w:val="both"/>
      </w:pPr>
      <w:r w:rsidRPr="00CC0CA5">
        <w:t xml:space="preserve">I4.0, characterized by increasing digitization, connectedness, and real-time integration in global value chains, has fundamentally transformed production systems (Mayr et al., 2018; Vaidya et al., 2018). Lean 4.0 helps </w:t>
      </w:r>
      <w:r w:rsidR="00184219" w:rsidRPr="00184219">
        <w:rPr>
          <w:color w:val="0070C0"/>
        </w:rPr>
        <w:t>to automate</w:t>
      </w:r>
      <w:r w:rsidRPr="00CC0CA5">
        <w:t xml:space="preserve"> the processes and </w:t>
      </w:r>
      <w:r w:rsidR="00184219" w:rsidRPr="00184219">
        <w:rPr>
          <w:color w:val="0070C0"/>
        </w:rPr>
        <w:t>procedure</w:t>
      </w:r>
      <w:r w:rsidRPr="00184219">
        <w:rPr>
          <w:color w:val="0070C0"/>
        </w:rPr>
        <w:t>s</w:t>
      </w:r>
      <w:r w:rsidRPr="00CC0CA5">
        <w:t xml:space="preserve"> for real-time analysis and actions (Mayr et al., 2018). Rapidly emerging digital technologies stimulate the development of new </w:t>
      </w:r>
      <w:r w:rsidRPr="00CC0CA5">
        <w:rPr>
          <w:rFonts w:eastAsiaTheme="majorEastAsia"/>
          <w:lang w:eastAsia="zh-CN"/>
        </w:rPr>
        <w:t xml:space="preserve">manufacturing methods to identify and eradicate wastes </w:t>
      </w:r>
      <w:r w:rsidRPr="00CC0CA5">
        <w:t xml:space="preserve">(Wagner et al., 2017; Lai et al., 2019; Sony and Naik, 2019). </w:t>
      </w:r>
    </w:p>
    <w:p w14:paraId="1E1731C5" w14:textId="77777777" w:rsidR="000240C0" w:rsidRPr="00CC0CA5" w:rsidRDefault="000240C0" w:rsidP="00C17A31">
      <w:pPr>
        <w:spacing w:before="0" w:after="0" w:line="360" w:lineRule="auto"/>
        <w:jc w:val="both"/>
      </w:pPr>
    </w:p>
    <w:p w14:paraId="7ADD24C2" w14:textId="0CDAD6BA" w:rsidR="00C17A31" w:rsidRPr="00CC0CA5" w:rsidRDefault="00CD0279" w:rsidP="00C17A31">
      <w:pPr>
        <w:spacing w:before="0" w:after="0" w:line="360" w:lineRule="auto"/>
        <w:jc w:val="both"/>
      </w:pPr>
      <w:r w:rsidRPr="00CC0CA5">
        <w:lastRenderedPageBreak/>
        <w:t xml:space="preserve">Herein, </w:t>
      </w:r>
      <w:r w:rsidR="00FD1495" w:rsidRPr="00FD1495">
        <w:rPr>
          <w:color w:val="0070C0"/>
        </w:rPr>
        <w:t>it is intended</w:t>
      </w:r>
      <w:r w:rsidRPr="00FD1495">
        <w:rPr>
          <w:color w:val="0070C0"/>
        </w:rPr>
        <w:t xml:space="preserve"> </w:t>
      </w:r>
      <w:r w:rsidRPr="00CC0CA5">
        <w:t xml:space="preserve">to reiterate that companies today need to assimilate novel technologies of I4.0 into their overall processes (Wagner et al., 2017; Lai et al., 2019; Sony and Naik, 2019). However, they often find themselves at a loss, as they seem to be unclear in matching the two, </w:t>
      </w:r>
      <w:r w:rsidRPr="00184219">
        <w:rPr>
          <w:color w:val="0070C0"/>
        </w:rPr>
        <w:t>i.e.</w:t>
      </w:r>
      <w:r w:rsidR="00184219" w:rsidRPr="00184219">
        <w:rPr>
          <w:color w:val="0070C0"/>
        </w:rPr>
        <w:t>,</w:t>
      </w:r>
      <w:r w:rsidRPr="00184219">
        <w:rPr>
          <w:color w:val="0070C0"/>
        </w:rPr>
        <w:t xml:space="preserve"> </w:t>
      </w:r>
      <w:r w:rsidRPr="00CC0CA5">
        <w:t>I4.0 technologies with lean tools (Wagner et al., 2017). Notably, both LM and I4.0 are philosophies that share a common ground of improving efficiency (Wagner et al</w:t>
      </w:r>
      <w:r w:rsidR="00C17A31" w:rsidRPr="00CC0CA5">
        <w:t xml:space="preserve">., 2017 and Mayr et al., 2018). </w:t>
      </w:r>
      <w:r w:rsidR="00C17A31" w:rsidRPr="00184219">
        <w:rPr>
          <w:color w:val="0070C0"/>
        </w:rPr>
        <w:t xml:space="preserve">However, </w:t>
      </w:r>
      <w:r w:rsidR="00184219" w:rsidRPr="00184219">
        <w:rPr>
          <w:color w:val="0070C0"/>
        </w:rPr>
        <w:t xml:space="preserve">the choice of selecting specific </w:t>
      </w:r>
      <w:r w:rsidR="00C17A31" w:rsidRPr="00184219">
        <w:rPr>
          <w:color w:val="0070C0"/>
        </w:rPr>
        <w:t>I4.0 technologies and lean tools to best complement each other</w:t>
      </w:r>
      <w:r w:rsidR="00184219" w:rsidRPr="00184219">
        <w:rPr>
          <w:color w:val="0070C0"/>
        </w:rPr>
        <w:t xml:space="preserve"> is abstract</w:t>
      </w:r>
      <w:r w:rsidR="00C17A31" w:rsidRPr="00CC0CA5">
        <w:t xml:space="preserve"> (Mayr et al. 2018; Rossini et al., 2019; Lai et al., 2019; Tortorella et al.2019; Kamble et al., 2020). </w:t>
      </w:r>
    </w:p>
    <w:p w14:paraId="10D830A6" w14:textId="77777777" w:rsidR="00C17A31" w:rsidRPr="00CC0CA5" w:rsidRDefault="00C17A31" w:rsidP="00C17A31">
      <w:pPr>
        <w:spacing w:before="0" w:after="0" w:line="360" w:lineRule="auto"/>
        <w:jc w:val="both"/>
      </w:pPr>
    </w:p>
    <w:p w14:paraId="50CF01AF" w14:textId="2BD11944" w:rsidR="000240C0" w:rsidRPr="00CC0CA5" w:rsidRDefault="00CD0279" w:rsidP="00C17A31">
      <w:pPr>
        <w:spacing w:before="0" w:after="0" w:line="360" w:lineRule="auto"/>
        <w:jc w:val="both"/>
      </w:pPr>
      <w:r w:rsidRPr="00CC0CA5">
        <w:t>Further, both Wagner et al. (2017) and Satoglu et al. (2018) recognize</w:t>
      </w:r>
      <w:r w:rsidR="00184219">
        <w:t>d</w:t>
      </w:r>
      <w:r w:rsidRPr="00CC0CA5">
        <w:t xml:space="preserve"> that I4.0 </w:t>
      </w:r>
      <w:r w:rsidR="00184219" w:rsidRPr="00184219">
        <w:rPr>
          <w:color w:val="0070C0"/>
        </w:rPr>
        <w:t xml:space="preserve">can </w:t>
      </w:r>
      <w:r w:rsidRPr="00184219">
        <w:rPr>
          <w:color w:val="0070C0"/>
        </w:rPr>
        <w:t xml:space="preserve">enable </w:t>
      </w:r>
      <w:r w:rsidR="00184219" w:rsidRPr="00184219">
        <w:rPr>
          <w:color w:val="0070C0"/>
        </w:rPr>
        <w:t>lean implementatio</w:t>
      </w:r>
      <w:r w:rsidRPr="00184219">
        <w:rPr>
          <w:color w:val="0070C0"/>
        </w:rPr>
        <w:t>n</w:t>
      </w:r>
      <w:r w:rsidRPr="00CC0CA5">
        <w:t>. Yet, unlike I4.0</w:t>
      </w:r>
      <w:r w:rsidR="00184219">
        <w:t>,</w:t>
      </w:r>
      <w:r w:rsidRPr="00CC0CA5">
        <w:t xml:space="preserve"> </w:t>
      </w:r>
      <w:r w:rsidR="00184219" w:rsidRPr="00184219">
        <w:rPr>
          <w:color w:val="0070C0"/>
        </w:rPr>
        <w:t>which</w:t>
      </w:r>
      <w:r w:rsidRPr="00184219">
        <w:rPr>
          <w:color w:val="0070C0"/>
        </w:rPr>
        <w:t xml:space="preserve"> relies </w:t>
      </w:r>
      <w:r w:rsidRPr="00CC0CA5">
        <w:t xml:space="preserve">on digital technologies to address the present-day difficulties that </w:t>
      </w:r>
      <w:r w:rsidR="0072749B" w:rsidRPr="0072749B">
        <w:rPr>
          <w:color w:val="0070C0"/>
        </w:rPr>
        <w:t>firms</w:t>
      </w:r>
      <w:r w:rsidRPr="00CC0CA5">
        <w:t xml:space="preserve"> face, LM centers on people, procedures, and continuous improvement principles (Leyh et al., 2017; Buer et al., 2018).</w:t>
      </w:r>
      <w:r w:rsidR="00331A1E" w:rsidRPr="00CC0CA5">
        <w:t xml:space="preserve"> </w:t>
      </w:r>
      <w:r w:rsidRPr="00CC0CA5">
        <w:t>While investigating 108 European companies, Rossini et al. (2019) established the positive impact of lean on I4.0 technologies. Tortorella et al. (2019)</w:t>
      </w:r>
      <w:r w:rsidR="00184219">
        <w:t>,</w:t>
      </w:r>
      <w:r w:rsidRPr="00CC0CA5">
        <w:t xml:space="preserve"> studying 147 manufacturing companies in Brazil</w:t>
      </w:r>
      <w:r w:rsidR="00184219">
        <w:t>,</w:t>
      </w:r>
      <w:r w:rsidRPr="00CC0CA5">
        <w:t xml:space="preserve"> harped on the role of lean in instilling the </w:t>
      </w:r>
      <w:r w:rsidRPr="00184219">
        <w:rPr>
          <w:color w:val="0070C0"/>
        </w:rPr>
        <w:t>mindset</w:t>
      </w:r>
      <w:r w:rsidRPr="00CC0CA5">
        <w:t xml:space="preserve"> and systems for implementing I4.0. They also recognized that, since lean 4.0 is a comparatively recent topic, particularly in developing countries, </w:t>
      </w:r>
      <w:r w:rsidR="00184219" w:rsidRPr="00184219">
        <w:rPr>
          <w:color w:val="0070C0"/>
        </w:rPr>
        <w:t>further research is needed</w:t>
      </w:r>
      <w:r w:rsidRPr="00184219">
        <w:rPr>
          <w:color w:val="0070C0"/>
        </w:rPr>
        <w:t xml:space="preserve"> </w:t>
      </w:r>
      <w:r w:rsidRPr="00CC0CA5">
        <w:t xml:space="preserve">in this domain. </w:t>
      </w:r>
      <w:r w:rsidR="005341CB" w:rsidRPr="005341CB">
        <w:rPr>
          <w:color w:val="0070C0"/>
        </w:rPr>
        <w:t>Similarly, Yin et al. (2018) suggested for future research a rigorous examination of the role of I4.0 in managing LM</w:t>
      </w:r>
      <w:r w:rsidR="00331A1E" w:rsidRPr="00CC0CA5">
        <w:t xml:space="preserve">. </w:t>
      </w:r>
      <w:r w:rsidRPr="00CC0CA5">
        <w:t xml:space="preserve">Furthermore, Tortorella et al. (2019) also recognized that, since lean 4.0 is a comparatively recent topic, particularly in developing countries, there is a need for further research work in this domain. </w:t>
      </w:r>
    </w:p>
    <w:p w14:paraId="0FCF02F5" w14:textId="77777777" w:rsidR="00B915AA" w:rsidRDefault="00B915AA" w:rsidP="00C17A31">
      <w:pPr>
        <w:spacing w:before="0" w:after="0" w:line="360" w:lineRule="auto"/>
        <w:jc w:val="both"/>
      </w:pPr>
    </w:p>
    <w:p w14:paraId="48AD97F7" w14:textId="73E4138D" w:rsidR="00331A1E" w:rsidRPr="00CC0CA5" w:rsidRDefault="00CD0279" w:rsidP="00C17A31">
      <w:pPr>
        <w:spacing w:before="0" w:after="0" w:line="360" w:lineRule="auto"/>
        <w:jc w:val="both"/>
      </w:pPr>
      <w:r w:rsidRPr="00CC0CA5">
        <w:t xml:space="preserve">A critical review of extant literature illustrates that most of the earlier works have presented the influence of I4.0 on lean at a generic level (Tortorella and Fettermann, 2018; Sony and Naik, 2019; Kamble et al., 2020). However, alongside the positive correlations of I4.0 with LM, numerous scholars have also highlighted the need for further research to examine the impact of digital technologies on lean (Tortorella et al. 2019; </w:t>
      </w:r>
      <w:proofErr w:type="spellStart"/>
      <w:r w:rsidRPr="00CC0CA5">
        <w:t>Núñez</w:t>
      </w:r>
      <w:proofErr w:type="spellEnd"/>
      <w:r w:rsidRPr="00CC0CA5">
        <w:t xml:space="preserve">-Merin et al., 2020; Rosin et al., 2020). Furthermore, although earlier studies have viewed LM as the baseline for I4.0, integrating the same into organizational structures still seems to be a challenge (Tortorella et al. 2019; </w:t>
      </w:r>
      <w:proofErr w:type="spellStart"/>
      <w:r w:rsidRPr="00CC0CA5">
        <w:t>Núñez</w:t>
      </w:r>
      <w:proofErr w:type="spellEnd"/>
      <w:r w:rsidRPr="00CC0CA5">
        <w:t xml:space="preserve">-Merin et al., 2020). </w:t>
      </w:r>
    </w:p>
    <w:p w14:paraId="47444EA6" w14:textId="4DB32C3F" w:rsidR="00331A1E" w:rsidRPr="00184219" w:rsidRDefault="00CD0279" w:rsidP="00184219">
      <w:pPr>
        <w:spacing w:before="0" w:after="0" w:line="360" w:lineRule="auto"/>
        <w:jc w:val="both"/>
      </w:pPr>
      <w:r w:rsidRPr="00CC0CA5">
        <w:lastRenderedPageBreak/>
        <w:t>Therefore, further research is required to integrate I4.0 and LM (</w:t>
      </w:r>
      <w:proofErr w:type="spellStart"/>
      <w:r w:rsidRPr="00CC0CA5">
        <w:t>Núñez</w:t>
      </w:r>
      <w:proofErr w:type="spellEnd"/>
      <w:r w:rsidRPr="00CC0CA5">
        <w:t>-Merin et al., 2020; Rosin et al., 2020). Companies that have applied lean tools need a framework for responding to the impact of I4.0 (Satoglu et al., 2018; Mayr et al., 2018). Conversely, it is still unclear which practices and techniques could be pooled together to supplement each other (Lai et al., 2019).</w:t>
      </w:r>
      <w:r w:rsidR="00184219">
        <w:t xml:space="preserve"> </w:t>
      </w:r>
      <w:r w:rsidRPr="00CC0CA5">
        <w:t xml:space="preserve">From the literature discussed in the previous paragraph, it may be noted that most of the work done in the past on integrating lean and I4.0 has purely been conceptual, </w:t>
      </w:r>
      <w:r w:rsidRPr="00184219">
        <w:rPr>
          <w:color w:val="0070C0"/>
        </w:rPr>
        <w:t xml:space="preserve">wherein </w:t>
      </w:r>
      <w:r w:rsidR="00184219" w:rsidRPr="00184219">
        <w:rPr>
          <w:color w:val="0070C0"/>
        </w:rPr>
        <w:t>the studies are addressing the integrati</w:t>
      </w:r>
      <w:r w:rsidR="00184219">
        <w:rPr>
          <w:color w:val="0070C0"/>
        </w:rPr>
        <w:t>on</w:t>
      </w:r>
      <w:r w:rsidR="00184219" w:rsidRPr="00184219">
        <w:rPr>
          <w:color w:val="0070C0"/>
        </w:rPr>
        <w:t xml:space="preserve"> are limited</w:t>
      </w:r>
      <w:r w:rsidRPr="00CC0CA5">
        <w:t xml:space="preserve"> (Kumar and </w:t>
      </w:r>
      <w:proofErr w:type="spellStart"/>
      <w:r w:rsidRPr="00CC0CA5">
        <w:t>Mathiyazhagan</w:t>
      </w:r>
      <w:proofErr w:type="spellEnd"/>
      <w:r w:rsidRPr="00CC0CA5">
        <w:t xml:space="preserve">, 2020; </w:t>
      </w:r>
      <w:proofErr w:type="spellStart"/>
      <w:r w:rsidRPr="00CC0CA5">
        <w:t>Núñez</w:t>
      </w:r>
      <w:proofErr w:type="spellEnd"/>
      <w:r w:rsidRPr="00CC0CA5">
        <w:t xml:space="preserve">-Merino et al., 2020). </w:t>
      </w:r>
    </w:p>
    <w:p w14:paraId="228A03C8" w14:textId="77777777" w:rsidR="00331A1E" w:rsidRPr="00CC0CA5" w:rsidRDefault="00331A1E" w:rsidP="00C17A31">
      <w:pPr>
        <w:pStyle w:val="Heading2"/>
        <w:spacing w:before="0" w:after="0" w:line="360" w:lineRule="auto"/>
        <w:jc w:val="both"/>
        <w:rPr>
          <w:rFonts w:ascii="Times New Roman" w:eastAsia="Times New Roman" w:hAnsi="Times New Roman" w:cs="Times New Roman"/>
          <w:b w:val="0"/>
          <w:i w:val="0"/>
          <w:sz w:val="24"/>
          <w:szCs w:val="24"/>
        </w:rPr>
      </w:pPr>
    </w:p>
    <w:p w14:paraId="23BFE274" w14:textId="5E899DB0" w:rsidR="000240C0" w:rsidRPr="00CC0CA5" w:rsidRDefault="00CD0279" w:rsidP="00C17A31">
      <w:pPr>
        <w:pStyle w:val="Heading2"/>
        <w:spacing w:before="0" w:after="0" w:line="360" w:lineRule="auto"/>
        <w:jc w:val="both"/>
        <w:rPr>
          <w:rFonts w:ascii="Times New Roman" w:eastAsia="Times New Roman" w:hAnsi="Times New Roman" w:cs="Times New Roman"/>
          <w:b w:val="0"/>
          <w:i w:val="0"/>
          <w:sz w:val="24"/>
          <w:szCs w:val="24"/>
        </w:rPr>
      </w:pPr>
      <w:r w:rsidRPr="00CC0CA5">
        <w:rPr>
          <w:rFonts w:ascii="Times New Roman" w:eastAsia="Times New Roman" w:hAnsi="Times New Roman" w:cs="Times New Roman"/>
          <w:b w:val="0"/>
          <w:i w:val="0"/>
          <w:sz w:val="24"/>
          <w:szCs w:val="24"/>
        </w:rPr>
        <w:t>Extant literature specifically seems to have focused on the deployment of digital technologies of I4.0, which in turn, could assist prevailing lean practices or vice versa (</w:t>
      </w:r>
      <w:proofErr w:type="spellStart"/>
      <w:r w:rsidRPr="00CC0CA5">
        <w:rPr>
          <w:rFonts w:ascii="Times New Roman" w:eastAsia="Times New Roman" w:hAnsi="Times New Roman" w:cs="Times New Roman"/>
          <w:b w:val="0"/>
          <w:i w:val="0"/>
          <w:sz w:val="24"/>
          <w:szCs w:val="24"/>
        </w:rPr>
        <w:t>Núñez</w:t>
      </w:r>
      <w:proofErr w:type="spellEnd"/>
      <w:r w:rsidRPr="00CC0CA5">
        <w:rPr>
          <w:rFonts w:ascii="Times New Roman" w:eastAsia="Times New Roman" w:hAnsi="Times New Roman" w:cs="Times New Roman"/>
          <w:b w:val="0"/>
          <w:i w:val="0"/>
          <w:sz w:val="24"/>
          <w:szCs w:val="24"/>
        </w:rPr>
        <w:t xml:space="preserve">-Merin et al., 2020; </w:t>
      </w:r>
      <w:proofErr w:type="spellStart"/>
      <w:r w:rsidRPr="00CC0CA5">
        <w:rPr>
          <w:rFonts w:ascii="Times New Roman" w:eastAsia="Times New Roman" w:hAnsi="Times New Roman" w:cs="Times New Roman"/>
          <w:b w:val="0"/>
          <w:i w:val="0"/>
          <w:sz w:val="24"/>
          <w:szCs w:val="24"/>
        </w:rPr>
        <w:t>Bittencourt</w:t>
      </w:r>
      <w:proofErr w:type="spellEnd"/>
      <w:r w:rsidRPr="00CC0CA5">
        <w:rPr>
          <w:rFonts w:ascii="Times New Roman" w:eastAsia="Times New Roman" w:hAnsi="Times New Roman" w:cs="Times New Roman"/>
          <w:b w:val="0"/>
          <w:i w:val="0"/>
          <w:sz w:val="24"/>
          <w:szCs w:val="24"/>
        </w:rPr>
        <w:t xml:space="preserve"> et al., 2021). From our comprehensive literature review on the integration of LM with I4.0, </w:t>
      </w:r>
      <w:r w:rsidR="00A66D24" w:rsidRPr="00A66D24">
        <w:rPr>
          <w:rFonts w:ascii="Times New Roman" w:eastAsia="Times New Roman" w:hAnsi="Times New Roman" w:cs="Times New Roman"/>
          <w:b w:val="0"/>
          <w:i w:val="0"/>
          <w:color w:val="0070C0"/>
          <w:sz w:val="24"/>
          <w:szCs w:val="24"/>
        </w:rPr>
        <w:t>it is</w:t>
      </w:r>
      <w:r w:rsidRPr="00A66D24">
        <w:rPr>
          <w:rFonts w:ascii="Times New Roman" w:eastAsia="Times New Roman" w:hAnsi="Times New Roman" w:cs="Times New Roman"/>
          <w:b w:val="0"/>
          <w:i w:val="0"/>
          <w:color w:val="0070C0"/>
          <w:sz w:val="24"/>
          <w:szCs w:val="24"/>
        </w:rPr>
        <w:t xml:space="preserve"> assume</w:t>
      </w:r>
      <w:r w:rsidR="00A66D24" w:rsidRPr="00A66D24">
        <w:rPr>
          <w:rFonts w:ascii="Times New Roman" w:eastAsia="Times New Roman" w:hAnsi="Times New Roman" w:cs="Times New Roman"/>
          <w:b w:val="0"/>
          <w:i w:val="0"/>
          <w:color w:val="0070C0"/>
          <w:sz w:val="24"/>
          <w:szCs w:val="24"/>
        </w:rPr>
        <w:t>d</w:t>
      </w:r>
      <w:r w:rsidRPr="00CC0CA5">
        <w:rPr>
          <w:rFonts w:ascii="Times New Roman" w:eastAsia="Times New Roman" w:hAnsi="Times New Roman" w:cs="Times New Roman"/>
          <w:b w:val="0"/>
          <w:i w:val="0"/>
          <w:sz w:val="24"/>
          <w:szCs w:val="24"/>
        </w:rPr>
        <w:t xml:space="preserve"> that there has been a broad consensus that both I4.0 and LM are harmonizing rather than conflicting (Hoellthaler et al., 2018; Sony and Naik, 2019; Kamble et al., 2020). </w:t>
      </w:r>
      <w:r w:rsidR="00C17A31" w:rsidRPr="00CC0CA5">
        <w:rPr>
          <w:rFonts w:ascii="Times New Roman" w:eastAsia="Times New Roman" w:hAnsi="Times New Roman" w:cs="Times New Roman"/>
          <w:b w:val="0"/>
          <w:i w:val="0"/>
          <w:sz w:val="24"/>
          <w:szCs w:val="24"/>
        </w:rPr>
        <w:t xml:space="preserve">Prominent researchers also have emphasised the need for a more realistic and critical approach to studying the interrelationship between I4.0 and LM (Lai et al., 2019; Tortorella et al., 2019; </w:t>
      </w:r>
      <w:proofErr w:type="spellStart"/>
      <w:r w:rsidR="00C17A31" w:rsidRPr="00CC0CA5">
        <w:rPr>
          <w:rFonts w:ascii="Times New Roman" w:eastAsia="Times New Roman" w:hAnsi="Times New Roman" w:cs="Times New Roman"/>
          <w:b w:val="0"/>
          <w:i w:val="0"/>
          <w:sz w:val="24"/>
          <w:szCs w:val="24"/>
        </w:rPr>
        <w:t>Núñez</w:t>
      </w:r>
      <w:proofErr w:type="spellEnd"/>
      <w:r w:rsidR="00C17A31" w:rsidRPr="00CC0CA5">
        <w:rPr>
          <w:rFonts w:ascii="Times New Roman" w:eastAsia="Times New Roman" w:hAnsi="Times New Roman" w:cs="Times New Roman"/>
          <w:b w:val="0"/>
          <w:i w:val="0"/>
          <w:sz w:val="24"/>
          <w:szCs w:val="24"/>
        </w:rPr>
        <w:t xml:space="preserve">-Merin et al., 2020; </w:t>
      </w:r>
      <w:proofErr w:type="spellStart"/>
      <w:r w:rsidR="00C17A31" w:rsidRPr="00CC0CA5">
        <w:rPr>
          <w:rFonts w:ascii="Times New Roman" w:eastAsia="Times New Roman" w:hAnsi="Times New Roman" w:cs="Times New Roman"/>
          <w:b w:val="0"/>
          <w:i w:val="0"/>
          <w:sz w:val="24"/>
          <w:szCs w:val="24"/>
        </w:rPr>
        <w:t>Bittencourt</w:t>
      </w:r>
      <w:proofErr w:type="spellEnd"/>
      <w:r w:rsidR="00C17A31" w:rsidRPr="00CC0CA5">
        <w:rPr>
          <w:rFonts w:ascii="Times New Roman" w:eastAsia="Times New Roman" w:hAnsi="Times New Roman" w:cs="Times New Roman"/>
          <w:b w:val="0"/>
          <w:i w:val="0"/>
          <w:sz w:val="24"/>
          <w:szCs w:val="24"/>
        </w:rPr>
        <w:t xml:space="preserve"> et al., 2021). </w:t>
      </w:r>
      <w:r w:rsidRPr="00CC0CA5">
        <w:rPr>
          <w:rFonts w:ascii="Times New Roman" w:eastAsia="Times New Roman" w:hAnsi="Times New Roman" w:cs="Times New Roman"/>
          <w:b w:val="0"/>
          <w:i w:val="0"/>
          <w:sz w:val="24"/>
          <w:szCs w:val="24"/>
        </w:rPr>
        <w:t>Based on our literature review, a few research gaps have been identified and are enlisted below:</w:t>
      </w:r>
    </w:p>
    <w:p w14:paraId="135F4AF8" w14:textId="77777777" w:rsidR="00C17A31" w:rsidRPr="00CC0CA5" w:rsidRDefault="00C17A31" w:rsidP="00C17A31"/>
    <w:p w14:paraId="49CBC2DE" w14:textId="77777777" w:rsidR="000240C0" w:rsidRPr="00CC0CA5" w:rsidRDefault="00CD0279" w:rsidP="00C17A31">
      <w:pPr>
        <w:pStyle w:val="Heading2"/>
        <w:numPr>
          <w:ilvl w:val="0"/>
          <w:numId w:val="4"/>
        </w:numPr>
        <w:spacing w:before="0" w:after="0" w:line="360" w:lineRule="auto"/>
        <w:jc w:val="both"/>
        <w:rPr>
          <w:rFonts w:ascii="Times New Roman" w:eastAsia="Times New Roman" w:hAnsi="Times New Roman" w:cs="Times New Roman"/>
          <w:b w:val="0"/>
          <w:i w:val="0"/>
          <w:sz w:val="24"/>
          <w:szCs w:val="24"/>
        </w:rPr>
      </w:pPr>
      <w:r w:rsidRPr="00CC0CA5">
        <w:rPr>
          <w:rFonts w:ascii="Times New Roman" w:eastAsia="Times New Roman" w:hAnsi="Times New Roman" w:cs="Times New Roman"/>
          <w:b w:val="0"/>
          <w:i w:val="0"/>
          <w:sz w:val="24"/>
          <w:szCs w:val="24"/>
        </w:rPr>
        <w:t>Studies investigating the impact of I4.0 and lean lack exhaustiveness, wherein testing and validation are applied limitedly.</w:t>
      </w:r>
    </w:p>
    <w:p w14:paraId="28FF9006" w14:textId="77777777" w:rsidR="000240C0" w:rsidRPr="00CC0CA5" w:rsidRDefault="00CD0279" w:rsidP="00C17A31">
      <w:pPr>
        <w:numPr>
          <w:ilvl w:val="0"/>
          <w:numId w:val="2"/>
        </w:numPr>
        <w:pBdr>
          <w:top w:val="nil"/>
          <w:left w:val="nil"/>
          <w:bottom w:val="nil"/>
          <w:right w:val="nil"/>
          <w:between w:val="nil"/>
        </w:pBdr>
        <w:spacing w:before="0" w:after="0" w:line="360" w:lineRule="auto"/>
        <w:jc w:val="both"/>
      </w:pPr>
      <w:r w:rsidRPr="00CC0CA5">
        <w:t>Prioritization of I4.0 technologies in the context of lean manufacturing has not been evaluated.</w:t>
      </w:r>
    </w:p>
    <w:p w14:paraId="6F44F3B1" w14:textId="711ECEC2" w:rsidR="000240C0" w:rsidRPr="000D3691" w:rsidRDefault="000D3691" w:rsidP="00C17A31">
      <w:pPr>
        <w:numPr>
          <w:ilvl w:val="0"/>
          <w:numId w:val="2"/>
        </w:numPr>
        <w:pBdr>
          <w:top w:val="nil"/>
          <w:left w:val="nil"/>
          <w:bottom w:val="nil"/>
          <w:right w:val="nil"/>
          <w:between w:val="nil"/>
        </w:pBdr>
        <w:spacing w:before="0" w:after="0" w:line="360" w:lineRule="auto"/>
        <w:jc w:val="both"/>
        <w:rPr>
          <w:color w:val="0070C0"/>
        </w:rPr>
      </w:pPr>
      <w:r w:rsidRPr="000D3691">
        <w:rPr>
          <w:color w:val="0070C0"/>
        </w:rPr>
        <w:t>The availability of</w:t>
      </w:r>
      <w:r w:rsidR="00CD0279" w:rsidRPr="000D3691">
        <w:rPr>
          <w:color w:val="0070C0"/>
        </w:rPr>
        <w:t xml:space="preserve"> </w:t>
      </w:r>
      <w:r w:rsidR="00184219">
        <w:rPr>
          <w:color w:val="0070C0"/>
        </w:rPr>
        <w:t xml:space="preserve">a </w:t>
      </w:r>
      <w:r w:rsidR="00CD0279" w:rsidRPr="000D3691">
        <w:rPr>
          <w:color w:val="0070C0"/>
        </w:rPr>
        <w:t>suitable guideline/framework/model for assessing LM under I4.0 technology changes</w:t>
      </w:r>
      <w:r w:rsidRPr="000D3691">
        <w:rPr>
          <w:color w:val="0070C0"/>
        </w:rPr>
        <w:t xml:space="preserve"> is limited. </w:t>
      </w:r>
    </w:p>
    <w:p w14:paraId="4345D260" w14:textId="77777777" w:rsidR="000240C0" w:rsidRPr="00CC0CA5" w:rsidRDefault="00CD0279" w:rsidP="00C17A31">
      <w:pPr>
        <w:numPr>
          <w:ilvl w:val="0"/>
          <w:numId w:val="2"/>
        </w:numPr>
        <w:pBdr>
          <w:top w:val="nil"/>
          <w:left w:val="nil"/>
          <w:bottom w:val="nil"/>
          <w:right w:val="nil"/>
          <w:between w:val="nil"/>
        </w:pBdr>
        <w:spacing w:before="0" w:after="0" w:line="360" w:lineRule="auto"/>
        <w:jc w:val="both"/>
      </w:pPr>
      <w:r w:rsidRPr="00CC0CA5">
        <w:t>No recent study seems to have carried out an empirical analysis of the impact of I4.0 on LM.</w:t>
      </w:r>
    </w:p>
    <w:p w14:paraId="087B070E" w14:textId="463EA694" w:rsidR="000240C0" w:rsidRPr="00CC0CA5" w:rsidRDefault="00CD0279" w:rsidP="00C17A31">
      <w:pPr>
        <w:pBdr>
          <w:top w:val="nil"/>
          <w:left w:val="nil"/>
          <w:bottom w:val="nil"/>
          <w:right w:val="nil"/>
          <w:between w:val="nil"/>
        </w:pBdr>
        <w:spacing w:before="0" w:after="0" w:line="360" w:lineRule="auto"/>
        <w:jc w:val="both"/>
      </w:pPr>
      <w:r w:rsidRPr="00CC0CA5">
        <w:t xml:space="preserve">These gaps essentially impair </w:t>
      </w:r>
      <w:r w:rsidR="00184219">
        <w:t>firms</w:t>
      </w:r>
      <w:r w:rsidRPr="00CC0CA5">
        <w:t xml:space="preserve"> understanding of the influence of I4.0 on lean tools. Therefore, this study aims to answer the following questions:</w:t>
      </w:r>
    </w:p>
    <w:p w14:paraId="72CA644C" w14:textId="18859CC7" w:rsidR="000240C0" w:rsidRPr="00CC0CA5" w:rsidRDefault="00CD0279" w:rsidP="00C17A31">
      <w:pPr>
        <w:numPr>
          <w:ilvl w:val="0"/>
          <w:numId w:val="1"/>
        </w:numPr>
        <w:pBdr>
          <w:top w:val="nil"/>
          <w:left w:val="nil"/>
          <w:bottom w:val="nil"/>
          <w:right w:val="nil"/>
          <w:between w:val="nil"/>
        </w:pBdr>
        <w:spacing w:before="0" w:after="0" w:line="360" w:lineRule="auto"/>
        <w:jc w:val="both"/>
      </w:pPr>
      <w:r w:rsidRPr="00CC0CA5">
        <w:t xml:space="preserve">What is the </w:t>
      </w:r>
      <w:r w:rsidR="00184219" w:rsidRPr="00184219">
        <w:rPr>
          <w:color w:val="0070C0"/>
        </w:rPr>
        <w:t>impact</w:t>
      </w:r>
      <w:r w:rsidRPr="00184219">
        <w:rPr>
          <w:color w:val="0070C0"/>
        </w:rPr>
        <w:t xml:space="preserve"> </w:t>
      </w:r>
      <w:r w:rsidRPr="00CC0CA5">
        <w:t>of I4.0 on LM?</w:t>
      </w:r>
    </w:p>
    <w:p w14:paraId="5976AAFF" w14:textId="77777777" w:rsidR="000240C0" w:rsidRPr="00CC0CA5" w:rsidRDefault="00CD0279" w:rsidP="00C17A31">
      <w:pPr>
        <w:numPr>
          <w:ilvl w:val="0"/>
          <w:numId w:val="1"/>
        </w:numPr>
        <w:pBdr>
          <w:top w:val="nil"/>
          <w:left w:val="nil"/>
          <w:bottom w:val="nil"/>
          <w:right w:val="nil"/>
          <w:between w:val="nil"/>
        </w:pBdr>
        <w:spacing w:before="0" w:after="0" w:line="360" w:lineRule="auto"/>
        <w:jc w:val="both"/>
      </w:pPr>
      <w:r w:rsidRPr="00CC0CA5">
        <w:t>How will LM evolve into lean 4.0?</w:t>
      </w:r>
    </w:p>
    <w:p w14:paraId="388AEE5A" w14:textId="77777777" w:rsidR="000240C0" w:rsidRPr="00CC0CA5" w:rsidRDefault="00CD0279" w:rsidP="00C17A31">
      <w:pPr>
        <w:numPr>
          <w:ilvl w:val="0"/>
          <w:numId w:val="7"/>
        </w:numPr>
        <w:pBdr>
          <w:top w:val="nil"/>
          <w:left w:val="nil"/>
          <w:bottom w:val="nil"/>
          <w:right w:val="nil"/>
          <w:between w:val="nil"/>
        </w:pBdr>
        <w:spacing w:before="0" w:after="0" w:line="360" w:lineRule="auto"/>
        <w:jc w:val="both"/>
      </w:pPr>
      <w:r w:rsidRPr="00CC0CA5">
        <w:t>Which technologies of I4.0 should be focused on the digital transformation of lean plants?</w:t>
      </w:r>
    </w:p>
    <w:p w14:paraId="44E6B3E2" w14:textId="77777777" w:rsidR="000240C0" w:rsidRPr="00CC0CA5" w:rsidRDefault="000240C0" w:rsidP="00C17A31">
      <w:pPr>
        <w:spacing w:before="0" w:after="0" w:line="360" w:lineRule="auto"/>
        <w:jc w:val="both"/>
      </w:pPr>
    </w:p>
    <w:p w14:paraId="618FBFFD" w14:textId="423D1C5E" w:rsidR="000240C0" w:rsidRPr="00CC0CA5" w:rsidRDefault="00CD0279" w:rsidP="00C17A31">
      <w:pPr>
        <w:pBdr>
          <w:top w:val="nil"/>
          <w:left w:val="nil"/>
          <w:bottom w:val="nil"/>
          <w:right w:val="nil"/>
          <w:between w:val="nil"/>
        </w:pBdr>
        <w:spacing w:before="0" w:after="0" w:line="360" w:lineRule="auto"/>
        <w:jc w:val="both"/>
      </w:pPr>
      <w:r w:rsidRPr="00CC0CA5">
        <w:t xml:space="preserve">This investigation is motivated to answer the </w:t>
      </w:r>
      <w:r w:rsidR="00184219" w:rsidRPr="00184219">
        <w:rPr>
          <w:color w:val="0070C0"/>
        </w:rPr>
        <w:t>aforementioned</w:t>
      </w:r>
      <w:r w:rsidR="00184219">
        <w:t xml:space="preserve"> </w:t>
      </w:r>
      <w:r w:rsidRPr="00CC0CA5">
        <w:t xml:space="preserve">research questions and thereby </w:t>
      </w:r>
      <w:r w:rsidRPr="00184219">
        <w:rPr>
          <w:color w:val="0070C0"/>
        </w:rPr>
        <w:t>attempt</w:t>
      </w:r>
      <w:r w:rsidR="00184219" w:rsidRPr="00184219">
        <w:rPr>
          <w:color w:val="0070C0"/>
        </w:rPr>
        <w:t>s</w:t>
      </w:r>
      <w:r w:rsidRPr="00CC0CA5">
        <w:t xml:space="preserve"> to advance the knowledge and theory of technology management in manufacturing to develop a conceptual model, proposing the influen</w:t>
      </w:r>
      <w:r w:rsidR="00C17A31" w:rsidRPr="00CC0CA5">
        <w:t xml:space="preserve">ce of I4.0 on current LM tools. </w:t>
      </w:r>
      <w:r w:rsidRPr="00CC0CA5">
        <w:t xml:space="preserve">The main contribution of this study precisely is to carry out an expert-based investigation of the </w:t>
      </w:r>
      <w:r w:rsidR="00184219">
        <w:t xml:space="preserve">impact </w:t>
      </w:r>
      <w:r w:rsidRPr="00CC0CA5">
        <w:t xml:space="preserve">of I4.0 technologies on lean tools, along with the prioritization of I4.0 technologies for the digital transformation of lean plants. </w:t>
      </w:r>
      <w:r w:rsidR="00A66D24" w:rsidRPr="00A66D24">
        <w:rPr>
          <w:color w:val="0070C0"/>
        </w:rPr>
        <w:t>Specifically,</w:t>
      </w:r>
      <w:r w:rsidRPr="00A66D24">
        <w:rPr>
          <w:color w:val="0070C0"/>
        </w:rPr>
        <w:t xml:space="preserve"> </w:t>
      </w:r>
      <w:r w:rsidR="00A66D24" w:rsidRPr="00A66D24">
        <w:rPr>
          <w:color w:val="0070C0"/>
        </w:rPr>
        <w:t xml:space="preserve">it is </w:t>
      </w:r>
      <w:r w:rsidRPr="00A66D24">
        <w:rPr>
          <w:color w:val="0070C0"/>
        </w:rPr>
        <w:t>aim</w:t>
      </w:r>
      <w:r w:rsidR="00A66D24" w:rsidRPr="00A66D24">
        <w:rPr>
          <w:color w:val="0070C0"/>
        </w:rPr>
        <w:t>ed</w:t>
      </w:r>
      <w:r w:rsidRPr="00CC0CA5">
        <w:t xml:space="preserve"> to do this by carrying out a study for the following research objectives:</w:t>
      </w:r>
    </w:p>
    <w:p w14:paraId="42522F91" w14:textId="794C8A6F" w:rsidR="000240C0" w:rsidRPr="00CC0CA5" w:rsidRDefault="00CD0279" w:rsidP="00C17A31">
      <w:pPr>
        <w:numPr>
          <w:ilvl w:val="0"/>
          <w:numId w:val="5"/>
        </w:numPr>
        <w:pBdr>
          <w:top w:val="nil"/>
          <w:left w:val="nil"/>
          <w:bottom w:val="nil"/>
          <w:right w:val="nil"/>
          <w:between w:val="nil"/>
        </w:pBdr>
        <w:spacing w:before="0" w:after="0" w:line="360" w:lineRule="auto"/>
        <w:jc w:val="both"/>
      </w:pPr>
      <w:r w:rsidRPr="00CC0CA5">
        <w:t xml:space="preserve">To investigate the </w:t>
      </w:r>
      <w:r w:rsidR="00184219" w:rsidRPr="00184219">
        <w:rPr>
          <w:color w:val="0070C0"/>
        </w:rPr>
        <w:t>impact</w:t>
      </w:r>
      <w:r w:rsidRPr="00CC0CA5">
        <w:t xml:space="preserve"> of I4.0 on lean tools. </w:t>
      </w:r>
    </w:p>
    <w:p w14:paraId="65F7A125" w14:textId="0C0FE20D" w:rsidR="000240C0" w:rsidRPr="00CC0CA5" w:rsidRDefault="00CD0279" w:rsidP="00C17A31">
      <w:pPr>
        <w:numPr>
          <w:ilvl w:val="0"/>
          <w:numId w:val="5"/>
        </w:numPr>
        <w:pBdr>
          <w:top w:val="nil"/>
          <w:left w:val="nil"/>
          <w:bottom w:val="nil"/>
          <w:right w:val="nil"/>
          <w:between w:val="nil"/>
        </w:pBdr>
        <w:spacing w:before="0" w:after="0" w:line="360" w:lineRule="auto"/>
        <w:jc w:val="both"/>
      </w:pPr>
      <w:r w:rsidRPr="00CC0CA5">
        <w:t xml:space="preserve">To propose a conceptual model indicating the </w:t>
      </w:r>
      <w:r w:rsidR="00184219" w:rsidRPr="00184219">
        <w:rPr>
          <w:color w:val="0070C0"/>
        </w:rPr>
        <w:t>impact</w:t>
      </w:r>
      <w:r w:rsidRPr="00CC0CA5">
        <w:t xml:space="preserve"> of I4.0 on lean tool; and </w:t>
      </w:r>
    </w:p>
    <w:p w14:paraId="67EDEF9E" w14:textId="77777777" w:rsidR="000240C0" w:rsidRPr="00CC0CA5" w:rsidRDefault="00CD0279" w:rsidP="00C17A31">
      <w:pPr>
        <w:numPr>
          <w:ilvl w:val="0"/>
          <w:numId w:val="5"/>
        </w:numPr>
        <w:pBdr>
          <w:top w:val="nil"/>
          <w:left w:val="nil"/>
          <w:bottom w:val="nil"/>
          <w:right w:val="nil"/>
          <w:between w:val="nil"/>
        </w:pBdr>
        <w:spacing w:before="0" w:after="0" w:line="360" w:lineRule="auto"/>
        <w:jc w:val="both"/>
      </w:pPr>
      <w:r w:rsidRPr="00CC0CA5">
        <w:t>To prioritize the I4.0 technologies for the digital transformation of lean plants.</w:t>
      </w:r>
    </w:p>
    <w:p w14:paraId="7857FFF1" w14:textId="68625123" w:rsidR="000240C0" w:rsidRPr="00CC0CA5" w:rsidRDefault="00CD0279" w:rsidP="00C17A31">
      <w:pPr>
        <w:pBdr>
          <w:top w:val="nil"/>
          <w:left w:val="nil"/>
          <w:bottom w:val="nil"/>
          <w:right w:val="nil"/>
          <w:between w:val="nil"/>
        </w:pBdr>
        <w:spacing w:before="0" w:after="0" w:line="360" w:lineRule="auto"/>
        <w:jc w:val="both"/>
      </w:pPr>
      <w:r w:rsidRPr="00CC0CA5">
        <w:t xml:space="preserve">This study starts with a critical review of scholarly articles from the theories of I4.0 and LM. The objective was to develop a basic understanding of these theories while identifying the research gaps. The next step offers an overview of the research methodology and an expert-based survey with industry leaders and subject matter experts working towards a lean transformation of their respective organizations. Thereafter, the perception </w:t>
      </w:r>
      <w:r w:rsidR="00184219">
        <w:t>of experts on</w:t>
      </w:r>
      <w:r w:rsidRPr="00CC0CA5">
        <w:t xml:space="preserve"> the </w:t>
      </w:r>
      <w:r w:rsidR="00184219" w:rsidRPr="00184219">
        <w:rPr>
          <w:color w:val="0070C0"/>
        </w:rPr>
        <w:t>impact</w:t>
      </w:r>
      <w:r w:rsidRPr="00CC0CA5">
        <w:t xml:space="preserve"> of I4.0 technologies on lean tools is evaluated, using the mean score of </w:t>
      </w:r>
      <w:proofErr w:type="gramStart"/>
      <w:r w:rsidR="00184219">
        <w:t>experts</w:t>
      </w:r>
      <w:proofErr w:type="gramEnd"/>
      <w:r w:rsidRPr="00CC0CA5">
        <w:t xml:space="preserve"> feedback and analysis of findings by ANOVA. Subsequently, the hierarchy of each I4.0 tool, using the best-worst method and discussion</w:t>
      </w:r>
      <w:r w:rsidR="00184219">
        <w:t>,</w:t>
      </w:r>
      <w:r w:rsidRPr="00CC0CA5">
        <w:t xml:space="preserve"> </w:t>
      </w:r>
      <w:r w:rsidR="00184219">
        <w:t>is</w:t>
      </w:r>
      <w:r w:rsidRPr="00CC0CA5">
        <w:t xml:space="preserve"> summarised. The last section offers the conclusion, research implications, limitations of work, and future research directions. </w:t>
      </w:r>
    </w:p>
    <w:p w14:paraId="6302AB19" w14:textId="77777777" w:rsidR="000240C0" w:rsidRPr="00CC0CA5" w:rsidRDefault="000240C0">
      <w:pPr>
        <w:pStyle w:val="Heading1"/>
        <w:spacing w:before="0" w:after="0" w:line="360" w:lineRule="auto"/>
        <w:jc w:val="both"/>
        <w:rPr>
          <w:rFonts w:ascii="Times New Roman" w:eastAsia="Times New Roman" w:hAnsi="Times New Roman" w:cs="Times New Roman"/>
          <w:sz w:val="24"/>
          <w:szCs w:val="24"/>
        </w:rPr>
      </w:pPr>
    </w:p>
    <w:p w14:paraId="786AC34F" w14:textId="77777777" w:rsidR="000240C0" w:rsidRPr="00CC0CA5" w:rsidRDefault="00CD0279">
      <w:pPr>
        <w:pStyle w:val="Heading1"/>
        <w:spacing w:before="0" w:after="0" w:line="360" w:lineRule="auto"/>
        <w:jc w:val="both"/>
        <w:rPr>
          <w:rFonts w:ascii="Times New Roman" w:eastAsia="Times New Roman" w:hAnsi="Times New Roman" w:cs="Times New Roman"/>
          <w:sz w:val="24"/>
          <w:szCs w:val="24"/>
        </w:rPr>
      </w:pPr>
      <w:r w:rsidRPr="00CC0CA5">
        <w:rPr>
          <w:rFonts w:ascii="Times New Roman" w:eastAsia="Times New Roman" w:hAnsi="Times New Roman" w:cs="Times New Roman"/>
          <w:sz w:val="24"/>
          <w:szCs w:val="24"/>
        </w:rPr>
        <w:t>2</w:t>
      </w:r>
      <w:r w:rsidRPr="00CC0CA5">
        <w:rPr>
          <w:rFonts w:ascii="Times New Roman" w:eastAsia="Times New Roman" w:hAnsi="Times New Roman" w:cs="Times New Roman"/>
          <w:sz w:val="24"/>
          <w:szCs w:val="24"/>
        </w:rPr>
        <w:tab/>
        <w:t>Literature review</w:t>
      </w:r>
    </w:p>
    <w:p w14:paraId="32D396C0" w14:textId="77777777" w:rsidR="000240C0" w:rsidRPr="00CC0CA5" w:rsidRDefault="00CD0279">
      <w:pPr>
        <w:spacing w:before="0" w:after="0" w:line="360" w:lineRule="auto"/>
        <w:jc w:val="both"/>
      </w:pPr>
      <w:r w:rsidRPr="00CC0CA5">
        <w:t>This section offers a review of extant literature of lean manufacturing, I4.0, integration of I4.0 with lean, and identification of the research gap.</w:t>
      </w:r>
    </w:p>
    <w:p w14:paraId="1AE58997" w14:textId="77777777" w:rsidR="00184219" w:rsidRPr="00CC0CA5" w:rsidRDefault="00184219">
      <w:pPr>
        <w:spacing w:before="0" w:after="0" w:line="360" w:lineRule="auto"/>
        <w:jc w:val="both"/>
        <w:rPr>
          <w:b/>
        </w:rPr>
      </w:pPr>
      <w:bookmarkStart w:id="1" w:name="_30j0zll" w:colFirst="0" w:colLast="0"/>
      <w:bookmarkEnd w:id="1"/>
    </w:p>
    <w:p w14:paraId="2CCC91C6" w14:textId="77777777" w:rsidR="000240C0" w:rsidRPr="00CC0CA5" w:rsidRDefault="00CD0279">
      <w:pPr>
        <w:spacing w:before="0" w:after="0" w:line="360" w:lineRule="auto"/>
        <w:jc w:val="both"/>
        <w:rPr>
          <w:b/>
        </w:rPr>
      </w:pPr>
      <w:r w:rsidRPr="00CC0CA5">
        <w:rPr>
          <w:b/>
        </w:rPr>
        <w:t>2.1</w:t>
      </w:r>
      <w:r w:rsidRPr="00CC0CA5">
        <w:rPr>
          <w:b/>
        </w:rPr>
        <w:tab/>
        <w:t>Lean manufacturing</w:t>
      </w:r>
    </w:p>
    <w:p w14:paraId="3F011E63" w14:textId="77777777" w:rsidR="000240C0" w:rsidRPr="00CC0CA5" w:rsidRDefault="000240C0">
      <w:pPr>
        <w:spacing w:before="0" w:after="0" w:line="360" w:lineRule="auto"/>
        <w:jc w:val="both"/>
        <w:rPr>
          <w:b/>
        </w:rPr>
      </w:pPr>
    </w:p>
    <w:p w14:paraId="28F7A46B" w14:textId="5B6750B5" w:rsidR="000240C0" w:rsidRPr="00CC0CA5" w:rsidRDefault="00CD0279">
      <w:pPr>
        <w:shd w:val="clear" w:color="auto" w:fill="FFFFFF"/>
        <w:tabs>
          <w:tab w:val="left" w:pos="0"/>
        </w:tabs>
        <w:spacing w:before="0" w:after="0" w:line="360" w:lineRule="auto"/>
        <w:jc w:val="both"/>
      </w:pPr>
      <w:r w:rsidRPr="00CC0CA5">
        <w:t>LM is all about process optimization</w:t>
      </w:r>
      <w:r w:rsidR="00184219" w:rsidRPr="00184219">
        <w:rPr>
          <w:color w:val="0070C0"/>
        </w:rPr>
        <w:t xml:space="preserve"> </w:t>
      </w:r>
      <w:r w:rsidRPr="00184219">
        <w:rPr>
          <w:color w:val="0070C0"/>
        </w:rPr>
        <w:t xml:space="preserve">to cut down </w:t>
      </w:r>
      <w:r w:rsidR="00184219" w:rsidRPr="00184219">
        <w:rPr>
          <w:color w:val="0070C0"/>
        </w:rPr>
        <w:t>the</w:t>
      </w:r>
      <w:r w:rsidRPr="00CC0CA5">
        <w:t xml:space="preserve"> wastages by better management of workplaces and just in time (JIT) production by value-stream mapping and pull production (Nallusamy, 2016). Womack et al. (1990) promoted </w:t>
      </w:r>
      <w:r w:rsidR="00184219" w:rsidRPr="00184219">
        <w:rPr>
          <w:color w:val="0070C0"/>
        </w:rPr>
        <w:t>lean theory</w:t>
      </w:r>
      <w:r w:rsidRPr="00184219">
        <w:rPr>
          <w:color w:val="0070C0"/>
        </w:rPr>
        <w:t xml:space="preserve"> </w:t>
      </w:r>
      <w:r w:rsidRPr="00CC0CA5">
        <w:t xml:space="preserve">in </w:t>
      </w:r>
      <w:r w:rsidR="00184219">
        <w:t>a</w:t>
      </w:r>
      <w:r w:rsidRPr="00CC0CA5">
        <w:t xml:space="preserve"> book </w:t>
      </w:r>
      <w:r w:rsidR="00184219">
        <w:t>entitled “</w:t>
      </w:r>
      <w:r w:rsidRPr="00CC0CA5">
        <w:t>The machine that changed the world</w:t>
      </w:r>
      <w:r w:rsidR="00184219">
        <w:t>.”</w:t>
      </w:r>
      <w:r w:rsidRPr="00CC0CA5">
        <w:t xml:space="preserve"> The authors explained that LM is a vibrant methodology of change, </w:t>
      </w:r>
      <w:r w:rsidRPr="00CC0CA5">
        <w:lastRenderedPageBreak/>
        <w:t>motivated by methods, targeted at continuous improvement. LM has the objective of persistently inhibiting wastages in the complete value chain while optimizing the process flow (Yadav et al., 2020). LM also emphasizes satisfying consumer needs while ensuring a competitive advantage (Hallam et al., 2018). The primary objective herein is to optimize products and services, together with all aspects of the value chain, which empowers matching demand and supply through all processes (</w:t>
      </w:r>
      <w:r w:rsidRPr="00CC0CA5">
        <w:rPr>
          <w:highlight w:val="white"/>
        </w:rPr>
        <w:t>De Oliveira</w:t>
      </w:r>
      <w:r w:rsidRPr="00CC0CA5">
        <w:t xml:space="preserve"> et al., 2019; Yadav et al., 2020).</w:t>
      </w:r>
    </w:p>
    <w:p w14:paraId="3F6B584A" w14:textId="77777777" w:rsidR="000240C0" w:rsidRPr="00CC0CA5" w:rsidRDefault="000240C0">
      <w:pPr>
        <w:pBdr>
          <w:top w:val="nil"/>
          <w:left w:val="nil"/>
          <w:bottom w:val="nil"/>
          <w:right w:val="nil"/>
          <w:between w:val="nil"/>
        </w:pBdr>
        <w:shd w:val="clear" w:color="auto" w:fill="FFFFFF"/>
        <w:tabs>
          <w:tab w:val="left" w:pos="0"/>
        </w:tabs>
        <w:spacing w:before="0" w:after="0" w:line="360" w:lineRule="auto"/>
        <w:ind w:left="360"/>
        <w:jc w:val="both"/>
        <w:rPr>
          <w:b/>
        </w:rPr>
      </w:pPr>
    </w:p>
    <w:p w14:paraId="1426EA4C" w14:textId="77777777" w:rsidR="000240C0" w:rsidRPr="00CC0CA5" w:rsidRDefault="00CD0279">
      <w:pPr>
        <w:numPr>
          <w:ilvl w:val="1"/>
          <w:numId w:val="8"/>
        </w:numPr>
        <w:pBdr>
          <w:top w:val="nil"/>
          <w:left w:val="nil"/>
          <w:bottom w:val="nil"/>
          <w:right w:val="nil"/>
          <w:between w:val="nil"/>
        </w:pBdr>
        <w:shd w:val="clear" w:color="auto" w:fill="FFFFFF"/>
        <w:tabs>
          <w:tab w:val="left" w:pos="0"/>
        </w:tabs>
        <w:spacing w:before="0" w:after="0" w:line="360" w:lineRule="auto"/>
        <w:jc w:val="both"/>
        <w:rPr>
          <w:b/>
        </w:rPr>
      </w:pPr>
      <w:r w:rsidRPr="00CC0CA5">
        <w:rPr>
          <w:b/>
        </w:rPr>
        <w:t>Lean tools</w:t>
      </w:r>
    </w:p>
    <w:p w14:paraId="33F7302A" w14:textId="25901CC7" w:rsidR="000240C0" w:rsidRPr="00CC0CA5" w:rsidRDefault="00CD0279">
      <w:pPr>
        <w:shd w:val="clear" w:color="auto" w:fill="FFFFFF"/>
        <w:tabs>
          <w:tab w:val="left" w:pos="0"/>
        </w:tabs>
        <w:spacing w:before="0" w:after="0" w:line="360" w:lineRule="auto"/>
        <w:jc w:val="both"/>
      </w:pPr>
      <w:r w:rsidRPr="00CC0CA5">
        <w:t xml:space="preserve">LM is a management approach focused on reducing wastages in organizations, improving efficiency, </w:t>
      </w:r>
      <w:r w:rsidRPr="00CC0CA5">
        <w:rPr>
          <w:lang w:eastAsia="zh-CN"/>
        </w:rPr>
        <w:t>and offer added value to customers at an optimal cost</w:t>
      </w:r>
      <w:r w:rsidRPr="00CC0CA5">
        <w:t xml:space="preserve"> (Shah and Patel, 2018; Singh et al., 2018; </w:t>
      </w:r>
      <w:proofErr w:type="spellStart"/>
      <w:r w:rsidRPr="00CC0CA5">
        <w:t>Leksic</w:t>
      </w:r>
      <w:proofErr w:type="spellEnd"/>
      <w:r w:rsidRPr="00CC0CA5">
        <w:t xml:space="preserve"> et al., 2020). The implementation of LM includes a set of tools like Jidoka, JIT, Hoshin-Kanri, 5S, Single minute exchange dies (SMED), Visual factory, Line balancing, Poke-yoke, Continuous flow, PDCA, Work standardization, Kaizen, TPM, Kanban, Muda, </w:t>
      </w:r>
      <w:proofErr w:type="spellStart"/>
      <w:r w:rsidRPr="00CC0CA5">
        <w:t>mura</w:t>
      </w:r>
      <w:proofErr w:type="spellEnd"/>
      <w:r w:rsidRPr="00CC0CA5">
        <w:t>, muri (3M), and Value stream mapping (Nordin et al.</w:t>
      </w:r>
      <w:r w:rsidR="003F77D6" w:rsidRPr="00CC0CA5">
        <w:t xml:space="preserve">, 2010; Shah and Patel, 2018). </w:t>
      </w:r>
      <w:r w:rsidRPr="00CC0CA5">
        <w:t xml:space="preserve">Prominent scholars have established that these tools are used for implementing lean in almost all the manufacturing industries across the globe, irrespective of scale, location, and sector (Hoellthaler et al., 2018; Shah and Patel, 2018; Singh et al., 2018; </w:t>
      </w:r>
      <w:proofErr w:type="spellStart"/>
      <w:r w:rsidRPr="00CC0CA5">
        <w:t>Leksic</w:t>
      </w:r>
      <w:proofErr w:type="spellEnd"/>
      <w:r w:rsidRPr="00CC0CA5">
        <w:t xml:space="preserve"> et al., 2020). Figure 1 offers a summary of the lean tools used in this work to establish a relation between I4.0 technologies and individual lean tools.  </w:t>
      </w:r>
    </w:p>
    <w:p w14:paraId="2CFF8AD5" w14:textId="77777777" w:rsidR="000240C0" w:rsidRPr="00CC0CA5" w:rsidRDefault="000240C0">
      <w:pPr>
        <w:pBdr>
          <w:top w:val="nil"/>
          <w:left w:val="nil"/>
          <w:bottom w:val="nil"/>
          <w:right w:val="nil"/>
          <w:between w:val="nil"/>
        </w:pBdr>
        <w:shd w:val="clear" w:color="auto" w:fill="FFFFFF"/>
        <w:tabs>
          <w:tab w:val="left" w:pos="0"/>
        </w:tabs>
        <w:spacing w:before="0" w:after="0" w:line="360" w:lineRule="auto"/>
        <w:jc w:val="both"/>
        <w:rPr>
          <w:b/>
        </w:rPr>
      </w:pPr>
    </w:p>
    <w:p w14:paraId="627DE378" w14:textId="77777777" w:rsidR="000240C0" w:rsidRPr="00CC0CA5" w:rsidRDefault="000240C0">
      <w:pPr>
        <w:pBdr>
          <w:top w:val="nil"/>
          <w:left w:val="nil"/>
          <w:bottom w:val="nil"/>
          <w:right w:val="nil"/>
          <w:between w:val="nil"/>
        </w:pBdr>
        <w:shd w:val="clear" w:color="auto" w:fill="FFFFFF"/>
        <w:tabs>
          <w:tab w:val="left" w:pos="0"/>
        </w:tabs>
        <w:spacing w:before="0" w:after="0" w:line="360" w:lineRule="auto"/>
        <w:jc w:val="both"/>
        <w:rPr>
          <w:b/>
        </w:rPr>
      </w:pPr>
    </w:p>
    <w:p w14:paraId="128C677C" w14:textId="77777777" w:rsidR="000240C0" w:rsidRPr="00CC0CA5" w:rsidRDefault="000240C0">
      <w:pPr>
        <w:pBdr>
          <w:top w:val="nil"/>
          <w:left w:val="nil"/>
          <w:bottom w:val="nil"/>
          <w:right w:val="nil"/>
          <w:between w:val="nil"/>
        </w:pBdr>
        <w:shd w:val="clear" w:color="auto" w:fill="FFFFFF"/>
        <w:tabs>
          <w:tab w:val="left" w:pos="0"/>
        </w:tabs>
        <w:spacing w:before="0" w:after="0" w:line="360" w:lineRule="auto"/>
        <w:jc w:val="both"/>
        <w:rPr>
          <w:b/>
        </w:rPr>
      </w:pPr>
    </w:p>
    <w:p w14:paraId="2F6AC150" w14:textId="17D5388C" w:rsidR="000240C0" w:rsidRPr="00CC0CA5" w:rsidRDefault="00184219">
      <w:pPr>
        <w:shd w:val="clear" w:color="auto" w:fill="FFFFFF"/>
        <w:tabs>
          <w:tab w:val="left" w:pos="0"/>
        </w:tabs>
        <w:spacing w:before="0" w:after="0" w:line="360" w:lineRule="auto"/>
        <w:jc w:val="center"/>
      </w:pPr>
      <w:r>
        <w:rPr>
          <w:noProof/>
          <w:lang w:val="en-IN"/>
        </w:rPr>
        <w:lastRenderedPageBreak/>
        <w:drawing>
          <wp:inline distT="0" distB="0" distL="0" distR="0" wp14:anchorId="05D305F1" wp14:editId="025D4A7B">
            <wp:extent cx="5672428" cy="5442509"/>
            <wp:effectExtent l="0" t="0" r="508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5378" t="3413" r="29803" b="15909"/>
                    <a:stretch/>
                  </pic:blipFill>
                  <pic:spPr bwMode="auto">
                    <a:xfrm>
                      <a:off x="0" y="0"/>
                      <a:ext cx="5686849" cy="5456345"/>
                    </a:xfrm>
                    <a:prstGeom prst="rect">
                      <a:avLst/>
                    </a:prstGeom>
                    <a:noFill/>
                    <a:ln>
                      <a:noFill/>
                    </a:ln>
                    <a:extLst>
                      <a:ext uri="{53640926-AAD7-44D8-BBD7-CCE9431645EC}">
                        <a14:shadowObscured xmlns:a14="http://schemas.microsoft.com/office/drawing/2010/main"/>
                      </a:ext>
                    </a:extLst>
                  </pic:spPr>
                </pic:pic>
              </a:graphicData>
            </a:graphic>
          </wp:inline>
        </w:drawing>
      </w:r>
    </w:p>
    <w:p w14:paraId="2D86D58F" w14:textId="77777777" w:rsidR="000240C0" w:rsidRPr="00CC0CA5" w:rsidRDefault="00CD0279">
      <w:pPr>
        <w:shd w:val="clear" w:color="auto" w:fill="FFFFFF"/>
        <w:tabs>
          <w:tab w:val="left" w:pos="0"/>
        </w:tabs>
        <w:spacing w:before="0" w:after="0" w:line="360" w:lineRule="auto"/>
        <w:jc w:val="center"/>
      </w:pPr>
      <w:r w:rsidRPr="00CC0CA5">
        <w:rPr>
          <w:b/>
        </w:rPr>
        <w:t>Figure 1</w:t>
      </w:r>
      <w:r w:rsidRPr="00CC0CA5">
        <w:t>: Overview of lean tools</w:t>
      </w:r>
    </w:p>
    <w:p w14:paraId="28BB8AF8" w14:textId="77777777" w:rsidR="000240C0" w:rsidRPr="00CC0CA5" w:rsidRDefault="000240C0">
      <w:pPr>
        <w:shd w:val="clear" w:color="auto" w:fill="FFFFFF"/>
        <w:tabs>
          <w:tab w:val="left" w:pos="0"/>
        </w:tabs>
        <w:spacing w:before="0" w:after="0" w:line="360" w:lineRule="auto"/>
        <w:jc w:val="center"/>
      </w:pPr>
    </w:p>
    <w:p w14:paraId="3DCF1287" w14:textId="77777777" w:rsidR="000240C0" w:rsidRPr="00CC0CA5" w:rsidRDefault="00CD0279">
      <w:pPr>
        <w:pStyle w:val="Heading2"/>
        <w:numPr>
          <w:ilvl w:val="1"/>
          <w:numId w:val="8"/>
        </w:numPr>
        <w:spacing w:before="0" w:after="0" w:line="360" w:lineRule="auto"/>
        <w:jc w:val="both"/>
        <w:rPr>
          <w:rFonts w:ascii="Times New Roman" w:eastAsia="Times New Roman" w:hAnsi="Times New Roman" w:cs="Times New Roman"/>
          <w:i w:val="0"/>
          <w:sz w:val="24"/>
          <w:szCs w:val="24"/>
        </w:rPr>
      </w:pPr>
      <w:r w:rsidRPr="00CC0CA5">
        <w:rPr>
          <w:rFonts w:ascii="Times New Roman" w:eastAsia="Times New Roman" w:hAnsi="Times New Roman" w:cs="Times New Roman"/>
          <w:i w:val="0"/>
          <w:sz w:val="24"/>
          <w:szCs w:val="24"/>
        </w:rPr>
        <w:t>Overview of I4.0</w:t>
      </w:r>
    </w:p>
    <w:p w14:paraId="4C0694FE" w14:textId="77777777" w:rsidR="003F77D6" w:rsidRPr="00CC0CA5" w:rsidRDefault="003F77D6" w:rsidP="003F77D6"/>
    <w:p w14:paraId="338EA6D8" w14:textId="02474D7E" w:rsidR="003F77D6" w:rsidRPr="00CC0CA5" w:rsidRDefault="00CD0279" w:rsidP="003F77D6">
      <w:pPr>
        <w:spacing w:before="0" w:after="0" w:line="360" w:lineRule="auto"/>
        <w:jc w:val="both"/>
      </w:pPr>
      <w:r w:rsidRPr="00CC0CA5">
        <w:t xml:space="preserve">I4.0 is well and truly here to change the way organizations function (Wagner et al., 2017; Ghobakhloo, 2018; Villalba et al., 2019). I4.0 technologies facilitate lean plants to transform into smart, interoperable, autonomous, and flexible factories, using instantaneous generation and data communication (Hoellthaler et al., 2018; Tortorella and Fettermann, 2018; Sony and Naik, 2019), which effectively helps in real-time data analysis and decentralized decisions (Sony and Naik, 2019; Lai et al., 2019). I4.0 technologies are projected to move towards a prospect of smart </w:t>
      </w:r>
      <w:r w:rsidRPr="00CC0CA5">
        <w:lastRenderedPageBreak/>
        <w:t>factories with smart machinery and systems. Interconnected and networked procedures are brought together to inspire a greater level of efficiency, suppleness, waste reduction, and cost-effectiveness (Lai et al., 2019; Sony and Naik, 2019). I4.0 primarily works for automation and data exchange while focusing on</w:t>
      </w:r>
      <w:r w:rsidRPr="00184219">
        <w:rPr>
          <w:color w:val="0070C0"/>
        </w:rPr>
        <w:t xml:space="preserve"> </w:t>
      </w:r>
      <w:r w:rsidR="00184219" w:rsidRPr="00184219">
        <w:rPr>
          <w:color w:val="0070C0"/>
        </w:rPr>
        <w:t xml:space="preserve">the </w:t>
      </w:r>
      <w:r w:rsidRPr="00CC0CA5">
        <w:t xml:space="preserve">digitalization of the manufacturing process (Ghobakhloo, 2018; Sony and Naik, 2019). Moreover, it looks to integrate digital environments with value-chain partners, cascading right up to the customer (Vaidya et al., 2018).  Today, I4.0 has become synonymous with concepts like 'smart manufacturing' and 'IIoT'. The former is a broad category that employs digital information technologies to achieve higher flexibility, productivity, quality levels, and mass customization (Kang et al., 2016). </w:t>
      </w:r>
    </w:p>
    <w:p w14:paraId="02A38CC1" w14:textId="77777777" w:rsidR="003F77D6" w:rsidRPr="00CC0CA5" w:rsidRDefault="003F77D6" w:rsidP="003F77D6">
      <w:pPr>
        <w:spacing w:before="0" w:after="0" w:line="360" w:lineRule="auto"/>
        <w:jc w:val="both"/>
      </w:pPr>
    </w:p>
    <w:p w14:paraId="575B8B3F" w14:textId="77777777" w:rsidR="003F77D6" w:rsidRPr="00CC0CA5" w:rsidRDefault="00CD0279" w:rsidP="003F77D6">
      <w:pPr>
        <w:spacing w:before="0" w:after="0" w:line="360" w:lineRule="auto"/>
        <w:jc w:val="both"/>
      </w:pPr>
      <w:r w:rsidRPr="00CC0CA5">
        <w:t>This encompasses autonomous information exchange between all value chain partners, thereby triggering information between all the elements within a value chain while initiating whereabouts and self-regulating themselves (Almada-Lobo, 2015; Vaidya et al., 2018).</w:t>
      </w:r>
      <w:r w:rsidR="003F77D6" w:rsidRPr="00CC0CA5">
        <w:t xml:space="preserve"> </w:t>
      </w:r>
      <w:r w:rsidR="003F77D6" w:rsidRPr="00CC0CA5">
        <w:rPr>
          <w:rFonts w:eastAsiaTheme="majorEastAsia"/>
        </w:rPr>
        <w:t>The future of the industrialized sector, as projected by I4.0, comprises ubiquitous integration (</w:t>
      </w:r>
      <w:r w:rsidR="003F77D6" w:rsidRPr="00CC0CA5">
        <w:rPr>
          <w:lang w:eastAsia="zh-CN"/>
        </w:rPr>
        <w:t xml:space="preserve">Buer et al., 2018; </w:t>
      </w:r>
      <w:r w:rsidR="003F77D6" w:rsidRPr="00CC0CA5">
        <w:rPr>
          <w:rFonts w:eastAsiaTheme="majorEastAsia"/>
          <w:lang w:eastAsia="zh-CN"/>
        </w:rPr>
        <w:t>Mayr et al., 2018; Vaidya et al., 2018).</w:t>
      </w:r>
    </w:p>
    <w:p w14:paraId="6DF9E680" w14:textId="77777777" w:rsidR="003F77D6" w:rsidRPr="00CC0CA5" w:rsidRDefault="003F77D6" w:rsidP="003F77D6">
      <w:pPr>
        <w:spacing w:before="0" w:after="0" w:line="360" w:lineRule="auto"/>
        <w:jc w:val="both"/>
      </w:pPr>
    </w:p>
    <w:p w14:paraId="270C9B96" w14:textId="0C7AA4CA" w:rsidR="000240C0" w:rsidRPr="00CC0CA5" w:rsidRDefault="00CD0279" w:rsidP="003F77D6">
      <w:pPr>
        <w:spacing w:before="0" w:after="0" w:line="360" w:lineRule="auto"/>
        <w:jc w:val="both"/>
      </w:pPr>
      <w:r w:rsidRPr="00CC0CA5">
        <w:rPr>
          <w:rFonts w:eastAsiaTheme="majorEastAsia"/>
        </w:rPr>
        <w:t xml:space="preserve">I4.0 technologies have </w:t>
      </w:r>
      <w:r w:rsidR="00184219">
        <w:rPr>
          <w:rFonts w:eastAsiaTheme="majorEastAsia"/>
        </w:rPr>
        <w:t>fashioned</w:t>
      </w:r>
      <w:r w:rsidRPr="00CC0CA5">
        <w:rPr>
          <w:rFonts w:eastAsiaTheme="majorEastAsia"/>
        </w:rPr>
        <w:t xml:space="preserve"> new realities for the</w:t>
      </w:r>
      <w:r w:rsidRPr="00CC0CA5">
        <w:t xml:space="preserve"> industrial sector (Adam et al., 2016; Rüttimann and Stöckli, 2016). Its key objectives include decentralization, virtualization, technical assistance, interoperability, modularity, and real-time capability (Hermann et al., 2016). Innovation by integrating digital and physical technologies can boost manufacturing systems connect organizations more closely to their customers and the supply chains at large (Almada-Lobo, 2015; Leyh et al., 2017; Buer et al., 2018). </w:t>
      </w:r>
      <w:r w:rsidR="003F77D6" w:rsidRPr="00CC0CA5">
        <w:t xml:space="preserve"> </w:t>
      </w:r>
      <w:r w:rsidRPr="00CC0CA5">
        <w:t>It also helps to facilitate real-time feedback loops for the product, process, and system improvements and shortens time-to-market (Almada-Lobo, 2015; Leyh et al., 2017). I4.0 can transform the core of a business, facilitating modern business models that offer sustainable economic growth (Kiel et al., 2017).</w:t>
      </w:r>
      <w:r w:rsidR="003F77D6" w:rsidRPr="00CC0CA5">
        <w:t xml:space="preserve"> </w:t>
      </w:r>
      <w:r w:rsidRPr="00CC0CA5">
        <w:t>Based on the studies mentioned above, one can relate I4.0 with nine major technologies. They include augmented reality (AR), industrial internet of things (IIoT), advanced robotics, 3D printing, cloud computing, horizontal and vertical integration (HAVI), simulation, cyber security, and big data analytics (Almada-Lobo, 2015; Adam et al., 2016). These nine technologies are used in this work for analysis.</w:t>
      </w:r>
    </w:p>
    <w:p w14:paraId="29B9904D" w14:textId="77777777" w:rsidR="000240C0" w:rsidRPr="00CC0CA5" w:rsidRDefault="000240C0">
      <w:pPr>
        <w:pStyle w:val="Heading2"/>
        <w:spacing w:before="0" w:after="0" w:line="360" w:lineRule="auto"/>
        <w:ind w:left="360"/>
        <w:jc w:val="both"/>
        <w:rPr>
          <w:rFonts w:ascii="Times New Roman" w:eastAsia="Times New Roman" w:hAnsi="Times New Roman" w:cs="Times New Roman"/>
          <w:i w:val="0"/>
          <w:sz w:val="24"/>
          <w:szCs w:val="24"/>
        </w:rPr>
      </w:pPr>
    </w:p>
    <w:p w14:paraId="4EE1A666" w14:textId="77777777" w:rsidR="000240C0" w:rsidRPr="00CC0CA5" w:rsidRDefault="00CD0279">
      <w:pPr>
        <w:pStyle w:val="Heading2"/>
        <w:numPr>
          <w:ilvl w:val="1"/>
          <w:numId w:val="8"/>
        </w:numPr>
        <w:spacing w:before="0" w:after="0" w:line="360" w:lineRule="auto"/>
        <w:jc w:val="both"/>
        <w:rPr>
          <w:rFonts w:ascii="Times New Roman" w:eastAsia="Times New Roman" w:hAnsi="Times New Roman" w:cs="Times New Roman"/>
          <w:i w:val="0"/>
          <w:sz w:val="24"/>
          <w:szCs w:val="24"/>
        </w:rPr>
      </w:pPr>
      <w:r w:rsidRPr="00CC0CA5">
        <w:rPr>
          <w:rFonts w:ascii="Times New Roman" w:eastAsia="Times New Roman" w:hAnsi="Times New Roman" w:cs="Times New Roman"/>
          <w:i w:val="0"/>
          <w:sz w:val="24"/>
          <w:szCs w:val="24"/>
        </w:rPr>
        <w:t>Integrating Lean with I4.0</w:t>
      </w:r>
    </w:p>
    <w:p w14:paraId="41B97B62" w14:textId="77777777" w:rsidR="000240C0" w:rsidRPr="00CC0CA5" w:rsidRDefault="000240C0"/>
    <w:p w14:paraId="03BF40C3" w14:textId="58108C08" w:rsidR="003F77D6" w:rsidRPr="00CC0CA5" w:rsidRDefault="00CD0279">
      <w:pPr>
        <w:spacing w:before="0" w:after="0" w:line="360" w:lineRule="auto"/>
        <w:jc w:val="both"/>
      </w:pPr>
      <w:r w:rsidRPr="00CC0CA5">
        <w:t xml:space="preserve">Scholars in the past have believed that I4.0 effectively is a subset of lean; in fact, a highly digitally-enabled lean (Adam et al., 2016). </w:t>
      </w:r>
      <w:r w:rsidR="003F77D6" w:rsidRPr="00CC0CA5">
        <w:t xml:space="preserve"> </w:t>
      </w:r>
      <w:r w:rsidRPr="00CC0CA5">
        <w:t>Holistically speaking</w:t>
      </w:r>
      <w:r w:rsidR="00184219">
        <w:t>,</w:t>
      </w:r>
      <w:r w:rsidRPr="00CC0CA5">
        <w:t xml:space="preserve"> I4.0 may be perceived as a slice of the lean approach (Rüttimann and Stöckli, 2016; Hoellthaler et al., 2018). </w:t>
      </w:r>
    </w:p>
    <w:p w14:paraId="5B242A5E" w14:textId="0F1A9140" w:rsidR="00657EFE" w:rsidRDefault="00CD0279">
      <w:pPr>
        <w:spacing w:before="0" w:after="0" w:line="360" w:lineRule="auto"/>
        <w:jc w:val="both"/>
      </w:pPr>
      <w:r w:rsidRPr="00CC0CA5">
        <w:t xml:space="preserve">The study of Frank (2014) indicated that both lean and I4.0 share similar goals of amplified productivity and flexibility. </w:t>
      </w:r>
    </w:p>
    <w:p w14:paraId="09430CB6" w14:textId="77777777" w:rsidR="00184219" w:rsidRPr="00CC0CA5" w:rsidRDefault="00184219">
      <w:pPr>
        <w:spacing w:before="0" w:after="0" w:line="360" w:lineRule="auto"/>
        <w:jc w:val="both"/>
      </w:pPr>
    </w:p>
    <w:p w14:paraId="157A3477" w14:textId="419869AB" w:rsidR="00657EFE" w:rsidRPr="00CC0CA5" w:rsidRDefault="00CD0279">
      <w:pPr>
        <w:spacing w:before="0" w:after="0" w:line="360" w:lineRule="auto"/>
        <w:jc w:val="both"/>
      </w:pPr>
      <w:r w:rsidRPr="00CC0CA5">
        <w:t xml:space="preserve">Later, Adam et al. (2016) discussed how I4.0, together with lean, could increase efficiency, decrease unwanted wastages, and </w:t>
      </w:r>
      <w:r w:rsidR="00184219">
        <w:t>reduce costs and examine</w:t>
      </w:r>
      <w:r w:rsidRPr="00CC0CA5">
        <w:t xml:space="preserve"> whether I4.0 could function as a catalyst for LM.</w:t>
      </w:r>
      <w:r w:rsidR="00657EFE" w:rsidRPr="00CC0CA5">
        <w:t xml:space="preserve"> </w:t>
      </w:r>
    </w:p>
    <w:p w14:paraId="0C3B6451" w14:textId="77777777" w:rsidR="00657EFE" w:rsidRPr="00CC0CA5" w:rsidRDefault="00657EFE">
      <w:pPr>
        <w:spacing w:before="0" w:after="0" w:line="360" w:lineRule="auto"/>
        <w:jc w:val="both"/>
      </w:pPr>
    </w:p>
    <w:p w14:paraId="5D843BE9" w14:textId="6C4B4807" w:rsidR="00657EFE" w:rsidRPr="00CC0CA5" w:rsidRDefault="00CD0279">
      <w:pPr>
        <w:spacing w:before="0" w:after="0" w:line="360" w:lineRule="auto"/>
        <w:jc w:val="both"/>
      </w:pPr>
      <w:r w:rsidRPr="00CC0CA5">
        <w:t xml:space="preserve">In line with the study of Adam et al. (2016), Rüttimann and Stöckli (2016) predicted the need to incorporate I4.0 technologies into the prevailing lean frameworks and their role in improving the lean application. </w:t>
      </w:r>
      <w:proofErr w:type="spellStart"/>
      <w:r w:rsidRPr="00CC0CA5">
        <w:t>Bloechl</w:t>
      </w:r>
      <w:proofErr w:type="spellEnd"/>
      <w:r w:rsidRPr="00CC0CA5">
        <w:t xml:space="preserve"> and Schneider (2016) argued that manufacturing procedures planned as per lean concepts could be further improved to manage greater complexity applying I4.0 technologies. </w:t>
      </w:r>
    </w:p>
    <w:p w14:paraId="34FB343C" w14:textId="77777777" w:rsidR="00657EFE" w:rsidRPr="00CC0CA5" w:rsidRDefault="00657EFE">
      <w:pPr>
        <w:spacing w:before="0" w:after="0" w:line="360" w:lineRule="auto"/>
        <w:jc w:val="both"/>
      </w:pPr>
    </w:p>
    <w:p w14:paraId="240FAC6D" w14:textId="1F17314D" w:rsidR="00657EFE" w:rsidRPr="00CC0CA5" w:rsidRDefault="00CD0279">
      <w:pPr>
        <w:spacing w:before="0" w:after="0" w:line="360" w:lineRule="auto"/>
        <w:jc w:val="both"/>
      </w:pPr>
      <w:r w:rsidRPr="00CC0CA5">
        <w:rPr>
          <w:rFonts w:eastAsiaTheme="majorEastAsia"/>
        </w:rPr>
        <w:t xml:space="preserve">Building upon the study of </w:t>
      </w:r>
      <w:proofErr w:type="spellStart"/>
      <w:r w:rsidRPr="00CC0CA5">
        <w:rPr>
          <w:rFonts w:eastAsiaTheme="majorEastAsia"/>
        </w:rPr>
        <w:t>Bloechl</w:t>
      </w:r>
      <w:proofErr w:type="spellEnd"/>
      <w:r w:rsidRPr="00CC0CA5">
        <w:rPr>
          <w:rFonts w:eastAsiaTheme="majorEastAsia"/>
        </w:rPr>
        <w:t xml:space="preserve"> and Schneider (2016), Dombrowski et al. (2017) categorized the interrelation between LM and I4.0 under two perspectives</w:t>
      </w:r>
      <w:r w:rsidRPr="00CC0CA5">
        <w:t>, i.e.</w:t>
      </w:r>
      <w:r w:rsidR="00184219">
        <w:t>,</w:t>
      </w:r>
      <w:r w:rsidRPr="00CC0CA5">
        <w:t xml:space="preserve"> "LM as an enabler of smart manufacturing" and "I4.0 as evolving LM". </w:t>
      </w:r>
      <w:r w:rsidRPr="00CC0CA5">
        <w:rPr>
          <w:rFonts w:eastAsiaTheme="majorEastAsia"/>
        </w:rPr>
        <w:t xml:space="preserve">Further, </w:t>
      </w:r>
      <w:proofErr w:type="spellStart"/>
      <w:r w:rsidRPr="00CC0CA5">
        <w:rPr>
          <w:rFonts w:eastAsiaTheme="majorEastAsia"/>
        </w:rPr>
        <w:t>Bloechl</w:t>
      </w:r>
      <w:proofErr w:type="spellEnd"/>
      <w:r w:rsidRPr="00CC0CA5">
        <w:rPr>
          <w:rFonts w:eastAsiaTheme="majorEastAsia"/>
        </w:rPr>
        <w:t xml:space="preserve"> and Schneider (2016), Dombrowski et al. (2017) also presented a ‘</w:t>
      </w:r>
      <w:proofErr w:type="spellStart"/>
      <w:r w:rsidRPr="00CC0CA5">
        <w:rPr>
          <w:rFonts w:eastAsiaTheme="majorEastAsia"/>
        </w:rPr>
        <w:t>center</w:t>
      </w:r>
      <w:proofErr w:type="spellEnd"/>
      <w:r w:rsidRPr="00CC0CA5">
        <w:rPr>
          <w:rFonts w:eastAsiaTheme="majorEastAsia"/>
        </w:rPr>
        <w:t xml:space="preserve"> of excellence' model for lean 4.0 that encompassed lean product development, production systems, coupled with sales and services systems. </w:t>
      </w:r>
      <w:r w:rsidR="00657EFE" w:rsidRPr="00CC0CA5">
        <w:t xml:space="preserve"> </w:t>
      </w:r>
      <w:r w:rsidR="00657EFE" w:rsidRPr="00CC0CA5">
        <w:rPr>
          <w:lang w:eastAsia="zh-CN"/>
        </w:rPr>
        <w:t>However, the validation of the concept is not carried out.</w:t>
      </w:r>
      <w:r w:rsidR="00657EFE" w:rsidRPr="00CC0CA5">
        <w:rPr>
          <w:rFonts w:eastAsiaTheme="majorEastAsia"/>
        </w:rPr>
        <w:t xml:space="preserve"> Later on, Leyh et al. (2017) studied the existing literature of 31 papers to </w:t>
      </w:r>
      <w:proofErr w:type="spellStart"/>
      <w:r w:rsidR="00657EFE" w:rsidRPr="00CC0CA5">
        <w:rPr>
          <w:rFonts w:eastAsiaTheme="majorEastAsia"/>
        </w:rPr>
        <w:t>analyze</w:t>
      </w:r>
      <w:proofErr w:type="spellEnd"/>
      <w:r w:rsidR="00657EFE" w:rsidRPr="00CC0CA5">
        <w:rPr>
          <w:rFonts w:eastAsiaTheme="majorEastAsia"/>
        </w:rPr>
        <w:t xml:space="preserve"> the I4.0 models from the perspective of lean and highlighted that lean methodology is not entirely integrated with the current models of I4.0. However, the proposed model also lacked testing and validation.</w:t>
      </w:r>
    </w:p>
    <w:p w14:paraId="0856A825" w14:textId="77777777" w:rsidR="00657EFE" w:rsidRPr="00CC0CA5" w:rsidRDefault="00657EFE">
      <w:pPr>
        <w:spacing w:before="0" w:after="0" w:line="360" w:lineRule="auto"/>
        <w:jc w:val="both"/>
      </w:pPr>
    </w:p>
    <w:p w14:paraId="7F7D3F0C" w14:textId="0A44D4DD" w:rsidR="00657EFE" w:rsidRPr="00CC0CA5" w:rsidRDefault="00CD0279">
      <w:pPr>
        <w:spacing w:before="0" w:after="0" w:line="360" w:lineRule="auto"/>
        <w:jc w:val="both"/>
      </w:pPr>
      <w:r w:rsidRPr="00CC0CA5">
        <w:t xml:space="preserve">Wagner et al. (2017) proposed a model of the influence of I4.0 technologies on an LM system. However, they did not consider the effect of digital technologies, specifically advanced robotics, </w:t>
      </w:r>
      <w:r w:rsidRPr="00CC0CA5">
        <w:lastRenderedPageBreak/>
        <w:t xml:space="preserve">additive manufacturing, and IIoT. </w:t>
      </w:r>
      <w:r w:rsidRPr="00CC0CA5">
        <w:rPr>
          <w:rFonts w:eastAsiaTheme="majorEastAsia"/>
        </w:rPr>
        <w:t xml:space="preserve">Moreover, their proposed model also lacked rigor in testing and validation. Hoellthaler et al. (2018) indicated that digitalization </w:t>
      </w:r>
      <w:r w:rsidR="00184219">
        <w:rPr>
          <w:rFonts w:eastAsiaTheme="majorEastAsia"/>
        </w:rPr>
        <w:t>effectively enables</w:t>
      </w:r>
      <w:r w:rsidRPr="00CC0CA5">
        <w:rPr>
          <w:rFonts w:eastAsiaTheme="majorEastAsia"/>
        </w:rPr>
        <w:t xml:space="preserve"> lean production. </w:t>
      </w:r>
      <w:r w:rsidRPr="00CC0CA5">
        <w:t xml:space="preserve">They presented a framework for digitalization within the LM system. </w:t>
      </w:r>
      <w:r w:rsidRPr="00CC0CA5">
        <w:rPr>
          <w:rFonts w:eastAsiaTheme="majorEastAsia"/>
        </w:rPr>
        <w:t>However, their proposed model too lacked rigor</w:t>
      </w:r>
      <w:r w:rsidR="00657EFE" w:rsidRPr="00CC0CA5">
        <w:rPr>
          <w:rFonts w:eastAsiaTheme="majorEastAsia"/>
        </w:rPr>
        <w:t xml:space="preserve"> and comprehensiveness.</w:t>
      </w:r>
    </w:p>
    <w:p w14:paraId="02E8A4A0" w14:textId="77777777" w:rsidR="00657EFE" w:rsidRPr="00CC0CA5" w:rsidRDefault="00657EFE">
      <w:pPr>
        <w:spacing w:before="0" w:after="0" w:line="360" w:lineRule="auto"/>
        <w:jc w:val="both"/>
        <w:rPr>
          <w:rFonts w:eastAsiaTheme="majorEastAsia"/>
        </w:rPr>
      </w:pPr>
    </w:p>
    <w:p w14:paraId="32004BF1" w14:textId="1897BDFC" w:rsidR="000240C0" w:rsidRPr="00CC0CA5" w:rsidRDefault="00CD0279">
      <w:pPr>
        <w:spacing w:before="0" w:after="0" w:line="360" w:lineRule="auto"/>
        <w:jc w:val="both"/>
        <w:rPr>
          <w:rFonts w:eastAsiaTheme="majorEastAsia"/>
        </w:rPr>
      </w:pPr>
      <w:r w:rsidRPr="00CC0CA5">
        <w:t>Satoglu et al. (2018) offered a conceptual framework for integrating lean and I4.0 technologies. However, their proposed framework has not been tested and validated. The study of Tortorella and Fettermann (2018) recognized that I4.0 has a formative influence on implementing lean. However, this research was focused only on Brazilian industries. It highlighted the need to</w:t>
      </w:r>
      <w:r w:rsidRPr="00184219">
        <w:rPr>
          <w:color w:val="0070C0"/>
        </w:rPr>
        <w:t xml:space="preserve"> c</w:t>
      </w:r>
      <w:r w:rsidR="00184219" w:rsidRPr="00184219">
        <w:rPr>
          <w:color w:val="0070C0"/>
        </w:rPr>
        <w:t>onduc</w:t>
      </w:r>
      <w:r w:rsidRPr="00184219">
        <w:rPr>
          <w:color w:val="0070C0"/>
        </w:rPr>
        <w:t xml:space="preserve">t </w:t>
      </w:r>
      <w:r w:rsidRPr="00CC0CA5">
        <w:t xml:space="preserve">future research to establish a more general perspective of this relationship. </w:t>
      </w:r>
      <w:r w:rsidRPr="00CC0CA5">
        <w:rPr>
          <w:rFonts w:eastAsiaTheme="majorEastAsia"/>
        </w:rPr>
        <w:t xml:space="preserve">While investigating the impact </w:t>
      </w:r>
      <w:r w:rsidR="00184219" w:rsidRPr="00184219">
        <w:rPr>
          <w:rFonts w:eastAsiaTheme="majorEastAsia"/>
          <w:color w:val="0070C0"/>
        </w:rPr>
        <w:t>of digital technologies</w:t>
      </w:r>
      <w:r w:rsidRPr="00184219">
        <w:rPr>
          <w:rFonts w:eastAsiaTheme="majorEastAsia"/>
          <w:color w:val="0070C0"/>
        </w:rPr>
        <w:t xml:space="preserve"> </w:t>
      </w:r>
      <w:r w:rsidRPr="00CC0CA5">
        <w:rPr>
          <w:rFonts w:eastAsiaTheme="majorEastAsia"/>
        </w:rPr>
        <w:t xml:space="preserve">on LM, Buer et al. (2018) stated that I4.0 technologies could enhance both the effectiveness and implementation of lean and vice versa. </w:t>
      </w:r>
    </w:p>
    <w:p w14:paraId="506E30C6" w14:textId="77777777" w:rsidR="00F67023" w:rsidRPr="00CC0CA5" w:rsidRDefault="00F67023">
      <w:pPr>
        <w:spacing w:before="0" w:after="0" w:line="360" w:lineRule="auto"/>
        <w:jc w:val="both"/>
      </w:pPr>
    </w:p>
    <w:p w14:paraId="2E51ECB4" w14:textId="77777777" w:rsidR="00F67023" w:rsidRPr="00CC0CA5" w:rsidRDefault="00CD0279">
      <w:pPr>
        <w:spacing w:before="0" w:after="0" w:line="360" w:lineRule="auto"/>
        <w:jc w:val="both"/>
        <w:rPr>
          <w:rFonts w:eastAsiaTheme="majorEastAsia"/>
        </w:rPr>
      </w:pPr>
      <w:r w:rsidRPr="00CC0CA5">
        <w:t xml:space="preserve">Powell et al. (2018) presented an explorative study highlighting the possible impacts of I4.0 on lean in a case-based methodology. </w:t>
      </w:r>
      <w:r w:rsidRPr="00CC0CA5">
        <w:rPr>
          <w:rFonts w:eastAsiaTheme="majorEastAsia"/>
        </w:rPr>
        <w:t xml:space="preserve">However, one must acknowledge that it is challenging to create a precise theoretical generalization for the topics under exploration. Ma et al. (2017) established a smart Jidoka system focusing on one of the methodologies of lean automation, while the study of Villalba et al. (2019) identified the neurological characteristics of problem resolving patterns in I4.0 scenarios. </w:t>
      </w:r>
      <w:r w:rsidR="00F67023" w:rsidRPr="00CC0CA5">
        <w:rPr>
          <w:rFonts w:eastAsiaTheme="majorEastAsia"/>
        </w:rPr>
        <w:t xml:space="preserve"> In line with the same, the research of Ma et al. (2017) established a smart Jidoka system focusing on one of the methodologies of lean automation.</w:t>
      </w:r>
    </w:p>
    <w:p w14:paraId="17F287E4" w14:textId="77777777" w:rsidR="00F67023" w:rsidRPr="00CC0CA5" w:rsidRDefault="00F67023">
      <w:pPr>
        <w:spacing w:before="0" w:after="0" w:line="360" w:lineRule="auto"/>
        <w:jc w:val="both"/>
      </w:pPr>
    </w:p>
    <w:p w14:paraId="4E53E8C7" w14:textId="77777777" w:rsidR="000240C0" w:rsidRPr="00CC0CA5" w:rsidRDefault="00CD0279">
      <w:pPr>
        <w:spacing w:before="0" w:after="0" w:line="360" w:lineRule="auto"/>
        <w:jc w:val="both"/>
        <w:rPr>
          <w:rFonts w:eastAsiaTheme="majorEastAsia"/>
        </w:rPr>
      </w:pPr>
      <w:r w:rsidRPr="00CC0CA5">
        <w:rPr>
          <w:rFonts w:eastAsiaTheme="majorEastAsia"/>
        </w:rPr>
        <w:t xml:space="preserve">Further, the study of Varela et al. (2019) established a link between lean and sustainability. However, the impact of I4.0 on lean or vice versa has remained unaddressed. </w:t>
      </w:r>
      <w:r w:rsidRPr="00CC0CA5">
        <w:t xml:space="preserve">Sony and Naik (2019) proposed a theoretical model of integrating I4.0 with lean, focusing on integrating a complete value chain. </w:t>
      </w:r>
      <w:r w:rsidRPr="00CC0CA5">
        <w:rPr>
          <w:rFonts w:eastAsiaTheme="majorEastAsia"/>
        </w:rPr>
        <w:t>Interestingly, this model did not include all aspects of I4.0 and lean and was based only on a literature review.</w:t>
      </w:r>
      <w:r w:rsidRPr="00CC0CA5">
        <w:t xml:space="preserve"> </w:t>
      </w:r>
      <w:r w:rsidRPr="00CC0CA5">
        <w:rPr>
          <w:rFonts w:eastAsiaTheme="majorEastAsia"/>
        </w:rPr>
        <w:t xml:space="preserve">Matteo et al. (2019) did establish the interrelation between I4.0 and lean, albeit in European industries. They highlighted that I4.0 technologies influence lean and vice versa. However, the influence of individual I4.0 technologies on lean methodologies has not been evaluated and highlighted as a future research area. </w:t>
      </w:r>
    </w:p>
    <w:p w14:paraId="041607EB" w14:textId="77777777" w:rsidR="000240C0" w:rsidRPr="00CC0CA5" w:rsidRDefault="000240C0">
      <w:pPr>
        <w:spacing w:before="0" w:after="0" w:line="360" w:lineRule="auto"/>
        <w:jc w:val="both"/>
      </w:pPr>
    </w:p>
    <w:p w14:paraId="5C3A6BE1" w14:textId="77777777" w:rsidR="000240C0" w:rsidRPr="00CC0CA5" w:rsidRDefault="00CD0279">
      <w:pPr>
        <w:spacing w:before="0" w:after="0" w:line="360" w:lineRule="auto"/>
        <w:jc w:val="both"/>
      </w:pPr>
      <w:r w:rsidRPr="00CC0CA5">
        <w:lastRenderedPageBreak/>
        <w:t xml:space="preserve">Powell et al. (2018) presented an explorative study highlighting the possible impacts of I4.0 on lean in a case-based methodology. However, one must acknowledge that it is challenging to create a precise theoretical generalization for the topics under exploration. Ma et al. (2017) established a smart Jidoka system focusing on one of the methodologies of lean automation, while the study of Villalba et al. (2019) identified the neurological characteristics of problem resolving patterns in I4.0 scenarios. Further, the study of Varela et al. (2019) established a link between lean and sustainability. However, the impact of I4.0 on lean or vice versa has remained unaddressed. Sony and Naik (2019) proposed a theoretical model of integrating I4.0 with lean, focusing on integrating a complete value chain. Interestingly, this model did not include all aspects of I4.0 and lean and was based only on a literature review. Matteo et al. (2019) did establish the interrelation between I4.0 and lean, albeit in European industries. They highlighted that I4.0 technologies influence lean and vice versa. However, the influence of individual I4.0 technologies on lean methodologies has not been evaluated and highlighted as a future research area. </w:t>
      </w:r>
    </w:p>
    <w:p w14:paraId="484988B4" w14:textId="77777777" w:rsidR="000240C0" w:rsidRPr="00CC0CA5" w:rsidRDefault="000240C0">
      <w:pPr>
        <w:spacing w:before="0" w:after="0"/>
        <w:jc w:val="both"/>
      </w:pPr>
    </w:p>
    <w:p w14:paraId="480E45CB" w14:textId="77777777" w:rsidR="000240C0" w:rsidRPr="00CC0CA5" w:rsidRDefault="00CD0279">
      <w:pPr>
        <w:spacing w:before="0" w:after="0" w:line="360" w:lineRule="auto"/>
        <w:jc w:val="both"/>
      </w:pPr>
      <w:r w:rsidRPr="00CC0CA5">
        <w:t>Building upon the extensive range of digital technologies that were the outcome of the third industrial revolution, I4.0 may primarily be driven by a combination of innovation</w:t>
      </w:r>
      <w:r w:rsidR="00F67023" w:rsidRPr="00CC0CA5">
        <w:t xml:space="preserve">s within the physical, digital </w:t>
      </w:r>
      <w:r w:rsidRPr="00CC0CA5">
        <w:t>and biological space (Leyh et al., 2017; Powell et al., 2018; Rosin et al., 2020).</w:t>
      </w:r>
      <w:r w:rsidR="00FD6BEB" w:rsidRPr="00CC0CA5">
        <w:t xml:space="preserve"> </w:t>
      </w:r>
      <w:r w:rsidRPr="00CC0CA5">
        <w:t xml:space="preserve">By assimilating I4.0 technologies, companies that apply lean methodologies may experience the combined benefits of real-time information and waste elimination (Adam et al., 2016; Kamble et al., 2020; </w:t>
      </w:r>
      <w:proofErr w:type="spellStart"/>
      <w:r w:rsidRPr="00CC0CA5">
        <w:t>Bittencourt</w:t>
      </w:r>
      <w:proofErr w:type="spellEnd"/>
      <w:r w:rsidRPr="00CC0CA5">
        <w:t xml:space="preserve"> et al., 2021). The emergence of digital technologies and information technology advancements has opened new avenues for new dimensions of lean practices (Ghobakhloo, 2018; Satoglu et al., 2018; Sony and Naik, 2019). Assimilating lean with I4.0 technologies may be termed as 'digitized lean', or 'lean 4.0' (Matteo et al., 2019). This assimilation could provide companies with the necessary tools to explore newer horizons (Lai et al., 2019; Kamble et al., 2020; </w:t>
      </w:r>
      <w:proofErr w:type="spellStart"/>
      <w:r w:rsidRPr="00CC0CA5">
        <w:t>Bittencourt</w:t>
      </w:r>
      <w:proofErr w:type="spellEnd"/>
      <w:r w:rsidRPr="00CC0CA5">
        <w:t xml:space="preserve"> et al., 2021).</w:t>
      </w:r>
    </w:p>
    <w:p w14:paraId="669865DE" w14:textId="77777777" w:rsidR="000240C0" w:rsidRPr="00CC0CA5" w:rsidRDefault="000240C0">
      <w:pPr>
        <w:spacing w:before="0" w:after="0" w:line="360" w:lineRule="auto"/>
        <w:jc w:val="both"/>
      </w:pPr>
    </w:p>
    <w:p w14:paraId="7F88EFC7" w14:textId="55F3C2AB" w:rsidR="00F67023" w:rsidRPr="00CC0CA5" w:rsidRDefault="00CD0279">
      <w:pPr>
        <w:spacing w:before="0" w:after="0" w:line="360" w:lineRule="auto"/>
        <w:jc w:val="both"/>
      </w:pPr>
      <w:r w:rsidRPr="00CC0CA5">
        <w:t>A few scholars stated that lean tools act as a baseline for I4.0 implementation, and facilitate its implementation (Rüttimann and Stöckli, 2016; Buer et al., 2018;</w:t>
      </w:r>
      <w:r w:rsidRPr="00CC0CA5">
        <w:rPr>
          <w:highlight w:val="white"/>
        </w:rPr>
        <w:t xml:space="preserve"> </w:t>
      </w:r>
      <w:r w:rsidRPr="00CC0CA5">
        <w:t xml:space="preserve">Kamble et al., 2020; </w:t>
      </w:r>
      <w:proofErr w:type="spellStart"/>
      <w:r w:rsidRPr="00CC0CA5">
        <w:rPr>
          <w:highlight w:val="white"/>
        </w:rPr>
        <w:t>Bittencourt</w:t>
      </w:r>
      <w:proofErr w:type="spellEnd"/>
      <w:r w:rsidRPr="00CC0CA5">
        <w:rPr>
          <w:highlight w:val="white"/>
        </w:rPr>
        <w:t xml:space="preserve"> et al., 2021</w:t>
      </w:r>
      <w:r w:rsidRPr="00CC0CA5">
        <w:t xml:space="preserve">). They improve flexibility in reducing costs, downtime, and delivery time while enhancing the overarching quality of typical performance benefits of integrating lean with I4.0 </w:t>
      </w:r>
      <w:r w:rsidRPr="00CC0CA5">
        <w:lastRenderedPageBreak/>
        <w:t xml:space="preserve">(Adam et al., 2016; Buer et al., 2018). Real-time communication offers deep insights into problems for the entire value chain. Additionally, it continually reduces waste (Sony and Naik, 2019). </w:t>
      </w:r>
    </w:p>
    <w:p w14:paraId="4363A858" w14:textId="3F3A7E5F" w:rsidR="000240C0" w:rsidRPr="00CC0CA5" w:rsidRDefault="00CD0279">
      <w:pPr>
        <w:spacing w:before="0" w:after="0" w:line="360" w:lineRule="auto"/>
        <w:jc w:val="both"/>
      </w:pPr>
      <w:r w:rsidRPr="00CC0CA5">
        <w:t xml:space="preserve">Many authors have stated that I4.0 and lean have a direct relationship, whereby I4.0 primarily supports the implementation of lean at a conceptual level (Adam et al., 2016; Hoellthaler et al., 2018; Sony and Naik, 2019; Kamble et al., 2020). </w:t>
      </w:r>
      <w:r w:rsidR="00F67023" w:rsidRPr="00CC0CA5">
        <w:t xml:space="preserve">  </w:t>
      </w:r>
      <w:r w:rsidRPr="00CC0CA5">
        <w:t xml:space="preserve">Other authors have also recognized that I4.0 technologies support lean implementation at the conceptual level (Adam et al., 2016; Hoellthaler et al., 2018; Ghobakhloo, 2018; Satoglu et al., 2018; Varela et al., 2019; Sony and Naik, 2019; Kamble et al., 2020). A few prominent scholars have highlighted the need for an investigation to evaluate the </w:t>
      </w:r>
      <w:r w:rsidR="00184219" w:rsidRPr="00184219">
        <w:rPr>
          <w:color w:val="0070C0"/>
        </w:rPr>
        <w:t>im</w:t>
      </w:r>
      <w:r w:rsidR="00184219">
        <w:rPr>
          <w:color w:val="0070C0"/>
        </w:rPr>
        <w:t>pa</w:t>
      </w:r>
      <w:r w:rsidR="00184219" w:rsidRPr="00184219">
        <w:rPr>
          <w:color w:val="0070C0"/>
        </w:rPr>
        <w:t>ct</w:t>
      </w:r>
      <w:r w:rsidRPr="00CC0CA5">
        <w:t xml:space="preserve"> of I4.0 on LM (Buer et al., 2018; Hoellthaler et al., 2018; </w:t>
      </w:r>
      <w:proofErr w:type="spellStart"/>
      <w:r w:rsidRPr="00CC0CA5">
        <w:t>Ghobakhloo</w:t>
      </w:r>
      <w:proofErr w:type="spellEnd"/>
      <w:r w:rsidRPr="00CC0CA5">
        <w:t xml:space="preserve">, 2018; </w:t>
      </w:r>
      <w:proofErr w:type="spellStart"/>
      <w:r w:rsidRPr="00CC0CA5">
        <w:rPr>
          <w:highlight w:val="white"/>
        </w:rPr>
        <w:t>Bittencourt</w:t>
      </w:r>
      <w:proofErr w:type="spellEnd"/>
      <w:r w:rsidRPr="00CC0CA5">
        <w:rPr>
          <w:highlight w:val="white"/>
        </w:rPr>
        <w:t xml:space="preserve"> et al., 2021</w:t>
      </w:r>
      <w:r w:rsidRPr="00CC0CA5">
        <w:t xml:space="preserve">). The </w:t>
      </w:r>
      <w:r w:rsidR="00184219">
        <w:t>following</w:t>
      </w:r>
      <w:r w:rsidRPr="00CC0CA5">
        <w:t xml:space="preserve"> section </w:t>
      </w:r>
      <w:r w:rsidR="00184219">
        <w:t xml:space="preserve">presents the </w:t>
      </w:r>
      <w:r w:rsidRPr="00CC0CA5">
        <w:t>research methodology used in this work.</w:t>
      </w:r>
    </w:p>
    <w:p w14:paraId="613E05F8" w14:textId="77777777" w:rsidR="000240C0" w:rsidRPr="00CC0CA5" w:rsidRDefault="000240C0">
      <w:pPr>
        <w:spacing w:before="0" w:after="0" w:line="360" w:lineRule="auto"/>
        <w:jc w:val="both"/>
      </w:pPr>
    </w:p>
    <w:p w14:paraId="2377D84E" w14:textId="77777777" w:rsidR="000240C0" w:rsidRPr="00CC0CA5" w:rsidRDefault="00CD0279">
      <w:pPr>
        <w:pStyle w:val="Heading1"/>
        <w:numPr>
          <w:ilvl w:val="0"/>
          <w:numId w:val="8"/>
        </w:numPr>
        <w:spacing w:before="0" w:after="0" w:line="360" w:lineRule="auto"/>
        <w:jc w:val="both"/>
        <w:rPr>
          <w:rFonts w:ascii="Times New Roman" w:eastAsia="Times New Roman" w:hAnsi="Times New Roman" w:cs="Times New Roman"/>
          <w:sz w:val="24"/>
          <w:szCs w:val="24"/>
        </w:rPr>
      </w:pPr>
      <w:r w:rsidRPr="00CC0CA5">
        <w:rPr>
          <w:rFonts w:ascii="Times New Roman" w:eastAsia="Times New Roman" w:hAnsi="Times New Roman" w:cs="Times New Roman"/>
          <w:sz w:val="24"/>
          <w:szCs w:val="24"/>
        </w:rPr>
        <w:t>Research Methodology</w:t>
      </w:r>
    </w:p>
    <w:p w14:paraId="47B200AD" w14:textId="77777777" w:rsidR="000240C0" w:rsidRPr="00CC0CA5" w:rsidRDefault="000240C0"/>
    <w:p w14:paraId="12D0CC9C" w14:textId="7B49A35A" w:rsidR="000240C0" w:rsidRPr="00CC0CA5" w:rsidRDefault="00CD0279">
      <w:pPr>
        <w:pStyle w:val="Heading1"/>
        <w:spacing w:before="0" w:after="0" w:line="360" w:lineRule="auto"/>
        <w:jc w:val="both"/>
        <w:rPr>
          <w:rFonts w:ascii="Times New Roman" w:eastAsia="Times New Roman" w:hAnsi="Times New Roman" w:cs="Times New Roman"/>
          <w:b w:val="0"/>
          <w:sz w:val="24"/>
          <w:szCs w:val="24"/>
        </w:rPr>
      </w:pPr>
      <w:r w:rsidRPr="00CC0CA5">
        <w:rPr>
          <w:rFonts w:ascii="Times New Roman" w:eastAsia="Times New Roman" w:hAnsi="Times New Roman" w:cs="Times New Roman"/>
          <w:b w:val="0"/>
          <w:sz w:val="24"/>
          <w:szCs w:val="24"/>
        </w:rPr>
        <w:t xml:space="preserve">This section explains the research methodology; the authors used an expert survey, data analysis by ANOVA, and the BWM method. Specifically, in the first phase, a critical review of extant literature of I4.0 and lean was carried out. This was followed by selecting the experts and conducting surveys, post which </w:t>
      </w:r>
      <w:r w:rsidRPr="008B1AF5">
        <w:rPr>
          <w:rFonts w:ascii="Times New Roman" w:eastAsia="Times New Roman" w:hAnsi="Times New Roman" w:cs="Times New Roman"/>
          <w:b w:val="0"/>
          <w:color w:val="0070C0"/>
          <w:sz w:val="24"/>
          <w:szCs w:val="24"/>
        </w:rPr>
        <w:t>the data</w:t>
      </w:r>
      <w:r w:rsidR="008B1AF5" w:rsidRPr="008B1AF5">
        <w:rPr>
          <w:rFonts w:ascii="Times New Roman" w:eastAsia="Times New Roman" w:hAnsi="Times New Roman" w:cs="Times New Roman"/>
          <w:b w:val="0"/>
          <w:color w:val="0070C0"/>
          <w:sz w:val="24"/>
          <w:szCs w:val="24"/>
        </w:rPr>
        <w:t xml:space="preserve"> is analysed</w:t>
      </w:r>
      <w:r w:rsidRPr="00CC0CA5">
        <w:rPr>
          <w:rFonts w:ascii="Times New Roman" w:eastAsia="Times New Roman" w:hAnsi="Times New Roman" w:cs="Times New Roman"/>
          <w:b w:val="0"/>
          <w:sz w:val="24"/>
          <w:szCs w:val="24"/>
        </w:rPr>
        <w:t xml:space="preserve">. Figure </w:t>
      </w:r>
      <w:r w:rsidR="00184219">
        <w:rPr>
          <w:rFonts w:ascii="Times New Roman" w:eastAsia="Times New Roman" w:hAnsi="Times New Roman" w:cs="Times New Roman"/>
          <w:b w:val="0"/>
          <w:sz w:val="24"/>
          <w:szCs w:val="24"/>
        </w:rPr>
        <w:t>2</w:t>
      </w:r>
      <w:r w:rsidRPr="00CC0CA5">
        <w:rPr>
          <w:rFonts w:ascii="Times New Roman" w:eastAsia="Times New Roman" w:hAnsi="Times New Roman" w:cs="Times New Roman"/>
          <w:b w:val="0"/>
          <w:sz w:val="24"/>
          <w:szCs w:val="24"/>
        </w:rPr>
        <w:t xml:space="preserve"> offers an overview of the research methodology.</w:t>
      </w:r>
    </w:p>
    <w:p w14:paraId="6F463564" w14:textId="77777777" w:rsidR="000240C0" w:rsidRPr="00CC0CA5" w:rsidRDefault="000240C0"/>
    <w:p w14:paraId="737B2A6C" w14:textId="77777777" w:rsidR="000240C0" w:rsidRPr="00CC0CA5" w:rsidRDefault="00CD0279">
      <w:pPr>
        <w:jc w:val="center"/>
      </w:pPr>
      <w:r w:rsidRPr="00CC0CA5">
        <w:rPr>
          <w:noProof/>
          <w:lang w:val="en-IN"/>
        </w:rPr>
        <w:lastRenderedPageBreak/>
        <w:drawing>
          <wp:inline distT="0" distB="0" distL="0" distR="0" wp14:anchorId="2EA0890F" wp14:editId="203C3A60">
            <wp:extent cx="5309596" cy="7881366"/>
            <wp:effectExtent l="19050" t="19050" r="24765" b="24765"/>
            <wp:docPr id="68" name="image4.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Diagram&#10;&#10;Description automatically generated"/>
                    <pic:cNvPicPr preferRelativeResize="0"/>
                  </pic:nvPicPr>
                  <pic:blipFill>
                    <a:blip r:embed="rId9"/>
                    <a:srcRect l="1397" t="2118" r="2529" b="1623"/>
                    <a:stretch>
                      <a:fillRect/>
                    </a:stretch>
                  </pic:blipFill>
                  <pic:spPr>
                    <a:xfrm>
                      <a:off x="0" y="0"/>
                      <a:ext cx="5337761" cy="7923173"/>
                    </a:xfrm>
                    <a:prstGeom prst="rect">
                      <a:avLst/>
                    </a:prstGeom>
                    <a:ln w="3175">
                      <a:solidFill>
                        <a:srgbClr val="000000"/>
                      </a:solidFill>
                      <a:prstDash val="solid"/>
                    </a:ln>
                  </pic:spPr>
                </pic:pic>
              </a:graphicData>
            </a:graphic>
          </wp:inline>
        </w:drawing>
      </w:r>
    </w:p>
    <w:p w14:paraId="3659CA9D" w14:textId="6AC1A9FA" w:rsidR="000240C0" w:rsidRPr="00CC0CA5" w:rsidRDefault="00CD0279">
      <w:pPr>
        <w:spacing w:before="0" w:after="0" w:line="360" w:lineRule="auto"/>
        <w:jc w:val="center"/>
      </w:pPr>
      <w:r w:rsidRPr="00CC0CA5">
        <w:rPr>
          <w:b/>
        </w:rPr>
        <w:t xml:space="preserve">Figure </w:t>
      </w:r>
      <w:r w:rsidR="00184219">
        <w:rPr>
          <w:b/>
        </w:rPr>
        <w:t>2.</w:t>
      </w:r>
      <w:r w:rsidRPr="00CC0CA5">
        <w:rPr>
          <w:b/>
        </w:rPr>
        <w:t xml:space="preserve"> </w:t>
      </w:r>
      <w:r w:rsidRPr="00CC0CA5">
        <w:t>Overview of the research methodology</w:t>
      </w:r>
    </w:p>
    <w:p w14:paraId="06C32588" w14:textId="174D58CC" w:rsidR="000240C0" w:rsidRPr="00CC0CA5" w:rsidRDefault="00CD0279">
      <w:pPr>
        <w:spacing w:line="360" w:lineRule="auto"/>
        <w:jc w:val="both"/>
      </w:pPr>
      <w:r w:rsidRPr="00CC0CA5">
        <w:rPr>
          <w:highlight w:val="white"/>
        </w:rPr>
        <w:lastRenderedPageBreak/>
        <w:t>The authors conducted a comprehensive literature review to explore contemporary literature on I4.0 and its integration with lean from the following databases</w:t>
      </w:r>
      <w:r w:rsidR="00E92FD4">
        <w:rPr>
          <w:highlight w:val="white"/>
        </w:rPr>
        <w:t>,</w:t>
      </w:r>
      <w:r w:rsidRPr="00CC0CA5">
        <w:rPr>
          <w:highlight w:val="white"/>
        </w:rPr>
        <w:t xml:space="preserve"> </w:t>
      </w:r>
      <w:r w:rsidR="00E92FD4">
        <w:rPr>
          <w:highlight w:val="white"/>
        </w:rPr>
        <w:t xml:space="preserve">including </w:t>
      </w:r>
      <w:r w:rsidRPr="00CC0CA5">
        <w:rPr>
          <w:highlight w:val="white"/>
        </w:rPr>
        <w:t>Scopus, Web of Science, Taylor &amp; Francis, and Science Direct. The keywords used included 'Industry 4.0', 'Digital Lean,' 'Smart factory,' 'Lean tools,' 'Fourth Industrial revolution</w:t>
      </w:r>
      <w:r w:rsidR="00E92FD4">
        <w:rPr>
          <w:highlight w:val="white"/>
        </w:rPr>
        <w:t>,'</w:t>
      </w:r>
      <w:r w:rsidRPr="00CC0CA5">
        <w:rPr>
          <w:highlight w:val="white"/>
        </w:rPr>
        <w:t xml:space="preserve"> 'Lean 4.0', 'Integrating lean with I4.0', 'Lean thinking", 'Digital factory' and Lean</w:t>
      </w:r>
      <w:r w:rsidR="00E92FD4">
        <w:rPr>
          <w:highlight w:val="white"/>
        </w:rPr>
        <w:t>,'</w:t>
      </w:r>
      <w:r w:rsidRPr="00CC0CA5">
        <w:rPr>
          <w:highlight w:val="white"/>
        </w:rPr>
        <w:t xml:space="preserve"> 'TPM 4.0', 'Digital smart factory,' 'Smart lean,' 'Intelligent lean factory,' 'future of the manufacturing,' and 'Lean automation.' The sources just concentrated on single technology of I4.0, and a possible lack of contemplation for diverse aspects was left out. Initially, </w:t>
      </w:r>
      <w:r w:rsidR="008B1AF5">
        <w:rPr>
          <w:highlight w:val="white"/>
        </w:rPr>
        <w:t>it is</w:t>
      </w:r>
      <w:r w:rsidRPr="00CC0CA5">
        <w:rPr>
          <w:highlight w:val="white"/>
        </w:rPr>
        <w:t xml:space="preserve"> identified </w:t>
      </w:r>
      <w:r w:rsidR="008B1AF5">
        <w:rPr>
          <w:highlight w:val="white"/>
        </w:rPr>
        <w:t xml:space="preserve">that </w:t>
      </w:r>
      <w:r w:rsidRPr="00CC0CA5">
        <w:rPr>
          <w:highlight w:val="white"/>
        </w:rPr>
        <w:t xml:space="preserve">a total of 897 papers from the databases; the breakup of papers from each database was as follows: (Scopus 215, Taylor and Francis 260, Scopus 212, and Science direct 210). From them, 74 papers </w:t>
      </w:r>
      <w:r w:rsidR="008B1AF5" w:rsidRPr="008B1AF5">
        <w:rPr>
          <w:color w:val="0070C0"/>
          <w:highlight w:val="white"/>
        </w:rPr>
        <w:t>were shortlisted</w:t>
      </w:r>
      <w:r w:rsidR="008B1AF5">
        <w:rPr>
          <w:highlight w:val="white"/>
        </w:rPr>
        <w:t xml:space="preserve"> </w:t>
      </w:r>
      <w:r w:rsidRPr="00CC0CA5">
        <w:rPr>
          <w:highlight w:val="white"/>
        </w:rPr>
        <w:t xml:space="preserve">as per the above-mentioned inclusion criteria. </w:t>
      </w:r>
      <w:bookmarkStart w:id="2" w:name="_Hlk97368338"/>
      <w:r w:rsidRPr="00CC0CA5">
        <w:rPr>
          <w:highlight w:val="white"/>
        </w:rPr>
        <w:t xml:space="preserve">The samples for assessing the influence of I4.0 on individual lean tools by basic descriptive statistics and ANOVA included </w:t>
      </w:r>
      <w:r w:rsidR="00D00EDD">
        <w:rPr>
          <w:highlight w:val="white"/>
        </w:rPr>
        <w:t xml:space="preserve">the </w:t>
      </w:r>
      <w:r w:rsidR="00D00EDD" w:rsidRPr="00D00EDD">
        <w:rPr>
          <w:color w:val="0070C0"/>
          <w:highlight w:val="white"/>
        </w:rPr>
        <w:t xml:space="preserve">responses collected from </w:t>
      </w:r>
      <w:r w:rsidRPr="00CC0CA5">
        <w:rPr>
          <w:highlight w:val="white"/>
        </w:rPr>
        <w:t>115 experts and lean practitioners from manufacturing industries</w:t>
      </w:r>
      <w:bookmarkEnd w:id="2"/>
      <w:r w:rsidRPr="00CC0CA5">
        <w:rPr>
          <w:highlight w:val="white"/>
        </w:rPr>
        <w:t>. These industries have corporate offices in Germany, India, Taiwan, and China</w:t>
      </w:r>
      <w:r w:rsidR="00E92FD4">
        <w:rPr>
          <w:highlight w:val="white"/>
        </w:rPr>
        <w:t xml:space="preserve"> and</w:t>
      </w:r>
      <w:r w:rsidRPr="00CC0CA5">
        <w:rPr>
          <w:highlight w:val="white"/>
        </w:rPr>
        <w:t xml:space="preserve"> have manufacturing plants in India. The sample for prioritization of I4.0 technologies by the BWM method comprised industry leaders and policymakers responsible for the digital transformation of LM in respective organizations</w:t>
      </w:r>
      <w:r w:rsidRPr="00CC0CA5">
        <w:t>.</w:t>
      </w:r>
    </w:p>
    <w:p w14:paraId="078376FA" w14:textId="782C82B9" w:rsidR="000240C0" w:rsidRPr="00CC0CA5" w:rsidRDefault="00CD0279">
      <w:pPr>
        <w:spacing w:before="0" w:after="0" w:line="360" w:lineRule="auto"/>
        <w:jc w:val="both"/>
      </w:pPr>
      <w:r w:rsidRPr="00CC0CA5">
        <w:t xml:space="preserve">Data </w:t>
      </w:r>
      <w:r w:rsidR="007F3B1B" w:rsidRPr="00CC0CA5">
        <w:t xml:space="preserve">was </w:t>
      </w:r>
      <w:r w:rsidRPr="00CC0CA5">
        <w:t>collected from Oct 2019 to Feb 2020 from experts in Germany (15), India (35), Japan (20), Taiwan (20), and China (25). These experts' profiles include operation heads, digitalization heads, and managers from I4.0 implementing organizations. The sample size (115) is statically valid given the purposive sampling technique (</w:t>
      </w:r>
      <w:proofErr w:type="spellStart"/>
      <w:r w:rsidRPr="00CC0CA5">
        <w:t>Etikan</w:t>
      </w:r>
      <w:proofErr w:type="spellEnd"/>
      <w:r w:rsidRPr="00CC0CA5">
        <w:t xml:space="preserve"> et al., 2016; Mishra et al., 2021). Prominent scholars have highlighted that a sample size &gt;100 is statistically valid in evaluating new concepts, and they too have applied the same in manufacturing industries (</w:t>
      </w:r>
      <w:proofErr w:type="spellStart"/>
      <w:r w:rsidRPr="00CC0CA5">
        <w:t>Sreedharan</w:t>
      </w:r>
      <w:proofErr w:type="spellEnd"/>
      <w:r w:rsidRPr="00CC0CA5">
        <w:t xml:space="preserve"> et al., 2018; Mishra et al., 2021). The response rate of the survey was 32 %. The experts selected had an average experience of 17 years. </w:t>
      </w:r>
      <w:r w:rsidR="00E92FD4" w:rsidRPr="00E92FD4">
        <w:rPr>
          <w:color w:val="0070C0"/>
        </w:rPr>
        <w:t xml:space="preserve">Certain procedures and protocols were </w:t>
      </w:r>
      <w:r w:rsidR="00E92FD4">
        <w:t>followed as the experts were extraordinarily proficient and senior pros</w:t>
      </w:r>
      <w:r w:rsidRPr="00CC0CA5">
        <w:t xml:space="preserve">. For example, at first, </w:t>
      </w:r>
      <w:r w:rsidR="00C94F1A" w:rsidRPr="00C94F1A">
        <w:rPr>
          <w:color w:val="0070C0"/>
        </w:rPr>
        <w:t>an</w:t>
      </w:r>
      <w:r w:rsidR="00C94F1A">
        <w:t xml:space="preserve"> </w:t>
      </w:r>
      <w:r w:rsidRPr="00CC0CA5">
        <w:t>e-mail</w:t>
      </w:r>
      <w:r w:rsidR="00C94F1A">
        <w:t xml:space="preserve"> </w:t>
      </w:r>
      <w:r w:rsidR="00C94F1A" w:rsidRPr="00C94F1A">
        <w:rPr>
          <w:color w:val="0070C0"/>
        </w:rPr>
        <w:t>is sent</w:t>
      </w:r>
      <w:r w:rsidRPr="00CC0CA5">
        <w:t xml:space="preserve"> to the selected experts to describe the aim of the study and requested them to contribute. The authors used the following criteria to choose the experts:</w:t>
      </w:r>
    </w:p>
    <w:p w14:paraId="5977FA82" w14:textId="5E9FF701" w:rsidR="000240C0" w:rsidRPr="00CC0CA5" w:rsidRDefault="00CD0279">
      <w:pPr>
        <w:numPr>
          <w:ilvl w:val="0"/>
          <w:numId w:val="6"/>
        </w:numPr>
        <w:pBdr>
          <w:top w:val="nil"/>
          <w:left w:val="nil"/>
          <w:bottom w:val="nil"/>
          <w:right w:val="nil"/>
          <w:between w:val="nil"/>
        </w:pBdr>
        <w:spacing w:before="0" w:after="0" w:line="360" w:lineRule="auto"/>
        <w:jc w:val="both"/>
      </w:pPr>
      <w:r w:rsidRPr="00CC0CA5">
        <w:t xml:space="preserve">The minimum requirement for the respondent was a </w:t>
      </w:r>
      <w:r w:rsidRPr="00E92FD4">
        <w:rPr>
          <w:color w:val="0070C0"/>
        </w:rPr>
        <w:t>bachelor</w:t>
      </w:r>
      <w:r w:rsidR="00E92FD4" w:rsidRPr="00E92FD4">
        <w:rPr>
          <w:color w:val="0070C0"/>
        </w:rPr>
        <w:t>'s</w:t>
      </w:r>
      <w:r w:rsidRPr="00CC0CA5">
        <w:t xml:space="preserve"> degree in technology/engineering,</w:t>
      </w:r>
    </w:p>
    <w:p w14:paraId="6AD23513" w14:textId="77777777" w:rsidR="000240C0" w:rsidRPr="00CC0CA5" w:rsidRDefault="00CD0279">
      <w:pPr>
        <w:numPr>
          <w:ilvl w:val="0"/>
          <w:numId w:val="6"/>
        </w:numPr>
        <w:pBdr>
          <w:top w:val="nil"/>
          <w:left w:val="nil"/>
          <w:bottom w:val="nil"/>
          <w:right w:val="nil"/>
          <w:between w:val="nil"/>
        </w:pBdr>
        <w:spacing w:before="0" w:after="0" w:line="360" w:lineRule="auto"/>
        <w:jc w:val="both"/>
      </w:pPr>
      <w:r w:rsidRPr="00CC0CA5">
        <w:t xml:space="preserve">Work experience as a manager or above in the manufacturing sector, with connection to lean and I4.0, and </w:t>
      </w:r>
    </w:p>
    <w:p w14:paraId="1D4B10AB" w14:textId="77777777" w:rsidR="000240C0" w:rsidRPr="00CC0CA5" w:rsidRDefault="00CD0279">
      <w:pPr>
        <w:numPr>
          <w:ilvl w:val="0"/>
          <w:numId w:val="6"/>
        </w:numPr>
        <w:pBdr>
          <w:top w:val="nil"/>
          <w:left w:val="nil"/>
          <w:bottom w:val="nil"/>
          <w:right w:val="nil"/>
          <w:between w:val="nil"/>
        </w:pBdr>
        <w:spacing w:before="0" w:after="0" w:line="360" w:lineRule="auto"/>
        <w:jc w:val="both"/>
      </w:pPr>
      <w:r w:rsidRPr="00CC0CA5">
        <w:lastRenderedPageBreak/>
        <w:t xml:space="preserve">Willingness to participate in the study throughout the research period. </w:t>
      </w:r>
    </w:p>
    <w:p w14:paraId="63CB1FD9" w14:textId="77777777" w:rsidR="000240C0" w:rsidRPr="00CC0CA5" w:rsidRDefault="000240C0">
      <w:pPr>
        <w:spacing w:before="0" w:after="0" w:line="360" w:lineRule="auto"/>
        <w:jc w:val="both"/>
      </w:pPr>
    </w:p>
    <w:p w14:paraId="0291BCB9" w14:textId="707C8758" w:rsidR="000240C0" w:rsidRPr="00CC0CA5" w:rsidRDefault="00CD0279">
      <w:pPr>
        <w:spacing w:before="0" w:after="0" w:line="360" w:lineRule="auto"/>
        <w:jc w:val="both"/>
      </w:pPr>
      <w:r w:rsidRPr="00CC0CA5">
        <w:t xml:space="preserve">An expert survey was selected bearing in mind that very few LM organizations have employed digital technologies of I4.0.  The response rate of the survey was 32%. Notably, before the survey, a prior inquiry </w:t>
      </w:r>
      <w:r w:rsidR="00C94F1A" w:rsidRPr="00E57F2F">
        <w:rPr>
          <w:color w:val="0070C0"/>
        </w:rPr>
        <w:t xml:space="preserve">is made </w:t>
      </w:r>
      <w:r w:rsidRPr="00E57F2F">
        <w:rPr>
          <w:color w:val="0070C0"/>
        </w:rPr>
        <w:t xml:space="preserve">by </w:t>
      </w:r>
      <w:r w:rsidRPr="00CC0CA5">
        <w:t xml:space="preserve">checking the websites and annual reports of the applicable manufacturing enterprises and </w:t>
      </w:r>
      <w:r w:rsidR="00E92FD4" w:rsidRPr="00E92FD4">
        <w:rPr>
          <w:color w:val="0070C0"/>
        </w:rPr>
        <w:t>exchanged a conversation</w:t>
      </w:r>
      <w:r w:rsidRPr="00E92FD4">
        <w:rPr>
          <w:color w:val="0070C0"/>
        </w:rPr>
        <w:t xml:space="preserve"> to </w:t>
      </w:r>
      <w:r w:rsidR="00E92FD4" w:rsidRPr="00E92FD4">
        <w:rPr>
          <w:color w:val="0070C0"/>
        </w:rPr>
        <w:t>confirm</w:t>
      </w:r>
      <w:r w:rsidRPr="00E92FD4">
        <w:rPr>
          <w:color w:val="0070C0"/>
        </w:rPr>
        <w:t xml:space="preserve"> </w:t>
      </w:r>
      <w:r w:rsidR="00E92FD4">
        <w:t xml:space="preserve">if </w:t>
      </w:r>
      <w:r w:rsidRPr="00CC0CA5">
        <w:t xml:space="preserve">they have implemented I4.0 and lean in their respective organizations. If yes, </w:t>
      </w:r>
      <w:r w:rsidR="00C94F1A">
        <w:t>it is</w:t>
      </w:r>
      <w:r w:rsidRPr="00CC0CA5">
        <w:t xml:space="preserve"> also enquired whether its management had given due importance in facilitating the implementation.</w:t>
      </w:r>
    </w:p>
    <w:p w14:paraId="2C01C679" w14:textId="77777777" w:rsidR="000240C0" w:rsidRPr="00CC0CA5" w:rsidRDefault="000240C0">
      <w:pPr>
        <w:spacing w:before="0" w:after="0" w:line="360" w:lineRule="auto"/>
        <w:jc w:val="both"/>
      </w:pPr>
    </w:p>
    <w:p w14:paraId="5B27CB73" w14:textId="7826A66F" w:rsidR="000240C0" w:rsidRPr="00CC0CA5" w:rsidRDefault="00CD0279">
      <w:pPr>
        <w:spacing w:before="0" w:after="0" w:line="360" w:lineRule="auto"/>
        <w:jc w:val="both"/>
      </w:pPr>
      <w:r w:rsidRPr="00CC0CA5">
        <w:t xml:space="preserve">In the first phase of the work, the data was collected using a survey form in which the authors asked the experts to rate if I4.0 technologies enabled the application of </w:t>
      </w:r>
      <w:r w:rsidR="00E92FD4">
        <w:t>selected</w:t>
      </w:r>
      <w:r w:rsidRPr="00CC0CA5">
        <w:t xml:space="preserve"> lean tools (refer to Figure 1). This was carried out using a Likert scale, ranging from 1 to 5, whereby </w:t>
      </w:r>
      <w:r w:rsidR="00E92FD4">
        <w:t>1</w:t>
      </w:r>
      <w:r w:rsidRPr="00CC0CA5">
        <w:t xml:space="preserve"> represent</w:t>
      </w:r>
      <w:r w:rsidR="00E92FD4">
        <w:t>s</w:t>
      </w:r>
      <w:r w:rsidRPr="00CC0CA5">
        <w:t xml:space="preserve"> that I4.0 did not influence the employment of respective lean tools, while </w:t>
      </w:r>
      <w:r w:rsidR="00E92FD4">
        <w:t>five</w:t>
      </w:r>
      <w:r w:rsidRPr="00CC0CA5">
        <w:t xml:space="preserve"> indicate</w:t>
      </w:r>
      <w:r w:rsidR="00E92FD4">
        <w:t>s</w:t>
      </w:r>
      <w:r w:rsidRPr="00CC0CA5">
        <w:t xml:space="preserve"> that I4.0 technologies </w:t>
      </w:r>
      <w:r w:rsidR="00E92FD4" w:rsidRPr="00E92FD4">
        <w:rPr>
          <w:color w:val="0070C0"/>
        </w:rPr>
        <w:t>influenced</w:t>
      </w:r>
      <w:r w:rsidRPr="00E92FD4">
        <w:rPr>
          <w:color w:val="0070C0"/>
        </w:rPr>
        <w:t xml:space="preserve"> </w:t>
      </w:r>
      <w:r w:rsidR="00E92FD4" w:rsidRPr="00E92FD4">
        <w:rPr>
          <w:color w:val="0070C0"/>
        </w:rPr>
        <w:t>the implementation of lean tools highly</w:t>
      </w:r>
      <w:r w:rsidRPr="00CC0CA5">
        <w:t xml:space="preserve">. </w:t>
      </w:r>
      <w:r w:rsidR="00E92FD4">
        <w:t>The obtained responses are further used for analysis</w:t>
      </w:r>
      <w:r w:rsidRPr="00CC0CA5">
        <w:t xml:space="preserve">. Notably, the mean score of the impact of each of the I4.0 technologies on individual lean tools was evaluated. </w:t>
      </w:r>
    </w:p>
    <w:p w14:paraId="20B4F42A" w14:textId="77777777" w:rsidR="000240C0" w:rsidRPr="00CC0CA5" w:rsidRDefault="000240C0">
      <w:pPr>
        <w:spacing w:before="0" w:after="0" w:line="360" w:lineRule="auto"/>
        <w:jc w:val="both"/>
      </w:pPr>
    </w:p>
    <w:p w14:paraId="5907AC9F" w14:textId="6EF75D6E" w:rsidR="000240C0" w:rsidRPr="00CC0CA5" w:rsidRDefault="00CD0279">
      <w:pPr>
        <w:spacing w:before="0" w:after="0" w:line="360" w:lineRule="auto"/>
        <w:jc w:val="both"/>
      </w:pPr>
      <w:r w:rsidRPr="00CC0CA5">
        <w:t xml:space="preserve">The data analysis included the generation of basic descriptive statistics with the help of the ANOVA general linear model. </w:t>
      </w:r>
      <w:r w:rsidR="00E57F2F">
        <w:t>The outcomes of the analysis are</w:t>
      </w:r>
      <w:r w:rsidRPr="00CC0CA5">
        <w:t xml:space="preserve"> </w:t>
      </w:r>
      <w:r w:rsidR="00E57F2F">
        <w:t>Figure 2 and Figure 3</w:t>
      </w:r>
      <w:r w:rsidRPr="00CC0CA5">
        <w:t xml:space="preserve">. The primary purpose was to see the overall rating and variations at a glance. Then, we evaluated the relations of the nine I4.0 technology drivers on multiple lean tools by ANOVA. Interestingly, the model compared the effect of numerous factors on response. For instance, a low p-value (&lt; 0.05) and high R-squared value indicate a significant impact and adequacy of the model. The study of McGraw and Wong (1996) and Green and Salkind (2012) highlighted that researchers can use the t-test or ANOVA method for assessing the influence of independent factors (I4.0 technologies) on the dependent factors (lean tool). The most crucial difference between t-test and ANOVA in our case was that t-test can only be used to compare two groups; on the other hand, ANOVA can be used to compare two or more groups. Furthermore, the study of Green and Salkind (2012) highlighted that ANOVA aids in controlling the type 1 error compared to the t-test.  ANOVA also helps in evaluating the effect of multiple factors on response. However, this method does have its </w:t>
      </w:r>
      <w:r w:rsidRPr="00CC0CA5">
        <w:lastRenderedPageBreak/>
        <w:t xml:space="preserve">limitations in prioritizing the factors being assessed, which effectively triggered the usage of BWM for prioritizing I4.0 technologies. </w:t>
      </w:r>
    </w:p>
    <w:p w14:paraId="167646E7" w14:textId="77777777" w:rsidR="000240C0" w:rsidRPr="00CC0CA5" w:rsidRDefault="000240C0">
      <w:pPr>
        <w:spacing w:before="0" w:after="0" w:line="360" w:lineRule="auto"/>
        <w:jc w:val="both"/>
      </w:pPr>
    </w:p>
    <w:p w14:paraId="528AB80D" w14:textId="3296B0DA" w:rsidR="000240C0" w:rsidRPr="00CC0CA5" w:rsidRDefault="00CD0279">
      <w:pPr>
        <w:spacing w:before="0" w:after="0" w:line="360" w:lineRule="auto"/>
        <w:jc w:val="both"/>
      </w:pPr>
      <w:r w:rsidRPr="00CC0CA5">
        <w:t xml:space="preserve">In the second phase of the work, BWM was used to prioritize I4.0 technologies in the digital transformation of lean plants. Rezaei (2015) and Rezaei et al. (2016) explained that BWM supports the decision-makers while opting for the significant criteria instead of carrying out </w:t>
      </w:r>
      <w:r w:rsidR="00E92FD4" w:rsidRPr="00E92FD4">
        <w:rPr>
          <w:color w:val="0070C0"/>
        </w:rPr>
        <w:t>many</w:t>
      </w:r>
      <w:r w:rsidRPr="00CC0CA5">
        <w:t xml:space="preserve"> pairwise comparisons. Moreover, in comparison with other multi-criteria analysis methods like the analytical hierarchy process (AHP), complex proportional assessment (COPRAS), the technique of order preference (TOPSIS), BWM offers more reliable and consistent results (Rezabestei, 2015; Rezaei et al., 2016). Notably, BWM offers a flexible decision-making environment while using a limited number of pairwise comparisons </w:t>
      </w:r>
      <w:r w:rsidR="00E92FD4">
        <w:t>instead of</w:t>
      </w:r>
      <w:r w:rsidRPr="00CC0CA5">
        <w:t xml:space="preserve"> other techniques (e.g.</w:t>
      </w:r>
      <w:r w:rsidR="00E92FD4">
        <w:t>,</w:t>
      </w:r>
      <w:r w:rsidRPr="00CC0CA5">
        <w:t xml:space="preserve"> AHP).</w:t>
      </w:r>
    </w:p>
    <w:p w14:paraId="2EC3A40A" w14:textId="77777777" w:rsidR="000240C0" w:rsidRPr="00CC0CA5" w:rsidRDefault="00CD0279">
      <w:pPr>
        <w:spacing w:before="0" w:after="0" w:line="360" w:lineRule="auto"/>
        <w:jc w:val="both"/>
      </w:pPr>
      <w:r w:rsidRPr="00CC0CA5">
        <w:t xml:space="preserve"> </w:t>
      </w:r>
    </w:p>
    <w:p w14:paraId="2278DAE4" w14:textId="052B2538" w:rsidR="000240C0" w:rsidRPr="00CC0CA5" w:rsidRDefault="00CD0279">
      <w:pPr>
        <w:spacing w:before="0" w:after="0" w:line="360" w:lineRule="auto"/>
        <w:jc w:val="both"/>
      </w:pPr>
      <w:r w:rsidRPr="00CC0CA5">
        <w:t xml:space="preserve">Further, it also determines the preference of all the criteria over the worst criterion on a scale </w:t>
      </w:r>
      <w:r w:rsidR="00136B36" w:rsidRPr="00CC0CA5">
        <w:t xml:space="preserve">of 1 to 9 (Guo and Zhao, 2017; </w:t>
      </w:r>
      <w:proofErr w:type="spellStart"/>
      <w:r w:rsidR="00136B36" w:rsidRPr="00CC0CA5">
        <w:t>Kaswan</w:t>
      </w:r>
      <w:proofErr w:type="spellEnd"/>
      <w:r w:rsidR="00136B36" w:rsidRPr="00CC0CA5">
        <w:t xml:space="preserve"> and Rathi, 2001). </w:t>
      </w:r>
      <w:r w:rsidRPr="00CC0CA5">
        <w:t>Prominent scholars have used this method in a wider range of applications, including sustainability and supply chain (Ahmad et al., 2017); innovation and technology (Gupta and Barua, 2016), identification of risks (</w:t>
      </w:r>
      <w:proofErr w:type="spellStart"/>
      <w:r w:rsidRPr="00CC0CA5">
        <w:t>Torabi</w:t>
      </w:r>
      <w:proofErr w:type="spellEnd"/>
      <w:r w:rsidRPr="00CC0CA5">
        <w:t xml:space="preserve"> et al., 2016); selection of the best suppliers (Rezaei et al., 2016). For this study, BWM determined the best I4.0 technologies for implementing LM tools in manufacturing tools. The </w:t>
      </w:r>
      <w:r w:rsidR="00E92FD4">
        <w:t>following</w:t>
      </w:r>
      <w:r w:rsidRPr="00CC0CA5">
        <w:t xml:space="preserve"> section offers an overview of the analysis of findings and results.</w:t>
      </w:r>
    </w:p>
    <w:p w14:paraId="11722CB4" w14:textId="77777777" w:rsidR="000240C0" w:rsidRPr="00CC0CA5" w:rsidRDefault="000240C0"/>
    <w:p w14:paraId="6429C0FE" w14:textId="77777777" w:rsidR="000240C0" w:rsidRPr="00CC0CA5" w:rsidRDefault="00CD0279">
      <w:pPr>
        <w:pStyle w:val="Heading1"/>
        <w:numPr>
          <w:ilvl w:val="0"/>
          <w:numId w:val="8"/>
        </w:numPr>
        <w:spacing w:before="0" w:after="0" w:line="360" w:lineRule="auto"/>
        <w:jc w:val="both"/>
        <w:rPr>
          <w:rFonts w:ascii="Times New Roman" w:eastAsia="Times New Roman" w:hAnsi="Times New Roman" w:cs="Times New Roman"/>
          <w:sz w:val="24"/>
          <w:szCs w:val="24"/>
        </w:rPr>
      </w:pPr>
      <w:r w:rsidRPr="00CC0CA5">
        <w:rPr>
          <w:rFonts w:ascii="Times New Roman" w:eastAsia="Times New Roman" w:hAnsi="Times New Roman" w:cs="Times New Roman"/>
          <w:sz w:val="24"/>
          <w:szCs w:val="24"/>
        </w:rPr>
        <w:t>Data Analysis and Results</w:t>
      </w:r>
    </w:p>
    <w:p w14:paraId="30DDB4AE" w14:textId="1611393C" w:rsidR="000240C0" w:rsidRPr="00CC0CA5" w:rsidRDefault="00CD0279">
      <w:pPr>
        <w:spacing w:before="0" w:after="0" w:line="360" w:lineRule="auto"/>
        <w:jc w:val="both"/>
      </w:pPr>
      <w:r w:rsidRPr="00CC0CA5">
        <w:t>This section analyses the findings to determine the influence of I4.0 on lean tools to enable us to propose a conceptual model demonstrating the impact of I4.0 on lean tools while prioritizing the technologies for the digital transformation of lean plants.</w:t>
      </w:r>
    </w:p>
    <w:p w14:paraId="446939F9" w14:textId="77777777" w:rsidR="000240C0" w:rsidRPr="00CC0CA5" w:rsidRDefault="000240C0">
      <w:pPr>
        <w:pBdr>
          <w:top w:val="nil"/>
          <w:left w:val="nil"/>
          <w:bottom w:val="nil"/>
          <w:right w:val="nil"/>
          <w:between w:val="nil"/>
        </w:pBdr>
        <w:spacing w:before="0" w:after="0" w:line="360" w:lineRule="auto"/>
        <w:ind w:left="360"/>
        <w:jc w:val="both"/>
        <w:rPr>
          <w:b/>
        </w:rPr>
      </w:pPr>
    </w:p>
    <w:p w14:paraId="13E1D93B" w14:textId="273419AE" w:rsidR="000240C0" w:rsidRPr="00CC0CA5" w:rsidRDefault="00CD0279">
      <w:pPr>
        <w:numPr>
          <w:ilvl w:val="1"/>
          <w:numId w:val="9"/>
        </w:numPr>
        <w:pBdr>
          <w:top w:val="nil"/>
          <w:left w:val="nil"/>
          <w:bottom w:val="nil"/>
          <w:right w:val="nil"/>
          <w:between w:val="nil"/>
        </w:pBdr>
        <w:spacing w:before="0" w:after="0" w:line="360" w:lineRule="auto"/>
        <w:jc w:val="both"/>
        <w:rPr>
          <w:b/>
        </w:rPr>
      </w:pPr>
      <w:r w:rsidRPr="00CC0CA5">
        <w:rPr>
          <w:b/>
        </w:rPr>
        <w:t xml:space="preserve">Investigation of the </w:t>
      </w:r>
      <w:r w:rsidR="00184219">
        <w:rPr>
          <w:b/>
        </w:rPr>
        <w:t>impact</w:t>
      </w:r>
      <w:r w:rsidRPr="00CC0CA5">
        <w:rPr>
          <w:b/>
        </w:rPr>
        <w:t xml:space="preserve"> of I4.0 technologies on lean tools</w:t>
      </w:r>
    </w:p>
    <w:p w14:paraId="5A5762C1" w14:textId="5EF2B682" w:rsidR="000240C0" w:rsidRPr="00CC0CA5" w:rsidRDefault="00CD0279">
      <w:pPr>
        <w:spacing w:before="0" w:after="0" w:line="360" w:lineRule="auto"/>
        <w:jc w:val="both"/>
      </w:pPr>
      <w:r w:rsidRPr="00CC0CA5">
        <w:t xml:space="preserve">The summary of the expert's feedback on the </w:t>
      </w:r>
      <w:r w:rsidR="00184219">
        <w:t>impact</w:t>
      </w:r>
      <w:r w:rsidRPr="00CC0CA5">
        <w:t xml:space="preserve"> of each I4.0 technology on the implementation of lean in manufacturing industries is given in Figure 2.</w:t>
      </w:r>
    </w:p>
    <w:p w14:paraId="65747A66" w14:textId="77777777" w:rsidR="000240C0" w:rsidRPr="00CC0CA5" w:rsidRDefault="000240C0">
      <w:pPr>
        <w:pBdr>
          <w:top w:val="nil"/>
          <w:left w:val="nil"/>
          <w:bottom w:val="nil"/>
          <w:right w:val="nil"/>
          <w:between w:val="nil"/>
        </w:pBdr>
        <w:spacing w:before="0" w:after="0"/>
        <w:ind w:left="360"/>
        <w:jc w:val="both"/>
      </w:pPr>
    </w:p>
    <w:p w14:paraId="408897A9" w14:textId="77777777" w:rsidR="000240C0" w:rsidRPr="00CC0CA5" w:rsidRDefault="00F67023">
      <w:pPr>
        <w:spacing w:before="0" w:after="0" w:line="360" w:lineRule="auto"/>
        <w:jc w:val="center"/>
        <w:rPr>
          <w:highlight w:val="white"/>
        </w:rPr>
      </w:pPr>
      <w:r w:rsidRPr="00CC0CA5">
        <w:rPr>
          <w:noProof/>
          <w:lang w:val="en-IN"/>
        </w:rPr>
        <w:lastRenderedPageBreak/>
        <w:drawing>
          <wp:inline distT="0" distB="0" distL="0" distR="0" wp14:anchorId="02E84C2D" wp14:editId="77572F91">
            <wp:extent cx="5059680" cy="2919494"/>
            <wp:effectExtent l="0" t="0" r="762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10">
                      <a:extLst>
                        <a:ext uri="{28A0092B-C50C-407E-A947-70E740481C1C}">
                          <a14:useLocalDpi xmlns:a14="http://schemas.microsoft.com/office/drawing/2010/main" val="0"/>
                        </a:ext>
                      </a:extLst>
                    </a:blip>
                    <a:srcRect l="16007" t="3204" r="12211" b="7473"/>
                    <a:stretch>
                      <a:fillRect/>
                    </a:stretch>
                  </pic:blipFill>
                  <pic:spPr bwMode="auto">
                    <a:xfrm>
                      <a:off x="0" y="0"/>
                      <a:ext cx="5105467" cy="2945914"/>
                    </a:xfrm>
                    <a:prstGeom prst="rect">
                      <a:avLst/>
                    </a:prstGeom>
                    <a:noFill/>
                    <a:ln>
                      <a:noFill/>
                    </a:ln>
                    <a:extLst>
                      <a:ext uri="{53640926-AAD7-44D8-BBD7-CCE9431645EC}">
                        <a14:shadowObscured xmlns:a14="http://schemas.microsoft.com/office/drawing/2010/main"/>
                      </a:ext>
                    </a:extLst>
                  </pic:spPr>
                </pic:pic>
              </a:graphicData>
            </a:graphic>
          </wp:inline>
        </w:drawing>
      </w:r>
    </w:p>
    <w:p w14:paraId="532F0ADB" w14:textId="5752C8A0" w:rsidR="000240C0" w:rsidRPr="00CC0CA5" w:rsidRDefault="00CD0279">
      <w:pPr>
        <w:spacing w:before="0" w:after="0" w:line="360" w:lineRule="auto"/>
        <w:jc w:val="center"/>
        <w:rPr>
          <w:highlight w:val="white"/>
        </w:rPr>
      </w:pPr>
      <w:r w:rsidRPr="00CC0CA5">
        <w:rPr>
          <w:b/>
          <w:highlight w:val="white"/>
        </w:rPr>
        <w:t>Figure</w:t>
      </w:r>
      <w:r w:rsidR="00184219">
        <w:rPr>
          <w:b/>
          <w:highlight w:val="white"/>
        </w:rPr>
        <w:t>.3</w:t>
      </w:r>
      <w:r w:rsidRPr="00CC0CA5">
        <w:rPr>
          <w:highlight w:val="white"/>
        </w:rPr>
        <w:t xml:space="preserve"> Radar chart of </w:t>
      </w:r>
      <w:r w:rsidRPr="00CC0CA5">
        <w:t xml:space="preserve">the </w:t>
      </w:r>
      <w:r w:rsidR="00184219">
        <w:t xml:space="preserve">impact </w:t>
      </w:r>
      <w:r w:rsidRPr="00CC0CA5">
        <w:t xml:space="preserve">of each of the I4.0 technologies on the implementation of lean </w:t>
      </w:r>
    </w:p>
    <w:p w14:paraId="4EC052F1" w14:textId="73FEA492" w:rsidR="000240C0" w:rsidRDefault="00CD0279">
      <w:pPr>
        <w:spacing w:before="0" w:after="0" w:line="360" w:lineRule="auto"/>
        <w:jc w:val="both"/>
        <w:rPr>
          <w:rFonts w:eastAsia="Gungsuh"/>
        </w:rPr>
      </w:pPr>
      <w:r w:rsidRPr="004C27FE">
        <w:rPr>
          <w:rFonts w:eastAsia="Gungsuh"/>
          <w:highlight w:val="white"/>
        </w:rPr>
        <w:t xml:space="preserve">The radar chart in Figure </w:t>
      </w:r>
      <w:r w:rsidR="00E92FD4">
        <w:rPr>
          <w:rFonts w:eastAsia="Gungsuh"/>
          <w:highlight w:val="white"/>
        </w:rPr>
        <w:t>3</w:t>
      </w:r>
      <w:r w:rsidRPr="004C27FE">
        <w:rPr>
          <w:rFonts w:eastAsia="Gungsuh"/>
          <w:highlight w:val="white"/>
        </w:rPr>
        <w:t xml:space="preserve"> shows that four I4.0 technologies</w:t>
      </w:r>
      <w:r w:rsidR="00E92FD4">
        <w:rPr>
          <w:rFonts w:eastAsia="Gungsuh"/>
          <w:highlight w:val="white"/>
        </w:rPr>
        <w:t>,</w:t>
      </w:r>
      <w:r w:rsidRPr="004C27FE">
        <w:rPr>
          <w:rFonts w:eastAsia="Gungsuh"/>
          <w:highlight w:val="white"/>
        </w:rPr>
        <w:t xml:space="preserve"> i.e.</w:t>
      </w:r>
      <w:r w:rsidR="00E92FD4">
        <w:rPr>
          <w:rFonts w:eastAsia="Gungsuh"/>
          <w:highlight w:val="white"/>
        </w:rPr>
        <w:t>,</w:t>
      </w:r>
      <w:r w:rsidRPr="004C27FE">
        <w:rPr>
          <w:rFonts w:eastAsia="Gungsuh"/>
          <w:highlight w:val="white"/>
        </w:rPr>
        <w:t xml:space="preserve"> cloud manufacturing, simulation, IIoT, HVAI, impact 100% (14/14) of lean tools. In contrast, big data analytics and cyber-security enable 93% (13/14) of the investigated lean tools, considering the high rating ≥3 in Figure 2. Advanced robotics influences 74 % (10/14), augmented reality enables 21% (3/14), and additive manufacturing 14% (2/14) of the investigated lean tools.</w:t>
      </w:r>
      <w:r w:rsidRPr="004C27FE">
        <w:rPr>
          <w:rFonts w:eastAsia="Gungsuh"/>
        </w:rPr>
        <w:t xml:space="preserve"> </w:t>
      </w:r>
    </w:p>
    <w:p w14:paraId="2333DE75" w14:textId="17E9E7AD" w:rsidR="004C27FE" w:rsidRDefault="004C27FE">
      <w:pPr>
        <w:spacing w:before="0" w:after="0" w:line="360" w:lineRule="auto"/>
        <w:jc w:val="both"/>
        <w:rPr>
          <w:rFonts w:eastAsia="Gungsuh"/>
        </w:rPr>
      </w:pPr>
    </w:p>
    <w:p w14:paraId="7ED615A4" w14:textId="415B6BA2" w:rsidR="004C27FE" w:rsidRPr="00CC0CA5" w:rsidRDefault="004C27FE" w:rsidP="004C27FE">
      <w:pPr>
        <w:spacing w:before="0" w:after="0" w:line="360" w:lineRule="auto"/>
        <w:jc w:val="both"/>
        <w:rPr>
          <w:highlight w:val="white"/>
        </w:rPr>
      </w:pPr>
      <w:r w:rsidRPr="00CC0CA5">
        <w:rPr>
          <w:highlight w:val="white"/>
        </w:rPr>
        <w:t xml:space="preserve">Table 1 </w:t>
      </w:r>
      <w:r w:rsidR="00E92FD4">
        <w:rPr>
          <w:highlight w:val="white"/>
        </w:rPr>
        <w:t>summarizes</w:t>
      </w:r>
      <w:r w:rsidRPr="00CC0CA5">
        <w:rPr>
          <w:highlight w:val="white"/>
        </w:rPr>
        <w:t xml:space="preserve"> one-way ANOVA to estimate the association between I4.0 technologies and lean tools. Notably, in our case, a p-value of less than 0.05 was essential </w:t>
      </w:r>
      <w:r w:rsidR="00E92FD4" w:rsidRPr="00E92FD4">
        <w:rPr>
          <w:color w:val="0070C0"/>
          <w:highlight w:val="white"/>
        </w:rPr>
        <w:t>to</w:t>
      </w:r>
      <w:r w:rsidRPr="00CC0CA5">
        <w:rPr>
          <w:highlight w:val="white"/>
        </w:rPr>
        <w:t xml:space="preserve"> </w:t>
      </w:r>
      <w:r w:rsidR="00184219">
        <w:rPr>
          <w:highlight w:val="white"/>
        </w:rPr>
        <w:t>confirm the im</w:t>
      </w:r>
      <w:r w:rsidR="00E92FD4">
        <w:rPr>
          <w:highlight w:val="white"/>
        </w:rPr>
        <w:t>pa</w:t>
      </w:r>
      <w:r w:rsidR="00184219">
        <w:rPr>
          <w:highlight w:val="white"/>
        </w:rPr>
        <w:t>ct</w:t>
      </w:r>
      <w:r w:rsidRPr="00CC0CA5">
        <w:rPr>
          <w:highlight w:val="white"/>
        </w:rPr>
        <w:t xml:space="preserve">; </w:t>
      </w:r>
      <w:r w:rsidR="00E92FD4">
        <w:rPr>
          <w:highlight w:val="white"/>
        </w:rPr>
        <w:t>and is noticed in all the cases, alluding to the fact that each I4.0 technology enables</w:t>
      </w:r>
      <w:r w:rsidRPr="00CC0CA5">
        <w:rPr>
          <w:highlight w:val="white"/>
        </w:rPr>
        <w:t xml:space="preserve"> at least one of the lean tools. Thus, </w:t>
      </w:r>
      <w:r>
        <w:rPr>
          <w:highlight w:val="white"/>
        </w:rPr>
        <w:t xml:space="preserve">the impact of </w:t>
      </w:r>
      <w:r w:rsidRPr="00CC0CA5">
        <w:rPr>
          <w:highlight w:val="white"/>
        </w:rPr>
        <w:t>I4.0 technologies on lean tools in our conceptual model</w:t>
      </w:r>
      <w:r>
        <w:rPr>
          <w:highlight w:val="white"/>
        </w:rPr>
        <w:t xml:space="preserve"> is </w:t>
      </w:r>
      <w:r w:rsidRPr="00CC0CA5">
        <w:rPr>
          <w:highlight w:val="white"/>
        </w:rPr>
        <w:t>summarise</w:t>
      </w:r>
      <w:r>
        <w:rPr>
          <w:highlight w:val="white"/>
        </w:rPr>
        <w:t>d</w:t>
      </w:r>
      <w:r w:rsidRPr="00CC0CA5">
        <w:rPr>
          <w:highlight w:val="white"/>
        </w:rPr>
        <w:t xml:space="preserve">, assessing the influence of I4.0 on lean, as shown in Figure </w:t>
      </w:r>
      <w:r w:rsidR="00E92FD4">
        <w:rPr>
          <w:highlight w:val="white"/>
        </w:rPr>
        <w:t>4</w:t>
      </w:r>
      <w:r w:rsidRPr="00CC0CA5">
        <w:rPr>
          <w:highlight w:val="white"/>
        </w:rPr>
        <w:t>.</w:t>
      </w:r>
      <w:r>
        <w:rPr>
          <w:highlight w:val="white"/>
        </w:rPr>
        <w:t xml:space="preserve"> </w:t>
      </w:r>
      <w:r w:rsidRPr="00CC0CA5">
        <w:rPr>
          <w:highlight w:val="white"/>
        </w:rPr>
        <w:t>However, the prioritization of each I4.0 technology in the above analysis</w:t>
      </w:r>
      <w:r>
        <w:rPr>
          <w:highlight w:val="white"/>
        </w:rPr>
        <w:t xml:space="preserve"> is not evaluated</w:t>
      </w:r>
      <w:r w:rsidRPr="00CC0CA5">
        <w:rPr>
          <w:highlight w:val="white"/>
        </w:rPr>
        <w:t>. Herein,</w:t>
      </w:r>
      <w:r w:rsidRPr="00E92FD4">
        <w:rPr>
          <w:color w:val="0070C0"/>
          <w:highlight w:val="white"/>
        </w:rPr>
        <w:t xml:space="preserve"> </w:t>
      </w:r>
      <w:r w:rsidR="00E92FD4" w:rsidRPr="00E92FD4">
        <w:rPr>
          <w:color w:val="0070C0"/>
          <w:highlight w:val="white"/>
        </w:rPr>
        <w:t xml:space="preserve">the </w:t>
      </w:r>
      <w:r w:rsidRPr="00CC0CA5">
        <w:rPr>
          <w:highlight w:val="white"/>
        </w:rPr>
        <w:t xml:space="preserve">BWM method </w:t>
      </w:r>
      <w:r w:rsidRPr="00BC0E71">
        <w:rPr>
          <w:color w:val="0070C0"/>
          <w:highlight w:val="white"/>
        </w:rPr>
        <w:t>is used</w:t>
      </w:r>
      <w:r>
        <w:rPr>
          <w:highlight w:val="white"/>
        </w:rPr>
        <w:t xml:space="preserve"> </w:t>
      </w:r>
      <w:r w:rsidRPr="00CC0CA5">
        <w:rPr>
          <w:highlight w:val="white"/>
        </w:rPr>
        <w:t xml:space="preserve">to assess the priority of I4.0 technologies for the digital transformation of lean manufacturing. </w:t>
      </w:r>
    </w:p>
    <w:p w14:paraId="0369A208" w14:textId="5C31B7D8" w:rsidR="004C27FE" w:rsidRDefault="004C27FE">
      <w:pPr>
        <w:spacing w:before="0" w:after="0" w:line="360" w:lineRule="auto"/>
        <w:jc w:val="both"/>
        <w:rPr>
          <w:highlight w:val="white"/>
        </w:rPr>
      </w:pPr>
    </w:p>
    <w:p w14:paraId="7A66C896" w14:textId="542A0AA4" w:rsidR="004C27FE" w:rsidRDefault="004C27FE">
      <w:pPr>
        <w:spacing w:before="0" w:after="0" w:line="360" w:lineRule="auto"/>
        <w:jc w:val="both"/>
        <w:rPr>
          <w:highlight w:val="white"/>
        </w:rPr>
      </w:pPr>
    </w:p>
    <w:p w14:paraId="6BE721FF" w14:textId="77777777" w:rsidR="004C27FE" w:rsidRPr="004C27FE" w:rsidRDefault="004C27FE">
      <w:pPr>
        <w:spacing w:before="0" w:after="0" w:line="360" w:lineRule="auto"/>
        <w:jc w:val="both"/>
        <w:rPr>
          <w:highlight w:val="white"/>
        </w:rPr>
      </w:pPr>
    </w:p>
    <w:p w14:paraId="433ACA28" w14:textId="77777777" w:rsidR="000240C0" w:rsidRPr="00CC0CA5" w:rsidRDefault="000240C0">
      <w:pPr>
        <w:spacing w:before="0" w:after="0" w:line="360" w:lineRule="auto"/>
        <w:jc w:val="center"/>
        <w:rPr>
          <w:b/>
        </w:rPr>
      </w:pPr>
    </w:p>
    <w:p w14:paraId="416A3BDE" w14:textId="77777777" w:rsidR="000240C0" w:rsidRPr="00CC0CA5" w:rsidRDefault="00CD0279">
      <w:pPr>
        <w:spacing w:before="0" w:after="0" w:line="360" w:lineRule="auto"/>
        <w:jc w:val="center"/>
      </w:pPr>
      <w:r w:rsidRPr="00CC0CA5">
        <w:rPr>
          <w:b/>
        </w:rPr>
        <w:lastRenderedPageBreak/>
        <w:t>Table 1</w:t>
      </w:r>
      <w:r w:rsidRPr="00CC0CA5">
        <w:t>: Summary of the ANOVA</w:t>
      </w:r>
    </w:p>
    <w:tbl>
      <w:tblPr>
        <w:tblStyle w:val="a"/>
        <w:tblW w:w="9614" w:type="dxa"/>
        <w:tblLayout w:type="fixed"/>
        <w:tblLook w:val="0400" w:firstRow="0" w:lastRow="0" w:firstColumn="0" w:lastColumn="0" w:noHBand="0" w:noVBand="1"/>
      </w:tblPr>
      <w:tblGrid>
        <w:gridCol w:w="1692"/>
        <w:gridCol w:w="1086"/>
        <w:gridCol w:w="532"/>
        <w:gridCol w:w="793"/>
        <w:gridCol w:w="585"/>
        <w:gridCol w:w="793"/>
        <w:gridCol w:w="742"/>
        <w:gridCol w:w="585"/>
        <w:gridCol w:w="1071"/>
        <w:gridCol w:w="864"/>
        <w:gridCol w:w="871"/>
      </w:tblGrid>
      <w:tr w:rsidR="004C27FE" w:rsidRPr="00CC0CA5" w14:paraId="074F6B19" w14:textId="77777777" w:rsidTr="004C27FE">
        <w:trPr>
          <w:trHeight w:val="353"/>
        </w:trPr>
        <w:tc>
          <w:tcPr>
            <w:tcW w:w="2779" w:type="dxa"/>
            <w:gridSpan w:val="2"/>
            <w:vMerge w:val="restart"/>
            <w:tcBorders>
              <w:top w:val="single" w:sz="8" w:space="0" w:color="000000"/>
              <w:left w:val="single" w:sz="4" w:space="0" w:color="000000"/>
              <w:bottom w:val="single" w:sz="8" w:space="0" w:color="000000"/>
              <w:right w:val="single" w:sz="8" w:space="0" w:color="000000"/>
            </w:tcBorders>
            <w:shd w:val="clear" w:color="auto" w:fill="auto"/>
            <w:vAlign w:val="center"/>
          </w:tcPr>
          <w:p w14:paraId="183F4466" w14:textId="77777777" w:rsidR="000240C0" w:rsidRPr="00CC0CA5" w:rsidRDefault="00CD0279">
            <w:pPr>
              <w:spacing w:before="0" w:after="0" w:line="276" w:lineRule="auto"/>
              <w:jc w:val="center"/>
              <w:rPr>
                <w:b/>
                <w:sz w:val="20"/>
                <w:szCs w:val="20"/>
              </w:rPr>
            </w:pPr>
            <w:r w:rsidRPr="00CC0CA5">
              <w:rPr>
                <w:b/>
                <w:sz w:val="20"/>
                <w:szCs w:val="20"/>
              </w:rPr>
              <w:t> </w:t>
            </w:r>
          </w:p>
        </w:tc>
        <w:tc>
          <w:tcPr>
            <w:tcW w:w="532"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4E2FAA16" w14:textId="77777777" w:rsidR="000240C0" w:rsidRPr="00CC0CA5" w:rsidRDefault="00CD0279">
            <w:pPr>
              <w:spacing w:before="0" w:after="0" w:line="276" w:lineRule="auto"/>
              <w:jc w:val="center"/>
              <w:rPr>
                <w:b/>
                <w:sz w:val="20"/>
                <w:szCs w:val="20"/>
              </w:rPr>
            </w:pPr>
            <w:r w:rsidRPr="00CC0CA5">
              <w:rPr>
                <w:b/>
                <w:sz w:val="20"/>
                <w:szCs w:val="20"/>
              </w:rPr>
              <w:t>DF</w:t>
            </w:r>
          </w:p>
        </w:tc>
        <w:tc>
          <w:tcPr>
            <w:tcW w:w="793"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159CEE34" w14:textId="77777777" w:rsidR="000240C0" w:rsidRPr="00CC0CA5" w:rsidRDefault="00CD0279">
            <w:pPr>
              <w:spacing w:before="0" w:after="0" w:line="276" w:lineRule="auto"/>
              <w:jc w:val="center"/>
              <w:rPr>
                <w:b/>
                <w:sz w:val="20"/>
                <w:szCs w:val="20"/>
              </w:rPr>
            </w:pPr>
            <w:proofErr w:type="spellStart"/>
            <w:r w:rsidRPr="00CC0CA5">
              <w:rPr>
                <w:b/>
                <w:sz w:val="20"/>
                <w:szCs w:val="20"/>
              </w:rPr>
              <w:t>Adj</w:t>
            </w:r>
            <w:proofErr w:type="spellEnd"/>
            <w:r w:rsidRPr="00CC0CA5">
              <w:rPr>
                <w:b/>
                <w:sz w:val="20"/>
                <w:szCs w:val="20"/>
              </w:rPr>
              <w:t xml:space="preserve"> SS</w:t>
            </w:r>
          </w:p>
        </w:tc>
        <w:tc>
          <w:tcPr>
            <w:tcW w:w="58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406AFD0F" w14:textId="77777777" w:rsidR="000240C0" w:rsidRPr="00CC0CA5" w:rsidRDefault="00CD0279">
            <w:pPr>
              <w:spacing w:before="0" w:after="0" w:line="276" w:lineRule="auto"/>
              <w:jc w:val="center"/>
              <w:rPr>
                <w:b/>
                <w:sz w:val="20"/>
                <w:szCs w:val="20"/>
              </w:rPr>
            </w:pPr>
            <w:proofErr w:type="spellStart"/>
            <w:r w:rsidRPr="00CC0CA5">
              <w:rPr>
                <w:b/>
                <w:sz w:val="20"/>
                <w:szCs w:val="20"/>
              </w:rPr>
              <w:t>Adj</w:t>
            </w:r>
            <w:proofErr w:type="spellEnd"/>
            <w:r w:rsidRPr="00CC0CA5">
              <w:rPr>
                <w:b/>
                <w:sz w:val="20"/>
                <w:szCs w:val="20"/>
              </w:rPr>
              <w:t xml:space="preserve"> MS</w:t>
            </w:r>
          </w:p>
        </w:tc>
        <w:tc>
          <w:tcPr>
            <w:tcW w:w="793"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637AFCD1" w14:textId="77777777" w:rsidR="000240C0" w:rsidRPr="00CC0CA5" w:rsidRDefault="00CD0279">
            <w:pPr>
              <w:spacing w:before="0" w:after="0" w:line="276" w:lineRule="auto"/>
              <w:jc w:val="center"/>
              <w:rPr>
                <w:b/>
                <w:sz w:val="20"/>
                <w:szCs w:val="20"/>
              </w:rPr>
            </w:pPr>
            <w:r w:rsidRPr="00CC0CA5">
              <w:rPr>
                <w:b/>
                <w:sz w:val="20"/>
                <w:szCs w:val="20"/>
              </w:rPr>
              <w:t>F-Value</w:t>
            </w:r>
          </w:p>
        </w:tc>
        <w:tc>
          <w:tcPr>
            <w:tcW w:w="742"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0041CC00" w14:textId="77777777" w:rsidR="000240C0" w:rsidRPr="00CC0CA5" w:rsidRDefault="00CD0279">
            <w:pPr>
              <w:spacing w:before="0" w:after="0" w:line="276" w:lineRule="auto"/>
              <w:jc w:val="center"/>
              <w:rPr>
                <w:b/>
                <w:sz w:val="20"/>
                <w:szCs w:val="20"/>
              </w:rPr>
            </w:pPr>
            <w:r w:rsidRPr="00CC0CA5">
              <w:rPr>
                <w:b/>
                <w:sz w:val="20"/>
                <w:szCs w:val="20"/>
              </w:rPr>
              <w:t>P-Value</w:t>
            </w:r>
          </w:p>
        </w:tc>
        <w:tc>
          <w:tcPr>
            <w:tcW w:w="585"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773BC8F4" w14:textId="77777777" w:rsidR="000240C0" w:rsidRPr="00CC0CA5" w:rsidRDefault="00CD0279">
            <w:pPr>
              <w:spacing w:before="0" w:after="0" w:line="276" w:lineRule="auto"/>
              <w:jc w:val="center"/>
              <w:rPr>
                <w:b/>
                <w:sz w:val="20"/>
                <w:szCs w:val="20"/>
              </w:rPr>
            </w:pPr>
            <w:r w:rsidRPr="00CC0CA5">
              <w:rPr>
                <w:b/>
                <w:sz w:val="20"/>
                <w:szCs w:val="20"/>
              </w:rPr>
              <w:t>S</w:t>
            </w:r>
          </w:p>
        </w:tc>
        <w:tc>
          <w:tcPr>
            <w:tcW w:w="1071" w:type="dxa"/>
            <w:vMerge w:val="restart"/>
            <w:tcBorders>
              <w:top w:val="single" w:sz="8" w:space="0" w:color="000000"/>
              <w:left w:val="single" w:sz="8" w:space="0" w:color="000000"/>
              <w:bottom w:val="single" w:sz="8" w:space="0" w:color="000000"/>
              <w:right w:val="single" w:sz="8" w:space="0" w:color="000000"/>
            </w:tcBorders>
            <w:shd w:val="clear" w:color="auto" w:fill="E7E6E6"/>
            <w:vAlign w:val="center"/>
          </w:tcPr>
          <w:p w14:paraId="4B99383F" w14:textId="77777777" w:rsidR="000240C0" w:rsidRPr="00CC0CA5" w:rsidRDefault="00CD0279">
            <w:pPr>
              <w:spacing w:before="0" w:after="0" w:line="276" w:lineRule="auto"/>
              <w:jc w:val="center"/>
              <w:rPr>
                <w:b/>
                <w:sz w:val="20"/>
                <w:szCs w:val="20"/>
              </w:rPr>
            </w:pPr>
            <w:r w:rsidRPr="00CC0CA5">
              <w:rPr>
                <w:b/>
                <w:sz w:val="20"/>
                <w:szCs w:val="20"/>
              </w:rPr>
              <w:t>R-</w:t>
            </w:r>
            <w:proofErr w:type="spellStart"/>
            <w:r w:rsidRPr="00CC0CA5">
              <w:rPr>
                <w:b/>
                <w:sz w:val="20"/>
                <w:szCs w:val="20"/>
              </w:rPr>
              <w:t>sq</w:t>
            </w:r>
            <w:proofErr w:type="spellEnd"/>
          </w:p>
        </w:tc>
        <w:tc>
          <w:tcPr>
            <w:tcW w:w="864" w:type="dxa"/>
            <w:tcBorders>
              <w:top w:val="single" w:sz="8" w:space="0" w:color="000000"/>
              <w:left w:val="nil"/>
              <w:bottom w:val="nil"/>
              <w:right w:val="single" w:sz="8" w:space="0" w:color="000000"/>
            </w:tcBorders>
            <w:shd w:val="clear" w:color="auto" w:fill="E7E6E6"/>
            <w:vAlign w:val="center"/>
          </w:tcPr>
          <w:p w14:paraId="500F97A3" w14:textId="77777777" w:rsidR="000240C0" w:rsidRPr="00CC0CA5" w:rsidRDefault="00CD0279">
            <w:pPr>
              <w:spacing w:before="0" w:after="0" w:line="276" w:lineRule="auto"/>
              <w:jc w:val="center"/>
              <w:rPr>
                <w:b/>
                <w:sz w:val="20"/>
                <w:szCs w:val="20"/>
              </w:rPr>
            </w:pPr>
            <w:r w:rsidRPr="00CC0CA5">
              <w:rPr>
                <w:b/>
                <w:sz w:val="20"/>
                <w:szCs w:val="20"/>
              </w:rPr>
              <w:t>R-</w:t>
            </w:r>
            <w:proofErr w:type="spellStart"/>
            <w:r w:rsidRPr="00CC0CA5">
              <w:rPr>
                <w:b/>
                <w:sz w:val="20"/>
                <w:szCs w:val="20"/>
              </w:rPr>
              <w:t>sq</w:t>
            </w:r>
            <w:proofErr w:type="spellEnd"/>
          </w:p>
        </w:tc>
        <w:tc>
          <w:tcPr>
            <w:tcW w:w="869" w:type="dxa"/>
            <w:tcBorders>
              <w:top w:val="single" w:sz="8" w:space="0" w:color="000000"/>
              <w:left w:val="nil"/>
              <w:bottom w:val="nil"/>
              <w:right w:val="single" w:sz="4" w:space="0" w:color="000000"/>
            </w:tcBorders>
            <w:shd w:val="clear" w:color="auto" w:fill="E7E6E6"/>
            <w:vAlign w:val="center"/>
          </w:tcPr>
          <w:p w14:paraId="01391E63" w14:textId="77777777" w:rsidR="000240C0" w:rsidRPr="00CC0CA5" w:rsidRDefault="00CD0279">
            <w:pPr>
              <w:spacing w:before="0" w:after="0" w:line="276" w:lineRule="auto"/>
              <w:jc w:val="center"/>
              <w:rPr>
                <w:b/>
                <w:sz w:val="20"/>
                <w:szCs w:val="20"/>
              </w:rPr>
            </w:pPr>
            <w:r w:rsidRPr="00CC0CA5">
              <w:rPr>
                <w:b/>
                <w:sz w:val="20"/>
                <w:szCs w:val="20"/>
              </w:rPr>
              <w:t>R-</w:t>
            </w:r>
            <w:proofErr w:type="spellStart"/>
            <w:r w:rsidRPr="00CC0CA5">
              <w:rPr>
                <w:b/>
                <w:sz w:val="20"/>
                <w:szCs w:val="20"/>
              </w:rPr>
              <w:t>sq</w:t>
            </w:r>
            <w:proofErr w:type="spellEnd"/>
          </w:p>
        </w:tc>
      </w:tr>
      <w:tr w:rsidR="004C27FE" w:rsidRPr="00CC0CA5" w14:paraId="35F99323" w14:textId="77777777" w:rsidTr="004C27FE">
        <w:trPr>
          <w:trHeight w:val="369"/>
        </w:trPr>
        <w:tc>
          <w:tcPr>
            <w:tcW w:w="2779" w:type="dxa"/>
            <w:gridSpan w:val="2"/>
            <w:vMerge/>
            <w:tcBorders>
              <w:top w:val="single" w:sz="8" w:space="0" w:color="000000"/>
              <w:left w:val="single" w:sz="4" w:space="0" w:color="000000"/>
              <w:bottom w:val="single" w:sz="8" w:space="0" w:color="000000"/>
              <w:right w:val="single" w:sz="8" w:space="0" w:color="000000"/>
            </w:tcBorders>
            <w:shd w:val="clear" w:color="auto" w:fill="auto"/>
            <w:vAlign w:val="center"/>
          </w:tcPr>
          <w:p w14:paraId="0CCC5B3A" w14:textId="77777777" w:rsidR="000240C0" w:rsidRPr="00CC0CA5" w:rsidRDefault="000240C0">
            <w:pPr>
              <w:widowControl w:val="0"/>
              <w:pBdr>
                <w:top w:val="nil"/>
                <w:left w:val="nil"/>
                <w:bottom w:val="nil"/>
                <w:right w:val="nil"/>
                <w:between w:val="nil"/>
              </w:pBdr>
              <w:spacing w:before="0" w:after="0" w:line="276" w:lineRule="auto"/>
              <w:rPr>
                <w:b/>
                <w:sz w:val="20"/>
                <w:szCs w:val="20"/>
              </w:rPr>
            </w:pPr>
          </w:p>
        </w:tc>
        <w:tc>
          <w:tcPr>
            <w:tcW w:w="532"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16D48771" w14:textId="77777777" w:rsidR="000240C0" w:rsidRPr="00CC0CA5" w:rsidRDefault="000240C0">
            <w:pPr>
              <w:widowControl w:val="0"/>
              <w:pBdr>
                <w:top w:val="nil"/>
                <w:left w:val="nil"/>
                <w:bottom w:val="nil"/>
                <w:right w:val="nil"/>
                <w:between w:val="nil"/>
              </w:pBdr>
              <w:spacing w:before="0" w:after="0" w:line="276" w:lineRule="auto"/>
              <w:rPr>
                <w:b/>
                <w:sz w:val="20"/>
                <w:szCs w:val="20"/>
              </w:rPr>
            </w:pPr>
          </w:p>
        </w:tc>
        <w:tc>
          <w:tcPr>
            <w:tcW w:w="793"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725CC131" w14:textId="77777777" w:rsidR="000240C0" w:rsidRPr="00CC0CA5" w:rsidRDefault="000240C0">
            <w:pPr>
              <w:widowControl w:val="0"/>
              <w:pBdr>
                <w:top w:val="nil"/>
                <w:left w:val="nil"/>
                <w:bottom w:val="nil"/>
                <w:right w:val="nil"/>
                <w:between w:val="nil"/>
              </w:pBdr>
              <w:spacing w:before="0" w:after="0" w:line="276" w:lineRule="auto"/>
              <w:rPr>
                <w:b/>
                <w:sz w:val="20"/>
                <w:szCs w:val="20"/>
              </w:rPr>
            </w:pPr>
          </w:p>
        </w:tc>
        <w:tc>
          <w:tcPr>
            <w:tcW w:w="585"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6B6C73C4" w14:textId="77777777" w:rsidR="000240C0" w:rsidRPr="00CC0CA5" w:rsidRDefault="000240C0">
            <w:pPr>
              <w:widowControl w:val="0"/>
              <w:pBdr>
                <w:top w:val="nil"/>
                <w:left w:val="nil"/>
                <w:bottom w:val="nil"/>
                <w:right w:val="nil"/>
                <w:between w:val="nil"/>
              </w:pBdr>
              <w:spacing w:before="0" w:after="0" w:line="276" w:lineRule="auto"/>
              <w:rPr>
                <w:b/>
                <w:sz w:val="20"/>
                <w:szCs w:val="20"/>
              </w:rPr>
            </w:pPr>
          </w:p>
        </w:tc>
        <w:tc>
          <w:tcPr>
            <w:tcW w:w="793"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3AA20B48" w14:textId="77777777" w:rsidR="000240C0" w:rsidRPr="00CC0CA5" w:rsidRDefault="000240C0">
            <w:pPr>
              <w:widowControl w:val="0"/>
              <w:pBdr>
                <w:top w:val="nil"/>
                <w:left w:val="nil"/>
                <w:bottom w:val="nil"/>
                <w:right w:val="nil"/>
                <w:between w:val="nil"/>
              </w:pBdr>
              <w:spacing w:before="0" w:after="0" w:line="276" w:lineRule="auto"/>
              <w:rPr>
                <w:b/>
                <w:sz w:val="20"/>
                <w:szCs w:val="20"/>
              </w:rPr>
            </w:pPr>
          </w:p>
        </w:tc>
        <w:tc>
          <w:tcPr>
            <w:tcW w:w="742"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7597A457" w14:textId="77777777" w:rsidR="000240C0" w:rsidRPr="00CC0CA5" w:rsidRDefault="000240C0">
            <w:pPr>
              <w:widowControl w:val="0"/>
              <w:pBdr>
                <w:top w:val="nil"/>
                <w:left w:val="nil"/>
                <w:bottom w:val="nil"/>
                <w:right w:val="nil"/>
                <w:between w:val="nil"/>
              </w:pBdr>
              <w:spacing w:before="0" w:after="0" w:line="276" w:lineRule="auto"/>
              <w:rPr>
                <w:b/>
                <w:sz w:val="20"/>
                <w:szCs w:val="20"/>
              </w:rPr>
            </w:pPr>
          </w:p>
        </w:tc>
        <w:tc>
          <w:tcPr>
            <w:tcW w:w="585"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55889FFB" w14:textId="77777777" w:rsidR="000240C0" w:rsidRPr="00CC0CA5" w:rsidRDefault="000240C0">
            <w:pPr>
              <w:widowControl w:val="0"/>
              <w:pBdr>
                <w:top w:val="nil"/>
                <w:left w:val="nil"/>
                <w:bottom w:val="nil"/>
                <w:right w:val="nil"/>
                <w:between w:val="nil"/>
              </w:pBdr>
              <w:spacing w:before="0" w:after="0" w:line="276" w:lineRule="auto"/>
              <w:rPr>
                <w:b/>
                <w:sz w:val="20"/>
                <w:szCs w:val="20"/>
              </w:rPr>
            </w:pPr>
          </w:p>
        </w:tc>
        <w:tc>
          <w:tcPr>
            <w:tcW w:w="1071" w:type="dxa"/>
            <w:vMerge/>
            <w:tcBorders>
              <w:top w:val="single" w:sz="8" w:space="0" w:color="000000"/>
              <w:left w:val="single" w:sz="8" w:space="0" w:color="000000"/>
              <w:bottom w:val="single" w:sz="8" w:space="0" w:color="000000"/>
              <w:right w:val="single" w:sz="8" w:space="0" w:color="000000"/>
            </w:tcBorders>
            <w:shd w:val="clear" w:color="auto" w:fill="E7E6E6"/>
            <w:vAlign w:val="center"/>
          </w:tcPr>
          <w:p w14:paraId="756E3C1E" w14:textId="77777777" w:rsidR="000240C0" w:rsidRPr="00CC0CA5" w:rsidRDefault="000240C0">
            <w:pPr>
              <w:widowControl w:val="0"/>
              <w:pBdr>
                <w:top w:val="nil"/>
                <w:left w:val="nil"/>
                <w:bottom w:val="nil"/>
                <w:right w:val="nil"/>
                <w:between w:val="nil"/>
              </w:pBdr>
              <w:spacing w:before="0" w:after="0" w:line="276" w:lineRule="auto"/>
              <w:rPr>
                <w:b/>
                <w:sz w:val="20"/>
                <w:szCs w:val="20"/>
              </w:rPr>
            </w:pPr>
          </w:p>
        </w:tc>
        <w:tc>
          <w:tcPr>
            <w:tcW w:w="864" w:type="dxa"/>
            <w:tcBorders>
              <w:top w:val="nil"/>
              <w:left w:val="nil"/>
              <w:bottom w:val="single" w:sz="8" w:space="0" w:color="000000"/>
              <w:right w:val="single" w:sz="8" w:space="0" w:color="000000"/>
            </w:tcBorders>
            <w:shd w:val="clear" w:color="auto" w:fill="E7E6E6"/>
            <w:vAlign w:val="center"/>
          </w:tcPr>
          <w:p w14:paraId="2105463C" w14:textId="77777777" w:rsidR="000240C0" w:rsidRPr="00CC0CA5" w:rsidRDefault="00CD0279">
            <w:pPr>
              <w:spacing w:before="0" w:after="0" w:line="276" w:lineRule="auto"/>
              <w:jc w:val="center"/>
              <w:rPr>
                <w:b/>
                <w:sz w:val="20"/>
                <w:szCs w:val="20"/>
              </w:rPr>
            </w:pPr>
            <w:r w:rsidRPr="00CC0CA5">
              <w:rPr>
                <w:b/>
                <w:sz w:val="20"/>
                <w:szCs w:val="20"/>
              </w:rPr>
              <w:t>(</w:t>
            </w:r>
            <w:proofErr w:type="spellStart"/>
            <w:r w:rsidRPr="00CC0CA5">
              <w:rPr>
                <w:b/>
                <w:sz w:val="20"/>
                <w:szCs w:val="20"/>
              </w:rPr>
              <w:t>adj</w:t>
            </w:r>
            <w:proofErr w:type="spellEnd"/>
            <w:r w:rsidRPr="00CC0CA5">
              <w:rPr>
                <w:b/>
                <w:sz w:val="20"/>
                <w:szCs w:val="20"/>
              </w:rPr>
              <w:t>)</w:t>
            </w:r>
          </w:p>
        </w:tc>
        <w:tc>
          <w:tcPr>
            <w:tcW w:w="869" w:type="dxa"/>
            <w:tcBorders>
              <w:top w:val="nil"/>
              <w:left w:val="nil"/>
              <w:bottom w:val="single" w:sz="8" w:space="0" w:color="000000"/>
              <w:right w:val="single" w:sz="4" w:space="0" w:color="000000"/>
            </w:tcBorders>
            <w:shd w:val="clear" w:color="auto" w:fill="E7E6E6"/>
            <w:vAlign w:val="center"/>
          </w:tcPr>
          <w:p w14:paraId="62641EAC" w14:textId="77777777" w:rsidR="000240C0" w:rsidRPr="00CC0CA5" w:rsidRDefault="00CD0279">
            <w:pPr>
              <w:spacing w:before="0" w:after="0" w:line="276" w:lineRule="auto"/>
              <w:jc w:val="center"/>
              <w:rPr>
                <w:b/>
                <w:sz w:val="20"/>
                <w:szCs w:val="20"/>
              </w:rPr>
            </w:pPr>
            <w:r w:rsidRPr="00CC0CA5">
              <w:rPr>
                <w:b/>
                <w:sz w:val="20"/>
                <w:szCs w:val="20"/>
              </w:rPr>
              <w:t>(pred)</w:t>
            </w:r>
          </w:p>
        </w:tc>
      </w:tr>
      <w:tr w:rsidR="004C27FE" w:rsidRPr="00CC0CA5" w14:paraId="37B83F94" w14:textId="77777777" w:rsidTr="004C27FE">
        <w:trPr>
          <w:trHeight w:val="445"/>
        </w:trPr>
        <w:tc>
          <w:tcPr>
            <w:tcW w:w="1693" w:type="dxa"/>
            <w:tcBorders>
              <w:top w:val="nil"/>
              <w:left w:val="single" w:sz="4" w:space="0" w:color="000000"/>
              <w:bottom w:val="nil"/>
              <w:right w:val="single" w:sz="8" w:space="0" w:color="000000"/>
            </w:tcBorders>
            <w:shd w:val="clear" w:color="auto" w:fill="FFFFFF"/>
            <w:vAlign w:val="center"/>
          </w:tcPr>
          <w:p w14:paraId="428E79B6" w14:textId="77777777" w:rsidR="000240C0" w:rsidRPr="00CC0CA5" w:rsidRDefault="00CD0279">
            <w:pPr>
              <w:spacing w:before="0" w:after="0" w:line="276" w:lineRule="auto"/>
              <w:jc w:val="center"/>
              <w:rPr>
                <w:sz w:val="20"/>
                <w:szCs w:val="20"/>
              </w:rPr>
            </w:pPr>
            <w:r w:rsidRPr="00CC0CA5">
              <w:rPr>
                <w:sz w:val="20"/>
                <w:szCs w:val="20"/>
              </w:rPr>
              <w:t>Autonomous robotics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6EE00658" w14:textId="77777777" w:rsidR="000240C0" w:rsidRPr="00CC0CA5" w:rsidRDefault="00CD0279">
            <w:pPr>
              <w:spacing w:before="0" w:after="0" w:line="276" w:lineRule="auto"/>
              <w:rPr>
                <w:sz w:val="20"/>
                <w:szCs w:val="20"/>
              </w:rPr>
            </w:pPr>
            <w:r w:rsidRPr="00CC0CA5">
              <w:rPr>
                <w:sz w:val="20"/>
                <w:szCs w:val="20"/>
              </w:rPr>
              <w:t>Lean tools</w:t>
            </w:r>
          </w:p>
        </w:tc>
        <w:tc>
          <w:tcPr>
            <w:tcW w:w="532" w:type="dxa"/>
            <w:tcBorders>
              <w:top w:val="nil"/>
              <w:left w:val="nil"/>
              <w:bottom w:val="single" w:sz="8" w:space="0" w:color="000000"/>
              <w:right w:val="single" w:sz="8" w:space="0" w:color="000000"/>
            </w:tcBorders>
            <w:shd w:val="clear" w:color="auto" w:fill="auto"/>
            <w:vAlign w:val="center"/>
          </w:tcPr>
          <w:p w14:paraId="236045E5" w14:textId="77777777" w:rsidR="000240C0" w:rsidRPr="00CC0CA5" w:rsidRDefault="00CD0279">
            <w:pPr>
              <w:spacing w:before="0" w:after="0" w:line="276" w:lineRule="auto"/>
              <w:jc w:val="center"/>
              <w:rPr>
                <w:sz w:val="20"/>
                <w:szCs w:val="20"/>
              </w:rPr>
            </w:pPr>
            <w:r w:rsidRPr="00CC0CA5">
              <w:rPr>
                <w:sz w:val="20"/>
                <w:szCs w:val="20"/>
              </w:rPr>
              <w:t>13</w:t>
            </w:r>
          </w:p>
        </w:tc>
        <w:tc>
          <w:tcPr>
            <w:tcW w:w="793" w:type="dxa"/>
            <w:tcBorders>
              <w:top w:val="nil"/>
              <w:left w:val="nil"/>
              <w:bottom w:val="single" w:sz="8" w:space="0" w:color="000000"/>
              <w:right w:val="single" w:sz="8" w:space="0" w:color="000000"/>
            </w:tcBorders>
            <w:shd w:val="clear" w:color="auto" w:fill="auto"/>
            <w:vAlign w:val="center"/>
          </w:tcPr>
          <w:p w14:paraId="3F6639A2" w14:textId="77777777" w:rsidR="000240C0" w:rsidRPr="00CC0CA5" w:rsidRDefault="00CD0279">
            <w:pPr>
              <w:spacing w:before="0" w:after="0" w:line="276" w:lineRule="auto"/>
              <w:jc w:val="center"/>
              <w:rPr>
                <w:sz w:val="20"/>
                <w:szCs w:val="20"/>
              </w:rPr>
            </w:pPr>
            <w:r w:rsidRPr="00CC0CA5">
              <w:rPr>
                <w:sz w:val="20"/>
                <w:szCs w:val="20"/>
              </w:rPr>
              <w:t>221.26</w:t>
            </w:r>
          </w:p>
        </w:tc>
        <w:tc>
          <w:tcPr>
            <w:tcW w:w="585" w:type="dxa"/>
            <w:tcBorders>
              <w:top w:val="nil"/>
              <w:left w:val="nil"/>
              <w:bottom w:val="single" w:sz="8" w:space="0" w:color="000000"/>
              <w:right w:val="single" w:sz="8" w:space="0" w:color="000000"/>
            </w:tcBorders>
            <w:shd w:val="clear" w:color="auto" w:fill="auto"/>
            <w:vAlign w:val="center"/>
          </w:tcPr>
          <w:p w14:paraId="4FBDD4B7" w14:textId="77777777" w:rsidR="000240C0" w:rsidRPr="00CC0CA5" w:rsidRDefault="00CD0279">
            <w:pPr>
              <w:spacing w:before="0" w:after="0" w:line="276" w:lineRule="auto"/>
              <w:jc w:val="center"/>
              <w:rPr>
                <w:sz w:val="20"/>
                <w:szCs w:val="20"/>
              </w:rPr>
            </w:pPr>
            <w:r w:rsidRPr="00CC0CA5">
              <w:rPr>
                <w:sz w:val="20"/>
                <w:szCs w:val="20"/>
              </w:rPr>
              <w:t>17.1</w:t>
            </w:r>
          </w:p>
        </w:tc>
        <w:tc>
          <w:tcPr>
            <w:tcW w:w="793" w:type="dxa"/>
            <w:tcBorders>
              <w:top w:val="nil"/>
              <w:left w:val="nil"/>
              <w:bottom w:val="single" w:sz="8" w:space="0" w:color="000000"/>
              <w:right w:val="single" w:sz="8" w:space="0" w:color="000000"/>
            </w:tcBorders>
            <w:shd w:val="clear" w:color="auto" w:fill="auto"/>
            <w:vAlign w:val="center"/>
          </w:tcPr>
          <w:p w14:paraId="40965AA7" w14:textId="77777777" w:rsidR="000240C0" w:rsidRPr="00CC0CA5" w:rsidRDefault="00CD0279">
            <w:pPr>
              <w:spacing w:before="0" w:after="0" w:line="276" w:lineRule="auto"/>
              <w:jc w:val="center"/>
              <w:rPr>
                <w:sz w:val="20"/>
                <w:szCs w:val="20"/>
              </w:rPr>
            </w:pPr>
            <w:r w:rsidRPr="00CC0CA5">
              <w:rPr>
                <w:sz w:val="20"/>
                <w:szCs w:val="20"/>
              </w:rPr>
              <w:t>437.89</w:t>
            </w:r>
          </w:p>
        </w:tc>
        <w:tc>
          <w:tcPr>
            <w:tcW w:w="742" w:type="dxa"/>
            <w:tcBorders>
              <w:top w:val="nil"/>
              <w:left w:val="nil"/>
              <w:bottom w:val="single" w:sz="8" w:space="0" w:color="000000"/>
              <w:right w:val="single" w:sz="8" w:space="0" w:color="000000"/>
            </w:tcBorders>
            <w:shd w:val="clear" w:color="auto" w:fill="auto"/>
            <w:vAlign w:val="center"/>
          </w:tcPr>
          <w:p w14:paraId="6320A144" w14:textId="77777777" w:rsidR="000240C0" w:rsidRPr="00CC0CA5" w:rsidRDefault="00CD0279">
            <w:pPr>
              <w:spacing w:before="0" w:after="0" w:line="276" w:lineRule="auto"/>
              <w:jc w:val="center"/>
              <w:rPr>
                <w:sz w:val="20"/>
                <w:szCs w:val="20"/>
              </w:rPr>
            </w:pPr>
            <w:r w:rsidRPr="00CC0CA5">
              <w:rPr>
                <w:sz w:val="20"/>
                <w:szCs w:val="20"/>
              </w:rPr>
              <w:t>0.01</w:t>
            </w:r>
          </w:p>
        </w:tc>
        <w:tc>
          <w:tcPr>
            <w:tcW w:w="585" w:type="dxa"/>
            <w:tcBorders>
              <w:top w:val="nil"/>
              <w:left w:val="nil"/>
              <w:bottom w:val="single" w:sz="8" w:space="0" w:color="000000"/>
              <w:right w:val="single" w:sz="8" w:space="0" w:color="000000"/>
            </w:tcBorders>
            <w:shd w:val="clear" w:color="auto" w:fill="auto"/>
            <w:vAlign w:val="center"/>
          </w:tcPr>
          <w:p w14:paraId="75D79D6B" w14:textId="77777777" w:rsidR="000240C0" w:rsidRPr="00CC0CA5" w:rsidRDefault="00CD0279">
            <w:pPr>
              <w:spacing w:before="0" w:after="0" w:line="276" w:lineRule="auto"/>
              <w:jc w:val="center"/>
              <w:rPr>
                <w:sz w:val="20"/>
                <w:szCs w:val="20"/>
              </w:rPr>
            </w:pPr>
            <w:r w:rsidRPr="00CC0CA5">
              <w:rPr>
                <w:sz w:val="20"/>
                <w:szCs w:val="20"/>
              </w:rPr>
              <w:t>0.09</w:t>
            </w:r>
          </w:p>
        </w:tc>
        <w:tc>
          <w:tcPr>
            <w:tcW w:w="1071" w:type="dxa"/>
            <w:tcBorders>
              <w:top w:val="nil"/>
              <w:left w:val="nil"/>
              <w:bottom w:val="single" w:sz="8" w:space="0" w:color="000000"/>
              <w:right w:val="single" w:sz="8" w:space="0" w:color="000000"/>
            </w:tcBorders>
            <w:shd w:val="clear" w:color="auto" w:fill="auto"/>
            <w:vAlign w:val="center"/>
          </w:tcPr>
          <w:p w14:paraId="6BBF0B67" w14:textId="77777777" w:rsidR="000240C0" w:rsidRPr="00CC0CA5" w:rsidRDefault="00CD0279">
            <w:pPr>
              <w:spacing w:before="0" w:after="0" w:line="276" w:lineRule="auto"/>
              <w:jc w:val="center"/>
              <w:rPr>
                <w:sz w:val="20"/>
                <w:szCs w:val="20"/>
              </w:rPr>
            </w:pPr>
            <w:r w:rsidRPr="00CC0CA5">
              <w:rPr>
                <w:sz w:val="20"/>
                <w:szCs w:val="20"/>
              </w:rPr>
              <w:t>95.30%</w:t>
            </w:r>
          </w:p>
        </w:tc>
        <w:tc>
          <w:tcPr>
            <w:tcW w:w="864" w:type="dxa"/>
            <w:tcBorders>
              <w:top w:val="nil"/>
              <w:left w:val="nil"/>
              <w:bottom w:val="single" w:sz="8" w:space="0" w:color="000000"/>
              <w:right w:val="single" w:sz="8" w:space="0" w:color="000000"/>
            </w:tcBorders>
            <w:shd w:val="clear" w:color="auto" w:fill="auto"/>
            <w:vAlign w:val="center"/>
          </w:tcPr>
          <w:p w14:paraId="1B25603D" w14:textId="77777777" w:rsidR="000240C0" w:rsidRPr="00CC0CA5" w:rsidRDefault="00CD0279">
            <w:pPr>
              <w:spacing w:before="0" w:after="0" w:line="276" w:lineRule="auto"/>
              <w:jc w:val="center"/>
              <w:rPr>
                <w:sz w:val="20"/>
                <w:szCs w:val="20"/>
              </w:rPr>
            </w:pPr>
            <w:r w:rsidRPr="00CC0CA5">
              <w:rPr>
                <w:sz w:val="20"/>
                <w:szCs w:val="20"/>
              </w:rPr>
              <w:t>94.38%</w:t>
            </w:r>
          </w:p>
        </w:tc>
        <w:tc>
          <w:tcPr>
            <w:tcW w:w="869" w:type="dxa"/>
            <w:tcBorders>
              <w:top w:val="nil"/>
              <w:left w:val="nil"/>
              <w:bottom w:val="single" w:sz="8" w:space="0" w:color="000000"/>
              <w:right w:val="single" w:sz="4" w:space="0" w:color="000000"/>
            </w:tcBorders>
            <w:shd w:val="clear" w:color="auto" w:fill="auto"/>
            <w:vAlign w:val="center"/>
          </w:tcPr>
          <w:p w14:paraId="03E9B458" w14:textId="77777777" w:rsidR="000240C0" w:rsidRPr="00CC0CA5" w:rsidRDefault="00CD0279">
            <w:pPr>
              <w:spacing w:before="0" w:after="0" w:line="276" w:lineRule="auto"/>
              <w:jc w:val="center"/>
              <w:rPr>
                <w:sz w:val="20"/>
                <w:szCs w:val="20"/>
              </w:rPr>
            </w:pPr>
            <w:r w:rsidRPr="00CC0CA5">
              <w:rPr>
                <w:sz w:val="20"/>
                <w:szCs w:val="20"/>
              </w:rPr>
              <w:t>92.92%</w:t>
            </w:r>
          </w:p>
        </w:tc>
      </w:tr>
      <w:tr w:rsidR="00CC0CA5" w:rsidRPr="00CC0CA5" w14:paraId="6A2A4C67" w14:textId="77777777" w:rsidTr="004C27FE">
        <w:trPr>
          <w:trHeight w:val="369"/>
        </w:trPr>
        <w:tc>
          <w:tcPr>
            <w:tcW w:w="1693" w:type="dxa"/>
            <w:tcBorders>
              <w:top w:val="nil"/>
              <w:left w:val="single" w:sz="4" w:space="0" w:color="000000"/>
              <w:bottom w:val="nil"/>
              <w:right w:val="single" w:sz="8" w:space="0" w:color="000000"/>
            </w:tcBorders>
            <w:shd w:val="clear" w:color="auto" w:fill="FFFFFF"/>
            <w:vAlign w:val="center"/>
          </w:tcPr>
          <w:p w14:paraId="326BDFAB" w14:textId="77777777" w:rsidR="000240C0" w:rsidRPr="00CC0CA5" w:rsidRDefault="00CD0279">
            <w:pPr>
              <w:spacing w:before="0" w:after="0" w:line="276" w:lineRule="auto"/>
              <w:jc w:val="center"/>
              <w:rPr>
                <w:sz w:val="20"/>
                <w:szCs w:val="20"/>
              </w:rPr>
            </w:pPr>
            <w:r w:rsidRPr="00CC0CA5">
              <w:rPr>
                <w:sz w:val="20"/>
                <w:szCs w:val="20"/>
              </w:rPr>
              <w:t>vs.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6F7060DC" w14:textId="77777777" w:rsidR="000240C0" w:rsidRPr="00CC0CA5" w:rsidRDefault="00CD0279">
            <w:pPr>
              <w:spacing w:before="0" w:after="0" w:line="276" w:lineRule="auto"/>
              <w:rPr>
                <w:sz w:val="20"/>
                <w:szCs w:val="20"/>
              </w:rPr>
            </w:pPr>
            <w:r w:rsidRPr="00CC0CA5">
              <w:rPr>
                <w:sz w:val="20"/>
                <w:szCs w:val="20"/>
              </w:rPr>
              <w:t>Error</w:t>
            </w:r>
          </w:p>
        </w:tc>
        <w:tc>
          <w:tcPr>
            <w:tcW w:w="532" w:type="dxa"/>
            <w:tcBorders>
              <w:top w:val="nil"/>
              <w:left w:val="nil"/>
              <w:bottom w:val="single" w:sz="8" w:space="0" w:color="000000"/>
              <w:right w:val="single" w:sz="8" w:space="0" w:color="000000"/>
            </w:tcBorders>
            <w:shd w:val="clear" w:color="auto" w:fill="auto"/>
            <w:vAlign w:val="center"/>
          </w:tcPr>
          <w:p w14:paraId="4540CB89" w14:textId="77777777" w:rsidR="000240C0" w:rsidRPr="00CC0CA5" w:rsidRDefault="00CD0279">
            <w:pPr>
              <w:spacing w:before="0" w:after="0" w:line="276" w:lineRule="auto"/>
              <w:jc w:val="center"/>
              <w:rPr>
                <w:sz w:val="20"/>
                <w:szCs w:val="20"/>
              </w:rPr>
            </w:pPr>
            <w:r w:rsidRPr="00CC0CA5">
              <w:rPr>
                <w:sz w:val="20"/>
                <w:szCs w:val="20"/>
              </w:rPr>
              <w:t>342</w:t>
            </w:r>
          </w:p>
        </w:tc>
        <w:tc>
          <w:tcPr>
            <w:tcW w:w="793" w:type="dxa"/>
            <w:tcBorders>
              <w:top w:val="nil"/>
              <w:left w:val="nil"/>
              <w:bottom w:val="single" w:sz="8" w:space="0" w:color="000000"/>
              <w:right w:val="single" w:sz="8" w:space="0" w:color="000000"/>
            </w:tcBorders>
            <w:shd w:val="clear" w:color="auto" w:fill="auto"/>
            <w:vAlign w:val="center"/>
          </w:tcPr>
          <w:p w14:paraId="61CD2B19" w14:textId="77777777" w:rsidR="000240C0" w:rsidRPr="00CC0CA5" w:rsidRDefault="00CD0279">
            <w:pPr>
              <w:spacing w:before="0" w:after="0" w:line="276" w:lineRule="auto"/>
              <w:jc w:val="center"/>
              <w:rPr>
                <w:sz w:val="20"/>
                <w:szCs w:val="20"/>
              </w:rPr>
            </w:pPr>
            <w:r w:rsidRPr="00CC0CA5">
              <w:rPr>
                <w:sz w:val="20"/>
                <w:szCs w:val="20"/>
              </w:rPr>
              <w:t>13.64</w:t>
            </w:r>
          </w:p>
        </w:tc>
        <w:tc>
          <w:tcPr>
            <w:tcW w:w="585" w:type="dxa"/>
            <w:tcBorders>
              <w:top w:val="nil"/>
              <w:left w:val="nil"/>
              <w:bottom w:val="single" w:sz="8" w:space="0" w:color="000000"/>
              <w:right w:val="single" w:sz="8" w:space="0" w:color="000000"/>
            </w:tcBorders>
            <w:shd w:val="clear" w:color="auto" w:fill="auto"/>
            <w:vAlign w:val="center"/>
          </w:tcPr>
          <w:p w14:paraId="16FB403E" w14:textId="77777777" w:rsidR="000240C0" w:rsidRPr="00CC0CA5" w:rsidRDefault="00CD0279">
            <w:pPr>
              <w:spacing w:before="0" w:after="0" w:line="276" w:lineRule="auto"/>
              <w:jc w:val="center"/>
              <w:rPr>
                <w:sz w:val="20"/>
                <w:szCs w:val="20"/>
              </w:rPr>
            </w:pPr>
            <w:r w:rsidRPr="00CC0CA5">
              <w:rPr>
                <w:sz w:val="20"/>
                <w:szCs w:val="20"/>
              </w:rPr>
              <w:t>0.03</w:t>
            </w:r>
          </w:p>
        </w:tc>
        <w:tc>
          <w:tcPr>
            <w:tcW w:w="793" w:type="dxa"/>
            <w:tcBorders>
              <w:top w:val="nil"/>
              <w:left w:val="nil"/>
              <w:bottom w:val="single" w:sz="8" w:space="0" w:color="000000"/>
              <w:right w:val="single" w:sz="8" w:space="0" w:color="000000"/>
            </w:tcBorders>
            <w:shd w:val="clear" w:color="auto" w:fill="auto"/>
            <w:vAlign w:val="center"/>
          </w:tcPr>
          <w:p w14:paraId="3FDC3C0D"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7EF89B08" w14:textId="77777777" w:rsidR="000240C0" w:rsidRPr="00CC0CA5" w:rsidRDefault="00CD0279">
            <w:pPr>
              <w:spacing w:before="0" w:after="0" w:line="276" w:lineRule="auto"/>
              <w:jc w:val="center"/>
              <w:rPr>
                <w:sz w:val="20"/>
                <w:szCs w:val="20"/>
              </w:rPr>
            </w:pPr>
            <w:r w:rsidRPr="00CC0CA5">
              <w:rPr>
                <w:sz w:val="20"/>
                <w:szCs w:val="20"/>
              </w:rPr>
              <w:t>-</w:t>
            </w:r>
          </w:p>
        </w:tc>
        <w:tc>
          <w:tcPr>
            <w:tcW w:w="3391" w:type="dxa"/>
            <w:gridSpan w:val="4"/>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226079B8" w14:textId="77777777" w:rsidR="000240C0" w:rsidRPr="00CC0CA5" w:rsidRDefault="00CD0279">
            <w:pPr>
              <w:spacing w:before="0" w:after="0" w:line="276" w:lineRule="auto"/>
              <w:jc w:val="center"/>
              <w:rPr>
                <w:sz w:val="20"/>
                <w:szCs w:val="20"/>
              </w:rPr>
            </w:pPr>
            <w:r w:rsidRPr="00CC0CA5">
              <w:rPr>
                <w:sz w:val="20"/>
                <w:szCs w:val="20"/>
              </w:rPr>
              <w:t> </w:t>
            </w:r>
          </w:p>
        </w:tc>
      </w:tr>
      <w:tr w:rsidR="00CC0CA5" w:rsidRPr="00CC0CA5" w14:paraId="17391B2C" w14:textId="77777777" w:rsidTr="004C27FE">
        <w:trPr>
          <w:trHeight w:val="369"/>
        </w:trPr>
        <w:tc>
          <w:tcPr>
            <w:tcW w:w="1693" w:type="dxa"/>
            <w:tcBorders>
              <w:top w:val="nil"/>
              <w:left w:val="single" w:sz="4" w:space="0" w:color="000000"/>
              <w:bottom w:val="single" w:sz="8" w:space="0" w:color="000000"/>
              <w:right w:val="single" w:sz="8" w:space="0" w:color="000000"/>
            </w:tcBorders>
            <w:shd w:val="clear" w:color="auto" w:fill="FFFFFF"/>
            <w:vAlign w:val="center"/>
          </w:tcPr>
          <w:p w14:paraId="73C1ECF9" w14:textId="77777777" w:rsidR="000240C0" w:rsidRPr="00CC0CA5" w:rsidRDefault="00CD0279">
            <w:pPr>
              <w:spacing w:before="0" w:after="0" w:line="276" w:lineRule="auto"/>
              <w:jc w:val="center"/>
              <w:rPr>
                <w:sz w:val="20"/>
                <w:szCs w:val="20"/>
              </w:rPr>
            </w:pPr>
            <w:r w:rsidRPr="00CC0CA5">
              <w:rPr>
                <w:sz w:val="20"/>
                <w:szCs w:val="20"/>
              </w:rPr>
              <w:t>lean tools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71ACF953" w14:textId="77777777" w:rsidR="000240C0" w:rsidRPr="00CC0CA5" w:rsidRDefault="00CD0279">
            <w:pPr>
              <w:spacing w:before="0" w:after="0" w:line="276" w:lineRule="auto"/>
              <w:rPr>
                <w:sz w:val="20"/>
                <w:szCs w:val="20"/>
              </w:rPr>
            </w:pPr>
            <w:r w:rsidRPr="00CC0CA5">
              <w:rPr>
                <w:sz w:val="20"/>
                <w:szCs w:val="20"/>
              </w:rPr>
              <w:t>Total</w:t>
            </w:r>
          </w:p>
        </w:tc>
        <w:tc>
          <w:tcPr>
            <w:tcW w:w="532" w:type="dxa"/>
            <w:tcBorders>
              <w:top w:val="nil"/>
              <w:left w:val="nil"/>
              <w:bottom w:val="single" w:sz="8" w:space="0" w:color="000000"/>
              <w:right w:val="single" w:sz="8" w:space="0" w:color="000000"/>
            </w:tcBorders>
            <w:shd w:val="clear" w:color="auto" w:fill="auto"/>
            <w:vAlign w:val="center"/>
          </w:tcPr>
          <w:p w14:paraId="13E5E283" w14:textId="77777777" w:rsidR="000240C0" w:rsidRPr="00CC0CA5" w:rsidRDefault="00CD0279">
            <w:pPr>
              <w:spacing w:before="0" w:after="0" w:line="276" w:lineRule="auto"/>
              <w:jc w:val="center"/>
              <w:rPr>
                <w:sz w:val="20"/>
                <w:szCs w:val="20"/>
              </w:rPr>
            </w:pPr>
            <w:r w:rsidRPr="00CC0CA5">
              <w:rPr>
                <w:sz w:val="20"/>
                <w:szCs w:val="20"/>
              </w:rPr>
              <w:t>355</w:t>
            </w:r>
          </w:p>
        </w:tc>
        <w:tc>
          <w:tcPr>
            <w:tcW w:w="793" w:type="dxa"/>
            <w:tcBorders>
              <w:top w:val="nil"/>
              <w:left w:val="nil"/>
              <w:bottom w:val="single" w:sz="8" w:space="0" w:color="000000"/>
              <w:right w:val="single" w:sz="8" w:space="0" w:color="000000"/>
            </w:tcBorders>
            <w:shd w:val="clear" w:color="auto" w:fill="auto"/>
            <w:vAlign w:val="center"/>
          </w:tcPr>
          <w:p w14:paraId="752F6AB8" w14:textId="77777777" w:rsidR="000240C0" w:rsidRPr="00CC0CA5" w:rsidRDefault="00CD0279">
            <w:pPr>
              <w:spacing w:before="0" w:after="0" w:line="276" w:lineRule="auto"/>
              <w:jc w:val="center"/>
              <w:rPr>
                <w:sz w:val="20"/>
                <w:szCs w:val="20"/>
              </w:rPr>
            </w:pPr>
            <w:r w:rsidRPr="00CC0CA5">
              <w:rPr>
                <w:sz w:val="20"/>
                <w:szCs w:val="20"/>
              </w:rPr>
              <w:t>234.90</w:t>
            </w:r>
          </w:p>
        </w:tc>
        <w:tc>
          <w:tcPr>
            <w:tcW w:w="585" w:type="dxa"/>
            <w:tcBorders>
              <w:top w:val="nil"/>
              <w:left w:val="nil"/>
              <w:bottom w:val="single" w:sz="8" w:space="0" w:color="000000"/>
              <w:right w:val="single" w:sz="8" w:space="0" w:color="000000"/>
            </w:tcBorders>
            <w:shd w:val="clear" w:color="auto" w:fill="auto"/>
            <w:vAlign w:val="center"/>
          </w:tcPr>
          <w:p w14:paraId="371DF859" w14:textId="77777777" w:rsidR="000240C0" w:rsidRPr="00CC0CA5" w:rsidRDefault="00CD0279">
            <w:pPr>
              <w:spacing w:before="0" w:after="0" w:line="276" w:lineRule="auto"/>
              <w:jc w:val="center"/>
              <w:rPr>
                <w:sz w:val="20"/>
                <w:szCs w:val="20"/>
              </w:rPr>
            </w:pPr>
            <w:r w:rsidRPr="00CC0CA5">
              <w:rPr>
                <w:sz w:val="20"/>
                <w:szCs w:val="20"/>
              </w:rPr>
              <w:t>-</w:t>
            </w:r>
          </w:p>
        </w:tc>
        <w:tc>
          <w:tcPr>
            <w:tcW w:w="793" w:type="dxa"/>
            <w:tcBorders>
              <w:top w:val="nil"/>
              <w:left w:val="nil"/>
              <w:bottom w:val="single" w:sz="8" w:space="0" w:color="000000"/>
              <w:right w:val="single" w:sz="8" w:space="0" w:color="000000"/>
            </w:tcBorders>
            <w:shd w:val="clear" w:color="auto" w:fill="auto"/>
            <w:vAlign w:val="center"/>
          </w:tcPr>
          <w:p w14:paraId="13CD5091"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4698832C" w14:textId="77777777" w:rsidR="000240C0" w:rsidRPr="00CC0CA5" w:rsidRDefault="00CD0279">
            <w:pPr>
              <w:spacing w:before="0" w:after="0" w:line="276" w:lineRule="auto"/>
              <w:jc w:val="center"/>
              <w:rPr>
                <w:sz w:val="20"/>
                <w:szCs w:val="20"/>
              </w:rPr>
            </w:pPr>
            <w:r w:rsidRPr="00CC0CA5">
              <w:rPr>
                <w:sz w:val="20"/>
                <w:szCs w:val="20"/>
              </w:rPr>
              <w:t>-</w:t>
            </w:r>
          </w:p>
        </w:tc>
        <w:tc>
          <w:tcPr>
            <w:tcW w:w="3391" w:type="dxa"/>
            <w:gridSpan w:val="4"/>
            <w:vMerge/>
            <w:tcBorders>
              <w:top w:val="single" w:sz="8" w:space="0" w:color="000000"/>
              <w:left w:val="single" w:sz="8" w:space="0" w:color="000000"/>
              <w:bottom w:val="single" w:sz="8" w:space="0" w:color="000000"/>
              <w:right w:val="single" w:sz="4" w:space="0" w:color="000000"/>
            </w:tcBorders>
            <w:shd w:val="clear" w:color="auto" w:fill="auto"/>
            <w:vAlign w:val="center"/>
          </w:tcPr>
          <w:p w14:paraId="63ED072C" w14:textId="77777777" w:rsidR="000240C0" w:rsidRPr="00CC0CA5" w:rsidRDefault="000240C0">
            <w:pPr>
              <w:widowControl w:val="0"/>
              <w:pBdr>
                <w:top w:val="nil"/>
                <w:left w:val="nil"/>
                <w:bottom w:val="nil"/>
                <w:right w:val="nil"/>
                <w:between w:val="nil"/>
              </w:pBdr>
              <w:spacing w:before="0" w:after="0" w:line="276" w:lineRule="auto"/>
              <w:rPr>
                <w:sz w:val="20"/>
                <w:szCs w:val="20"/>
              </w:rPr>
            </w:pPr>
          </w:p>
        </w:tc>
      </w:tr>
      <w:tr w:rsidR="004C27FE" w:rsidRPr="00CC0CA5" w14:paraId="6AE90CE1" w14:textId="77777777" w:rsidTr="004C27FE">
        <w:trPr>
          <w:trHeight w:val="431"/>
        </w:trPr>
        <w:tc>
          <w:tcPr>
            <w:tcW w:w="1693" w:type="dxa"/>
            <w:tcBorders>
              <w:top w:val="nil"/>
              <w:left w:val="single" w:sz="4" w:space="0" w:color="000000"/>
              <w:bottom w:val="nil"/>
              <w:right w:val="single" w:sz="8" w:space="0" w:color="000000"/>
            </w:tcBorders>
            <w:shd w:val="clear" w:color="auto" w:fill="FFFFFF"/>
            <w:vAlign w:val="center"/>
          </w:tcPr>
          <w:p w14:paraId="04D427F3" w14:textId="77777777" w:rsidR="000240C0" w:rsidRPr="00CC0CA5" w:rsidRDefault="00CD0279">
            <w:pPr>
              <w:spacing w:before="0" w:after="0" w:line="276" w:lineRule="auto"/>
              <w:jc w:val="center"/>
              <w:rPr>
                <w:sz w:val="20"/>
                <w:szCs w:val="20"/>
              </w:rPr>
            </w:pPr>
            <w:r w:rsidRPr="00CC0CA5">
              <w:rPr>
                <w:sz w:val="20"/>
                <w:szCs w:val="20"/>
              </w:rPr>
              <w:t>Additive manufacturing</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5A0D5B42" w14:textId="77777777" w:rsidR="000240C0" w:rsidRPr="00CC0CA5" w:rsidRDefault="00CD0279">
            <w:pPr>
              <w:spacing w:before="0" w:after="0" w:line="276" w:lineRule="auto"/>
              <w:rPr>
                <w:sz w:val="20"/>
                <w:szCs w:val="20"/>
              </w:rPr>
            </w:pPr>
            <w:r w:rsidRPr="00CC0CA5">
              <w:rPr>
                <w:sz w:val="20"/>
                <w:szCs w:val="20"/>
              </w:rPr>
              <w:t>Lean tools</w:t>
            </w:r>
          </w:p>
        </w:tc>
        <w:tc>
          <w:tcPr>
            <w:tcW w:w="532" w:type="dxa"/>
            <w:tcBorders>
              <w:top w:val="nil"/>
              <w:left w:val="nil"/>
              <w:bottom w:val="single" w:sz="8" w:space="0" w:color="000000"/>
              <w:right w:val="single" w:sz="8" w:space="0" w:color="000000"/>
            </w:tcBorders>
            <w:shd w:val="clear" w:color="auto" w:fill="auto"/>
            <w:vAlign w:val="center"/>
          </w:tcPr>
          <w:p w14:paraId="4D72E5D7" w14:textId="77777777" w:rsidR="000240C0" w:rsidRPr="00CC0CA5" w:rsidRDefault="00CD0279">
            <w:pPr>
              <w:spacing w:before="0" w:after="0" w:line="276" w:lineRule="auto"/>
              <w:jc w:val="center"/>
              <w:rPr>
                <w:sz w:val="20"/>
                <w:szCs w:val="20"/>
              </w:rPr>
            </w:pPr>
            <w:r w:rsidRPr="00CC0CA5">
              <w:rPr>
                <w:sz w:val="20"/>
                <w:szCs w:val="20"/>
              </w:rPr>
              <w:t>13</w:t>
            </w:r>
          </w:p>
        </w:tc>
        <w:tc>
          <w:tcPr>
            <w:tcW w:w="793" w:type="dxa"/>
            <w:tcBorders>
              <w:top w:val="nil"/>
              <w:left w:val="nil"/>
              <w:bottom w:val="single" w:sz="8" w:space="0" w:color="000000"/>
              <w:right w:val="single" w:sz="8" w:space="0" w:color="000000"/>
            </w:tcBorders>
            <w:shd w:val="clear" w:color="auto" w:fill="auto"/>
            <w:vAlign w:val="center"/>
          </w:tcPr>
          <w:p w14:paraId="4BE85467" w14:textId="77777777" w:rsidR="000240C0" w:rsidRPr="00CC0CA5" w:rsidRDefault="00CD0279">
            <w:pPr>
              <w:spacing w:before="0" w:after="0" w:line="276" w:lineRule="auto"/>
              <w:jc w:val="center"/>
              <w:rPr>
                <w:sz w:val="20"/>
                <w:szCs w:val="20"/>
              </w:rPr>
            </w:pPr>
            <w:r w:rsidRPr="00CC0CA5">
              <w:rPr>
                <w:sz w:val="20"/>
                <w:szCs w:val="20"/>
              </w:rPr>
              <w:t>139.48</w:t>
            </w:r>
          </w:p>
        </w:tc>
        <w:tc>
          <w:tcPr>
            <w:tcW w:w="585" w:type="dxa"/>
            <w:tcBorders>
              <w:top w:val="nil"/>
              <w:left w:val="nil"/>
              <w:bottom w:val="single" w:sz="8" w:space="0" w:color="000000"/>
              <w:right w:val="single" w:sz="8" w:space="0" w:color="000000"/>
            </w:tcBorders>
            <w:shd w:val="clear" w:color="auto" w:fill="auto"/>
            <w:vAlign w:val="center"/>
          </w:tcPr>
          <w:p w14:paraId="2AFAD174" w14:textId="77777777" w:rsidR="000240C0" w:rsidRPr="00CC0CA5" w:rsidRDefault="00CD0279">
            <w:pPr>
              <w:spacing w:before="0" w:after="0" w:line="276" w:lineRule="auto"/>
              <w:jc w:val="center"/>
              <w:rPr>
                <w:sz w:val="20"/>
                <w:szCs w:val="20"/>
              </w:rPr>
            </w:pPr>
            <w:r w:rsidRPr="00CC0CA5">
              <w:rPr>
                <w:sz w:val="20"/>
                <w:szCs w:val="20"/>
              </w:rPr>
              <w:t>9.29</w:t>
            </w:r>
          </w:p>
        </w:tc>
        <w:tc>
          <w:tcPr>
            <w:tcW w:w="793" w:type="dxa"/>
            <w:tcBorders>
              <w:top w:val="nil"/>
              <w:left w:val="nil"/>
              <w:bottom w:val="single" w:sz="8" w:space="0" w:color="000000"/>
              <w:right w:val="single" w:sz="8" w:space="0" w:color="000000"/>
            </w:tcBorders>
            <w:shd w:val="clear" w:color="auto" w:fill="auto"/>
            <w:vAlign w:val="center"/>
          </w:tcPr>
          <w:p w14:paraId="73422767" w14:textId="77777777" w:rsidR="000240C0" w:rsidRPr="00CC0CA5" w:rsidRDefault="00CD0279">
            <w:pPr>
              <w:spacing w:before="0" w:after="0" w:line="276" w:lineRule="auto"/>
              <w:jc w:val="center"/>
              <w:rPr>
                <w:sz w:val="20"/>
                <w:szCs w:val="20"/>
              </w:rPr>
            </w:pPr>
            <w:r w:rsidRPr="00CC0CA5">
              <w:rPr>
                <w:sz w:val="20"/>
                <w:szCs w:val="20"/>
              </w:rPr>
              <w:t>455.06</w:t>
            </w:r>
          </w:p>
        </w:tc>
        <w:tc>
          <w:tcPr>
            <w:tcW w:w="742" w:type="dxa"/>
            <w:tcBorders>
              <w:top w:val="nil"/>
              <w:left w:val="nil"/>
              <w:bottom w:val="single" w:sz="8" w:space="0" w:color="000000"/>
              <w:right w:val="single" w:sz="8" w:space="0" w:color="000000"/>
            </w:tcBorders>
            <w:shd w:val="clear" w:color="auto" w:fill="auto"/>
            <w:vAlign w:val="center"/>
          </w:tcPr>
          <w:p w14:paraId="4BEE9992" w14:textId="77777777" w:rsidR="000240C0" w:rsidRPr="00CC0CA5" w:rsidRDefault="00CD0279">
            <w:pPr>
              <w:spacing w:before="0" w:after="0" w:line="276" w:lineRule="auto"/>
              <w:jc w:val="center"/>
              <w:rPr>
                <w:sz w:val="20"/>
                <w:szCs w:val="20"/>
              </w:rPr>
            </w:pPr>
            <w:r w:rsidRPr="00CC0CA5">
              <w:rPr>
                <w:sz w:val="20"/>
                <w:szCs w:val="20"/>
              </w:rPr>
              <w:t>0.02</w:t>
            </w:r>
          </w:p>
        </w:tc>
        <w:tc>
          <w:tcPr>
            <w:tcW w:w="585" w:type="dxa"/>
            <w:tcBorders>
              <w:top w:val="nil"/>
              <w:left w:val="nil"/>
              <w:bottom w:val="single" w:sz="8" w:space="0" w:color="000000"/>
              <w:right w:val="single" w:sz="8" w:space="0" w:color="000000"/>
            </w:tcBorders>
            <w:shd w:val="clear" w:color="auto" w:fill="auto"/>
            <w:vAlign w:val="center"/>
          </w:tcPr>
          <w:p w14:paraId="1B865952" w14:textId="77777777" w:rsidR="000240C0" w:rsidRPr="00CC0CA5" w:rsidRDefault="00CD0279">
            <w:pPr>
              <w:spacing w:before="0" w:after="0" w:line="276" w:lineRule="auto"/>
              <w:jc w:val="center"/>
              <w:rPr>
                <w:sz w:val="20"/>
                <w:szCs w:val="20"/>
              </w:rPr>
            </w:pPr>
            <w:r w:rsidRPr="00CC0CA5">
              <w:rPr>
                <w:sz w:val="20"/>
                <w:szCs w:val="20"/>
              </w:rPr>
              <w:t>0.24</w:t>
            </w:r>
          </w:p>
        </w:tc>
        <w:tc>
          <w:tcPr>
            <w:tcW w:w="1071" w:type="dxa"/>
            <w:tcBorders>
              <w:top w:val="nil"/>
              <w:left w:val="nil"/>
              <w:bottom w:val="single" w:sz="8" w:space="0" w:color="000000"/>
              <w:right w:val="single" w:sz="8" w:space="0" w:color="000000"/>
            </w:tcBorders>
            <w:shd w:val="clear" w:color="auto" w:fill="auto"/>
            <w:vAlign w:val="center"/>
          </w:tcPr>
          <w:p w14:paraId="0C1D6C1E" w14:textId="77777777" w:rsidR="000240C0" w:rsidRPr="00CC0CA5" w:rsidRDefault="00CD0279">
            <w:pPr>
              <w:spacing w:before="0" w:after="0" w:line="276" w:lineRule="auto"/>
              <w:jc w:val="center"/>
              <w:rPr>
                <w:sz w:val="20"/>
                <w:szCs w:val="20"/>
              </w:rPr>
            </w:pPr>
            <w:r w:rsidRPr="00CC0CA5">
              <w:rPr>
                <w:sz w:val="20"/>
                <w:szCs w:val="20"/>
              </w:rPr>
              <w:t>95.74%</w:t>
            </w:r>
          </w:p>
        </w:tc>
        <w:tc>
          <w:tcPr>
            <w:tcW w:w="864" w:type="dxa"/>
            <w:tcBorders>
              <w:top w:val="nil"/>
              <w:left w:val="nil"/>
              <w:bottom w:val="single" w:sz="8" w:space="0" w:color="000000"/>
              <w:right w:val="single" w:sz="8" w:space="0" w:color="000000"/>
            </w:tcBorders>
            <w:shd w:val="clear" w:color="auto" w:fill="auto"/>
            <w:vAlign w:val="center"/>
          </w:tcPr>
          <w:p w14:paraId="5FC97FC2" w14:textId="77777777" w:rsidR="000240C0" w:rsidRPr="00CC0CA5" w:rsidRDefault="00CD0279">
            <w:pPr>
              <w:spacing w:before="0" w:after="0" w:line="276" w:lineRule="auto"/>
              <w:jc w:val="center"/>
              <w:rPr>
                <w:sz w:val="20"/>
                <w:szCs w:val="20"/>
              </w:rPr>
            </w:pPr>
            <w:r w:rsidRPr="00CC0CA5">
              <w:rPr>
                <w:sz w:val="20"/>
                <w:szCs w:val="20"/>
              </w:rPr>
              <w:t>94.23%</w:t>
            </w:r>
          </w:p>
        </w:tc>
        <w:tc>
          <w:tcPr>
            <w:tcW w:w="869" w:type="dxa"/>
            <w:tcBorders>
              <w:top w:val="nil"/>
              <w:left w:val="nil"/>
              <w:bottom w:val="single" w:sz="8" w:space="0" w:color="000000"/>
              <w:right w:val="single" w:sz="4" w:space="0" w:color="000000"/>
            </w:tcBorders>
            <w:shd w:val="clear" w:color="auto" w:fill="auto"/>
            <w:vAlign w:val="center"/>
          </w:tcPr>
          <w:p w14:paraId="50370C8B" w14:textId="77777777" w:rsidR="000240C0" w:rsidRPr="00CC0CA5" w:rsidRDefault="00CD0279">
            <w:pPr>
              <w:spacing w:before="0" w:after="0" w:line="276" w:lineRule="auto"/>
              <w:jc w:val="center"/>
              <w:rPr>
                <w:sz w:val="20"/>
                <w:szCs w:val="20"/>
              </w:rPr>
            </w:pPr>
            <w:r w:rsidRPr="00CC0CA5">
              <w:rPr>
                <w:sz w:val="20"/>
                <w:szCs w:val="20"/>
              </w:rPr>
              <w:t>94.19%</w:t>
            </w:r>
          </w:p>
        </w:tc>
      </w:tr>
      <w:tr w:rsidR="00CC0CA5" w:rsidRPr="00CC0CA5" w14:paraId="620F7033" w14:textId="77777777" w:rsidTr="004C27FE">
        <w:trPr>
          <w:trHeight w:val="369"/>
        </w:trPr>
        <w:tc>
          <w:tcPr>
            <w:tcW w:w="1693" w:type="dxa"/>
            <w:tcBorders>
              <w:top w:val="nil"/>
              <w:left w:val="single" w:sz="4" w:space="0" w:color="000000"/>
              <w:bottom w:val="nil"/>
              <w:right w:val="single" w:sz="8" w:space="0" w:color="000000"/>
            </w:tcBorders>
            <w:shd w:val="clear" w:color="auto" w:fill="FFFFFF"/>
            <w:vAlign w:val="center"/>
          </w:tcPr>
          <w:p w14:paraId="09A01285" w14:textId="77777777" w:rsidR="000240C0" w:rsidRPr="00CC0CA5" w:rsidRDefault="00CD0279">
            <w:pPr>
              <w:spacing w:before="0" w:after="0" w:line="276" w:lineRule="auto"/>
              <w:jc w:val="center"/>
              <w:rPr>
                <w:sz w:val="20"/>
                <w:szCs w:val="20"/>
              </w:rPr>
            </w:pPr>
            <w:r w:rsidRPr="00CC0CA5">
              <w:rPr>
                <w:sz w:val="20"/>
                <w:szCs w:val="20"/>
              </w:rPr>
              <w:t>vs.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5CF338AE" w14:textId="77777777" w:rsidR="000240C0" w:rsidRPr="00CC0CA5" w:rsidRDefault="00CD0279">
            <w:pPr>
              <w:spacing w:before="0" w:after="0" w:line="276" w:lineRule="auto"/>
              <w:rPr>
                <w:sz w:val="20"/>
                <w:szCs w:val="20"/>
              </w:rPr>
            </w:pPr>
            <w:r w:rsidRPr="00CC0CA5">
              <w:rPr>
                <w:sz w:val="20"/>
                <w:szCs w:val="20"/>
              </w:rPr>
              <w:t>Error</w:t>
            </w:r>
          </w:p>
        </w:tc>
        <w:tc>
          <w:tcPr>
            <w:tcW w:w="532" w:type="dxa"/>
            <w:tcBorders>
              <w:top w:val="nil"/>
              <w:left w:val="nil"/>
              <w:bottom w:val="single" w:sz="8" w:space="0" w:color="000000"/>
              <w:right w:val="single" w:sz="8" w:space="0" w:color="000000"/>
            </w:tcBorders>
            <w:shd w:val="clear" w:color="auto" w:fill="auto"/>
            <w:vAlign w:val="center"/>
          </w:tcPr>
          <w:p w14:paraId="79D2462C" w14:textId="77777777" w:rsidR="000240C0" w:rsidRPr="00CC0CA5" w:rsidRDefault="00CD0279">
            <w:pPr>
              <w:spacing w:before="0" w:after="0" w:line="276" w:lineRule="auto"/>
              <w:jc w:val="center"/>
              <w:rPr>
                <w:sz w:val="20"/>
                <w:szCs w:val="20"/>
              </w:rPr>
            </w:pPr>
            <w:r w:rsidRPr="00CC0CA5">
              <w:rPr>
                <w:sz w:val="20"/>
                <w:szCs w:val="20"/>
              </w:rPr>
              <w:t>342</w:t>
            </w:r>
          </w:p>
        </w:tc>
        <w:tc>
          <w:tcPr>
            <w:tcW w:w="793" w:type="dxa"/>
            <w:tcBorders>
              <w:top w:val="nil"/>
              <w:left w:val="nil"/>
              <w:bottom w:val="single" w:sz="8" w:space="0" w:color="000000"/>
              <w:right w:val="single" w:sz="8" w:space="0" w:color="000000"/>
            </w:tcBorders>
            <w:shd w:val="clear" w:color="auto" w:fill="auto"/>
            <w:vAlign w:val="center"/>
          </w:tcPr>
          <w:p w14:paraId="12DAF375" w14:textId="77777777" w:rsidR="000240C0" w:rsidRPr="00CC0CA5" w:rsidRDefault="00CD0279">
            <w:pPr>
              <w:spacing w:before="0" w:after="0" w:line="276" w:lineRule="auto"/>
              <w:jc w:val="center"/>
              <w:rPr>
                <w:sz w:val="20"/>
                <w:szCs w:val="20"/>
              </w:rPr>
            </w:pPr>
            <w:r w:rsidRPr="00CC0CA5">
              <w:rPr>
                <w:sz w:val="20"/>
                <w:szCs w:val="20"/>
              </w:rPr>
              <w:t>7.64</w:t>
            </w:r>
          </w:p>
        </w:tc>
        <w:tc>
          <w:tcPr>
            <w:tcW w:w="585" w:type="dxa"/>
            <w:tcBorders>
              <w:top w:val="nil"/>
              <w:left w:val="nil"/>
              <w:bottom w:val="single" w:sz="8" w:space="0" w:color="000000"/>
              <w:right w:val="single" w:sz="8" w:space="0" w:color="000000"/>
            </w:tcBorders>
            <w:shd w:val="clear" w:color="auto" w:fill="auto"/>
            <w:vAlign w:val="center"/>
          </w:tcPr>
          <w:p w14:paraId="74BA9183" w14:textId="77777777" w:rsidR="000240C0" w:rsidRPr="00CC0CA5" w:rsidRDefault="00CD0279">
            <w:pPr>
              <w:spacing w:before="0" w:after="0" w:line="276" w:lineRule="auto"/>
              <w:jc w:val="center"/>
              <w:rPr>
                <w:sz w:val="20"/>
                <w:szCs w:val="20"/>
              </w:rPr>
            </w:pPr>
            <w:r w:rsidRPr="00CC0CA5">
              <w:rPr>
                <w:sz w:val="20"/>
                <w:szCs w:val="20"/>
              </w:rPr>
              <w:t>0.03</w:t>
            </w:r>
          </w:p>
        </w:tc>
        <w:tc>
          <w:tcPr>
            <w:tcW w:w="793" w:type="dxa"/>
            <w:tcBorders>
              <w:top w:val="nil"/>
              <w:left w:val="nil"/>
              <w:bottom w:val="single" w:sz="8" w:space="0" w:color="000000"/>
              <w:right w:val="single" w:sz="8" w:space="0" w:color="000000"/>
            </w:tcBorders>
            <w:shd w:val="clear" w:color="auto" w:fill="auto"/>
            <w:vAlign w:val="center"/>
          </w:tcPr>
          <w:p w14:paraId="346D4FC4"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6099F1BC" w14:textId="77777777" w:rsidR="000240C0" w:rsidRPr="00CC0CA5" w:rsidRDefault="00CD0279">
            <w:pPr>
              <w:spacing w:before="0" w:after="0" w:line="276" w:lineRule="auto"/>
              <w:jc w:val="center"/>
              <w:rPr>
                <w:sz w:val="20"/>
                <w:szCs w:val="20"/>
              </w:rPr>
            </w:pPr>
            <w:r w:rsidRPr="00CC0CA5">
              <w:rPr>
                <w:sz w:val="20"/>
                <w:szCs w:val="20"/>
              </w:rPr>
              <w:t>-</w:t>
            </w:r>
          </w:p>
        </w:tc>
        <w:tc>
          <w:tcPr>
            <w:tcW w:w="3391" w:type="dxa"/>
            <w:gridSpan w:val="4"/>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0CDBA9D8" w14:textId="77777777" w:rsidR="000240C0" w:rsidRPr="00CC0CA5" w:rsidRDefault="00CD0279">
            <w:pPr>
              <w:spacing w:before="0" w:after="0" w:line="276" w:lineRule="auto"/>
              <w:jc w:val="center"/>
              <w:rPr>
                <w:sz w:val="20"/>
                <w:szCs w:val="20"/>
              </w:rPr>
            </w:pPr>
            <w:r w:rsidRPr="00CC0CA5">
              <w:rPr>
                <w:sz w:val="20"/>
                <w:szCs w:val="20"/>
              </w:rPr>
              <w:t> </w:t>
            </w:r>
          </w:p>
        </w:tc>
      </w:tr>
      <w:tr w:rsidR="00CC0CA5" w:rsidRPr="00CC0CA5" w14:paraId="67B7BBDD" w14:textId="77777777" w:rsidTr="004C27FE">
        <w:trPr>
          <w:trHeight w:val="369"/>
        </w:trPr>
        <w:tc>
          <w:tcPr>
            <w:tcW w:w="1693" w:type="dxa"/>
            <w:tcBorders>
              <w:top w:val="nil"/>
              <w:left w:val="single" w:sz="4" w:space="0" w:color="000000"/>
              <w:bottom w:val="single" w:sz="8" w:space="0" w:color="000000"/>
              <w:right w:val="single" w:sz="8" w:space="0" w:color="000000"/>
            </w:tcBorders>
            <w:shd w:val="clear" w:color="auto" w:fill="FFFFFF"/>
            <w:vAlign w:val="center"/>
          </w:tcPr>
          <w:p w14:paraId="05503F3B" w14:textId="77777777" w:rsidR="000240C0" w:rsidRPr="00CC0CA5" w:rsidRDefault="00CD0279">
            <w:pPr>
              <w:spacing w:before="0" w:after="0" w:line="276" w:lineRule="auto"/>
              <w:jc w:val="center"/>
              <w:rPr>
                <w:sz w:val="20"/>
                <w:szCs w:val="20"/>
              </w:rPr>
            </w:pPr>
            <w:r w:rsidRPr="00CC0CA5">
              <w:rPr>
                <w:sz w:val="20"/>
                <w:szCs w:val="20"/>
              </w:rPr>
              <w:t>lean tools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729660B8" w14:textId="77777777" w:rsidR="000240C0" w:rsidRPr="00CC0CA5" w:rsidRDefault="00CD0279">
            <w:pPr>
              <w:spacing w:before="0" w:after="0" w:line="276" w:lineRule="auto"/>
              <w:rPr>
                <w:sz w:val="20"/>
                <w:szCs w:val="20"/>
              </w:rPr>
            </w:pPr>
            <w:r w:rsidRPr="00CC0CA5">
              <w:rPr>
                <w:sz w:val="20"/>
                <w:szCs w:val="20"/>
              </w:rPr>
              <w:t>Total</w:t>
            </w:r>
          </w:p>
        </w:tc>
        <w:tc>
          <w:tcPr>
            <w:tcW w:w="532" w:type="dxa"/>
            <w:tcBorders>
              <w:top w:val="nil"/>
              <w:left w:val="nil"/>
              <w:bottom w:val="single" w:sz="8" w:space="0" w:color="000000"/>
              <w:right w:val="single" w:sz="8" w:space="0" w:color="000000"/>
            </w:tcBorders>
            <w:shd w:val="clear" w:color="auto" w:fill="auto"/>
            <w:vAlign w:val="center"/>
          </w:tcPr>
          <w:p w14:paraId="0E096C15" w14:textId="77777777" w:rsidR="000240C0" w:rsidRPr="00CC0CA5" w:rsidRDefault="00CD0279">
            <w:pPr>
              <w:spacing w:before="0" w:after="0" w:line="276" w:lineRule="auto"/>
              <w:jc w:val="center"/>
              <w:rPr>
                <w:sz w:val="20"/>
                <w:szCs w:val="20"/>
              </w:rPr>
            </w:pPr>
            <w:r w:rsidRPr="00CC0CA5">
              <w:rPr>
                <w:sz w:val="20"/>
                <w:szCs w:val="20"/>
              </w:rPr>
              <w:t>355</w:t>
            </w:r>
          </w:p>
        </w:tc>
        <w:tc>
          <w:tcPr>
            <w:tcW w:w="793" w:type="dxa"/>
            <w:tcBorders>
              <w:top w:val="nil"/>
              <w:left w:val="nil"/>
              <w:bottom w:val="single" w:sz="8" w:space="0" w:color="000000"/>
              <w:right w:val="single" w:sz="8" w:space="0" w:color="000000"/>
            </w:tcBorders>
            <w:shd w:val="clear" w:color="auto" w:fill="auto"/>
            <w:vAlign w:val="center"/>
          </w:tcPr>
          <w:p w14:paraId="1A841136" w14:textId="77777777" w:rsidR="000240C0" w:rsidRPr="00CC0CA5" w:rsidRDefault="00CD0279">
            <w:pPr>
              <w:spacing w:before="0" w:after="0" w:line="276" w:lineRule="auto"/>
              <w:jc w:val="center"/>
              <w:rPr>
                <w:sz w:val="20"/>
                <w:szCs w:val="20"/>
              </w:rPr>
            </w:pPr>
            <w:r w:rsidRPr="00CC0CA5">
              <w:rPr>
                <w:sz w:val="20"/>
                <w:szCs w:val="20"/>
              </w:rPr>
              <w:t>147.12</w:t>
            </w:r>
          </w:p>
        </w:tc>
        <w:tc>
          <w:tcPr>
            <w:tcW w:w="585" w:type="dxa"/>
            <w:tcBorders>
              <w:top w:val="nil"/>
              <w:left w:val="nil"/>
              <w:bottom w:val="single" w:sz="8" w:space="0" w:color="000000"/>
              <w:right w:val="single" w:sz="8" w:space="0" w:color="000000"/>
            </w:tcBorders>
            <w:shd w:val="clear" w:color="auto" w:fill="auto"/>
            <w:vAlign w:val="center"/>
          </w:tcPr>
          <w:p w14:paraId="57950534" w14:textId="77777777" w:rsidR="000240C0" w:rsidRPr="00CC0CA5" w:rsidRDefault="00CD0279">
            <w:pPr>
              <w:spacing w:before="0" w:after="0" w:line="276" w:lineRule="auto"/>
              <w:jc w:val="center"/>
              <w:rPr>
                <w:sz w:val="20"/>
                <w:szCs w:val="20"/>
              </w:rPr>
            </w:pPr>
            <w:r w:rsidRPr="00CC0CA5">
              <w:rPr>
                <w:sz w:val="20"/>
                <w:szCs w:val="20"/>
              </w:rPr>
              <w:t>-</w:t>
            </w:r>
          </w:p>
        </w:tc>
        <w:tc>
          <w:tcPr>
            <w:tcW w:w="793" w:type="dxa"/>
            <w:tcBorders>
              <w:top w:val="nil"/>
              <w:left w:val="nil"/>
              <w:bottom w:val="single" w:sz="8" w:space="0" w:color="000000"/>
              <w:right w:val="single" w:sz="8" w:space="0" w:color="000000"/>
            </w:tcBorders>
            <w:shd w:val="clear" w:color="auto" w:fill="auto"/>
            <w:vAlign w:val="center"/>
          </w:tcPr>
          <w:p w14:paraId="0AF58BC3"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08FF7296" w14:textId="77777777" w:rsidR="000240C0" w:rsidRPr="00CC0CA5" w:rsidRDefault="00CD0279">
            <w:pPr>
              <w:spacing w:before="0" w:after="0" w:line="276" w:lineRule="auto"/>
              <w:jc w:val="center"/>
              <w:rPr>
                <w:sz w:val="20"/>
                <w:szCs w:val="20"/>
              </w:rPr>
            </w:pPr>
            <w:r w:rsidRPr="00CC0CA5">
              <w:rPr>
                <w:sz w:val="20"/>
                <w:szCs w:val="20"/>
              </w:rPr>
              <w:t>-</w:t>
            </w:r>
          </w:p>
        </w:tc>
        <w:tc>
          <w:tcPr>
            <w:tcW w:w="3391" w:type="dxa"/>
            <w:gridSpan w:val="4"/>
            <w:vMerge/>
            <w:tcBorders>
              <w:top w:val="single" w:sz="8" w:space="0" w:color="000000"/>
              <w:left w:val="single" w:sz="8" w:space="0" w:color="000000"/>
              <w:bottom w:val="single" w:sz="8" w:space="0" w:color="000000"/>
              <w:right w:val="single" w:sz="4" w:space="0" w:color="000000"/>
            </w:tcBorders>
            <w:shd w:val="clear" w:color="auto" w:fill="auto"/>
            <w:vAlign w:val="center"/>
          </w:tcPr>
          <w:p w14:paraId="4ADBA78D" w14:textId="77777777" w:rsidR="000240C0" w:rsidRPr="00CC0CA5" w:rsidRDefault="000240C0">
            <w:pPr>
              <w:widowControl w:val="0"/>
              <w:pBdr>
                <w:top w:val="nil"/>
                <w:left w:val="nil"/>
                <w:bottom w:val="nil"/>
                <w:right w:val="nil"/>
                <w:between w:val="nil"/>
              </w:pBdr>
              <w:spacing w:before="0" w:after="0" w:line="276" w:lineRule="auto"/>
              <w:rPr>
                <w:sz w:val="20"/>
                <w:szCs w:val="20"/>
              </w:rPr>
            </w:pPr>
          </w:p>
        </w:tc>
      </w:tr>
      <w:tr w:rsidR="004C27FE" w:rsidRPr="00CC0CA5" w14:paraId="4D887F23" w14:textId="77777777" w:rsidTr="004C27FE">
        <w:trPr>
          <w:trHeight w:val="369"/>
        </w:trPr>
        <w:tc>
          <w:tcPr>
            <w:tcW w:w="1693" w:type="dxa"/>
            <w:tcBorders>
              <w:top w:val="nil"/>
              <w:left w:val="single" w:sz="4" w:space="0" w:color="000000"/>
              <w:bottom w:val="nil"/>
              <w:right w:val="single" w:sz="8" w:space="0" w:color="000000"/>
            </w:tcBorders>
            <w:shd w:val="clear" w:color="auto" w:fill="FFFFFF"/>
            <w:vAlign w:val="center"/>
          </w:tcPr>
          <w:p w14:paraId="0EAEFFDB" w14:textId="77777777" w:rsidR="000240C0" w:rsidRPr="00CC0CA5" w:rsidRDefault="00CD0279">
            <w:pPr>
              <w:spacing w:before="0" w:after="0" w:line="276" w:lineRule="auto"/>
              <w:jc w:val="center"/>
              <w:rPr>
                <w:sz w:val="20"/>
                <w:szCs w:val="20"/>
              </w:rPr>
            </w:pPr>
            <w:r w:rsidRPr="00CC0CA5">
              <w:rPr>
                <w:sz w:val="20"/>
                <w:szCs w:val="20"/>
              </w:rPr>
              <w:t>Cloud manufacturing</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6A9A1D9E" w14:textId="77777777" w:rsidR="000240C0" w:rsidRPr="00CC0CA5" w:rsidRDefault="00CD0279">
            <w:pPr>
              <w:spacing w:before="0" w:after="0" w:line="276" w:lineRule="auto"/>
              <w:rPr>
                <w:sz w:val="20"/>
                <w:szCs w:val="20"/>
              </w:rPr>
            </w:pPr>
            <w:r w:rsidRPr="00CC0CA5">
              <w:rPr>
                <w:sz w:val="20"/>
                <w:szCs w:val="20"/>
              </w:rPr>
              <w:t>Lean tools</w:t>
            </w:r>
          </w:p>
        </w:tc>
        <w:tc>
          <w:tcPr>
            <w:tcW w:w="532" w:type="dxa"/>
            <w:tcBorders>
              <w:top w:val="nil"/>
              <w:left w:val="nil"/>
              <w:bottom w:val="single" w:sz="8" w:space="0" w:color="000000"/>
              <w:right w:val="single" w:sz="8" w:space="0" w:color="000000"/>
            </w:tcBorders>
            <w:shd w:val="clear" w:color="auto" w:fill="auto"/>
            <w:vAlign w:val="center"/>
          </w:tcPr>
          <w:p w14:paraId="356F24EB" w14:textId="77777777" w:rsidR="000240C0" w:rsidRPr="00CC0CA5" w:rsidRDefault="00CD0279">
            <w:pPr>
              <w:spacing w:before="0" w:after="0" w:line="276" w:lineRule="auto"/>
              <w:jc w:val="center"/>
              <w:rPr>
                <w:sz w:val="20"/>
                <w:szCs w:val="20"/>
              </w:rPr>
            </w:pPr>
            <w:r w:rsidRPr="00CC0CA5">
              <w:rPr>
                <w:sz w:val="20"/>
                <w:szCs w:val="20"/>
              </w:rPr>
              <w:t>13</w:t>
            </w:r>
          </w:p>
        </w:tc>
        <w:tc>
          <w:tcPr>
            <w:tcW w:w="793" w:type="dxa"/>
            <w:tcBorders>
              <w:top w:val="nil"/>
              <w:left w:val="nil"/>
              <w:bottom w:val="single" w:sz="8" w:space="0" w:color="000000"/>
              <w:right w:val="single" w:sz="8" w:space="0" w:color="000000"/>
            </w:tcBorders>
            <w:shd w:val="clear" w:color="auto" w:fill="auto"/>
            <w:vAlign w:val="center"/>
          </w:tcPr>
          <w:p w14:paraId="03E82224" w14:textId="77777777" w:rsidR="000240C0" w:rsidRPr="00CC0CA5" w:rsidRDefault="00CD0279">
            <w:pPr>
              <w:spacing w:before="0" w:after="0" w:line="276" w:lineRule="auto"/>
              <w:jc w:val="center"/>
              <w:rPr>
                <w:sz w:val="20"/>
                <w:szCs w:val="20"/>
              </w:rPr>
            </w:pPr>
            <w:r w:rsidRPr="00CC0CA5">
              <w:rPr>
                <w:sz w:val="20"/>
                <w:szCs w:val="20"/>
              </w:rPr>
              <w:t>4.80</w:t>
            </w:r>
          </w:p>
        </w:tc>
        <w:tc>
          <w:tcPr>
            <w:tcW w:w="585" w:type="dxa"/>
            <w:tcBorders>
              <w:top w:val="nil"/>
              <w:left w:val="nil"/>
              <w:bottom w:val="single" w:sz="8" w:space="0" w:color="000000"/>
              <w:right w:val="single" w:sz="8" w:space="0" w:color="000000"/>
            </w:tcBorders>
            <w:shd w:val="clear" w:color="auto" w:fill="auto"/>
            <w:vAlign w:val="center"/>
          </w:tcPr>
          <w:p w14:paraId="7B727F97" w14:textId="77777777" w:rsidR="000240C0" w:rsidRPr="00CC0CA5" w:rsidRDefault="00CD0279">
            <w:pPr>
              <w:spacing w:before="0" w:after="0" w:line="276" w:lineRule="auto"/>
              <w:jc w:val="center"/>
              <w:rPr>
                <w:sz w:val="20"/>
                <w:szCs w:val="20"/>
              </w:rPr>
            </w:pPr>
            <w:r w:rsidRPr="00CC0CA5">
              <w:rPr>
                <w:sz w:val="20"/>
                <w:szCs w:val="20"/>
              </w:rPr>
              <w:t>0.06</w:t>
            </w:r>
          </w:p>
        </w:tc>
        <w:tc>
          <w:tcPr>
            <w:tcW w:w="793" w:type="dxa"/>
            <w:tcBorders>
              <w:top w:val="nil"/>
              <w:left w:val="nil"/>
              <w:bottom w:val="single" w:sz="8" w:space="0" w:color="000000"/>
              <w:right w:val="single" w:sz="8" w:space="0" w:color="000000"/>
            </w:tcBorders>
            <w:shd w:val="clear" w:color="auto" w:fill="auto"/>
            <w:vAlign w:val="center"/>
          </w:tcPr>
          <w:p w14:paraId="7295ACC1" w14:textId="77777777" w:rsidR="000240C0" w:rsidRPr="00CC0CA5" w:rsidRDefault="00CD0279">
            <w:pPr>
              <w:spacing w:before="0" w:after="0" w:line="276" w:lineRule="auto"/>
              <w:jc w:val="center"/>
              <w:rPr>
                <w:sz w:val="20"/>
                <w:szCs w:val="20"/>
              </w:rPr>
            </w:pPr>
            <w:r w:rsidRPr="00CC0CA5">
              <w:rPr>
                <w:sz w:val="20"/>
                <w:szCs w:val="20"/>
              </w:rPr>
              <w:t>2.56</w:t>
            </w:r>
          </w:p>
        </w:tc>
        <w:tc>
          <w:tcPr>
            <w:tcW w:w="742" w:type="dxa"/>
            <w:tcBorders>
              <w:top w:val="nil"/>
              <w:left w:val="nil"/>
              <w:bottom w:val="single" w:sz="8" w:space="0" w:color="000000"/>
              <w:right w:val="nil"/>
            </w:tcBorders>
            <w:shd w:val="clear" w:color="auto" w:fill="auto"/>
            <w:vAlign w:val="center"/>
          </w:tcPr>
          <w:p w14:paraId="73114D57" w14:textId="77777777" w:rsidR="000240C0" w:rsidRPr="00CC0CA5" w:rsidRDefault="00CD0279">
            <w:pPr>
              <w:spacing w:before="0" w:after="0" w:line="276" w:lineRule="auto"/>
              <w:jc w:val="center"/>
              <w:rPr>
                <w:sz w:val="20"/>
                <w:szCs w:val="20"/>
              </w:rPr>
            </w:pPr>
            <w:r w:rsidRPr="00CC0CA5">
              <w:rPr>
                <w:sz w:val="20"/>
                <w:szCs w:val="20"/>
              </w:rPr>
              <w:t>0.01</w:t>
            </w:r>
          </w:p>
        </w:tc>
        <w:tc>
          <w:tcPr>
            <w:tcW w:w="585" w:type="dxa"/>
            <w:tcBorders>
              <w:top w:val="nil"/>
              <w:left w:val="single" w:sz="8" w:space="0" w:color="000000"/>
              <w:bottom w:val="single" w:sz="8" w:space="0" w:color="000000"/>
              <w:right w:val="single" w:sz="8" w:space="0" w:color="000000"/>
            </w:tcBorders>
            <w:shd w:val="clear" w:color="auto" w:fill="auto"/>
            <w:vAlign w:val="center"/>
          </w:tcPr>
          <w:p w14:paraId="79D0EBBA" w14:textId="77777777" w:rsidR="000240C0" w:rsidRPr="00CC0CA5" w:rsidRDefault="00CD0279">
            <w:pPr>
              <w:spacing w:before="0" w:after="0" w:line="276" w:lineRule="auto"/>
              <w:jc w:val="center"/>
              <w:rPr>
                <w:sz w:val="20"/>
                <w:szCs w:val="20"/>
              </w:rPr>
            </w:pPr>
            <w:r w:rsidRPr="00CC0CA5">
              <w:rPr>
                <w:sz w:val="20"/>
                <w:szCs w:val="20"/>
              </w:rPr>
              <w:t>0.27</w:t>
            </w:r>
          </w:p>
        </w:tc>
        <w:tc>
          <w:tcPr>
            <w:tcW w:w="1071" w:type="dxa"/>
            <w:tcBorders>
              <w:top w:val="nil"/>
              <w:left w:val="nil"/>
              <w:bottom w:val="single" w:sz="8" w:space="0" w:color="000000"/>
              <w:right w:val="single" w:sz="8" w:space="0" w:color="000000"/>
            </w:tcBorders>
            <w:shd w:val="clear" w:color="auto" w:fill="auto"/>
            <w:vAlign w:val="center"/>
          </w:tcPr>
          <w:p w14:paraId="5EF038C7" w14:textId="77777777" w:rsidR="000240C0" w:rsidRPr="00CC0CA5" w:rsidRDefault="00CD0279">
            <w:pPr>
              <w:spacing w:before="0" w:after="0" w:line="276" w:lineRule="auto"/>
              <w:jc w:val="center"/>
              <w:rPr>
                <w:sz w:val="20"/>
                <w:szCs w:val="20"/>
              </w:rPr>
            </w:pPr>
            <w:r w:rsidRPr="00CC0CA5">
              <w:rPr>
                <w:sz w:val="20"/>
                <w:szCs w:val="20"/>
              </w:rPr>
              <w:t>94.30%</w:t>
            </w:r>
          </w:p>
        </w:tc>
        <w:tc>
          <w:tcPr>
            <w:tcW w:w="864" w:type="dxa"/>
            <w:tcBorders>
              <w:top w:val="nil"/>
              <w:left w:val="nil"/>
              <w:bottom w:val="single" w:sz="8" w:space="0" w:color="000000"/>
              <w:right w:val="single" w:sz="8" w:space="0" w:color="000000"/>
            </w:tcBorders>
            <w:shd w:val="clear" w:color="auto" w:fill="auto"/>
            <w:vAlign w:val="center"/>
          </w:tcPr>
          <w:p w14:paraId="40BF0E06" w14:textId="77777777" w:rsidR="000240C0" w:rsidRPr="00CC0CA5" w:rsidRDefault="00CD0279">
            <w:pPr>
              <w:spacing w:before="0" w:after="0" w:line="276" w:lineRule="auto"/>
              <w:jc w:val="center"/>
              <w:rPr>
                <w:sz w:val="20"/>
                <w:szCs w:val="20"/>
              </w:rPr>
            </w:pPr>
            <w:r w:rsidRPr="00CC0CA5">
              <w:rPr>
                <w:sz w:val="20"/>
                <w:szCs w:val="20"/>
              </w:rPr>
              <w:t>94.28%</w:t>
            </w:r>
          </w:p>
        </w:tc>
        <w:tc>
          <w:tcPr>
            <w:tcW w:w="869" w:type="dxa"/>
            <w:tcBorders>
              <w:top w:val="nil"/>
              <w:left w:val="nil"/>
              <w:bottom w:val="single" w:sz="8" w:space="0" w:color="000000"/>
              <w:right w:val="single" w:sz="4" w:space="0" w:color="000000"/>
            </w:tcBorders>
            <w:shd w:val="clear" w:color="auto" w:fill="auto"/>
            <w:vAlign w:val="center"/>
          </w:tcPr>
          <w:p w14:paraId="7C89CCF3" w14:textId="77777777" w:rsidR="000240C0" w:rsidRPr="00CC0CA5" w:rsidRDefault="00CD0279">
            <w:pPr>
              <w:spacing w:before="0" w:after="0" w:line="276" w:lineRule="auto"/>
              <w:jc w:val="center"/>
              <w:rPr>
                <w:sz w:val="20"/>
                <w:szCs w:val="20"/>
              </w:rPr>
            </w:pPr>
            <w:r w:rsidRPr="00CC0CA5">
              <w:rPr>
                <w:sz w:val="20"/>
                <w:szCs w:val="20"/>
              </w:rPr>
              <w:t>92.62%</w:t>
            </w:r>
          </w:p>
        </w:tc>
      </w:tr>
      <w:tr w:rsidR="00CC0CA5" w:rsidRPr="00CC0CA5" w14:paraId="7E62A5F0" w14:textId="77777777" w:rsidTr="004C27FE">
        <w:trPr>
          <w:trHeight w:val="369"/>
        </w:trPr>
        <w:tc>
          <w:tcPr>
            <w:tcW w:w="1693" w:type="dxa"/>
            <w:tcBorders>
              <w:top w:val="nil"/>
              <w:left w:val="single" w:sz="4" w:space="0" w:color="000000"/>
              <w:bottom w:val="nil"/>
              <w:right w:val="single" w:sz="8" w:space="0" w:color="000000"/>
            </w:tcBorders>
            <w:shd w:val="clear" w:color="auto" w:fill="FFFFFF"/>
            <w:vAlign w:val="center"/>
          </w:tcPr>
          <w:p w14:paraId="08823B1C" w14:textId="77777777" w:rsidR="000240C0" w:rsidRPr="00CC0CA5" w:rsidRDefault="00CD0279">
            <w:pPr>
              <w:spacing w:before="0" w:after="0" w:line="276" w:lineRule="auto"/>
              <w:jc w:val="center"/>
              <w:rPr>
                <w:sz w:val="20"/>
                <w:szCs w:val="20"/>
              </w:rPr>
            </w:pPr>
            <w:r w:rsidRPr="00CC0CA5">
              <w:rPr>
                <w:sz w:val="20"/>
                <w:szCs w:val="20"/>
              </w:rPr>
              <w:t>vs.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0722490A" w14:textId="77777777" w:rsidR="000240C0" w:rsidRPr="00CC0CA5" w:rsidRDefault="00CD0279">
            <w:pPr>
              <w:spacing w:before="0" w:after="0" w:line="276" w:lineRule="auto"/>
              <w:rPr>
                <w:sz w:val="20"/>
                <w:szCs w:val="20"/>
              </w:rPr>
            </w:pPr>
            <w:r w:rsidRPr="00CC0CA5">
              <w:rPr>
                <w:sz w:val="20"/>
                <w:szCs w:val="20"/>
              </w:rPr>
              <w:t>Error</w:t>
            </w:r>
          </w:p>
        </w:tc>
        <w:tc>
          <w:tcPr>
            <w:tcW w:w="532" w:type="dxa"/>
            <w:tcBorders>
              <w:top w:val="nil"/>
              <w:left w:val="nil"/>
              <w:bottom w:val="single" w:sz="8" w:space="0" w:color="000000"/>
              <w:right w:val="single" w:sz="8" w:space="0" w:color="000000"/>
            </w:tcBorders>
            <w:shd w:val="clear" w:color="auto" w:fill="auto"/>
            <w:vAlign w:val="center"/>
          </w:tcPr>
          <w:p w14:paraId="4958AA06" w14:textId="77777777" w:rsidR="000240C0" w:rsidRPr="00CC0CA5" w:rsidRDefault="00CD0279">
            <w:pPr>
              <w:spacing w:before="0" w:after="0" w:line="276" w:lineRule="auto"/>
              <w:jc w:val="center"/>
              <w:rPr>
                <w:sz w:val="20"/>
                <w:szCs w:val="20"/>
              </w:rPr>
            </w:pPr>
            <w:r w:rsidRPr="00CC0CA5">
              <w:rPr>
                <w:sz w:val="20"/>
                <w:szCs w:val="20"/>
              </w:rPr>
              <w:t>342</w:t>
            </w:r>
          </w:p>
        </w:tc>
        <w:tc>
          <w:tcPr>
            <w:tcW w:w="793" w:type="dxa"/>
            <w:tcBorders>
              <w:top w:val="nil"/>
              <w:left w:val="nil"/>
              <w:bottom w:val="single" w:sz="8" w:space="0" w:color="000000"/>
              <w:right w:val="single" w:sz="8" w:space="0" w:color="000000"/>
            </w:tcBorders>
            <w:shd w:val="clear" w:color="auto" w:fill="auto"/>
            <w:vAlign w:val="center"/>
          </w:tcPr>
          <w:p w14:paraId="697F7428" w14:textId="77777777" w:rsidR="000240C0" w:rsidRPr="00CC0CA5" w:rsidRDefault="00CD0279">
            <w:pPr>
              <w:spacing w:before="0" w:after="0" w:line="276" w:lineRule="auto"/>
              <w:jc w:val="center"/>
              <w:rPr>
                <w:sz w:val="20"/>
                <w:szCs w:val="20"/>
              </w:rPr>
            </w:pPr>
            <w:r w:rsidRPr="00CC0CA5">
              <w:rPr>
                <w:sz w:val="20"/>
                <w:szCs w:val="20"/>
              </w:rPr>
              <w:t>29.20</w:t>
            </w:r>
          </w:p>
        </w:tc>
        <w:tc>
          <w:tcPr>
            <w:tcW w:w="585" w:type="dxa"/>
            <w:tcBorders>
              <w:top w:val="nil"/>
              <w:left w:val="nil"/>
              <w:bottom w:val="single" w:sz="8" w:space="0" w:color="000000"/>
              <w:right w:val="single" w:sz="8" w:space="0" w:color="000000"/>
            </w:tcBorders>
            <w:shd w:val="clear" w:color="auto" w:fill="auto"/>
            <w:vAlign w:val="center"/>
          </w:tcPr>
          <w:p w14:paraId="5998036A" w14:textId="77777777" w:rsidR="000240C0" w:rsidRPr="00CC0CA5" w:rsidRDefault="00CD0279">
            <w:pPr>
              <w:spacing w:before="0" w:after="0" w:line="276" w:lineRule="auto"/>
              <w:jc w:val="center"/>
              <w:rPr>
                <w:sz w:val="20"/>
                <w:szCs w:val="20"/>
              </w:rPr>
            </w:pPr>
            <w:r w:rsidRPr="00CC0CA5">
              <w:rPr>
                <w:sz w:val="20"/>
                <w:szCs w:val="20"/>
              </w:rPr>
              <w:t>0.04</w:t>
            </w:r>
          </w:p>
        </w:tc>
        <w:tc>
          <w:tcPr>
            <w:tcW w:w="793" w:type="dxa"/>
            <w:tcBorders>
              <w:top w:val="nil"/>
              <w:left w:val="nil"/>
              <w:bottom w:val="single" w:sz="8" w:space="0" w:color="000000"/>
              <w:right w:val="single" w:sz="8" w:space="0" w:color="000000"/>
            </w:tcBorders>
            <w:shd w:val="clear" w:color="auto" w:fill="auto"/>
            <w:vAlign w:val="center"/>
          </w:tcPr>
          <w:p w14:paraId="37C7CE07"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0737B831" w14:textId="77777777" w:rsidR="000240C0" w:rsidRPr="00CC0CA5" w:rsidRDefault="00CD0279">
            <w:pPr>
              <w:spacing w:before="0" w:after="0" w:line="276" w:lineRule="auto"/>
              <w:jc w:val="center"/>
              <w:rPr>
                <w:sz w:val="20"/>
                <w:szCs w:val="20"/>
              </w:rPr>
            </w:pPr>
            <w:r w:rsidRPr="00CC0CA5">
              <w:rPr>
                <w:sz w:val="20"/>
                <w:szCs w:val="20"/>
              </w:rPr>
              <w:t>-</w:t>
            </w:r>
          </w:p>
        </w:tc>
        <w:tc>
          <w:tcPr>
            <w:tcW w:w="3391" w:type="dxa"/>
            <w:gridSpan w:val="4"/>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7FA1D483" w14:textId="77777777" w:rsidR="000240C0" w:rsidRPr="00CC0CA5" w:rsidRDefault="00CD0279">
            <w:pPr>
              <w:spacing w:before="0" w:after="0" w:line="276" w:lineRule="auto"/>
              <w:jc w:val="center"/>
              <w:rPr>
                <w:sz w:val="20"/>
                <w:szCs w:val="20"/>
              </w:rPr>
            </w:pPr>
            <w:r w:rsidRPr="00CC0CA5">
              <w:rPr>
                <w:sz w:val="20"/>
                <w:szCs w:val="20"/>
              </w:rPr>
              <w:t> </w:t>
            </w:r>
          </w:p>
        </w:tc>
      </w:tr>
      <w:tr w:rsidR="00CC0CA5" w:rsidRPr="00CC0CA5" w14:paraId="5377D3D6" w14:textId="77777777" w:rsidTr="004C27FE">
        <w:trPr>
          <w:trHeight w:val="369"/>
        </w:trPr>
        <w:tc>
          <w:tcPr>
            <w:tcW w:w="1693" w:type="dxa"/>
            <w:tcBorders>
              <w:top w:val="nil"/>
              <w:left w:val="single" w:sz="4" w:space="0" w:color="000000"/>
              <w:bottom w:val="single" w:sz="8" w:space="0" w:color="000000"/>
              <w:right w:val="single" w:sz="8" w:space="0" w:color="000000"/>
            </w:tcBorders>
            <w:shd w:val="clear" w:color="auto" w:fill="FFFFFF"/>
            <w:vAlign w:val="center"/>
          </w:tcPr>
          <w:p w14:paraId="2984EE3C" w14:textId="77777777" w:rsidR="000240C0" w:rsidRPr="00CC0CA5" w:rsidRDefault="00CD0279">
            <w:pPr>
              <w:spacing w:before="0" w:after="0" w:line="276" w:lineRule="auto"/>
              <w:jc w:val="center"/>
              <w:rPr>
                <w:sz w:val="20"/>
                <w:szCs w:val="20"/>
              </w:rPr>
            </w:pPr>
            <w:r w:rsidRPr="00CC0CA5">
              <w:rPr>
                <w:sz w:val="20"/>
                <w:szCs w:val="20"/>
              </w:rPr>
              <w:t xml:space="preserve"> lean tools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6BB44BFC" w14:textId="77777777" w:rsidR="000240C0" w:rsidRPr="00CC0CA5" w:rsidRDefault="00CD0279">
            <w:pPr>
              <w:spacing w:before="0" w:after="0" w:line="276" w:lineRule="auto"/>
              <w:rPr>
                <w:sz w:val="20"/>
                <w:szCs w:val="20"/>
              </w:rPr>
            </w:pPr>
            <w:r w:rsidRPr="00CC0CA5">
              <w:rPr>
                <w:sz w:val="20"/>
                <w:szCs w:val="20"/>
              </w:rPr>
              <w:t>Total</w:t>
            </w:r>
          </w:p>
        </w:tc>
        <w:tc>
          <w:tcPr>
            <w:tcW w:w="532" w:type="dxa"/>
            <w:tcBorders>
              <w:top w:val="nil"/>
              <w:left w:val="nil"/>
              <w:bottom w:val="single" w:sz="8" w:space="0" w:color="000000"/>
              <w:right w:val="single" w:sz="8" w:space="0" w:color="000000"/>
            </w:tcBorders>
            <w:shd w:val="clear" w:color="auto" w:fill="auto"/>
            <w:vAlign w:val="center"/>
          </w:tcPr>
          <w:p w14:paraId="7ED3FABA" w14:textId="77777777" w:rsidR="000240C0" w:rsidRPr="00CC0CA5" w:rsidRDefault="00CD0279">
            <w:pPr>
              <w:spacing w:before="0" w:after="0" w:line="276" w:lineRule="auto"/>
              <w:jc w:val="center"/>
              <w:rPr>
                <w:sz w:val="20"/>
                <w:szCs w:val="20"/>
              </w:rPr>
            </w:pPr>
            <w:r w:rsidRPr="00CC0CA5">
              <w:rPr>
                <w:sz w:val="20"/>
                <w:szCs w:val="20"/>
              </w:rPr>
              <w:t>355</w:t>
            </w:r>
          </w:p>
        </w:tc>
        <w:tc>
          <w:tcPr>
            <w:tcW w:w="793" w:type="dxa"/>
            <w:tcBorders>
              <w:top w:val="nil"/>
              <w:left w:val="nil"/>
              <w:bottom w:val="single" w:sz="8" w:space="0" w:color="000000"/>
              <w:right w:val="single" w:sz="8" w:space="0" w:color="000000"/>
            </w:tcBorders>
            <w:shd w:val="clear" w:color="auto" w:fill="auto"/>
            <w:vAlign w:val="center"/>
          </w:tcPr>
          <w:p w14:paraId="2546BF43" w14:textId="77777777" w:rsidR="000240C0" w:rsidRPr="00CC0CA5" w:rsidRDefault="00CD0279">
            <w:pPr>
              <w:spacing w:before="0" w:after="0" w:line="276" w:lineRule="auto"/>
              <w:jc w:val="center"/>
              <w:rPr>
                <w:sz w:val="20"/>
                <w:szCs w:val="20"/>
              </w:rPr>
            </w:pPr>
            <w:r w:rsidRPr="00CC0CA5">
              <w:rPr>
                <w:sz w:val="20"/>
                <w:szCs w:val="20"/>
              </w:rPr>
              <w:t>34.00</w:t>
            </w:r>
          </w:p>
        </w:tc>
        <w:tc>
          <w:tcPr>
            <w:tcW w:w="585" w:type="dxa"/>
            <w:tcBorders>
              <w:top w:val="nil"/>
              <w:left w:val="nil"/>
              <w:bottom w:val="single" w:sz="8" w:space="0" w:color="000000"/>
              <w:right w:val="single" w:sz="8" w:space="0" w:color="000000"/>
            </w:tcBorders>
            <w:shd w:val="clear" w:color="auto" w:fill="auto"/>
            <w:vAlign w:val="center"/>
          </w:tcPr>
          <w:p w14:paraId="26243366" w14:textId="77777777" w:rsidR="000240C0" w:rsidRPr="00CC0CA5" w:rsidRDefault="00CD0279">
            <w:pPr>
              <w:spacing w:before="0" w:after="0" w:line="276" w:lineRule="auto"/>
              <w:jc w:val="center"/>
              <w:rPr>
                <w:sz w:val="20"/>
                <w:szCs w:val="20"/>
              </w:rPr>
            </w:pPr>
            <w:r w:rsidRPr="00CC0CA5">
              <w:rPr>
                <w:sz w:val="20"/>
                <w:szCs w:val="20"/>
              </w:rPr>
              <w:t>-</w:t>
            </w:r>
          </w:p>
        </w:tc>
        <w:tc>
          <w:tcPr>
            <w:tcW w:w="793" w:type="dxa"/>
            <w:tcBorders>
              <w:top w:val="nil"/>
              <w:left w:val="nil"/>
              <w:bottom w:val="single" w:sz="8" w:space="0" w:color="000000"/>
              <w:right w:val="single" w:sz="8" w:space="0" w:color="000000"/>
            </w:tcBorders>
            <w:shd w:val="clear" w:color="auto" w:fill="auto"/>
            <w:vAlign w:val="center"/>
          </w:tcPr>
          <w:p w14:paraId="55D4A386"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599232DB" w14:textId="77777777" w:rsidR="000240C0" w:rsidRPr="00CC0CA5" w:rsidRDefault="00CD0279">
            <w:pPr>
              <w:spacing w:before="0" w:after="0" w:line="276" w:lineRule="auto"/>
              <w:jc w:val="center"/>
              <w:rPr>
                <w:sz w:val="20"/>
                <w:szCs w:val="20"/>
              </w:rPr>
            </w:pPr>
            <w:r w:rsidRPr="00CC0CA5">
              <w:rPr>
                <w:sz w:val="20"/>
                <w:szCs w:val="20"/>
              </w:rPr>
              <w:t>-</w:t>
            </w:r>
          </w:p>
        </w:tc>
        <w:tc>
          <w:tcPr>
            <w:tcW w:w="3391" w:type="dxa"/>
            <w:gridSpan w:val="4"/>
            <w:vMerge/>
            <w:tcBorders>
              <w:top w:val="single" w:sz="8" w:space="0" w:color="000000"/>
              <w:left w:val="single" w:sz="8" w:space="0" w:color="000000"/>
              <w:bottom w:val="single" w:sz="8" w:space="0" w:color="000000"/>
              <w:right w:val="single" w:sz="4" w:space="0" w:color="000000"/>
            </w:tcBorders>
            <w:shd w:val="clear" w:color="auto" w:fill="auto"/>
            <w:vAlign w:val="center"/>
          </w:tcPr>
          <w:p w14:paraId="58B5D9F8" w14:textId="77777777" w:rsidR="000240C0" w:rsidRPr="00CC0CA5" w:rsidRDefault="000240C0">
            <w:pPr>
              <w:widowControl w:val="0"/>
              <w:pBdr>
                <w:top w:val="nil"/>
                <w:left w:val="nil"/>
                <w:bottom w:val="nil"/>
                <w:right w:val="nil"/>
                <w:between w:val="nil"/>
              </w:pBdr>
              <w:spacing w:before="0" w:after="0" w:line="276" w:lineRule="auto"/>
              <w:rPr>
                <w:sz w:val="20"/>
                <w:szCs w:val="20"/>
              </w:rPr>
            </w:pPr>
          </w:p>
        </w:tc>
      </w:tr>
      <w:tr w:rsidR="004C27FE" w:rsidRPr="00CC0CA5" w14:paraId="275411BB" w14:textId="77777777" w:rsidTr="004C27FE">
        <w:trPr>
          <w:trHeight w:val="369"/>
        </w:trPr>
        <w:tc>
          <w:tcPr>
            <w:tcW w:w="1693" w:type="dxa"/>
            <w:tcBorders>
              <w:top w:val="nil"/>
              <w:left w:val="single" w:sz="4" w:space="0" w:color="000000"/>
              <w:bottom w:val="nil"/>
              <w:right w:val="single" w:sz="8" w:space="0" w:color="000000"/>
            </w:tcBorders>
            <w:shd w:val="clear" w:color="auto" w:fill="FFFFFF"/>
            <w:vAlign w:val="center"/>
          </w:tcPr>
          <w:p w14:paraId="3706A34B" w14:textId="77777777" w:rsidR="000240C0" w:rsidRPr="00CC0CA5" w:rsidRDefault="00CD0279">
            <w:pPr>
              <w:spacing w:before="0" w:after="0" w:line="276" w:lineRule="auto"/>
              <w:jc w:val="center"/>
              <w:rPr>
                <w:sz w:val="20"/>
                <w:szCs w:val="20"/>
              </w:rPr>
            </w:pPr>
            <w:r w:rsidRPr="00CC0CA5">
              <w:rPr>
                <w:sz w:val="20"/>
                <w:szCs w:val="20"/>
              </w:rPr>
              <w:t>Augmented reality</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14B332F7" w14:textId="77777777" w:rsidR="000240C0" w:rsidRPr="00CC0CA5" w:rsidRDefault="00CD0279">
            <w:pPr>
              <w:spacing w:before="0" w:after="0" w:line="276" w:lineRule="auto"/>
              <w:rPr>
                <w:sz w:val="20"/>
                <w:szCs w:val="20"/>
              </w:rPr>
            </w:pPr>
            <w:r w:rsidRPr="00CC0CA5">
              <w:rPr>
                <w:sz w:val="20"/>
                <w:szCs w:val="20"/>
              </w:rPr>
              <w:t>Lean tools</w:t>
            </w:r>
          </w:p>
        </w:tc>
        <w:tc>
          <w:tcPr>
            <w:tcW w:w="532" w:type="dxa"/>
            <w:tcBorders>
              <w:top w:val="nil"/>
              <w:left w:val="nil"/>
              <w:bottom w:val="single" w:sz="8" w:space="0" w:color="000000"/>
              <w:right w:val="single" w:sz="8" w:space="0" w:color="000000"/>
            </w:tcBorders>
            <w:shd w:val="clear" w:color="auto" w:fill="auto"/>
            <w:vAlign w:val="center"/>
          </w:tcPr>
          <w:p w14:paraId="39B6E27B" w14:textId="77777777" w:rsidR="000240C0" w:rsidRPr="00CC0CA5" w:rsidRDefault="00CD0279">
            <w:pPr>
              <w:spacing w:before="0" w:after="0" w:line="276" w:lineRule="auto"/>
              <w:jc w:val="center"/>
              <w:rPr>
                <w:sz w:val="20"/>
                <w:szCs w:val="20"/>
              </w:rPr>
            </w:pPr>
            <w:r w:rsidRPr="00CC0CA5">
              <w:rPr>
                <w:sz w:val="20"/>
                <w:szCs w:val="20"/>
              </w:rPr>
              <w:t>13</w:t>
            </w:r>
          </w:p>
        </w:tc>
        <w:tc>
          <w:tcPr>
            <w:tcW w:w="793" w:type="dxa"/>
            <w:tcBorders>
              <w:top w:val="nil"/>
              <w:left w:val="nil"/>
              <w:bottom w:val="single" w:sz="8" w:space="0" w:color="000000"/>
              <w:right w:val="single" w:sz="8" w:space="0" w:color="000000"/>
            </w:tcBorders>
            <w:shd w:val="clear" w:color="auto" w:fill="auto"/>
            <w:vAlign w:val="center"/>
          </w:tcPr>
          <w:p w14:paraId="381B5DBA" w14:textId="77777777" w:rsidR="000240C0" w:rsidRPr="00CC0CA5" w:rsidRDefault="00CD0279">
            <w:pPr>
              <w:spacing w:before="0" w:after="0" w:line="276" w:lineRule="auto"/>
              <w:jc w:val="center"/>
              <w:rPr>
                <w:sz w:val="20"/>
                <w:szCs w:val="20"/>
              </w:rPr>
            </w:pPr>
            <w:r w:rsidRPr="00CC0CA5">
              <w:rPr>
                <w:sz w:val="20"/>
                <w:szCs w:val="20"/>
              </w:rPr>
              <w:t>82.65</w:t>
            </w:r>
          </w:p>
        </w:tc>
        <w:tc>
          <w:tcPr>
            <w:tcW w:w="585" w:type="dxa"/>
            <w:tcBorders>
              <w:top w:val="nil"/>
              <w:left w:val="nil"/>
              <w:bottom w:val="single" w:sz="8" w:space="0" w:color="000000"/>
              <w:right w:val="single" w:sz="8" w:space="0" w:color="000000"/>
            </w:tcBorders>
            <w:shd w:val="clear" w:color="auto" w:fill="auto"/>
            <w:vAlign w:val="center"/>
          </w:tcPr>
          <w:p w14:paraId="0CE788A2" w14:textId="77777777" w:rsidR="000240C0" w:rsidRPr="00CC0CA5" w:rsidRDefault="00CD0279">
            <w:pPr>
              <w:spacing w:before="0" w:after="0" w:line="276" w:lineRule="auto"/>
              <w:jc w:val="center"/>
              <w:rPr>
                <w:sz w:val="20"/>
                <w:szCs w:val="20"/>
              </w:rPr>
            </w:pPr>
            <w:r w:rsidRPr="00CC0CA5">
              <w:rPr>
                <w:sz w:val="20"/>
                <w:szCs w:val="20"/>
              </w:rPr>
              <w:t>7.36</w:t>
            </w:r>
          </w:p>
        </w:tc>
        <w:tc>
          <w:tcPr>
            <w:tcW w:w="793" w:type="dxa"/>
            <w:tcBorders>
              <w:top w:val="nil"/>
              <w:left w:val="nil"/>
              <w:bottom w:val="single" w:sz="8" w:space="0" w:color="000000"/>
              <w:right w:val="single" w:sz="8" w:space="0" w:color="000000"/>
            </w:tcBorders>
            <w:shd w:val="clear" w:color="auto" w:fill="auto"/>
            <w:vAlign w:val="center"/>
          </w:tcPr>
          <w:p w14:paraId="29715D16" w14:textId="77777777" w:rsidR="000240C0" w:rsidRPr="00CC0CA5" w:rsidRDefault="00CD0279">
            <w:pPr>
              <w:spacing w:before="0" w:after="0" w:line="276" w:lineRule="auto"/>
              <w:jc w:val="center"/>
              <w:rPr>
                <w:sz w:val="20"/>
                <w:szCs w:val="20"/>
              </w:rPr>
            </w:pPr>
            <w:r w:rsidRPr="00CC0CA5">
              <w:rPr>
                <w:sz w:val="20"/>
                <w:szCs w:val="20"/>
              </w:rPr>
              <w:t>225.35</w:t>
            </w:r>
          </w:p>
        </w:tc>
        <w:tc>
          <w:tcPr>
            <w:tcW w:w="742" w:type="dxa"/>
            <w:tcBorders>
              <w:top w:val="nil"/>
              <w:left w:val="nil"/>
              <w:bottom w:val="single" w:sz="8" w:space="0" w:color="000000"/>
              <w:right w:val="single" w:sz="8" w:space="0" w:color="000000"/>
            </w:tcBorders>
            <w:shd w:val="clear" w:color="auto" w:fill="auto"/>
            <w:vAlign w:val="center"/>
          </w:tcPr>
          <w:p w14:paraId="7D0CCB3D" w14:textId="77777777" w:rsidR="000240C0" w:rsidRPr="00CC0CA5" w:rsidRDefault="00CD0279">
            <w:pPr>
              <w:spacing w:before="0" w:after="0" w:line="276" w:lineRule="auto"/>
              <w:jc w:val="center"/>
              <w:rPr>
                <w:sz w:val="20"/>
                <w:szCs w:val="20"/>
              </w:rPr>
            </w:pPr>
            <w:r w:rsidRPr="00CC0CA5">
              <w:rPr>
                <w:sz w:val="20"/>
                <w:szCs w:val="20"/>
              </w:rPr>
              <w:t>0.03</w:t>
            </w:r>
          </w:p>
        </w:tc>
        <w:tc>
          <w:tcPr>
            <w:tcW w:w="585" w:type="dxa"/>
            <w:tcBorders>
              <w:top w:val="nil"/>
              <w:left w:val="nil"/>
              <w:bottom w:val="single" w:sz="8" w:space="0" w:color="000000"/>
              <w:right w:val="single" w:sz="8" w:space="0" w:color="000000"/>
            </w:tcBorders>
            <w:shd w:val="clear" w:color="auto" w:fill="auto"/>
            <w:vAlign w:val="center"/>
          </w:tcPr>
          <w:p w14:paraId="6EDDD07A" w14:textId="77777777" w:rsidR="000240C0" w:rsidRPr="00CC0CA5" w:rsidRDefault="00CD0279">
            <w:pPr>
              <w:spacing w:before="0" w:after="0" w:line="276" w:lineRule="auto"/>
              <w:jc w:val="center"/>
              <w:rPr>
                <w:sz w:val="20"/>
                <w:szCs w:val="20"/>
              </w:rPr>
            </w:pPr>
            <w:r w:rsidRPr="00CC0CA5">
              <w:rPr>
                <w:sz w:val="20"/>
                <w:szCs w:val="20"/>
              </w:rPr>
              <w:t>0.27</w:t>
            </w:r>
          </w:p>
        </w:tc>
        <w:tc>
          <w:tcPr>
            <w:tcW w:w="1071" w:type="dxa"/>
            <w:tcBorders>
              <w:top w:val="nil"/>
              <w:left w:val="nil"/>
              <w:bottom w:val="single" w:sz="8" w:space="0" w:color="000000"/>
              <w:right w:val="single" w:sz="8" w:space="0" w:color="000000"/>
            </w:tcBorders>
            <w:shd w:val="clear" w:color="auto" w:fill="auto"/>
            <w:vAlign w:val="center"/>
          </w:tcPr>
          <w:p w14:paraId="4E93D91F" w14:textId="77777777" w:rsidR="000240C0" w:rsidRPr="00CC0CA5" w:rsidRDefault="00CD0279">
            <w:pPr>
              <w:spacing w:before="0" w:after="0" w:line="276" w:lineRule="auto"/>
              <w:jc w:val="center"/>
              <w:rPr>
                <w:sz w:val="20"/>
                <w:szCs w:val="20"/>
              </w:rPr>
            </w:pPr>
            <w:r w:rsidRPr="00CC0CA5">
              <w:rPr>
                <w:sz w:val="20"/>
                <w:szCs w:val="20"/>
              </w:rPr>
              <w:t>99.28%</w:t>
            </w:r>
          </w:p>
        </w:tc>
        <w:tc>
          <w:tcPr>
            <w:tcW w:w="864" w:type="dxa"/>
            <w:tcBorders>
              <w:top w:val="nil"/>
              <w:left w:val="nil"/>
              <w:bottom w:val="single" w:sz="8" w:space="0" w:color="000000"/>
              <w:right w:val="single" w:sz="8" w:space="0" w:color="000000"/>
            </w:tcBorders>
            <w:shd w:val="clear" w:color="auto" w:fill="auto"/>
            <w:vAlign w:val="center"/>
          </w:tcPr>
          <w:p w14:paraId="18FD5D65" w14:textId="77777777" w:rsidR="000240C0" w:rsidRPr="00CC0CA5" w:rsidRDefault="00CD0279">
            <w:pPr>
              <w:spacing w:before="0" w:after="0" w:line="276" w:lineRule="auto"/>
              <w:jc w:val="center"/>
              <w:rPr>
                <w:sz w:val="20"/>
                <w:szCs w:val="20"/>
              </w:rPr>
            </w:pPr>
            <w:r w:rsidRPr="00CC0CA5">
              <w:rPr>
                <w:sz w:val="20"/>
                <w:szCs w:val="20"/>
              </w:rPr>
              <w:t>87.77%</w:t>
            </w:r>
          </w:p>
        </w:tc>
        <w:tc>
          <w:tcPr>
            <w:tcW w:w="869" w:type="dxa"/>
            <w:tcBorders>
              <w:top w:val="nil"/>
              <w:left w:val="nil"/>
              <w:bottom w:val="single" w:sz="8" w:space="0" w:color="000000"/>
              <w:right w:val="single" w:sz="4" w:space="0" w:color="000000"/>
            </w:tcBorders>
            <w:shd w:val="clear" w:color="auto" w:fill="auto"/>
            <w:vAlign w:val="center"/>
          </w:tcPr>
          <w:p w14:paraId="4AF4AB15" w14:textId="77777777" w:rsidR="000240C0" w:rsidRPr="00CC0CA5" w:rsidRDefault="00CD0279">
            <w:pPr>
              <w:spacing w:before="0" w:after="0" w:line="276" w:lineRule="auto"/>
              <w:jc w:val="center"/>
              <w:rPr>
                <w:sz w:val="20"/>
                <w:szCs w:val="20"/>
              </w:rPr>
            </w:pPr>
            <w:r w:rsidRPr="00CC0CA5">
              <w:rPr>
                <w:sz w:val="20"/>
                <w:szCs w:val="20"/>
              </w:rPr>
              <w:t>88.17%</w:t>
            </w:r>
          </w:p>
        </w:tc>
      </w:tr>
      <w:tr w:rsidR="00CC0CA5" w:rsidRPr="00CC0CA5" w14:paraId="657AAC73" w14:textId="77777777" w:rsidTr="004C27FE">
        <w:trPr>
          <w:trHeight w:val="369"/>
        </w:trPr>
        <w:tc>
          <w:tcPr>
            <w:tcW w:w="1693" w:type="dxa"/>
            <w:tcBorders>
              <w:top w:val="nil"/>
              <w:left w:val="single" w:sz="4" w:space="0" w:color="000000"/>
              <w:bottom w:val="nil"/>
              <w:right w:val="single" w:sz="8" w:space="0" w:color="000000"/>
            </w:tcBorders>
            <w:shd w:val="clear" w:color="auto" w:fill="FFFFFF"/>
            <w:vAlign w:val="center"/>
          </w:tcPr>
          <w:p w14:paraId="5F390940" w14:textId="77777777" w:rsidR="000240C0" w:rsidRPr="00CC0CA5" w:rsidRDefault="00CD0279">
            <w:pPr>
              <w:spacing w:before="0" w:after="0" w:line="276" w:lineRule="auto"/>
              <w:jc w:val="center"/>
              <w:rPr>
                <w:sz w:val="20"/>
                <w:szCs w:val="20"/>
              </w:rPr>
            </w:pPr>
            <w:r w:rsidRPr="00CC0CA5">
              <w:rPr>
                <w:sz w:val="20"/>
                <w:szCs w:val="20"/>
              </w:rPr>
              <w:t>vs.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2A24BFAE" w14:textId="77777777" w:rsidR="000240C0" w:rsidRPr="00CC0CA5" w:rsidRDefault="00CD0279">
            <w:pPr>
              <w:spacing w:before="0" w:after="0" w:line="276" w:lineRule="auto"/>
              <w:rPr>
                <w:sz w:val="20"/>
                <w:szCs w:val="20"/>
              </w:rPr>
            </w:pPr>
            <w:r w:rsidRPr="00CC0CA5">
              <w:rPr>
                <w:sz w:val="20"/>
                <w:szCs w:val="20"/>
              </w:rPr>
              <w:t>Error</w:t>
            </w:r>
          </w:p>
        </w:tc>
        <w:tc>
          <w:tcPr>
            <w:tcW w:w="532" w:type="dxa"/>
            <w:tcBorders>
              <w:top w:val="nil"/>
              <w:left w:val="nil"/>
              <w:bottom w:val="single" w:sz="8" w:space="0" w:color="000000"/>
              <w:right w:val="single" w:sz="8" w:space="0" w:color="000000"/>
            </w:tcBorders>
            <w:shd w:val="clear" w:color="auto" w:fill="auto"/>
            <w:vAlign w:val="center"/>
          </w:tcPr>
          <w:p w14:paraId="5EDA5179" w14:textId="77777777" w:rsidR="000240C0" w:rsidRPr="00CC0CA5" w:rsidRDefault="00CD0279">
            <w:pPr>
              <w:spacing w:before="0" w:after="0" w:line="276" w:lineRule="auto"/>
              <w:jc w:val="center"/>
              <w:rPr>
                <w:sz w:val="20"/>
                <w:szCs w:val="20"/>
              </w:rPr>
            </w:pPr>
            <w:r w:rsidRPr="00CC0CA5">
              <w:rPr>
                <w:sz w:val="20"/>
                <w:szCs w:val="20"/>
              </w:rPr>
              <w:t>342</w:t>
            </w:r>
          </w:p>
        </w:tc>
        <w:tc>
          <w:tcPr>
            <w:tcW w:w="793" w:type="dxa"/>
            <w:tcBorders>
              <w:top w:val="nil"/>
              <w:left w:val="nil"/>
              <w:bottom w:val="single" w:sz="8" w:space="0" w:color="000000"/>
              <w:right w:val="single" w:sz="8" w:space="0" w:color="000000"/>
            </w:tcBorders>
            <w:shd w:val="clear" w:color="auto" w:fill="auto"/>
            <w:vAlign w:val="center"/>
          </w:tcPr>
          <w:p w14:paraId="787471EF" w14:textId="77777777" w:rsidR="000240C0" w:rsidRPr="00CC0CA5" w:rsidRDefault="00CD0279">
            <w:pPr>
              <w:spacing w:before="0" w:after="0" w:line="276" w:lineRule="auto"/>
              <w:jc w:val="center"/>
              <w:rPr>
                <w:sz w:val="20"/>
                <w:szCs w:val="20"/>
              </w:rPr>
            </w:pPr>
            <w:r w:rsidRPr="00CC0CA5">
              <w:rPr>
                <w:sz w:val="20"/>
                <w:szCs w:val="20"/>
              </w:rPr>
              <w:t>9.92</w:t>
            </w:r>
          </w:p>
        </w:tc>
        <w:tc>
          <w:tcPr>
            <w:tcW w:w="585" w:type="dxa"/>
            <w:tcBorders>
              <w:top w:val="nil"/>
              <w:left w:val="nil"/>
              <w:bottom w:val="single" w:sz="8" w:space="0" w:color="000000"/>
              <w:right w:val="single" w:sz="8" w:space="0" w:color="000000"/>
            </w:tcBorders>
            <w:shd w:val="clear" w:color="auto" w:fill="auto"/>
            <w:vAlign w:val="center"/>
          </w:tcPr>
          <w:p w14:paraId="2643DC01" w14:textId="77777777" w:rsidR="000240C0" w:rsidRPr="00CC0CA5" w:rsidRDefault="00CD0279">
            <w:pPr>
              <w:spacing w:before="0" w:after="0" w:line="276" w:lineRule="auto"/>
              <w:jc w:val="center"/>
              <w:rPr>
                <w:sz w:val="20"/>
                <w:szCs w:val="20"/>
              </w:rPr>
            </w:pPr>
            <w:r w:rsidRPr="00CC0CA5">
              <w:rPr>
                <w:sz w:val="20"/>
                <w:szCs w:val="20"/>
              </w:rPr>
              <w:t>0.04</w:t>
            </w:r>
          </w:p>
        </w:tc>
        <w:tc>
          <w:tcPr>
            <w:tcW w:w="793" w:type="dxa"/>
            <w:tcBorders>
              <w:top w:val="nil"/>
              <w:left w:val="nil"/>
              <w:bottom w:val="single" w:sz="8" w:space="0" w:color="000000"/>
              <w:right w:val="single" w:sz="8" w:space="0" w:color="000000"/>
            </w:tcBorders>
            <w:shd w:val="clear" w:color="auto" w:fill="auto"/>
            <w:vAlign w:val="center"/>
          </w:tcPr>
          <w:p w14:paraId="145BE7B6"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24D4E053" w14:textId="77777777" w:rsidR="000240C0" w:rsidRPr="00CC0CA5" w:rsidRDefault="00CD0279">
            <w:pPr>
              <w:spacing w:before="0" w:after="0" w:line="276" w:lineRule="auto"/>
              <w:jc w:val="center"/>
              <w:rPr>
                <w:sz w:val="20"/>
                <w:szCs w:val="20"/>
              </w:rPr>
            </w:pPr>
            <w:r w:rsidRPr="00CC0CA5">
              <w:rPr>
                <w:sz w:val="20"/>
                <w:szCs w:val="20"/>
              </w:rPr>
              <w:t>-</w:t>
            </w:r>
          </w:p>
        </w:tc>
        <w:tc>
          <w:tcPr>
            <w:tcW w:w="3391" w:type="dxa"/>
            <w:gridSpan w:val="4"/>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15AE9444" w14:textId="77777777" w:rsidR="000240C0" w:rsidRPr="00CC0CA5" w:rsidRDefault="00CD0279">
            <w:pPr>
              <w:spacing w:before="0" w:after="0" w:line="276" w:lineRule="auto"/>
              <w:jc w:val="center"/>
              <w:rPr>
                <w:sz w:val="20"/>
                <w:szCs w:val="20"/>
              </w:rPr>
            </w:pPr>
            <w:r w:rsidRPr="00CC0CA5">
              <w:rPr>
                <w:sz w:val="20"/>
                <w:szCs w:val="20"/>
              </w:rPr>
              <w:t> </w:t>
            </w:r>
          </w:p>
        </w:tc>
      </w:tr>
      <w:tr w:rsidR="00CC0CA5" w:rsidRPr="00CC0CA5" w14:paraId="5BF4F708" w14:textId="77777777" w:rsidTr="004C27FE">
        <w:trPr>
          <w:trHeight w:val="369"/>
        </w:trPr>
        <w:tc>
          <w:tcPr>
            <w:tcW w:w="1693" w:type="dxa"/>
            <w:tcBorders>
              <w:top w:val="nil"/>
              <w:left w:val="single" w:sz="4" w:space="0" w:color="000000"/>
              <w:bottom w:val="single" w:sz="8" w:space="0" w:color="000000"/>
              <w:right w:val="single" w:sz="8" w:space="0" w:color="000000"/>
            </w:tcBorders>
            <w:shd w:val="clear" w:color="auto" w:fill="FFFFFF"/>
            <w:vAlign w:val="center"/>
          </w:tcPr>
          <w:p w14:paraId="2E369703" w14:textId="77777777" w:rsidR="000240C0" w:rsidRPr="00CC0CA5" w:rsidRDefault="00CD0279">
            <w:pPr>
              <w:spacing w:before="0" w:after="0" w:line="276" w:lineRule="auto"/>
              <w:jc w:val="center"/>
              <w:rPr>
                <w:sz w:val="20"/>
                <w:szCs w:val="20"/>
              </w:rPr>
            </w:pPr>
            <w:r w:rsidRPr="00CC0CA5">
              <w:rPr>
                <w:sz w:val="20"/>
                <w:szCs w:val="20"/>
              </w:rPr>
              <w:t>lean tools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7F4C22C1" w14:textId="77777777" w:rsidR="000240C0" w:rsidRPr="00CC0CA5" w:rsidRDefault="00CD0279">
            <w:pPr>
              <w:spacing w:before="0" w:after="0" w:line="276" w:lineRule="auto"/>
              <w:rPr>
                <w:sz w:val="20"/>
                <w:szCs w:val="20"/>
              </w:rPr>
            </w:pPr>
            <w:r w:rsidRPr="00CC0CA5">
              <w:rPr>
                <w:sz w:val="20"/>
                <w:szCs w:val="20"/>
              </w:rPr>
              <w:t>Total</w:t>
            </w:r>
          </w:p>
        </w:tc>
        <w:tc>
          <w:tcPr>
            <w:tcW w:w="532" w:type="dxa"/>
            <w:tcBorders>
              <w:top w:val="nil"/>
              <w:left w:val="nil"/>
              <w:bottom w:val="single" w:sz="8" w:space="0" w:color="000000"/>
              <w:right w:val="single" w:sz="8" w:space="0" w:color="000000"/>
            </w:tcBorders>
            <w:shd w:val="clear" w:color="auto" w:fill="auto"/>
            <w:vAlign w:val="center"/>
          </w:tcPr>
          <w:p w14:paraId="26DE500F" w14:textId="77777777" w:rsidR="000240C0" w:rsidRPr="00CC0CA5" w:rsidRDefault="00CD0279">
            <w:pPr>
              <w:spacing w:before="0" w:after="0" w:line="276" w:lineRule="auto"/>
              <w:jc w:val="center"/>
              <w:rPr>
                <w:sz w:val="20"/>
                <w:szCs w:val="20"/>
              </w:rPr>
            </w:pPr>
            <w:r w:rsidRPr="00CC0CA5">
              <w:rPr>
                <w:sz w:val="20"/>
                <w:szCs w:val="20"/>
              </w:rPr>
              <w:t>355</w:t>
            </w:r>
          </w:p>
        </w:tc>
        <w:tc>
          <w:tcPr>
            <w:tcW w:w="793" w:type="dxa"/>
            <w:tcBorders>
              <w:top w:val="nil"/>
              <w:left w:val="nil"/>
              <w:bottom w:val="single" w:sz="8" w:space="0" w:color="000000"/>
              <w:right w:val="single" w:sz="8" w:space="0" w:color="000000"/>
            </w:tcBorders>
            <w:shd w:val="clear" w:color="auto" w:fill="auto"/>
            <w:vAlign w:val="center"/>
          </w:tcPr>
          <w:p w14:paraId="39B2125C" w14:textId="77777777" w:rsidR="000240C0" w:rsidRPr="00CC0CA5" w:rsidRDefault="00CD0279">
            <w:pPr>
              <w:spacing w:before="0" w:after="0" w:line="276" w:lineRule="auto"/>
              <w:jc w:val="center"/>
              <w:rPr>
                <w:sz w:val="20"/>
                <w:szCs w:val="20"/>
              </w:rPr>
            </w:pPr>
            <w:r w:rsidRPr="00CC0CA5">
              <w:rPr>
                <w:sz w:val="20"/>
                <w:szCs w:val="20"/>
              </w:rPr>
              <w:t>92.57</w:t>
            </w:r>
          </w:p>
        </w:tc>
        <w:tc>
          <w:tcPr>
            <w:tcW w:w="585" w:type="dxa"/>
            <w:tcBorders>
              <w:top w:val="nil"/>
              <w:left w:val="nil"/>
              <w:bottom w:val="single" w:sz="8" w:space="0" w:color="000000"/>
              <w:right w:val="single" w:sz="8" w:space="0" w:color="000000"/>
            </w:tcBorders>
            <w:shd w:val="clear" w:color="auto" w:fill="auto"/>
            <w:vAlign w:val="center"/>
          </w:tcPr>
          <w:p w14:paraId="7F773520" w14:textId="77777777" w:rsidR="000240C0" w:rsidRPr="00CC0CA5" w:rsidRDefault="00CD0279">
            <w:pPr>
              <w:spacing w:before="0" w:after="0" w:line="276" w:lineRule="auto"/>
              <w:jc w:val="center"/>
              <w:rPr>
                <w:sz w:val="20"/>
                <w:szCs w:val="20"/>
              </w:rPr>
            </w:pPr>
            <w:r w:rsidRPr="00CC0CA5">
              <w:rPr>
                <w:sz w:val="20"/>
                <w:szCs w:val="20"/>
              </w:rPr>
              <w:t xml:space="preserve"> </w:t>
            </w:r>
          </w:p>
        </w:tc>
        <w:tc>
          <w:tcPr>
            <w:tcW w:w="793" w:type="dxa"/>
            <w:tcBorders>
              <w:top w:val="nil"/>
              <w:left w:val="nil"/>
              <w:bottom w:val="single" w:sz="8" w:space="0" w:color="000000"/>
              <w:right w:val="single" w:sz="8" w:space="0" w:color="000000"/>
            </w:tcBorders>
            <w:shd w:val="clear" w:color="auto" w:fill="auto"/>
            <w:vAlign w:val="center"/>
          </w:tcPr>
          <w:p w14:paraId="1B3E076F" w14:textId="77777777" w:rsidR="000240C0" w:rsidRPr="00CC0CA5" w:rsidRDefault="00CD0279">
            <w:pPr>
              <w:spacing w:before="0" w:after="0" w:line="276" w:lineRule="auto"/>
              <w:jc w:val="center"/>
              <w:rPr>
                <w:sz w:val="20"/>
                <w:szCs w:val="20"/>
              </w:rPr>
            </w:pPr>
            <w:r w:rsidRPr="00CC0CA5">
              <w:rPr>
                <w:sz w:val="20"/>
                <w:szCs w:val="20"/>
              </w:rPr>
              <w:t xml:space="preserve"> </w:t>
            </w:r>
          </w:p>
        </w:tc>
        <w:tc>
          <w:tcPr>
            <w:tcW w:w="742" w:type="dxa"/>
            <w:tcBorders>
              <w:top w:val="nil"/>
              <w:left w:val="nil"/>
              <w:bottom w:val="single" w:sz="8" w:space="0" w:color="000000"/>
              <w:right w:val="single" w:sz="8" w:space="0" w:color="000000"/>
            </w:tcBorders>
            <w:shd w:val="clear" w:color="auto" w:fill="auto"/>
            <w:vAlign w:val="center"/>
          </w:tcPr>
          <w:p w14:paraId="35AFFC13" w14:textId="77777777" w:rsidR="000240C0" w:rsidRPr="00CC0CA5" w:rsidRDefault="00CD0279">
            <w:pPr>
              <w:spacing w:before="0" w:after="0" w:line="276" w:lineRule="auto"/>
              <w:jc w:val="center"/>
              <w:rPr>
                <w:sz w:val="20"/>
                <w:szCs w:val="20"/>
              </w:rPr>
            </w:pPr>
            <w:r w:rsidRPr="00CC0CA5">
              <w:rPr>
                <w:sz w:val="20"/>
                <w:szCs w:val="20"/>
              </w:rPr>
              <w:t xml:space="preserve"> </w:t>
            </w:r>
          </w:p>
        </w:tc>
        <w:tc>
          <w:tcPr>
            <w:tcW w:w="3391" w:type="dxa"/>
            <w:gridSpan w:val="4"/>
            <w:vMerge/>
            <w:tcBorders>
              <w:top w:val="single" w:sz="8" w:space="0" w:color="000000"/>
              <w:left w:val="single" w:sz="8" w:space="0" w:color="000000"/>
              <w:bottom w:val="single" w:sz="8" w:space="0" w:color="000000"/>
              <w:right w:val="single" w:sz="4" w:space="0" w:color="000000"/>
            </w:tcBorders>
            <w:shd w:val="clear" w:color="auto" w:fill="auto"/>
            <w:vAlign w:val="center"/>
          </w:tcPr>
          <w:p w14:paraId="3B663B12" w14:textId="77777777" w:rsidR="000240C0" w:rsidRPr="00CC0CA5" w:rsidRDefault="000240C0">
            <w:pPr>
              <w:widowControl w:val="0"/>
              <w:pBdr>
                <w:top w:val="nil"/>
                <w:left w:val="nil"/>
                <w:bottom w:val="nil"/>
                <w:right w:val="nil"/>
                <w:between w:val="nil"/>
              </w:pBdr>
              <w:spacing w:before="0" w:after="0" w:line="276" w:lineRule="auto"/>
              <w:rPr>
                <w:sz w:val="20"/>
                <w:szCs w:val="20"/>
              </w:rPr>
            </w:pPr>
          </w:p>
        </w:tc>
      </w:tr>
      <w:tr w:rsidR="004C27FE" w:rsidRPr="00CC0CA5" w14:paraId="06F26BCB" w14:textId="77777777" w:rsidTr="004C27FE">
        <w:trPr>
          <w:trHeight w:val="369"/>
        </w:trPr>
        <w:tc>
          <w:tcPr>
            <w:tcW w:w="1693" w:type="dxa"/>
            <w:tcBorders>
              <w:top w:val="nil"/>
              <w:left w:val="single" w:sz="4" w:space="0" w:color="000000"/>
              <w:bottom w:val="nil"/>
              <w:right w:val="single" w:sz="8" w:space="0" w:color="000000"/>
            </w:tcBorders>
            <w:shd w:val="clear" w:color="auto" w:fill="FFFFFF"/>
            <w:vAlign w:val="center"/>
          </w:tcPr>
          <w:p w14:paraId="5FB5D169" w14:textId="77777777" w:rsidR="000240C0" w:rsidRPr="00CC0CA5" w:rsidRDefault="00CD0279">
            <w:pPr>
              <w:spacing w:before="0" w:after="0" w:line="276" w:lineRule="auto"/>
              <w:jc w:val="center"/>
              <w:rPr>
                <w:sz w:val="20"/>
                <w:szCs w:val="20"/>
              </w:rPr>
            </w:pPr>
            <w:r w:rsidRPr="00CC0CA5">
              <w:rPr>
                <w:sz w:val="20"/>
                <w:szCs w:val="20"/>
              </w:rPr>
              <w:t>Simulation</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5D2F8B60" w14:textId="77777777" w:rsidR="000240C0" w:rsidRPr="00CC0CA5" w:rsidRDefault="00CD0279">
            <w:pPr>
              <w:spacing w:before="0" w:after="0" w:line="276" w:lineRule="auto"/>
              <w:rPr>
                <w:sz w:val="20"/>
                <w:szCs w:val="20"/>
              </w:rPr>
            </w:pPr>
            <w:r w:rsidRPr="00CC0CA5">
              <w:rPr>
                <w:sz w:val="20"/>
                <w:szCs w:val="20"/>
              </w:rPr>
              <w:t>Lean tools</w:t>
            </w:r>
          </w:p>
        </w:tc>
        <w:tc>
          <w:tcPr>
            <w:tcW w:w="532" w:type="dxa"/>
            <w:tcBorders>
              <w:top w:val="nil"/>
              <w:left w:val="nil"/>
              <w:bottom w:val="single" w:sz="8" w:space="0" w:color="000000"/>
              <w:right w:val="single" w:sz="8" w:space="0" w:color="000000"/>
            </w:tcBorders>
            <w:shd w:val="clear" w:color="auto" w:fill="auto"/>
            <w:vAlign w:val="center"/>
          </w:tcPr>
          <w:p w14:paraId="0402C0BD" w14:textId="77777777" w:rsidR="000240C0" w:rsidRPr="00CC0CA5" w:rsidRDefault="00CD0279">
            <w:pPr>
              <w:spacing w:before="0" w:after="0" w:line="276" w:lineRule="auto"/>
              <w:jc w:val="center"/>
              <w:rPr>
                <w:sz w:val="20"/>
                <w:szCs w:val="20"/>
              </w:rPr>
            </w:pPr>
            <w:r w:rsidRPr="00CC0CA5">
              <w:rPr>
                <w:sz w:val="20"/>
                <w:szCs w:val="20"/>
              </w:rPr>
              <w:t>13</w:t>
            </w:r>
          </w:p>
        </w:tc>
        <w:tc>
          <w:tcPr>
            <w:tcW w:w="793" w:type="dxa"/>
            <w:tcBorders>
              <w:top w:val="nil"/>
              <w:left w:val="nil"/>
              <w:bottom w:val="single" w:sz="8" w:space="0" w:color="000000"/>
              <w:right w:val="single" w:sz="8" w:space="0" w:color="000000"/>
            </w:tcBorders>
            <w:shd w:val="clear" w:color="auto" w:fill="auto"/>
            <w:vAlign w:val="center"/>
          </w:tcPr>
          <w:p w14:paraId="78A8C47C" w14:textId="77777777" w:rsidR="000240C0" w:rsidRPr="00CC0CA5" w:rsidRDefault="00CD0279">
            <w:pPr>
              <w:spacing w:before="0" w:after="0" w:line="276" w:lineRule="auto"/>
              <w:jc w:val="center"/>
              <w:rPr>
                <w:sz w:val="20"/>
                <w:szCs w:val="20"/>
              </w:rPr>
            </w:pPr>
            <w:r w:rsidRPr="00CC0CA5">
              <w:rPr>
                <w:sz w:val="20"/>
                <w:szCs w:val="20"/>
              </w:rPr>
              <w:t>27.72</w:t>
            </w:r>
          </w:p>
        </w:tc>
        <w:tc>
          <w:tcPr>
            <w:tcW w:w="585" w:type="dxa"/>
            <w:tcBorders>
              <w:top w:val="nil"/>
              <w:left w:val="nil"/>
              <w:bottom w:val="single" w:sz="8" w:space="0" w:color="000000"/>
              <w:right w:val="single" w:sz="8" w:space="0" w:color="000000"/>
            </w:tcBorders>
            <w:shd w:val="clear" w:color="auto" w:fill="auto"/>
            <w:vAlign w:val="center"/>
          </w:tcPr>
          <w:p w14:paraId="7D86C13A" w14:textId="77777777" w:rsidR="000240C0" w:rsidRPr="00CC0CA5" w:rsidRDefault="00CD0279">
            <w:pPr>
              <w:spacing w:before="0" w:after="0" w:line="276" w:lineRule="auto"/>
              <w:jc w:val="center"/>
              <w:rPr>
                <w:sz w:val="20"/>
                <w:szCs w:val="20"/>
              </w:rPr>
            </w:pPr>
            <w:r w:rsidRPr="00CC0CA5">
              <w:rPr>
                <w:sz w:val="20"/>
                <w:szCs w:val="20"/>
              </w:rPr>
              <w:t>2.98</w:t>
            </w:r>
          </w:p>
        </w:tc>
        <w:tc>
          <w:tcPr>
            <w:tcW w:w="793" w:type="dxa"/>
            <w:tcBorders>
              <w:top w:val="nil"/>
              <w:left w:val="nil"/>
              <w:bottom w:val="single" w:sz="8" w:space="0" w:color="000000"/>
              <w:right w:val="single" w:sz="8" w:space="0" w:color="000000"/>
            </w:tcBorders>
            <w:shd w:val="clear" w:color="auto" w:fill="auto"/>
            <w:vAlign w:val="center"/>
          </w:tcPr>
          <w:p w14:paraId="35AFDBC3" w14:textId="77777777" w:rsidR="000240C0" w:rsidRPr="00CC0CA5" w:rsidRDefault="00CD0279">
            <w:pPr>
              <w:spacing w:before="0" w:after="0" w:line="276" w:lineRule="auto"/>
              <w:jc w:val="center"/>
              <w:rPr>
                <w:sz w:val="20"/>
                <w:szCs w:val="20"/>
              </w:rPr>
            </w:pPr>
            <w:r w:rsidRPr="00CC0CA5">
              <w:rPr>
                <w:sz w:val="20"/>
                <w:szCs w:val="20"/>
              </w:rPr>
              <w:t>55.4</w:t>
            </w:r>
          </w:p>
        </w:tc>
        <w:tc>
          <w:tcPr>
            <w:tcW w:w="742" w:type="dxa"/>
            <w:tcBorders>
              <w:top w:val="nil"/>
              <w:left w:val="nil"/>
              <w:bottom w:val="single" w:sz="8" w:space="0" w:color="000000"/>
              <w:right w:val="single" w:sz="8" w:space="0" w:color="000000"/>
            </w:tcBorders>
            <w:shd w:val="clear" w:color="auto" w:fill="auto"/>
            <w:vAlign w:val="center"/>
          </w:tcPr>
          <w:p w14:paraId="368E8DE6" w14:textId="77777777" w:rsidR="000240C0" w:rsidRPr="00CC0CA5" w:rsidRDefault="00CD0279">
            <w:pPr>
              <w:spacing w:before="0" w:after="0" w:line="276" w:lineRule="auto"/>
              <w:jc w:val="center"/>
              <w:rPr>
                <w:sz w:val="20"/>
                <w:szCs w:val="20"/>
              </w:rPr>
            </w:pPr>
            <w:r w:rsidRPr="00CC0CA5">
              <w:rPr>
                <w:sz w:val="20"/>
                <w:szCs w:val="20"/>
              </w:rPr>
              <w:t>0.02</w:t>
            </w:r>
          </w:p>
        </w:tc>
        <w:tc>
          <w:tcPr>
            <w:tcW w:w="585" w:type="dxa"/>
            <w:tcBorders>
              <w:top w:val="nil"/>
              <w:left w:val="nil"/>
              <w:bottom w:val="single" w:sz="8" w:space="0" w:color="000000"/>
              <w:right w:val="single" w:sz="8" w:space="0" w:color="000000"/>
            </w:tcBorders>
            <w:shd w:val="clear" w:color="auto" w:fill="auto"/>
            <w:vAlign w:val="center"/>
          </w:tcPr>
          <w:p w14:paraId="15E68407" w14:textId="77777777" w:rsidR="000240C0" w:rsidRPr="00CC0CA5" w:rsidRDefault="00CD0279">
            <w:pPr>
              <w:spacing w:before="0" w:after="0" w:line="276" w:lineRule="auto"/>
              <w:jc w:val="center"/>
              <w:rPr>
                <w:sz w:val="20"/>
                <w:szCs w:val="20"/>
              </w:rPr>
            </w:pPr>
            <w:r w:rsidRPr="00CC0CA5">
              <w:rPr>
                <w:sz w:val="20"/>
                <w:szCs w:val="20"/>
              </w:rPr>
              <w:t>0.22</w:t>
            </w:r>
          </w:p>
        </w:tc>
        <w:tc>
          <w:tcPr>
            <w:tcW w:w="1071" w:type="dxa"/>
            <w:tcBorders>
              <w:top w:val="nil"/>
              <w:left w:val="nil"/>
              <w:bottom w:val="single" w:sz="8" w:space="0" w:color="000000"/>
              <w:right w:val="single" w:sz="8" w:space="0" w:color="000000"/>
            </w:tcBorders>
            <w:shd w:val="clear" w:color="auto" w:fill="auto"/>
            <w:vAlign w:val="center"/>
          </w:tcPr>
          <w:p w14:paraId="4763C15B" w14:textId="77777777" w:rsidR="000240C0" w:rsidRPr="00CC0CA5" w:rsidRDefault="00CD0279">
            <w:pPr>
              <w:spacing w:before="0" w:after="0" w:line="276" w:lineRule="auto"/>
              <w:jc w:val="center"/>
              <w:rPr>
                <w:sz w:val="20"/>
                <w:szCs w:val="20"/>
              </w:rPr>
            </w:pPr>
            <w:r w:rsidRPr="00CC0CA5">
              <w:rPr>
                <w:sz w:val="20"/>
                <w:szCs w:val="20"/>
              </w:rPr>
              <w:t>84.72%</w:t>
            </w:r>
          </w:p>
        </w:tc>
        <w:tc>
          <w:tcPr>
            <w:tcW w:w="864" w:type="dxa"/>
            <w:tcBorders>
              <w:top w:val="nil"/>
              <w:left w:val="nil"/>
              <w:bottom w:val="single" w:sz="8" w:space="0" w:color="000000"/>
              <w:right w:val="single" w:sz="8" w:space="0" w:color="000000"/>
            </w:tcBorders>
            <w:shd w:val="clear" w:color="auto" w:fill="auto"/>
            <w:vAlign w:val="center"/>
          </w:tcPr>
          <w:p w14:paraId="58FD9E78" w14:textId="77777777" w:rsidR="000240C0" w:rsidRPr="00CC0CA5" w:rsidRDefault="00CD0279">
            <w:pPr>
              <w:spacing w:before="0" w:after="0" w:line="276" w:lineRule="auto"/>
              <w:jc w:val="center"/>
              <w:rPr>
                <w:sz w:val="20"/>
                <w:szCs w:val="20"/>
              </w:rPr>
            </w:pPr>
            <w:r w:rsidRPr="00CC0CA5">
              <w:rPr>
                <w:sz w:val="20"/>
                <w:szCs w:val="20"/>
              </w:rPr>
              <w:t>83.22%</w:t>
            </w:r>
          </w:p>
        </w:tc>
        <w:tc>
          <w:tcPr>
            <w:tcW w:w="869" w:type="dxa"/>
            <w:tcBorders>
              <w:top w:val="nil"/>
              <w:left w:val="nil"/>
              <w:bottom w:val="single" w:sz="8" w:space="0" w:color="000000"/>
              <w:right w:val="single" w:sz="4" w:space="0" w:color="000000"/>
            </w:tcBorders>
            <w:shd w:val="clear" w:color="auto" w:fill="auto"/>
            <w:vAlign w:val="center"/>
          </w:tcPr>
          <w:p w14:paraId="14B53657" w14:textId="77777777" w:rsidR="000240C0" w:rsidRPr="00CC0CA5" w:rsidRDefault="00CD0279">
            <w:pPr>
              <w:spacing w:before="0" w:after="0" w:line="276" w:lineRule="auto"/>
              <w:jc w:val="center"/>
              <w:rPr>
                <w:sz w:val="20"/>
                <w:szCs w:val="20"/>
              </w:rPr>
            </w:pPr>
            <w:r w:rsidRPr="00CC0CA5">
              <w:rPr>
                <w:sz w:val="20"/>
                <w:szCs w:val="20"/>
              </w:rPr>
              <w:t>80.54%</w:t>
            </w:r>
          </w:p>
        </w:tc>
      </w:tr>
      <w:tr w:rsidR="00CC0CA5" w:rsidRPr="00CC0CA5" w14:paraId="1EF3B427" w14:textId="77777777" w:rsidTr="004C27FE">
        <w:trPr>
          <w:trHeight w:val="369"/>
        </w:trPr>
        <w:tc>
          <w:tcPr>
            <w:tcW w:w="1693" w:type="dxa"/>
            <w:tcBorders>
              <w:top w:val="nil"/>
              <w:left w:val="single" w:sz="4" w:space="0" w:color="000000"/>
              <w:bottom w:val="nil"/>
              <w:right w:val="single" w:sz="8" w:space="0" w:color="000000"/>
            </w:tcBorders>
            <w:shd w:val="clear" w:color="auto" w:fill="FFFFFF"/>
            <w:vAlign w:val="center"/>
          </w:tcPr>
          <w:p w14:paraId="1D1E0977" w14:textId="77777777" w:rsidR="000240C0" w:rsidRPr="00CC0CA5" w:rsidRDefault="00CD0279">
            <w:pPr>
              <w:spacing w:before="0" w:after="0" w:line="276" w:lineRule="auto"/>
              <w:jc w:val="center"/>
              <w:rPr>
                <w:sz w:val="20"/>
                <w:szCs w:val="20"/>
              </w:rPr>
            </w:pPr>
            <w:r w:rsidRPr="00CC0CA5">
              <w:rPr>
                <w:sz w:val="20"/>
                <w:szCs w:val="20"/>
              </w:rPr>
              <w:t>vs.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245DCEFB" w14:textId="77777777" w:rsidR="000240C0" w:rsidRPr="00CC0CA5" w:rsidRDefault="00CD0279">
            <w:pPr>
              <w:spacing w:before="0" w:after="0" w:line="276" w:lineRule="auto"/>
              <w:rPr>
                <w:sz w:val="20"/>
                <w:szCs w:val="20"/>
              </w:rPr>
            </w:pPr>
            <w:r w:rsidRPr="00CC0CA5">
              <w:rPr>
                <w:sz w:val="20"/>
                <w:szCs w:val="20"/>
              </w:rPr>
              <w:t>Error</w:t>
            </w:r>
          </w:p>
        </w:tc>
        <w:tc>
          <w:tcPr>
            <w:tcW w:w="532" w:type="dxa"/>
            <w:tcBorders>
              <w:top w:val="nil"/>
              <w:left w:val="nil"/>
              <w:bottom w:val="single" w:sz="8" w:space="0" w:color="000000"/>
              <w:right w:val="single" w:sz="8" w:space="0" w:color="000000"/>
            </w:tcBorders>
            <w:shd w:val="clear" w:color="auto" w:fill="auto"/>
            <w:vAlign w:val="center"/>
          </w:tcPr>
          <w:p w14:paraId="3DDA483A" w14:textId="77777777" w:rsidR="000240C0" w:rsidRPr="00CC0CA5" w:rsidRDefault="00CD0279">
            <w:pPr>
              <w:spacing w:before="0" w:after="0" w:line="276" w:lineRule="auto"/>
              <w:jc w:val="center"/>
              <w:rPr>
                <w:sz w:val="20"/>
                <w:szCs w:val="20"/>
              </w:rPr>
            </w:pPr>
            <w:r w:rsidRPr="00CC0CA5">
              <w:rPr>
                <w:sz w:val="20"/>
                <w:szCs w:val="20"/>
              </w:rPr>
              <w:t>342</w:t>
            </w:r>
          </w:p>
        </w:tc>
        <w:tc>
          <w:tcPr>
            <w:tcW w:w="793" w:type="dxa"/>
            <w:tcBorders>
              <w:top w:val="nil"/>
              <w:left w:val="nil"/>
              <w:bottom w:val="single" w:sz="8" w:space="0" w:color="000000"/>
              <w:right w:val="single" w:sz="8" w:space="0" w:color="000000"/>
            </w:tcBorders>
            <w:shd w:val="clear" w:color="auto" w:fill="auto"/>
            <w:vAlign w:val="center"/>
          </w:tcPr>
          <w:p w14:paraId="7A11B920" w14:textId="77777777" w:rsidR="000240C0" w:rsidRPr="00CC0CA5" w:rsidRDefault="00CD0279">
            <w:pPr>
              <w:spacing w:before="0" w:after="0" w:line="276" w:lineRule="auto"/>
              <w:jc w:val="center"/>
              <w:rPr>
                <w:sz w:val="20"/>
                <w:szCs w:val="20"/>
              </w:rPr>
            </w:pPr>
            <w:r w:rsidRPr="00CC0CA5">
              <w:rPr>
                <w:sz w:val="20"/>
                <w:szCs w:val="20"/>
              </w:rPr>
              <w:t>16.64</w:t>
            </w:r>
          </w:p>
        </w:tc>
        <w:tc>
          <w:tcPr>
            <w:tcW w:w="585" w:type="dxa"/>
            <w:tcBorders>
              <w:top w:val="nil"/>
              <w:left w:val="nil"/>
              <w:bottom w:val="single" w:sz="8" w:space="0" w:color="000000"/>
              <w:right w:val="single" w:sz="8" w:space="0" w:color="000000"/>
            </w:tcBorders>
            <w:shd w:val="clear" w:color="auto" w:fill="auto"/>
            <w:vAlign w:val="center"/>
          </w:tcPr>
          <w:p w14:paraId="14F7FB96" w14:textId="77777777" w:rsidR="000240C0" w:rsidRPr="00CC0CA5" w:rsidRDefault="00CD0279">
            <w:pPr>
              <w:spacing w:before="0" w:after="0" w:line="276" w:lineRule="auto"/>
              <w:jc w:val="center"/>
              <w:rPr>
                <w:sz w:val="20"/>
                <w:szCs w:val="20"/>
              </w:rPr>
            </w:pPr>
            <w:r w:rsidRPr="00CC0CA5">
              <w:rPr>
                <w:sz w:val="20"/>
                <w:szCs w:val="20"/>
              </w:rPr>
              <w:t>0.07</w:t>
            </w:r>
          </w:p>
        </w:tc>
        <w:tc>
          <w:tcPr>
            <w:tcW w:w="793" w:type="dxa"/>
            <w:tcBorders>
              <w:top w:val="nil"/>
              <w:left w:val="nil"/>
              <w:bottom w:val="single" w:sz="8" w:space="0" w:color="000000"/>
              <w:right w:val="single" w:sz="8" w:space="0" w:color="000000"/>
            </w:tcBorders>
            <w:shd w:val="clear" w:color="auto" w:fill="auto"/>
            <w:vAlign w:val="center"/>
          </w:tcPr>
          <w:p w14:paraId="087B5FD2"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0017A2DB" w14:textId="77777777" w:rsidR="000240C0" w:rsidRPr="00CC0CA5" w:rsidRDefault="00CD0279">
            <w:pPr>
              <w:spacing w:before="0" w:after="0" w:line="276" w:lineRule="auto"/>
              <w:jc w:val="center"/>
              <w:rPr>
                <w:sz w:val="20"/>
                <w:szCs w:val="20"/>
              </w:rPr>
            </w:pPr>
            <w:r w:rsidRPr="00CC0CA5">
              <w:rPr>
                <w:sz w:val="20"/>
                <w:szCs w:val="20"/>
              </w:rPr>
              <w:t>-</w:t>
            </w:r>
          </w:p>
        </w:tc>
        <w:tc>
          <w:tcPr>
            <w:tcW w:w="3391" w:type="dxa"/>
            <w:gridSpan w:val="4"/>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25CF5B71" w14:textId="77777777" w:rsidR="000240C0" w:rsidRPr="00CC0CA5" w:rsidRDefault="00CD0279">
            <w:pPr>
              <w:spacing w:before="0" w:after="0" w:line="276" w:lineRule="auto"/>
              <w:jc w:val="center"/>
              <w:rPr>
                <w:sz w:val="20"/>
                <w:szCs w:val="20"/>
              </w:rPr>
            </w:pPr>
            <w:r w:rsidRPr="00CC0CA5">
              <w:rPr>
                <w:sz w:val="20"/>
                <w:szCs w:val="20"/>
              </w:rPr>
              <w:t> </w:t>
            </w:r>
          </w:p>
        </w:tc>
      </w:tr>
      <w:tr w:rsidR="00CC0CA5" w:rsidRPr="00CC0CA5" w14:paraId="0AA97F71" w14:textId="77777777" w:rsidTr="004C27FE">
        <w:trPr>
          <w:trHeight w:val="369"/>
        </w:trPr>
        <w:tc>
          <w:tcPr>
            <w:tcW w:w="1693" w:type="dxa"/>
            <w:tcBorders>
              <w:top w:val="nil"/>
              <w:left w:val="single" w:sz="4" w:space="0" w:color="000000"/>
              <w:bottom w:val="single" w:sz="8" w:space="0" w:color="000000"/>
              <w:right w:val="single" w:sz="8" w:space="0" w:color="000000"/>
            </w:tcBorders>
            <w:shd w:val="clear" w:color="auto" w:fill="FFFFFF"/>
            <w:vAlign w:val="center"/>
          </w:tcPr>
          <w:p w14:paraId="065302D4" w14:textId="77777777" w:rsidR="000240C0" w:rsidRPr="00CC0CA5" w:rsidRDefault="00CD0279">
            <w:pPr>
              <w:spacing w:before="0" w:after="0" w:line="276" w:lineRule="auto"/>
              <w:jc w:val="center"/>
              <w:rPr>
                <w:sz w:val="20"/>
                <w:szCs w:val="20"/>
              </w:rPr>
            </w:pPr>
            <w:r w:rsidRPr="00CC0CA5">
              <w:rPr>
                <w:sz w:val="20"/>
                <w:szCs w:val="20"/>
              </w:rPr>
              <w:t>lean tools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39A03D82" w14:textId="77777777" w:rsidR="000240C0" w:rsidRPr="00CC0CA5" w:rsidRDefault="00CD0279">
            <w:pPr>
              <w:spacing w:before="0" w:after="0" w:line="276" w:lineRule="auto"/>
              <w:rPr>
                <w:sz w:val="20"/>
                <w:szCs w:val="20"/>
              </w:rPr>
            </w:pPr>
            <w:r w:rsidRPr="00CC0CA5">
              <w:rPr>
                <w:sz w:val="20"/>
                <w:szCs w:val="20"/>
              </w:rPr>
              <w:t>Total</w:t>
            </w:r>
          </w:p>
        </w:tc>
        <w:tc>
          <w:tcPr>
            <w:tcW w:w="532" w:type="dxa"/>
            <w:tcBorders>
              <w:top w:val="nil"/>
              <w:left w:val="nil"/>
              <w:bottom w:val="single" w:sz="8" w:space="0" w:color="000000"/>
              <w:right w:val="single" w:sz="8" w:space="0" w:color="000000"/>
            </w:tcBorders>
            <w:shd w:val="clear" w:color="auto" w:fill="auto"/>
            <w:vAlign w:val="center"/>
          </w:tcPr>
          <w:p w14:paraId="53646A6F" w14:textId="77777777" w:rsidR="000240C0" w:rsidRPr="00CC0CA5" w:rsidRDefault="00CD0279">
            <w:pPr>
              <w:spacing w:before="0" w:after="0" w:line="276" w:lineRule="auto"/>
              <w:jc w:val="center"/>
              <w:rPr>
                <w:sz w:val="20"/>
                <w:szCs w:val="20"/>
              </w:rPr>
            </w:pPr>
            <w:r w:rsidRPr="00CC0CA5">
              <w:rPr>
                <w:sz w:val="20"/>
                <w:szCs w:val="20"/>
              </w:rPr>
              <w:t>355</w:t>
            </w:r>
          </w:p>
        </w:tc>
        <w:tc>
          <w:tcPr>
            <w:tcW w:w="793" w:type="dxa"/>
            <w:tcBorders>
              <w:top w:val="nil"/>
              <w:left w:val="nil"/>
              <w:bottom w:val="single" w:sz="8" w:space="0" w:color="000000"/>
              <w:right w:val="single" w:sz="8" w:space="0" w:color="000000"/>
            </w:tcBorders>
            <w:shd w:val="clear" w:color="auto" w:fill="auto"/>
            <w:vAlign w:val="center"/>
          </w:tcPr>
          <w:p w14:paraId="4E5405BB" w14:textId="77777777" w:rsidR="000240C0" w:rsidRPr="00CC0CA5" w:rsidRDefault="00CD0279">
            <w:pPr>
              <w:spacing w:before="0" w:after="0" w:line="276" w:lineRule="auto"/>
              <w:jc w:val="center"/>
              <w:rPr>
                <w:sz w:val="20"/>
                <w:szCs w:val="20"/>
              </w:rPr>
            </w:pPr>
            <w:r w:rsidRPr="00CC0CA5">
              <w:rPr>
                <w:sz w:val="20"/>
                <w:szCs w:val="20"/>
              </w:rPr>
              <w:t>44.36</w:t>
            </w:r>
          </w:p>
        </w:tc>
        <w:tc>
          <w:tcPr>
            <w:tcW w:w="585" w:type="dxa"/>
            <w:tcBorders>
              <w:top w:val="nil"/>
              <w:left w:val="nil"/>
              <w:bottom w:val="single" w:sz="8" w:space="0" w:color="000000"/>
              <w:right w:val="single" w:sz="8" w:space="0" w:color="000000"/>
            </w:tcBorders>
            <w:shd w:val="clear" w:color="auto" w:fill="auto"/>
            <w:vAlign w:val="center"/>
          </w:tcPr>
          <w:p w14:paraId="086CB5DF" w14:textId="77777777" w:rsidR="000240C0" w:rsidRPr="00CC0CA5" w:rsidRDefault="00CD0279">
            <w:pPr>
              <w:spacing w:before="0" w:after="0" w:line="276" w:lineRule="auto"/>
              <w:jc w:val="center"/>
              <w:rPr>
                <w:sz w:val="20"/>
                <w:szCs w:val="20"/>
              </w:rPr>
            </w:pPr>
            <w:r w:rsidRPr="00CC0CA5">
              <w:rPr>
                <w:sz w:val="20"/>
                <w:szCs w:val="20"/>
              </w:rPr>
              <w:t>-</w:t>
            </w:r>
          </w:p>
        </w:tc>
        <w:tc>
          <w:tcPr>
            <w:tcW w:w="793" w:type="dxa"/>
            <w:tcBorders>
              <w:top w:val="nil"/>
              <w:left w:val="nil"/>
              <w:bottom w:val="single" w:sz="8" w:space="0" w:color="000000"/>
              <w:right w:val="single" w:sz="8" w:space="0" w:color="000000"/>
            </w:tcBorders>
            <w:shd w:val="clear" w:color="auto" w:fill="auto"/>
            <w:vAlign w:val="center"/>
          </w:tcPr>
          <w:p w14:paraId="4D89E4CF"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3E1BA6E6" w14:textId="77777777" w:rsidR="000240C0" w:rsidRPr="00CC0CA5" w:rsidRDefault="00CD0279">
            <w:pPr>
              <w:spacing w:before="0" w:after="0" w:line="276" w:lineRule="auto"/>
              <w:jc w:val="center"/>
              <w:rPr>
                <w:sz w:val="20"/>
                <w:szCs w:val="20"/>
              </w:rPr>
            </w:pPr>
            <w:r w:rsidRPr="00CC0CA5">
              <w:rPr>
                <w:sz w:val="20"/>
                <w:szCs w:val="20"/>
              </w:rPr>
              <w:t>-</w:t>
            </w:r>
          </w:p>
        </w:tc>
        <w:tc>
          <w:tcPr>
            <w:tcW w:w="3391" w:type="dxa"/>
            <w:gridSpan w:val="4"/>
            <w:vMerge/>
            <w:tcBorders>
              <w:top w:val="single" w:sz="8" w:space="0" w:color="000000"/>
              <w:left w:val="single" w:sz="8" w:space="0" w:color="000000"/>
              <w:bottom w:val="single" w:sz="8" w:space="0" w:color="000000"/>
              <w:right w:val="single" w:sz="4" w:space="0" w:color="000000"/>
            </w:tcBorders>
            <w:shd w:val="clear" w:color="auto" w:fill="auto"/>
            <w:vAlign w:val="center"/>
          </w:tcPr>
          <w:p w14:paraId="45DEAD41" w14:textId="77777777" w:rsidR="000240C0" w:rsidRPr="00CC0CA5" w:rsidRDefault="000240C0">
            <w:pPr>
              <w:widowControl w:val="0"/>
              <w:pBdr>
                <w:top w:val="nil"/>
                <w:left w:val="nil"/>
                <w:bottom w:val="nil"/>
                <w:right w:val="nil"/>
                <w:between w:val="nil"/>
              </w:pBdr>
              <w:spacing w:before="0" w:after="0" w:line="276" w:lineRule="auto"/>
              <w:rPr>
                <w:sz w:val="20"/>
                <w:szCs w:val="20"/>
              </w:rPr>
            </w:pPr>
          </w:p>
        </w:tc>
      </w:tr>
      <w:tr w:rsidR="004C27FE" w:rsidRPr="00CC0CA5" w14:paraId="4F14CE3F" w14:textId="77777777" w:rsidTr="004C27FE">
        <w:trPr>
          <w:trHeight w:val="369"/>
        </w:trPr>
        <w:tc>
          <w:tcPr>
            <w:tcW w:w="1693" w:type="dxa"/>
            <w:tcBorders>
              <w:top w:val="nil"/>
              <w:left w:val="single" w:sz="4" w:space="0" w:color="000000"/>
              <w:bottom w:val="nil"/>
              <w:right w:val="single" w:sz="8" w:space="0" w:color="000000"/>
            </w:tcBorders>
            <w:shd w:val="clear" w:color="auto" w:fill="FFFFFF"/>
            <w:vAlign w:val="center"/>
          </w:tcPr>
          <w:p w14:paraId="238AC9F3" w14:textId="77777777" w:rsidR="000240C0" w:rsidRPr="00CC0CA5" w:rsidRDefault="00CD0279">
            <w:pPr>
              <w:spacing w:before="0" w:after="0" w:line="276" w:lineRule="auto"/>
              <w:jc w:val="center"/>
              <w:rPr>
                <w:sz w:val="20"/>
                <w:szCs w:val="20"/>
              </w:rPr>
            </w:pPr>
            <w:r w:rsidRPr="00CC0CA5">
              <w:rPr>
                <w:sz w:val="20"/>
                <w:szCs w:val="20"/>
              </w:rPr>
              <w:t>IIoT</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1E723616" w14:textId="77777777" w:rsidR="000240C0" w:rsidRPr="00CC0CA5" w:rsidRDefault="00CD0279">
            <w:pPr>
              <w:spacing w:before="0" w:after="0" w:line="276" w:lineRule="auto"/>
              <w:rPr>
                <w:sz w:val="20"/>
                <w:szCs w:val="20"/>
              </w:rPr>
            </w:pPr>
            <w:r w:rsidRPr="00CC0CA5">
              <w:rPr>
                <w:sz w:val="20"/>
                <w:szCs w:val="20"/>
              </w:rPr>
              <w:t>Lean tools</w:t>
            </w:r>
          </w:p>
        </w:tc>
        <w:tc>
          <w:tcPr>
            <w:tcW w:w="532" w:type="dxa"/>
            <w:tcBorders>
              <w:top w:val="nil"/>
              <w:left w:val="nil"/>
              <w:bottom w:val="single" w:sz="8" w:space="0" w:color="000000"/>
              <w:right w:val="single" w:sz="8" w:space="0" w:color="000000"/>
            </w:tcBorders>
            <w:shd w:val="clear" w:color="auto" w:fill="auto"/>
            <w:vAlign w:val="center"/>
          </w:tcPr>
          <w:p w14:paraId="1E91B66C" w14:textId="77777777" w:rsidR="000240C0" w:rsidRPr="00CC0CA5" w:rsidRDefault="00CD0279">
            <w:pPr>
              <w:spacing w:before="0" w:after="0" w:line="276" w:lineRule="auto"/>
              <w:jc w:val="center"/>
              <w:rPr>
                <w:sz w:val="20"/>
                <w:szCs w:val="20"/>
              </w:rPr>
            </w:pPr>
            <w:r w:rsidRPr="00CC0CA5">
              <w:rPr>
                <w:sz w:val="20"/>
                <w:szCs w:val="20"/>
              </w:rPr>
              <w:t>13</w:t>
            </w:r>
          </w:p>
        </w:tc>
        <w:tc>
          <w:tcPr>
            <w:tcW w:w="793" w:type="dxa"/>
            <w:tcBorders>
              <w:top w:val="nil"/>
              <w:left w:val="nil"/>
              <w:bottom w:val="single" w:sz="8" w:space="0" w:color="000000"/>
              <w:right w:val="single" w:sz="8" w:space="0" w:color="000000"/>
            </w:tcBorders>
            <w:shd w:val="clear" w:color="auto" w:fill="auto"/>
            <w:vAlign w:val="center"/>
          </w:tcPr>
          <w:p w14:paraId="57100B33" w14:textId="77777777" w:rsidR="000240C0" w:rsidRPr="00CC0CA5" w:rsidRDefault="00CD0279">
            <w:pPr>
              <w:spacing w:before="0" w:after="0" w:line="276" w:lineRule="auto"/>
              <w:jc w:val="center"/>
              <w:rPr>
                <w:sz w:val="20"/>
                <w:szCs w:val="20"/>
              </w:rPr>
            </w:pPr>
            <w:r w:rsidRPr="00CC0CA5">
              <w:rPr>
                <w:sz w:val="20"/>
                <w:szCs w:val="20"/>
              </w:rPr>
              <w:t>47.67</w:t>
            </w:r>
          </w:p>
        </w:tc>
        <w:tc>
          <w:tcPr>
            <w:tcW w:w="585" w:type="dxa"/>
            <w:tcBorders>
              <w:top w:val="nil"/>
              <w:left w:val="nil"/>
              <w:bottom w:val="single" w:sz="8" w:space="0" w:color="000000"/>
              <w:right w:val="single" w:sz="8" w:space="0" w:color="000000"/>
            </w:tcBorders>
            <w:shd w:val="clear" w:color="auto" w:fill="auto"/>
            <w:vAlign w:val="center"/>
          </w:tcPr>
          <w:p w14:paraId="1D8A85B0" w14:textId="77777777" w:rsidR="000240C0" w:rsidRPr="00CC0CA5" w:rsidRDefault="00CD0279">
            <w:pPr>
              <w:spacing w:before="0" w:after="0" w:line="276" w:lineRule="auto"/>
              <w:jc w:val="center"/>
              <w:rPr>
                <w:sz w:val="20"/>
                <w:szCs w:val="20"/>
              </w:rPr>
            </w:pPr>
            <w:r w:rsidRPr="00CC0CA5">
              <w:rPr>
                <w:sz w:val="20"/>
                <w:szCs w:val="20"/>
              </w:rPr>
              <w:t>3.9</w:t>
            </w:r>
          </w:p>
        </w:tc>
        <w:tc>
          <w:tcPr>
            <w:tcW w:w="793" w:type="dxa"/>
            <w:tcBorders>
              <w:top w:val="nil"/>
              <w:left w:val="nil"/>
              <w:bottom w:val="single" w:sz="8" w:space="0" w:color="000000"/>
              <w:right w:val="single" w:sz="8" w:space="0" w:color="000000"/>
            </w:tcBorders>
            <w:shd w:val="clear" w:color="auto" w:fill="auto"/>
            <w:vAlign w:val="center"/>
          </w:tcPr>
          <w:p w14:paraId="66376277" w14:textId="77777777" w:rsidR="000240C0" w:rsidRPr="00CC0CA5" w:rsidRDefault="00CD0279">
            <w:pPr>
              <w:spacing w:before="0" w:after="0" w:line="276" w:lineRule="auto"/>
              <w:jc w:val="center"/>
              <w:rPr>
                <w:sz w:val="20"/>
                <w:szCs w:val="20"/>
              </w:rPr>
            </w:pPr>
            <w:r w:rsidRPr="00CC0CA5">
              <w:rPr>
                <w:sz w:val="20"/>
                <w:szCs w:val="20"/>
              </w:rPr>
              <w:t>66.54</w:t>
            </w:r>
          </w:p>
        </w:tc>
        <w:tc>
          <w:tcPr>
            <w:tcW w:w="742" w:type="dxa"/>
            <w:tcBorders>
              <w:top w:val="nil"/>
              <w:left w:val="nil"/>
              <w:bottom w:val="single" w:sz="8" w:space="0" w:color="000000"/>
              <w:right w:val="nil"/>
            </w:tcBorders>
            <w:shd w:val="clear" w:color="auto" w:fill="auto"/>
            <w:vAlign w:val="center"/>
          </w:tcPr>
          <w:p w14:paraId="75C94B8A" w14:textId="77777777" w:rsidR="000240C0" w:rsidRPr="00CC0CA5" w:rsidRDefault="00CD0279">
            <w:pPr>
              <w:spacing w:before="0" w:after="0" w:line="276" w:lineRule="auto"/>
              <w:jc w:val="center"/>
              <w:rPr>
                <w:sz w:val="20"/>
                <w:szCs w:val="20"/>
              </w:rPr>
            </w:pPr>
            <w:r w:rsidRPr="00CC0CA5">
              <w:rPr>
                <w:sz w:val="20"/>
                <w:szCs w:val="20"/>
              </w:rPr>
              <w:t>0.01</w:t>
            </w:r>
          </w:p>
        </w:tc>
        <w:tc>
          <w:tcPr>
            <w:tcW w:w="585" w:type="dxa"/>
            <w:tcBorders>
              <w:top w:val="nil"/>
              <w:left w:val="single" w:sz="8" w:space="0" w:color="000000"/>
              <w:bottom w:val="single" w:sz="8" w:space="0" w:color="000000"/>
              <w:right w:val="single" w:sz="8" w:space="0" w:color="000000"/>
            </w:tcBorders>
            <w:shd w:val="clear" w:color="auto" w:fill="auto"/>
            <w:vAlign w:val="center"/>
          </w:tcPr>
          <w:p w14:paraId="4663E4F1" w14:textId="77777777" w:rsidR="000240C0" w:rsidRPr="00CC0CA5" w:rsidRDefault="00CD0279">
            <w:pPr>
              <w:spacing w:before="0" w:after="0" w:line="276" w:lineRule="auto"/>
              <w:jc w:val="center"/>
              <w:rPr>
                <w:sz w:val="20"/>
                <w:szCs w:val="20"/>
              </w:rPr>
            </w:pPr>
            <w:r w:rsidRPr="00CC0CA5">
              <w:rPr>
                <w:sz w:val="20"/>
                <w:szCs w:val="20"/>
              </w:rPr>
              <w:t>0.29</w:t>
            </w:r>
          </w:p>
        </w:tc>
        <w:tc>
          <w:tcPr>
            <w:tcW w:w="1071" w:type="dxa"/>
            <w:tcBorders>
              <w:top w:val="nil"/>
              <w:left w:val="nil"/>
              <w:bottom w:val="single" w:sz="8" w:space="0" w:color="000000"/>
              <w:right w:val="single" w:sz="8" w:space="0" w:color="000000"/>
            </w:tcBorders>
            <w:shd w:val="clear" w:color="auto" w:fill="auto"/>
            <w:vAlign w:val="center"/>
          </w:tcPr>
          <w:p w14:paraId="0152DC7A" w14:textId="77777777" w:rsidR="000240C0" w:rsidRPr="00CC0CA5" w:rsidRDefault="00CD0279">
            <w:pPr>
              <w:spacing w:before="0" w:after="0" w:line="276" w:lineRule="auto"/>
              <w:jc w:val="center"/>
              <w:rPr>
                <w:sz w:val="20"/>
                <w:szCs w:val="20"/>
              </w:rPr>
            </w:pPr>
            <w:r w:rsidRPr="00CC0CA5">
              <w:rPr>
                <w:sz w:val="20"/>
                <w:szCs w:val="20"/>
              </w:rPr>
              <w:t>85.76%</w:t>
            </w:r>
          </w:p>
        </w:tc>
        <w:tc>
          <w:tcPr>
            <w:tcW w:w="864" w:type="dxa"/>
            <w:tcBorders>
              <w:top w:val="nil"/>
              <w:left w:val="nil"/>
              <w:bottom w:val="single" w:sz="8" w:space="0" w:color="000000"/>
              <w:right w:val="single" w:sz="8" w:space="0" w:color="000000"/>
            </w:tcBorders>
            <w:shd w:val="clear" w:color="auto" w:fill="auto"/>
            <w:vAlign w:val="center"/>
          </w:tcPr>
          <w:p w14:paraId="62E0EF83" w14:textId="77777777" w:rsidR="000240C0" w:rsidRPr="00CC0CA5" w:rsidRDefault="00CD0279">
            <w:pPr>
              <w:spacing w:before="0" w:after="0" w:line="276" w:lineRule="auto"/>
              <w:jc w:val="center"/>
              <w:rPr>
                <w:sz w:val="20"/>
                <w:szCs w:val="20"/>
              </w:rPr>
            </w:pPr>
            <w:r w:rsidRPr="00CC0CA5">
              <w:rPr>
                <w:sz w:val="20"/>
                <w:szCs w:val="20"/>
              </w:rPr>
              <w:t>83.78%</w:t>
            </w:r>
          </w:p>
        </w:tc>
        <w:tc>
          <w:tcPr>
            <w:tcW w:w="869" w:type="dxa"/>
            <w:tcBorders>
              <w:top w:val="nil"/>
              <w:left w:val="nil"/>
              <w:bottom w:val="single" w:sz="8" w:space="0" w:color="000000"/>
              <w:right w:val="single" w:sz="4" w:space="0" w:color="000000"/>
            </w:tcBorders>
            <w:shd w:val="clear" w:color="auto" w:fill="auto"/>
            <w:vAlign w:val="center"/>
          </w:tcPr>
          <w:p w14:paraId="6A516176" w14:textId="77777777" w:rsidR="000240C0" w:rsidRPr="00CC0CA5" w:rsidRDefault="00CD0279">
            <w:pPr>
              <w:spacing w:before="0" w:after="0" w:line="276" w:lineRule="auto"/>
              <w:jc w:val="center"/>
              <w:rPr>
                <w:sz w:val="20"/>
                <w:szCs w:val="20"/>
              </w:rPr>
            </w:pPr>
            <w:r w:rsidRPr="00CC0CA5">
              <w:rPr>
                <w:sz w:val="20"/>
                <w:szCs w:val="20"/>
              </w:rPr>
              <w:t>82.34%</w:t>
            </w:r>
          </w:p>
        </w:tc>
      </w:tr>
      <w:tr w:rsidR="00CC0CA5" w:rsidRPr="00CC0CA5" w14:paraId="27232468" w14:textId="77777777" w:rsidTr="004C27FE">
        <w:trPr>
          <w:trHeight w:val="369"/>
        </w:trPr>
        <w:tc>
          <w:tcPr>
            <w:tcW w:w="1693" w:type="dxa"/>
            <w:tcBorders>
              <w:top w:val="nil"/>
              <w:left w:val="single" w:sz="4" w:space="0" w:color="000000"/>
              <w:bottom w:val="nil"/>
              <w:right w:val="single" w:sz="8" w:space="0" w:color="000000"/>
            </w:tcBorders>
            <w:shd w:val="clear" w:color="auto" w:fill="FFFFFF"/>
            <w:vAlign w:val="center"/>
          </w:tcPr>
          <w:p w14:paraId="6C3933AE" w14:textId="77777777" w:rsidR="000240C0" w:rsidRPr="00CC0CA5" w:rsidRDefault="00CD0279">
            <w:pPr>
              <w:spacing w:before="0" w:after="0" w:line="276" w:lineRule="auto"/>
              <w:jc w:val="center"/>
              <w:rPr>
                <w:sz w:val="20"/>
                <w:szCs w:val="20"/>
              </w:rPr>
            </w:pPr>
            <w:r w:rsidRPr="00CC0CA5">
              <w:rPr>
                <w:sz w:val="20"/>
                <w:szCs w:val="20"/>
              </w:rPr>
              <w:t>vs.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69809085" w14:textId="77777777" w:rsidR="000240C0" w:rsidRPr="00CC0CA5" w:rsidRDefault="00CD0279">
            <w:pPr>
              <w:spacing w:before="0" w:after="0" w:line="276" w:lineRule="auto"/>
              <w:rPr>
                <w:sz w:val="20"/>
                <w:szCs w:val="20"/>
              </w:rPr>
            </w:pPr>
            <w:r w:rsidRPr="00CC0CA5">
              <w:rPr>
                <w:sz w:val="20"/>
                <w:szCs w:val="20"/>
              </w:rPr>
              <w:t>Error</w:t>
            </w:r>
          </w:p>
        </w:tc>
        <w:tc>
          <w:tcPr>
            <w:tcW w:w="532" w:type="dxa"/>
            <w:tcBorders>
              <w:top w:val="nil"/>
              <w:left w:val="nil"/>
              <w:bottom w:val="single" w:sz="8" w:space="0" w:color="000000"/>
              <w:right w:val="single" w:sz="8" w:space="0" w:color="000000"/>
            </w:tcBorders>
            <w:shd w:val="clear" w:color="auto" w:fill="auto"/>
            <w:vAlign w:val="center"/>
          </w:tcPr>
          <w:p w14:paraId="04353754" w14:textId="77777777" w:rsidR="000240C0" w:rsidRPr="00CC0CA5" w:rsidRDefault="00CD0279">
            <w:pPr>
              <w:spacing w:before="0" w:after="0" w:line="276" w:lineRule="auto"/>
              <w:jc w:val="center"/>
              <w:rPr>
                <w:sz w:val="20"/>
                <w:szCs w:val="20"/>
              </w:rPr>
            </w:pPr>
            <w:r w:rsidRPr="00CC0CA5">
              <w:rPr>
                <w:sz w:val="20"/>
                <w:szCs w:val="20"/>
              </w:rPr>
              <w:t>342</w:t>
            </w:r>
          </w:p>
        </w:tc>
        <w:tc>
          <w:tcPr>
            <w:tcW w:w="793" w:type="dxa"/>
            <w:tcBorders>
              <w:top w:val="nil"/>
              <w:left w:val="nil"/>
              <w:bottom w:val="single" w:sz="8" w:space="0" w:color="000000"/>
              <w:right w:val="single" w:sz="8" w:space="0" w:color="000000"/>
            </w:tcBorders>
            <w:shd w:val="clear" w:color="auto" w:fill="auto"/>
            <w:vAlign w:val="center"/>
          </w:tcPr>
          <w:p w14:paraId="08985268" w14:textId="77777777" w:rsidR="000240C0" w:rsidRPr="00CC0CA5" w:rsidRDefault="00CD0279">
            <w:pPr>
              <w:spacing w:before="0" w:after="0" w:line="276" w:lineRule="auto"/>
              <w:jc w:val="center"/>
              <w:rPr>
                <w:sz w:val="20"/>
                <w:szCs w:val="20"/>
              </w:rPr>
            </w:pPr>
            <w:r w:rsidRPr="00CC0CA5">
              <w:rPr>
                <w:sz w:val="20"/>
                <w:szCs w:val="20"/>
              </w:rPr>
              <w:t>13.72</w:t>
            </w:r>
          </w:p>
        </w:tc>
        <w:tc>
          <w:tcPr>
            <w:tcW w:w="585" w:type="dxa"/>
            <w:tcBorders>
              <w:top w:val="nil"/>
              <w:left w:val="nil"/>
              <w:bottom w:val="single" w:sz="8" w:space="0" w:color="000000"/>
              <w:right w:val="single" w:sz="8" w:space="0" w:color="000000"/>
            </w:tcBorders>
            <w:shd w:val="clear" w:color="auto" w:fill="auto"/>
            <w:vAlign w:val="center"/>
          </w:tcPr>
          <w:p w14:paraId="569E1ECB" w14:textId="77777777" w:rsidR="000240C0" w:rsidRPr="00CC0CA5" w:rsidRDefault="00CD0279">
            <w:pPr>
              <w:spacing w:before="0" w:after="0" w:line="276" w:lineRule="auto"/>
              <w:jc w:val="center"/>
              <w:rPr>
                <w:sz w:val="20"/>
                <w:szCs w:val="20"/>
              </w:rPr>
            </w:pPr>
            <w:r w:rsidRPr="00CC0CA5">
              <w:rPr>
                <w:sz w:val="20"/>
                <w:szCs w:val="20"/>
              </w:rPr>
              <w:t>0.06</w:t>
            </w:r>
          </w:p>
        </w:tc>
        <w:tc>
          <w:tcPr>
            <w:tcW w:w="793" w:type="dxa"/>
            <w:tcBorders>
              <w:top w:val="nil"/>
              <w:left w:val="nil"/>
              <w:bottom w:val="single" w:sz="8" w:space="0" w:color="000000"/>
              <w:right w:val="single" w:sz="8" w:space="0" w:color="000000"/>
            </w:tcBorders>
            <w:shd w:val="clear" w:color="auto" w:fill="auto"/>
            <w:vAlign w:val="center"/>
          </w:tcPr>
          <w:p w14:paraId="0B1048BC"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0AC318DC" w14:textId="77777777" w:rsidR="000240C0" w:rsidRPr="00CC0CA5" w:rsidRDefault="00CD0279">
            <w:pPr>
              <w:spacing w:before="0" w:after="0" w:line="276" w:lineRule="auto"/>
              <w:jc w:val="center"/>
              <w:rPr>
                <w:sz w:val="20"/>
                <w:szCs w:val="20"/>
              </w:rPr>
            </w:pPr>
            <w:r w:rsidRPr="00CC0CA5">
              <w:rPr>
                <w:sz w:val="20"/>
                <w:szCs w:val="20"/>
              </w:rPr>
              <w:t>-</w:t>
            </w:r>
          </w:p>
        </w:tc>
        <w:tc>
          <w:tcPr>
            <w:tcW w:w="3391" w:type="dxa"/>
            <w:gridSpan w:val="4"/>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799D6B1D" w14:textId="77777777" w:rsidR="000240C0" w:rsidRPr="00CC0CA5" w:rsidRDefault="00CD0279">
            <w:pPr>
              <w:spacing w:before="0" w:after="0" w:line="276" w:lineRule="auto"/>
              <w:jc w:val="center"/>
              <w:rPr>
                <w:sz w:val="20"/>
                <w:szCs w:val="20"/>
              </w:rPr>
            </w:pPr>
            <w:r w:rsidRPr="00CC0CA5">
              <w:rPr>
                <w:sz w:val="20"/>
                <w:szCs w:val="20"/>
              </w:rPr>
              <w:t> </w:t>
            </w:r>
          </w:p>
        </w:tc>
      </w:tr>
      <w:tr w:rsidR="00CC0CA5" w:rsidRPr="00CC0CA5" w14:paraId="7020971A" w14:textId="77777777" w:rsidTr="004C27FE">
        <w:trPr>
          <w:trHeight w:val="369"/>
        </w:trPr>
        <w:tc>
          <w:tcPr>
            <w:tcW w:w="1693" w:type="dxa"/>
            <w:tcBorders>
              <w:top w:val="nil"/>
              <w:left w:val="single" w:sz="4" w:space="0" w:color="000000"/>
              <w:bottom w:val="single" w:sz="8" w:space="0" w:color="000000"/>
              <w:right w:val="single" w:sz="8" w:space="0" w:color="000000"/>
            </w:tcBorders>
            <w:shd w:val="clear" w:color="auto" w:fill="FFFFFF"/>
            <w:vAlign w:val="center"/>
          </w:tcPr>
          <w:p w14:paraId="0A3880C7" w14:textId="77777777" w:rsidR="000240C0" w:rsidRPr="00CC0CA5" w:rsidRDefault="00CD0279">
            <w:pPr>
              <w:spacing w:before="0" w:after="0" w:line="276" w:lineRule="auto"/>
              <w:jc w:val="center"/>
              <w:rPr>
                <w:sz w:val="20"/>
                <w:szCs w:val="20"/>
              </w:rPr>
            </w:pPr>
            <w:r w:rsidRPr="00CC0CA5">
              <w:rPr>
                <w:sz w:val="20"/>
                <w:szCs w:val="20"/>
              </w:rPr>
              <w:t>lean tools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34B10159" w14:textId="77777777" w:rsidR="000240C0" w:rsidRPr="00CC0CA5" w:rsidRDefault="00CD0279">
            <w:pPr>
              <w:spacing w:before="0" w:after="0" w:line="276" w:lineRule="auto"/>
              <w:rPr>
                <w:sz w:val="20"/>
                <w:szCs w:val="20"/>
              </w:rPr>
            </w:pPr>
            <w:r w:rsidRPr="00CC0CA5">
              <w:rPr>
                <w:sz w:val="20"/>
                <w:szCs w:val="20"/>
              </w:rPr>
              <w:t>Total</w:t>
            </w:r>
          </w:p>
        </w:tc>
        <w:tc>
          <w:tcPr>
            <w:tcW w:w="532" w:type="dxa"/>
            <w:tcBorders>
              <w:top w:val="nil"/>
              <w:left w:val="nil"/>
              <w:bottom w:val="single" w:sz="8" w:space="0" w:color="000000"/>
              <w:right w:val="single" w:sz="8" w:space="0" w:color="000000"/>
            </w:tcBorders>
            <w:shd w:val="clear" w:color="auto" w:fill="auto"/>
            <w:vAlign w:val="center"/>
          </w:tcPr>
          <w:p w14:paraId="058D8FDF" w14:textId="77777777" w:rsidR="000240C0" w:rsidRPr="00CC0CA5" w:rsidRDefault="00CD0279">
            <w:pPr>
              <w:spacing w:before="0" w:after="0" w:line="276" w:lineRule="auto"/>
              <w:jc w:val="center"/>
              <w:rPr>
                <w:sz w:val="20"/>
                <w:szCs w:val="20"/>
              </w:rPr>
            </w:pPr>
            <w:r w:rsidRPr="00CC0CA5">
              <w:rPr>
                <w:sz w:val="20"/>
                <w:szCs w:val="20"/>
              </w:rPr>
              <w:t>355</w:t>
            </w:r>
          </w:p>
        </w:tc>
        <w:tc>
          <w:tcPr>
            <w:tcW w:w="793" w:type="dxa"/>
            <w:tcBorders>
              <w:top w:val="nil"/>
              <w:left w:val="nil"/>
              <w:bottom w:val="single" w:sz="8" w:space="0" w:color="000000"/>
              <w:right w:val="single" w:sz="8" w:space="0" w:color="000000"/>
            </w:tcBorders>
            <w:shd w:val="clear" w:color="auto" w:fill="auto"/>
            <w:vAlign w:val="center"/>
          </w:tcPr>
          <w:p w14:paraId="22D51E01" w14:textId="77777777" w:rsidR="000240C0" w:rsidRPr="00CC0CA5" w:rsidRDefault="00CD0279">
            <w:pPr>
              <w:spacing w:before="0" w:after="0" w:line="276" w:lineRule="auto"/>
              <w:jc w:val="center"/>
              <w:rPr>
                <w:sz w:val="20"/>
                <w:szCs w:val="20"/>
              </w:rPr>
            </w:pPr>
            <w:r w:rsidRPr="00CC0CA5">
              <w:rPr>
                <w:sz w:val="20"/>
                <w:szCs w:val="20"/>
              </w:rPr>
              <w:t>61.39</w:t>
            </w:r>
          </w:p>
        </w:tc>
        <w:tc>
          <w:tcPr>
            <w:tcW w:w="585" w:type="dxa"/>
            <w:tcBorders>
              <w:top w:val="nil"/>
              <w:left w:val="nil"/>
              <w:bottom w:val="single" w:sz="8" w:space="0" w:color="000000"/>
              <w:right w:val="single" w:sz="8" w:space="0" w:color="000000"/>
            </w:tcBorders>
            <w:shd w:val="clear" w:color="auto" w:fill="auto"/>
            <w:vAlign w:val="center"/>
          </w:tcPr>
          <w:p w14:paraId="64ECC47C" w14:textId="77777777" w:rsidR="000240C0" w:rsidRPr="00CC0CA5" w:rsidRDefault="00CD0279">
            <w:pPr>
              <w:spacing w:before="0" w:after="0" w:line="276" w:lineRule="auto"/>
              <w:jc w:val="center"/>
              <w:rPr>
                <w:sz w:val="20"/>
                <w:szCs w:val="20"/>
              </w:rPr>
            </w:pPr>
            <w:r w:rsidRPr="00CC0CA5">
              <w:rPr>
                <w:sz w:val="20"/>
                <w:szCs w:val="20"/>
              </w:rPr>
              <w:t>-</w:t>
            </w:r>
          </w:p>
        </w:tc>
        <w:tc>
          <w:tcPr>
            <w:tcW w:w="793" w:type="dxa"/>
            <w:tcBorders>
              <w:top w:val="nil"/>
              <w:left w:val="nil"/>
              <w:bottom w:val="single" w:sz="8" w:space="0" w:color="000000"/>
              <w:right w:val="single" w:sz="8" w:space="0" w:color="000000"/>
            </w:tcBorders>
            <w:shd w:val="clear" w:color="auto" w:fill="auto"/>
            <w:vAlign w:val="center"/>
          </w:tcPr>
          <w:p w14:paraId="6A3AA4C2"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66CF8CE7" w14:textId="77777777" w:rsidR="000240C0" w:rsidRPr="00CC0CA5" w:rsidRDefault="00CD0279">
            <w:pPr>
              <w:spacing w:before="0" w:after="0" w:line="276" w:lineRule="auto"/>
              <w:jc w:val="center"/>
              <w:rPr>
                <w:sz w:val="20"/>
                <w:szCs w:val="20"/>
              </w:rPr>
            </w:pPr>
            <w:r w:rsidRPr="00CC0CA5">
              <w:rPr>
                <w:sz w:val="20"/>
                <w:szCs w:val="20"/>
              </w:rPr>
              <w:t>-</w:t>
            </w:r>
          </w:p>
        </w:tc>
        <w:tc>
          <w:tcPr>
            <w:tcW w:w="3391" w:type="dxa"/>
            <w:gridSpan w:val="4"/>
            <w:vMerge/>
            <w:tcBorders>
              <w:top w:val="single" w:sz="8" w:space="0" w:color="000000"/>
              <w:left w:val="single" w:sz="8" w:space="0" w:color="000000"/>
              <w:bottom w:val="single" w:sz="8" w:space="0" w:color="000000"/>
              <w:right w:val="single" w:sz="4" w:space="0" w:color="000000"/>
            </w:tcBorders>
            <w:shd w:val="clear" w:color="auto" w:fill="auto"/>
            <w:vAlign w:val="center"/>
          </w:tcPr>
          <w:p w14:paraId="435D5F5F" w14:textId="77777777" w:rsidR="000240C0" w:rsidRPr="00CC0CA5" w:rsidRDefault="000240C0">
            <w:pPr>
              <w:widowControl w:val="0"/>
              <w:pBdr>
                <w:top w:val="nil"/>
                <w:left w:val="nil"/>
                <w:bottom w:val="nil"/>
                <w:right w:val="nil"/>
                <w:between w:val="nil"/>
              </w:pBdr>
              <w:spacing w:before="0" w:after="0" w:line="276" w:lineRule="auto"/>
              <w:rPr>
                <w:sz w:val="20"/>
                <w:szCs w:val="20"/>
              </w:rPr>
            </w:pPr>
          </w:p>
        </w:tc>
      </w:tr>
      <w:tr w:rsidR="004C27FE" w:rsidRPr="00CC0CA5" w14:paraId="1F922ECB" w14:textId="77777777" w:rsidTr="004C27FE">
        <w:trPr>
          <w:trHeight w:val="664"/>
        </w:trPr>
        <w:tc>
          <w:tcPr>
            <w:tcW w:w="1693" w:type="dxa"/>
            <w:tcBorders>
              <w:top w:val="nil"/>
              <w:left w:val="single" w:sz="4" w:space="0" w:color="000000"/>
              <w:bottom w:val="nil"/>
              <w:right w:val="single" w:sz="8" w:space="0" w:color="000000"/>
            </w:tcBorders>
            <w:shd w:val="clear" w:color="auto" w:fill="FFFFFF"/>
            <w:vAlign w:val="center"/>
          </w:tcPr>
          <w:p w14:paraId="2D51A740" w14:textId="77777777" w:rsidR="000240C0" w:rsidRPr="00CC0CA5" w:rsidRDefault="00CD0279">
            <w:pPr>
              <w:spacing w:before="0" w:after="0" w:line="276" w:lineRule="auto"/>
              <w:jc w:val="center"/>
              <w:rPr>
                <w:sz w:val="20"/>
                <w:szCs w:val="20"/>
              </w:rPr>
            </w:pPr>
            <w:r w:rsidRPr="00CC0CA5">
              <w:rPr>
                <w:sz w:val="20"/>
                <w:szCs w:val="20"/>
              </w:rPr>
              <w:t>Horizontal &amp; vertical integration vs.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3089FDD2" w14:textId="77777777" w:rsidR="000240C0" w:rsidRPr="00CC0CA5" w:rsidRDefault="00CD0279">
            <w:pPr>
              <w:spacing w:before="0" w:after="0" w:line="276" w:lineRule="auto"/>
              <w:rPr>
                <w:sz w:val="20"/>
                <w:szCs w:val="20"/>
              </w:rPr>
            </w:pPr>
            <w:r w:rsidRPr="00CC0CA5">
              <w:rPr>
                <w:sz w:val="20"/>
                <w:szCs w:val="20"/>
              </w:rPr>
              <w:t>Lean tools</w:t>
            </w:r>
          </w:p>
        </w:tc>
        <w:tc>
          <w:tcPr>
            <w:tcW w:w="532" w:type="dxa"/>
            <w:tcBorders>
              <w:top w:val="nil"/>
              <w:left w:val="nil"/>
              <w:bottom w:val="single" w:sz="8" w:space="0" w:color="000000"/>
              <w:right w:val="single" w:sz="8" w:space="0" w:color="000000"/>
            </w:tcBorders>
            <w:shd w:val="clear" w:color="auto" w:fill="auto"/>
            <w:vAlign w:val="center"/>
          </w:tcPr>
          <w:p w14:paraId="38DB2447" w14:textId="77777777" w:rsidR="000240C0" w:rsidRPr="00CC0CA5" w:rsidRDefault="00CD0279">
            <w:pPr>
              <w:spacing w:before="0" w:after="0" w:line="276" w:lineRule="auto"/>
              <w:jc w:val="center"/>
              <w:rPr>
                <w:sz w:val="20"/>
                <w:szCs w:val="20"/>
              </w:rPr>
            </w:pPr>
            <w:r w:rsidRPr="00CC0CA5">
              <w:rPr>
                <w:sz w:val="20"/>
                <w:szCs w:val="20"/>
              </w:rPr>
              <w:t>13</w:t>
            </w:r>
          </w:p>
        </w:tc>
        <w:tc>
          <w:tcPr>
            <w:tcW w:w="793" w:type="dxa"/>
            <w:tcBorders>
              <w:top w:val="nil"/>
              <w:left w:val="nil"/>
              <w:bottom w:val="single" w:sz="8" w:space="0" w:color="000000"/>
              <w:right w:val="single" w:sz="8" w:space="0" w:color="000000"/>
            </w:tcBorders>
            <w:shd w:val="clear" w:color="auto" w:fill="auto"/>
            <w:vAlign w:val="center"/>
          </w:tcPr>
          <w:p w14:paraId="4A0B7A1B" w14:textId="77777777" w:rsidR="000240C0" w:rsidRPr="00CC0CA5" w:rsidRDefault="00CD0279">
            <w:pPr>
              <w:spacing w:before="0" w:after="0" w:line="276" w:lineRule="auto"/>
              <w:jc w:val="center"/>
              <w:rPr>
                <w:sz w:val="20"/>
                <w:szCs w:val="20"/>
              </w:rPr>
            </w:pPr>
            <w:r w:rsidRPr="00CC0CA5">
              <w:rPr>
                <w:sz w:val="20"/>
                <w:szCs w:val="20"/>
              </w:rPr>
              <w:t>54.33</w:t>
            </w:r>
          </w:p>
        </w:tc>
        <w:tc>
          <w:tcPr>
            <w:tcW w:w="585" w:type="dxa"/>
            <w:tcBorders>
              <w:top w:val="nil"/>
              <w:left w:val="nil"/>
              <w:bottom w:val="single" w:sz="8" w:space="0" w:color="000000"/>
              <w:right w:val="single" w:sz="8" w:space="0" w:color="000000"/>
            </w:tcBorders>
            <w:shd w:val="clear" w:color="auto" w:fill="auto"/>
            <w:vAlign w:val="center"/>
          </w:tcPr>
          <w:p w14:paraId="35582E22" w14:textId="77777777" w:rsidR="000240C0" w:rsidRPr="00CC0CA5" w:rsidRDefault="00CD0279">
            <w:pPr>
              <w:spacing w:before="0" w:after="0" w:line="276" w:lineRule="auto"/>
              <w:jc w:val="center"/>
              <w:rPr>
                <w:sz w:val="20"/>
                <w:szCs w:val="20"/>
              </w:rPr>
            </w:pPr>
            <w:r w:rsidRPr="00CC0CA5">
              <w:rPr>
                <w:sz w:val="20"/>
                <w:szCs w:val="20"/>
              </w:rPr>
              <w:t>4.23</w:t>
            </w:r>
          </w:p>
        </w:tc>
        <w:tc>
          <w:tcPr>
            <w:tcW w:w="793" w:type="dxa"/>
            <w:tcBorders>
              <w:top w:val="nil"/>
              <w:left w:val="nil"/>
              <w:bottom w:val="single" w:sz="8" w:space="0" w:color="000000"/>
              <w:right w:val="single" w:sz="8" w:space="0" w:color="000000"/>
            </w:tcBorders>
            <w:shd w:val="clear" w:color="auto" w:fill="auto"/>
            <w:vAlign w:val="center"/>
          </w:tcPr>
          <w:p w14:paraId="12EE9D67" w14:textId="77777777" w:rsidR="000240C0" w:rsidRPr="00CC0CA5" w:rsidRDefault="00CD0279">
            <w:pPr>
              <w:spacing w:before="0" w:after="0" w:line="276" w:lineRule="auto"/>
              <w:jc w:val="center"/>
              <w:rPr>
                <w:sz w:val="20"/>
                <w:szCs w:val="20"/>
              </w:rPr>
            </w:pPr>
            <w:r w:rsidRPr="00CC0CA5">
              <w:rPr>
                <w:sz w:val="20"/>
                <w:szCs w:val="20"/>
              </w:rPr>
              <w:t>123.48</w:t>
            </w:r>
          </w:p>
        </w:tc>
        <w:tc>
          <w:tcPr>
            <w:tcW w:w="742" w:type="dxa"/>
            <w:tcBorders>
              <w:top w:val="nil"/>
              <w:left w:val="nil"/>
              <w:bottom w:val="single" w:sz="8" w:space="0" w:color="000000"/>
              <w:right w:val="single" w:sz="8" w:space="0" w:color="000000"/>
            </w:tcBorders>
            <w:shd w:val="clear" w:color="auto" w:fill="auto"/>
            <w:vAlign w:val="center"/>
          </w:tcPr>
          <w:p w14:paraId="67194418" w14:textId="77777777" w:rsidR="000240C0" w:rsidRPr="00CC0CA5" w:rsidRDefault="00CD0279">
            <w:pPr>
              <w:spacing w:before="0" w:after="0" w:line="276" w:lineRule="auto"/>
              <w:jc w:val="center"/>
              <w:rPr>
                <w:sz w:val="20"/>
                <w:szCs w:val="20"/>
              </w:rPr>
            </w:pPr>
            <w:r w:rsidRPr="00CC0CA5">
              <w:rPr>
                <w:sz w:val="20"/>
                <w:szCs w:val="20"/>
              </w:rPr>
              <w:t>0.01</w:t>
            </w:r>
          </w:p>
        </w:tc>
        <w:tc>
          <w:tcPr>
            <w:tcW w:w="585" w:type="dxa"/>
            <w:tcBorders>
              <w:top w:val="nil"/>
              <w:left w:val="nil"/>
              <w:bottom w:val="single" w:sz="8" w:space="0" w:color="000000"/>
              <w:right w:val="single" w:sz="8" w:space="0" w:color="000000"/>
            </w:tcBorders>
            <w:shd w:val="clear" w:color="auto" w:fill="auto"/>
            <w:vAlign w:val="center"/>
          </w:tcPr>
          <w:p w14:paraId="4F563817" w14:textId="77777777" w:rsidR="000240C0" w:rsidRPr="00CC0CA5" w:rsidRDefault="00CD0279">
            <w:pPr>
              <w:spacing w:before="0" w:after="0" w:line="276" w:lineRule="auto"/>
              <w:jc w:val="center"/>
              <w:rPr>
                <w:sz w:val="20"/>
                <w:szCs w:val="20"/>
              </w:rPr>
            </w:pPr>
            <w:r w:rsidRPr="00CC0CA5">
              <w:rPr>
                <w:sz w:val="20"/>
                <w:szCs w:val="20"/>
              </w:rPr>
              <w:t>0.29</w:t>
            </w:r>
          </w:p>
        </w:tc>
        <w:tc>
          <w:tcPr>
            <w:tcW w:w="1071" w:type="dxa"/>
            <w:tcBorders>
              <w:top w:val="nil"/>
              <w:left w:val="nil"/>
              <w:bottom w:val="single" w:sz="8" w:space="0" w:color="000000"/>
              <w:right w:val="single" w:sz="8" w:space="0" w:color="000000"/>
            </w:tcBorders>
            <w:shd w:val="clear" w:color="auto" w:fill="auto"/>
            <w:vAlign w:val="center"/>
          </w:tcPr>
          <w:p w14:paraId="39B2AF5C" w14:textId="77777777" w:rsidR="000240C0" w:rsidRPr="00CC0CA5" w:rsidRDefault="00CD0279">
            <w:pPr>
              <w:spacing w:before="0" w:after="0" w:line="276" w:lineRule="auto"/>
              <w:jc w:val="center"/>
              <w:rPr>
                <w:sz w:val="20"/>
                <w:szCs w:val="20"/>
              </w:rPr>
            </w:pPr>
            <w:r w:rsidRPr="00CC0CA5">
              <w:rPr>
                <w:sz w:val="20"/>
                <w:szCs w:val="20"/>
              </w:rPr>
              <w:t>82.45%</w:t>
            </w:r>
          </w:p>
        </w:tc>
        <w:tc>
          <w:tcPr>
            <w:tcW w:w="864" w:type="dxa"/>
            <w:tcBorders>
              <w:top w:val="nil"/>
              <w:left w:val="nil"/>
              <w:bottom w:val="single" w:sz="8" w:space="0" w:color="000000"/>
              <w:right w:val="single" w:sz="8" w:space="0" w:color="000000"/>
            </w:tcBorders>
            <w:shd w:val="clear" w:color="auto" w:fill="auto"/>
            <w:vAlign w:val="center"/>
          </w:tcPr>
          <w:p w14:paraId="16FE3092" w14:textId="77777777" w:rsidR="000240C0" w:rsidRPr="00CC0CA5" w:rsidRDefault="00CD0279">
            <w:pPr>
              <w:spacing w:before="0" w:after="0" w:line="276" w:lineRule="auto"/>
              <w:jc w:val="center"/>
              <w:rPr>
                <w:sz w:val="20"/>
                <w:szCs w:val="20"/>
              </w:rPr>
            </w:pPr>
            <w:r w:rsidRPr="00CC0CA5">
              <w:rPr>
                <w:sz w:val="20"/>
                <w:szCs w:val="20"/>
              </w:rPr>
              <w:t>80.63%</w:t>
            </w:r>
          </w:p>
        </w:tc>
        <w:tc>
          <w:tcPr>
            <w:tcW w:w="869" w:type="dxa"/>
            <w:tcBorders>
              <w:top w:val="nil"/>
              <w:left w:val="nil"/>
              <w:bottom w:val="single" w:sz="8" w:space="0" w:color="000000"/>
              <w:right w:val="single" w:sz="4" w:space="0" w:color="000000"/>
            </w:tcBorders>
            <w:shd w:val="clear" w:color="auto" w:fill="auto"/>
            <w:vAlign w:val="center"/>
          </w:tcPr>
          <w:p w14:paraId="309A03D7" w14:textId="77777777" w:rsidR="000240C0" w:rsidRPr="00CC0CA5" w:rsidRDefault="00CD0279">
            <w:pPr>
              <w:spacing w:before="0" w:after="0" w:line="276" w:lineRule="auto"/>
              <w:jc w:val="center"/>
              <w:rPr>
                <w:sz w:val="20"/>
                <w:szCs w:val="20"/>
              </w:rPr>
            </w:pPr>
            <w:r w:rsidRPr="00CC0CA5">
              <w:rPr>
                <w:sz w:val="20"/>
                <w:szCs w:val="20"/>
              </w:rPr>
              <w:t>79.62%</w:t>
            </w:r>
          </w:p>
        </w:tc>
      </w:tr>
      <w:tr w:rsidR="00CC0CA5" w:rsidRPr="00CC0CA5" w14:paraId="0FBF9932" w14:textId="77777777" w:rsidTr="004C27FE">
        <w:trPr>
          <w:trHeight w:val="369"/>
        </w:trPr>
        <w:tc>
          <w:tcPr>
            <w:tcW w:w="1693" w:type="dxa"/>
            <w:tcBorders>
              <w:top w:val="nil"/>
              <w:left w:val="single" w:sz="4" w:space="0" w:color="000000"/>
              <w:bottom w:val="nil"/>
              <w:right w:val="single" w:sz="8" w:space="0" w:color="000000"/>
            </w:tcBorders>
            <w:shd w:val="clear" w:color="auto" w:fill="FFFFFF"/>
            <w:vAlign w:val="center"/>
          </w:tcPr>
          <w:p w14:paraId="4619D380" w14:textId="77777777" w:rsidR="000240C0" w:rsidRPr="00CC0CA5" w:rsidRDefault="00CD0279">
            <w:pPr>
              <w:spacing w:before="0" w:after="0" w:line="276" w:lineRule="auto"/>
              <w:jc w:val="center"/>
              <w:rPr>
                <w:sz w:val="20"/>
                <w:szCs w:val="20"/>
              </w:rPr>
            </w:pPr>
            <w:r w:rsidRPr="00CC0CA5">
              <w:rPr>
                <w:sz w:val="20"/>
                <w:szCs w:val="20"/>
              </w:rPr>
              <w:t>lean tools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67D3A05A" w14:textId="77777777" w:rsidR="000240C0" w:rsidRPr="00CC0CA5" w:rsidRDefault="00CD0279">
            <w:pPr>
              <w:spacing w:before="0" w:after="0" w:line="276" w:lineRule="auto"/>
              <w:rPr>
                <w:sz w:val="20"/>
                <w:szCs w:val="20"/>
              </w:rPr>
            </w:pPr>
            <w:r w:rsidRPr="00CC0CA5">
              <w:rPr>
                <w:sz w:val="20"/>
                <w:szCs w:val="20"/>
              </w:rPr>
              <w:t>Error</w:t>
            </w:r>
          </w:p>
        </w:tc>
        <w:tc>
          <w:tcPr>
            <w:tcW w:w="532" w:type="dxa"/>
            <w:tcBorders>
              <w:top w:val="nil"/>
              <w:left w:val="nil"/>
              <w:bottom w:val="single" w:sz="8" w:space="0" w:color="000000"/>
              <w:right w:val="single" w:sz="8" w:space="0" w:color="000000"/>
            </w:tcBorders>
            <w:shd w:val="clear" w:color="auto" w:fill="auto"/>
            <w:vAlign w:val="center"/>
          </w:tcPr>
          <w:p w14:paraId="3CBB8825" w14:textId="77777777" w:rsidR="000240C0" w:rsidRPr="00CC0CA5" w:rsidRDefault="00CD0279">
            <w:pPr>
              <w:spacing w:before="0" w:after="0" w:line="276" w:lineRule="auto"/>
              <w:jc w:val="center"/>
              <w:rPr>
                <w:sz w:val="20"/>
                <w:szCs w:val="20"/>
              </w:rPr>
            </w:pPr>
            <w:r w:rsidRPr="00CC0CA5">
              <w:rPr>
                <w:sz w:val="20"/>
                <w:szCs w:val="20"/>
              </w:rPr>
              <w:t>342</w:t>
            </w:r>
          </w:p>
        </w:tc>
        <w:tc>
          <w:tcPr>
            <w:tcW w:w="793" w:type="dxa"/>
            <w:tcBorders>
              <w:top w:val="nil"/>
              <w:left w:val="nil"/>
              <w:bottom w:val="single" w:sz="8" w:space="0" w:color="000000"/>
              <w:right w:val="single" w:sz="8" w:space="0" w:color="000000"/>
            </w:tcBorders>
            <w:shd w:val="clear" w:color="auto" w:fill="auto"/>
            <w:vAlign w:val="center"/>
          </w:tcPr>
          <w:p w14:paraId="0162B90E" w14:textId="77777777" w:rsidR="000240C0" w:rsidRPr="00CC0CA5" w:rsidRDefault="00CD0279">
            <w:pPr>
              <w:spacing w:before="0" w:after="0" w:line="276" w:lineRule="auto"/>
              <w:jc w:val="center"/>
              <w:rPr>
                <w:sz w:val="20"/>
                <w:szCs w:val="20"/>
              </w:rPr>
            </w:pPr>
            <w:r w:rsidRPr="00CC0CA5">
              <w:rPr>
                <w:sz w:val="20"/>
                <w:szCs w:val="20"/>
              </w:rPr>
              <w:t>12.92</w:t>
            </w:r>
          </w:p>
        </w:tc>
        <w:tc>
          <w:tcPr>
            <w:tcW w:w="585" w:type="dxa"/>
            <w:tcBorders>
              <w:top w:val="nil"/>
              <w:left w:val="nil"/>
              <w:bottom w:val="single" w:sz="8" w:space="0" w:color="000000"/>
              <w:right w:val="single" w:sz="8" w:space="0" w:color="000000"/>
            </w:tcBorders>
            <w:shd w:val="clear" w:color="auto" w:fill="auto"/>
            <w:vAlign w:val="center"/>
          </w:tcPr>
          <w:p w14:paraId="4361F7BF" w14:textId="77777777" w:rsidR="000240C0" w:rsidRPr="00CC0CA5" w:rsidRDefault="00CD0279">
            <w:pPr>
              <w:spacing w:before="0" w:after="0" w:line="276" w:lineRule="auto"/>
              <w:jc w:val="center"/>
              <w:rPr>
                <w:sz w:val="20"/>
                <w:szCs w:val="20"/>
              </w:rPr>
            </w:pPr>
            <w:r w:rsidRPr="00CC0CA5">
              <w:rPr>
                <w:sz w:val="20"/>
                <w:szCs w:val="20"/>
              </w:rPr>
              <w:t>0.05</w:t>
            </w:r>
          </w:p>
        </w:tc>
        <w:tc>
          <w:tcPr>
            <w:tcW w:w="793" w:type="dxa"/>
            <w:tcBorders>
              <w:top w:val="nil"/>
              <w:left w:val="nil"/>
              <w:bottom w:val="single" w:sz="8" w:space="0" w:color="000000"/>
              <w:right w:val="single" w:sz="8" w:space="0" w:color="000000"/>
            </w:tcBorders>
            <w:shd w:val="clear" w:color="auto" w:fill="auto"/>
            <w:vAlign w:val="center"/>
          </w:tcPr>
          <w:p w14:paraId="206A33EE"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2556F2BA" w14:textId="77777777" w:rsidR="000240C0" w:rsidRPr="00CC0CA5" w:rsidRDefault="00CD0279">
            <w:pPr>
              <w:spacing w:before="0" w:after="0" w:line="276" w:lineRule="auto"/>
              <w:jc w:val="center"/>
              <w:rPr>
                <w:sz w:val="20"/>
                <w:szCs w:val="20"/>
              </w:rPr>
            </w:pPr>
            <w:r w:rsidRPr="00CC0CA5">
              <w:rPr>
                <w:sz w:val="20"/>
                <w:szCs w:val="20"/>
              </w:rPr>
              <w:t>-</w:t>
            </w:r>
          </w:p>
        </w:tc>
        <w:tc>
          <w:tcPr>
            <w:tcW w:w="3391" w:type="dxa"/>
            <w:gridSpan w:val="4"/>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13AA8511" w14:textId="77777777" w:rsidR="000240C0" w:rsidRPr="00CC0CA5" w:rsidRDefault="00CD0279">
            <w:pPr>
              <w:spacing w:before="0" w:after="0" w:line="276" w:lineRule="auto"/>
              <w:jc w:val="center"/>
              <w:rPr>
                <w:sz w:val="20"/>
                <w:szCs w:val="20"/>
              </w:rPr>
            </w:pPr>
            <w:r w:rsidRPr="00CC0CA5">
              <w:rPr>
                <w:sz w:val="20"/>
                <w:szCs w:val="20"/>
              </w:rPr>
              <w:t> </w:t>
            </w:r>
          </w:p>
        </w:tc>
      </w:tr>
      <w:tr w:rsidR="00CC0CA5" w:rsidRPr="00CC0CA5" w14:paraId="08A5B23B" w14:textId="77777777" w:rsidTr="004C27FE">
        <w:trPr>
          <w:trHeight w:val="369"/>
        </w:trPr>
        <w:tc>
          <w:tcPr>
            <w:tcW w:w="1693" w:type="dxa"/>
            <w:tcBorders>
              <w:top w:val="nil"/>
              <w:left w:val="single" w:sz="4" w:space="0" w:color="000000"/>
              <w:bottom w:val="single" w:sz="8" w:space="0" w:color="000000"/>
              <w:right w:val="single" w:sz="8" w:space="0" w:color="000000"/>
            </w:tcBorders>
            <w:shd w:val="clear" w:color="auto" w:fill="FFFFFF"/>
            <w:vAlign w:val="center"/>
          </w:tcPr>
          <w:p w14:paraId="4464D999" w14:textId="77777777" w:rsidR="000240C0" w:rsidRPr="00CC0CA5" w:rsidRDefault="00CD0279">
            <w:pPr>
              <w:spacing w:before="0" w:after="0" w:line="276" w:lineRule="auto"/>
              <w:rPr>
                <w:rFonts w:ascii="Calibri" w:eastAsia="Calibri" w:hAnsi="Calibri" w:cs="Calibri"/>
                <w:sz w:val="22"/>
                <w:szCs w:val="22"/>
              </w:rPr>
            </w:pPr>
            <w:r w:rsidRPr="00CC0CA5">
              <w:rPr>
                <w:rFonts w:ascii="Calibri" w:eastAsia="Calibri" w:hAnsi="Calibri" w:cs="Calibri"/>
                <w:sz w:val="22"/>
                <w:szCs w:val="22"/>
              </w:rPr>
              <w:t> </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6BFC9287" w14:textId="77777777" w:rsidR="000240C0" w:rsidRPr="00CC0CA5" w:rsidRDefault="00CD0279">
            <w:pPr>
              <w:spacing w:before="0" w:after="0" w:line="276" w:lineRule="auto"/>
              <w:rPr>
                <w:sz w:val="20"/>
                <w:szCs w:val="20"/>
              </w:rPr>
            </w:pPr>
            <w:r w:rsidRPr="00CC0CA5">
              <w:rPr>
                <w:sz w:val="20"/>
                <w:szCs w:val="20"/>
              </w:rPr>
              <w:t>Total</w:t>
            </w:r>
          </w:p>
        </w:tc>
        <w:tc>
          <w:tcPr>
            <w:tcW w:w="532" w:type="dxa"/>
            <w:tcBorders>
              <w:top w:val="nil"/>
              <w:left w:val="nil"/>
              <w:bottom w:val="single" w:sz="8" w:space="0" w:color="000000"/>
              <w:right w:val="single" w:sz="8" w:space="0" w:color="000000"/>
            </w:tcBorders>
            <w:shd w:val="clear" w:color="auto" w:fill="auto"/>
            <w:vAlign w:val="center"/>
          </w:tcPr>
          <w:p w14:paraId="538E3DFA" w14:textId="77777777" w:rsidR="000240C0" w:rsidRPr="00CC0CA5" w:rsidRDefault="00CD0279">
            <w:pPr>
              <w:spacing w:before="0" w:after="0" w:line="276" w:lineRule="auto"/>
              <w:jc w:val="center"/>
              <w:rPr>
                <w:sz w:val="20"/>
                <w:szCs w:val="20"/>
              </w:rPr>
            </w:pPr>
            <w:r w:rsidRPr="00CC0CA5">
              <w:rPr>
                <w:sz w:val="20"/>
                <w:szCs w:val="20"/>
              </w:rPr>
              <w:t>355</w:t>
            </w:r>
          </w:p>
        </w:tc>
        <w:tc>
          <w:tcPr>
            <w:tcW w:w="793" w:type="dxa"/>
            <w:tcBorders>
              <w:top w:val="nil"/>
              <w:left w:val="nil"/>
              <w:bottom w:val="single" w:sz="8" w:space="0" w:color="000000"/>
              <w:right w:val="single" w:sz="8" w:space="0" w:color="000000"/>
            </w:tcBorders>
            <w:shd w:val="clear" w:color="auto" w:fill="auto"/>
            <w:vAlign w:val="center"/>
          </w:tcPr>
          <w:p w14:paraId="12EC8042" w14:textId="77777777" w:rsidR="000240C0" w:rsidRPr="00CC0CA5" w:rsidRDefault="00CD0279">
            <w:pPr>
              <w:spacing w:before="0" w:after="0" w:line="276" w:lineRule="auto"/>
              <w:jc w:val="center"/>
              <w:rPr>
                <w:sz w:val="20"/>
                <w:szCs w:val="20"/>
              </w:rPr>
            </w:pPr>
            <w:r w:rsidRPr="00CC0CA5">
              <w:rPr>
                <w:sz w:val="20"/>
                <w:szCs w:val="20"/>
              </w:rPr>
              <w:t>67.25</w:t>
            </w:r>
          </w:p>
        </w:tc>
        <w:tc>
          <w:tcPr>
            <w:tcW w:w="585" w:type="dxa"/>
            <w:tcBorders>
              <w:top w:val="nil"/>
              <w:left w:val="nil"/>
              <w:bottom w:val="single" w:sz="8" w:space="0" w:color="000000"/>
              <w:right w:val="single" w:sz="8" w:space="0" w:color="000000"/>
            </w:tcBorders>
            <w:shd w:val="clear" w:color="auto" w:fill="auto"/>
            <w:vAlign w:val="center"/>
          </w:tcPr>
          <w:p w14:paraId="16010EB0" w14:textId="77777777" w:rsidR="000240C0" w:rsidRPr="00CC0CA5" w:rsidRDefault="00CD0279">
            <w:pPr>
              <w:spacing w:before="0" w:after="0" w:line="276" w:lineRule="auto"/>
              <w:jc w:val="center"/>
              <w:rPr>
                <w:sz w:val="20"/>
                <w:szCs w:val="20"/>
              </w:rPr>
            </w:pPr>
            <w:r w:rsidRPr="00CC0CA5">
              <w:rPr>
                <w:sz w:val="20"/>
                <w:szCs w:val="20"/>
              </w:rPr>
              <w:t>-</w:t>
            </w:r>
          </w:p>
        </w:tc>
        <w:tc>
          <w:tcPr>
            <w:tcW w:w="793" w:type="dxa"/>
            <w:tcBorders>
              <w:top w:val="nil"/>
              <w:left w:val="nil"/>
              <w:bottom w:val="single" w:sz="8" w:space="0" w:color="000000"/>
              <w:right w:val="single" w:sz="8" w:space="0" w:color="000000"/>
            </w:tcBorders>
            <w:shd w:val="clear" w:color="auto" w:fill="auto"/>
            <w:vAlign w:val="center"/>
          </w:tcPr>
          <w:p w14:paraId="419D3DF2"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485E35BF" w14:textId="77777777" w:rsidR="000240C0" w:rsidRPr="00CC0CA5" w:rsidRDefault="00CD0279">
            <w:pPr>
              <w:spacing w:before="0" w:after="0" w:line="276" w:lineRule="auto"/>
              <w:jc w:val="center"/>
              <w:rPr>
                <w:sz w:val="20"/>
                <w:szCs w:val="20"/>
              </w:rPr>
            </w:pPr>
            <w:r w:rsidRPr="00CC0CA5">
              <w:rPr>
                <w:sz w:val="20"/>
                <w:szCs w:val="20"/>
              </w:rPr>
              <w:t>-</w:t>
            </w:r>
          </w:p>
        </w:tc>
        <w:tc>
          <w:tcPr>
            <w:tcW w:w="3391" w:type="dxa"/>
            <w:gridSpan w:val="4"/>
            <w:vMerge/>
            <w:tcBorders>
              <w:top w:val="single" w:sz="8" w:space="0" w:color="000000"/>
              <w:left w:val="single" w:sz="8" w:space="0" w:color="000000"/>
              <w:bottom w:val="single" w:sz="8" w:space="0" w:color="000000"/>
              <w:right w:val="single" w:sz="4" w:space="0" w:color="000000"/>
            </w:tcBorders>
            <w:shd w:val="clear" w:color="auto" w:fill="auto"/>
            <w:vAlign w:val="center"/>
          </w:tcPr>
          <w:p w14:paraId="6140A924" w14:textId="77777777" w:rsidR="000240C0" w:rsidRPr="00CC0CA5" w:rsidRDefault="000240C0">
            <w:pPr>
              <w:widowControl w:val="0"/>
              <w:pBdr>
                <w:top w:val="nil"/>
                <w:left w:val="nil"/>
                <w:bottom w:val="nil"/>
                <w:right w:val="nil"/>
                <w:between w:val="nil"/>
              </w:pBdr>
              <w:spacing w:before="0" w:after="0" w:line="276" w:lineRule="auto"/>
              <w:rPr>
                <w:sz w:val="20"/>
                <w:szCs w:val="20"/>
              </w:rPr>
            </w:pPr>
          </w:p>
        </w:tc>
      </w:tr>
      <w:tr w:rsidR="004C27FE" w:rsidRPr="00CC0CA5" w14:paraId="390B31EC" w14:textId="77777777" w:rsidTr="004C27FE">
        <w:trPr>
          <w:trHeight w:val="369"/>
        </w:trPr>
        <w:tc>
          <w:tcPr>
            <w:tcW w:w="1693" w:type="dxa"/>
            <w:tcBorders>
              <w:top w:val="nil"/>
              <w:left w:val="single" w:sz="4" w:space="0" w:color="000000"/>
              <w:bottom w:val="nil"/>
              <w:right w:val="single" w:sz="8" w:space="0" w:color="000000"/>
            </w:tcBorders>
            <w:shd w:val="clear" w:color="auto" w:fill="FFFFFF"/>
            <w:vAlign w:val="center"/>
          </w:tcPr>
          <w:p w14:paraId="57B34757" w14:textId="77777777" w:rsidR="000240C0" w:rsidRPr="00CC0CA5" w:rsidRDefault="00CD0279">
            <w:pPr>
              <w:spacing w:before="0" w:after="0" w:line="276" w:lineRule="auto"/>
              <w:jc w:val="center"/>
              <w:rPr>
                <w:sz w:val="20"/>
                <w:szCs w:val="20"/>
              </w:rPr>
            </w:pPr>
            <w:r w:rsidRPr="00CC0CA5">
              <w:rPr>
                <w:sz w:val="20"/>
                <w:szCs w:val="20"/>
              </w:rPr>
              <w:t>Big data analytics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13C4C081" w14:textId="77777777" w:rsidR="000240C0" w:rsidRPr="00CC0CA5" w:rsidRDefault="00CD0279">
            <w:pPr>
              <w:spacing w:before="0" w:after="0" w:line="276" w:lineRule="auto"/>
              <w:rPr>
                <w:sz w:val="20"/>
                <w:szCs w:val="20"/>
              </w:rPr>
            </w:pPr>
            <w:r w:rsidRPr="00CC0CA5">
              <w:rPr>
                <w:sz w:val="20"/>
                <w:szCs w:val="20"/>
              </w:rPr>
              <w:t>Lean tools</w:t>
            </w:r>
          </w:p>
        </w:tc>
        <w:tc>
          <w:tcPr>
            <w:tcW w:w="532" w:type="dxa"/>
            <w:tcBorders>
              <w:top w:val="nil"/>
              <w:left w:val="nil"/>
              <w:bottom w:val="single" w:sz="8" w:space="0" w:color="000000"/>
              <w:right w:val="single" w:sz="8" w:space="0" w:color="000000"/>
            </w:tcBorders>
            <w:shd w:val="clear" w:color="auto" w:fill="auto"/>
            <w:vAlign w:val="center"/>
          </w:tcPr>
          <w:p w14:paraId="7E19DDEA" w14:textId="77777777" w:rsidR="000240C0" w:rsidRPr="00CC0CA5" w:rsidRDefault="00CD0279">
            <w:pPr>
              <w:spacing w:before="0" w:after="0" w:line="276" w:lineRule="auto"/>
              <w:jc w:val="center"/>
              <w:rPr>
                <w:sz w:val="20"/>
                <w:szCs w:val="20"/>
              </w:rPr>
            </w:pPr>
            <w:r w:rsidRPr="00CC0CA5">
              <w:rPr>
                <w:sz w:val="20"/>
                <w:szCs w:val="20"/>
              </w:rPr>
              <w:t>13</w:t>
            </w:r>
          </w:p>
        </w:tc>
        <w:tc>
          <w:tcPr>
            <w:tcW w:w="793" w:type="dxa"/>
            <w:tcBorders>
              <w:top w:val="nil"/>
              <w:left w:val="nil"/>
              <w:bottom w:val="single" w:sz="8" w:space="0" w:color="000000"/>
              <w:right w:val="single" w:sz="8" w:space="0" w:color="000000"/>
            </w:tcBorders>
            <w:shd w:val="clear" w:color="auto" w:fill="auto"/>
            <w:vAlign w:val="center"/>
          </w:tcPr>
          <w:p w14:paraId="41635E08" w14:textId="77777777" w:rsidR="000240C0" w:rsidRPr="00CC0CA5" w:rsidRDefault="00CD0279">
            <w:pPr>
              <w:spacing w:before="0" w:after="0" w:line="276" w:lineRule="auto"/>
              <w:jc w:val="center"/>
              <w:rPr>
                <w:sz w:val="20"/>
                <w:szCs w:val="20"/>
              </w:rPr>
            </w:pPr>
            <w:r w:rsidRPr="00CC0CA5">
              <w:rPr>
                <w:sz w:val="20"/>
                <w:szCs w:val="20"/>
              </w:rPr>
              <w:t>32.63</w:t>
            </w:r>
          </w:p>
        </w:tc>
        <w:tc>
          <w:tcPr>
            <w:tcW w:w="585" w:type="dxa"/>
            <w:tcBorders>
              <w:top w:val="nil"/>
              <w:left w:val="nil"/>
              <w:bottom w:val="single" w:sz="8" w:space="0" w:color="000000"/>
              <w:right w:val="single" w:sz="8" w:space="0" w:color="000000"/>
            </w:tcBorders>
            <w:shd w:val="clear" w:color="auto" w:fill="auto"/>
            <w:vAlign w:val="center"/>
          </w:tcPr>
          <w:p w14:paraId="1C1B34D9" w14:textId="77777777" w:rsidR="000240C0" w:rsidRPr="00CC0CA5" w:rsidRDefault="00CD0279">
            <w:pPr>
              <w:spacing w:before="0" w:after="0" w:line="276" w:lineRule="auto"/>
              <w:jc w:val="center"/>
              <w:rPr>
                <w:sz w:val="20"/>
                <w:szCs w:val="20"/>
              </w:rPr>
            </w:pPr>
            <w:r w:rsidRPr="00CC0CA5">
              <w:rPr>
                <w:sz w:val="20"/>
                <w:szCs w:val="20"/>
              </w:rPr>
              <w:t>2.42</w:t>
            </w:r>
          </w:p>
        </w:tc>
        <w:tc>
          <w:tcPr>
            <w:tcW w:w="793" w:type="dxa"/>
            <w:tcBorders>
              <w:top w:val="nil"/>
              <w:left w:val="nil"/>
              <w:bottom w:val="single" w:sz="8" w:space="0" w:color="000000"/>
              <w:right w:val="single" w:sz="8" w:space="0" w:color="000000"/>
            </w:tcBorders>
            <w:shd w:val="clear" w:color="auto" w:fill="auto"/>
            <w:vAlign w:val="center"/>
          </w:tcPr>
          <w:p w14:paraId="5AC71770" w14:textId="77777777" w:rsidR="000240C0" w:rsidRPr="00CC0CA5" w:rsidRDefault="00CD0279">
            <w:pPr>
              <w:spacing w:before="0" w:after="0" w:line="276" w:lineRule="auto"/>
              <w:jc w:val="center"/>
              <w:rPr>
                <w:sz w:val="20"/>
                <w:szCs w:val="20"/>
              </w:rPr>
            </w:pPr>
            <w:r w:rsidRPr="00CC0CA5">
              <w:rPr>
                <w:sz w:val="20"/>
                <w:szCs w:val="20"/>
              </w:rPr>
              <w:t>43.12</w:t>
            </w:r>
          </w:p>
        </w:tc>
        <w:tc>
          <w:tcPr>
            <w:tcW w:w="742" w:type="dxa"/>
            <w:tcBorders>
              <w:top w:val="nil"/>
              <w:left w:val="nil"/>
              <w:bottom w:val="single" w:sz="8" w:space="0" w:color="000000"/>
              <w:right w:val="single" w:sz="8" w:space="0" w:color="000000"/>
            </w:tcBorders>
            <w:shd w:val="clear" w:color="auto" w:fill="auto"/>
            <w:vAlign w:val="center"/>
          </w:tcPr>
          <w:p w14:paraId="22DAFCC8" w14:textId="77777777" w:rsidR="000240C0" w:rsidRPr="00CC0CA5" w:rsidRDefault="00CD0279">
            <w:pPr>
              <w:spacing w:before="0" w:after="0" w:line="276" w:lineRule="auto"/>
              <w:jc w:val="center"/>
              <w:rPr>
                <w:sz w:val="20"/>
                <w:szCs w:val="20"/>
              </w:rPr>
            </w:pPr>
            <w:r w:rsidRPr="00CC0CA5">
              <w:rPr>
                <w:sz w:val="20"/>
                <w:szCs w:val="20"/>
              </w:rPr>
              <w:t>0.01</w:t>
            </w:r>
          </w:p>
        </w:tc>
        <w:tc>
          <w:tcPr>
            <w:tcW w:w="585" w:type="dxa"/>
            <w:tcBorders>
              <w:top w:val="nil"/>
              <w:left w:val="nil"/>
              <w:bottom w:val="single" w:sz="8" w:space="0" w:color="000000"/>
              <w:right w:val="single" w:sz="8" w:space="0" w:color="000000"/>
            </w:tcBorders>
            <w:shd w:val="clear" w:color="auto" w:fill="auto"/>
            <w:vAlign w:val="center"/>
          </w:tcPr>
          <w:p w14:paraId="46203702" w14:textId="77777777" w:rsidR="000240C0" w:rsidRPr="00CC0CA5" w:rsidRDefault="00CD0279">
            <w:pPr>
              <w:spacing w:before="0" w:after="0" w:line="276" w:lineRule="auto"/>
              <w:jc w:val="center"/>
              <w:rPr>
                <w:sz w:val="20"/>
                <w:szCs w:val="20"/>
              </w:rPr>
            </w:pPr>
            <w:r w:rsidRPr="00CC0CA5">
              <w:rPr>
                <w:sz w:val="20"/>
                <w:szCs w:val="20"/>
              </w:rPr>
              <w:t>0.22</w:t>
            </w:r>
          </w:p>
        </w:tc>
        <w:tc>
          <w:tcPr>
            <w:tcW w:w="1071" w:type="dxa"/>
            <w:tcBorders>
              <w:top w:val="nil"/>
              <w:left w:val="nil"/>
              <w:bottom w:val="single" w:sz="8" w:space="0" w:color="000000"/>
              <w:right w:val="single" w:sz="8" w:space="0" w:color="000000"/>
            </w:tcBorders>
            <w:shd w:val="clear" w:color="auto" w:fill="auto"/>
            <w:vAlign w:val="center"/>
          </w:tcPr>
          <w:p w14:paraId="5CEB23F6" w14:textId="77777777" w:rsidR="000240C0" w:rsidRPr="00CC0CA5" w:rsidRDefault="00CD0279">
            <w:pPr>
              <w:spacing w:before="0" w:after="0" w:line="276" w:lineRule="auto"/>
              <w:jc w:val="center"/>
              <w:rPr>
                <w:sz w:val="20"/>
                <w:szCs w:val="20"/>
              </w:rPr>
            </w:pPr>
            <w:r w:rsidRPr="00CC0CA5">
              <w:rPr>
                <w:sz w:val="20"/>
                <w:szCs w:val="20"/>
              </w:rPr>
              <w:t>82.40%</w:t>
            </w:r>
          </w:p>
        </w:tc>
        <w:tc>
          <w:tcPr>
            <w:tcW w:w="864" w:type="dxa"/>
            <w:tcBorders>
              <w:top w:val="nil"/>
              <w:left w:val="nil"/>
              <w:bottom w:val="single" w:sz="8" w:space="0" w:color="000000"/>
              <w:right w:val="single" w:sz="8" w:space="0" w:color="000000"/>
            </w:tcBorders>
            <w:shd w:val="clear" w:color="auto" w:fill="auto"/>
            <w:vAlign w:val="center"/>
          </w:tcPr>
          <w:p w14:paraId="43CF8536" w14:textId="77777777" w:rsidR="000240C0" w:rsidRPr="00CC0CA5" w:rsidRDefault="00CD0279">
            <w:pPr>
              <w:spacing w:before="0" w:after="0" w:line="276" w:lineRule="auto"/>
              <w:jc w:val="center"/>
              <w:rPr>
                <w:sz w:val="20"/>
                <w:szCs w:val="20"/>
              </w:rPr>
            </w:pPr>
            <w:r w:rsidRPr="00CC0CA5">
              <w:rPr>
                <w:sz w:val="20"/>
                <w:szCs w:val="20"/>
              </w:rPr>
              <w:t>79.94%</w:t>
            </w:r>
          </w:p>
        </w:tc>
        <w:tc>
          <w:tcPr>
            <w:tcW w:w="869" w:type="dxa"/>
            <w:tcBorders>
              <w:top w:val="nil"/>
              <w:left w:val="nil"/>
              <w:bottom w:val="single" w:sz="8" w:space="0" w:color="000000"/>
              <w:right w:val="single" w:sz="4" w:space="0" w:color="000000"/>
            </w:tcBorders>
            <w:shd w:val="clear" w:color="auto" w:fill="auto"/>
            <w:vAlign w:val="center"/>
          </w:tcPr>
          <w:p w14:paraId="0B36313A" w14:textId="77777777" w:rsidR="000240C0" w:rsidRPr="00CC0CA5" w:rsidRDefault="00CD0279">
            <w:pPr>
              <w:spacing w:before="0" w:after="0" w:line="276" w:lineRule="auto"/>
              <w:jc w:val="center"/>
              <w:rPr>
                <w:sz w:val="20"/>
                <w:szCs w:val="20"/>
              </w:rPr>
            </w:pPr>
            <w:r w:rsidRPr="00CC0CA5">
              <w:rPr>
                <w:sz w:val="20"/>
                <w:szCs w:val="20"/>
              </w:rPr>
              <w:t>78.23%</w:t>
            </w:r>
          </w:p>
        </w:tc>
      </w:tr>
      <w:tr w:rsidR="00CC0CA5" w:rsidRPr="00CC0CA5" w14:paraId="50C574EC" w14:textId="77777777" w:rsidTr="004C27FE">
        <w:trPr>
          <w:trHeight w:val="369"/>
        </w:trPr>
        <w:tc>
          <w:tcPr>
            <w:tcW w:w="1693" w:type="dxa"/>
            <w:tcBorders>
              <w:top w:val="nil"/>
              <w:left w:val="single" w:sz="4" w:space="0" w:color="000000"/>
              <w:bottom w:val="nil"/>
              <w:right w:val="single" w:sz="8" w:space="0" w:color="000000"/>
            </w:tcBorders>
            <w:shd w:val="clear" w:color="auto" w:fill="FFFFFF"/>
            <w:vAlign w:val="center"/>
          </w:tcPr>
          <w:p w14:paraId="7D86F8E2" w14:textId="77777777" w:rsidR="000240C0" w:rsidRPr="00CC0CA5" w:rsidRDefault="00CD0279">
            <w:pPr>
              <w:spacing w:before="0" w:after="0" w:line="276" w:lineRule="auto"/>
              <w:jc w:val="center"/>
              <w:rPr>
                <w:sz w:val="20"/>
                <w:szCs w:val="20"/>
              </w:rPr>
            </w:pPr>
            <w:r w:rsidRPr="00CC0CA5">
              <w:rPr>
                <w:sz w:val="20"/>
                <w:szCs w:val="20"/>
              </w:rPr>
              <w:t>vs.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3E06E140" w14:textId="77777777" w:rsidR="000240C0" w:rsidRPr="00CC0CA5" w:rsidRDefault="00CD0279">
            <w:pPr>
              <w:spacing w:before="0" w:after="0" w:line="276" w:lineRule="auto"/>
              <w:rPr>
                <w:sz w:val="20"/>
                <w:szCs w:val="20"/>
              </w:rPr>
            </w:pPr>
            <w:r w:rsidRPr="00CC0CA5">
              <w:rPr>
                <w:sz w:val="20"/>
                <w:szCs w:val="20"/>
              </w:rPr>
              <w:t>Error</w:t>
            </w:r>
          </w:p>
        </w:tc>
        <w:tc>
          <w:tcPr>
            <w:tcW w:w="532" w:type="dxa"/>
            <w:tcBorders>
              <w:top w:val="nil"/>
              <w:left w:val="nil"/>
              <w:bottom w:val="single" w:sz="8" w:space="0" w:color="000000"/>
              <w:right w:val="single" w:sz="8" w:space="0" w:color="000000"/>
            </w:tcBorders>
            <w:shd w:val="clear" w:color="auto" w:fill="auto"/>
            <w:vAlign w:val="center"/>
          </w:tcPr>
          <w:p w14:paraId="28FC2480" w14:textId="77777777" w:rsidR="000240C0" w:rsidRPr="00CC0CA5" w:rsidRDefault="00CD0279">
            <w:pPr>
              <w:spacing w:before="0" w:after="0" w:line="276" w:lineRule="auto"/>
              <w:jc w:val="center"/>
              <w:rPr>
                <w:sz w:val="20"/>
                <w:szCs w:val="20"/>
              </w:rPr>
            </w:pPr>
            <w:r w:rsidRPr="00CC0CA5">
              <w:rPr>
                <w:sz w:val="20"/>
                <w:szCs w:val="20"/>
              </w:rPr>
              <w:t>342</w:t>
            </w:r>
          </w:p>
        </w:tc>
        <w:tc>
          <w:tcPr>
            <w:tcW w:w="793" w:type="dxa"/>
            <w:tcBorders>
              <w:top w:val="nil"/>
              <w:left w:val="nil"/>
              <w:bottom w:val="single" w:sz="8" w:space="0" w:color="000000"/>
              <w:right w:val="single" w:sz="8" w:space="0" w:color="000000"/>
            </w:tcBorders>
            <w:shd w:val="clear" w:color="auto" w:fill="auto"/>
            <w:vAlign w:val="center"/>
          </w:tcPr>
          <w:p w14:paraId="6C110A94" w14:textId="77777777" w:rsidR="000240C0" w:rsidRPr="00CC0CA5" w:rsidRDefault="00CD0279">
            <w:pPr>
              <w:spacing w:before="0" w:after="0" w:line="276" w:lineRule="auto"/>
              <w:jc w:val="center"/>
              <w:rPr>
                <w:sz w:val="20"/>
                <w:szCs w:val="20"/>
              </w:rPr>
            </w:pPr>
            <w:r w:rsidRPr="00CC0CA5">
              <w:rPr>
                <w:sz w:val="20"/>
                <w:szCs w:val="20"/>
              </w:rPr>
              <w:t>39.28</w:t>
            </w:r>
          </w:p>
        </w:tc>
        <w:tc>
          <w:tcPr>
            <w:tcW w:w="585" w:type="dxa"/>
            <w:tcBorders>
              <w:top w:val="nil"/>
              <w:left w:val="nil"/>
              <w:bottom w:val="single" w:sz="8" w:space="0" w:color="000000"/>
              <w:right w:val="single" w:sz="8" w:space="0" w:color="000000"/>
            </w:tcBorders>
            <w:shd w:val="clear" w:color="auto" w:fill="auto"/>
            <w:vAlign w:val="center"/>
          </w:tcPr>
          <w:p w14:paraId="64CFC5ED" w14:textId="77777777" w:rsidR="000240C0" w:rsidRPr="00CC0CA5" w:rsidRDefault="00CD0279">
            <w:pPr>
              <w:spacing w:before="0" w:after="0" w:line="276" w:lineRule="auto"/>
              <w:jc w:val="center"/>
              <w:rPr>
                <w:sz w:val="20"/>
                <w:szCs w:val="20"/>
              </w:rPr>
            </w:pPr>
            <w:r w:rsidRPr="00CC0CA5">
              <w:rPr>
                <w:sz w:val="20"/>
                <w:szCs w:val="20"/>
              </w:rPr>
              <w:t>0.03</w:t>
            </w:r>
          </w:p>
        </w:tc>
        <w:tc>
          <w:tcPr>
            <w:tcW w:w="793" w:type="dxa"/>
            <w:tcBorders>
              <w:top w:val="nil"/>
              <w:left w:val="nil"/>
              <w:bottom w:val="single" w:sz="8" w:space="0" w:color="000000"/>
              <w:right w:val="single" w:sz="8" w:space="0" w:color="000000"/>
            </w:tcBorders>
            <w:shd w:val="clear" w:color="auto" w:fill="auto"/>
            <w:vAlign w:val="center"/>
          </w:tcPr>
          <w:p w14:paraId="11E9002C"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32B8611E" w14:textId="77777777" w:rsidR="000240C0" w:rsidRPr="00CC0CA5" w:rsidRDefault="00CD0279">
            <w:pPr>
              <w:spacing w:before="0" w:after="0" w:line="276" w:lineRule="auto"/>
              <w:jc w:val="center"/>
              <w:rPr>
                <w:sz w:val="20"/>
                <w:szCs w:val="20"/>
              </w:rPr>
            </w:pPr>
            <w:r w:rsidRPr="00CC0CA5">
              <w:rPr>
                <w:sz w:val="20"/>
                <w:szCs w:val="20"/>
              </w:rPr>
              <w:t>-</w:t>
            </w:r>
          </w:p>
        </w:tc>
        <w:tc>
          <w:tcPr>
            <w:tcW w:w="3391" w:type="dxa"/>
            <w:gridSpan w:val="4"/>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66727A29" w14:textId="77777777" w:rsidR="000240C0" w:rsidRPr="00CC0CA5" w:rsidRDefault="00CD0279">
            <w:pPr>
              <w:spacing w:before="0" w:after="0" w:line="276" w:lineRule="auto"/>
              <w:jc w:val="center"/>
              <w:rPr>
                <w:sz w:val="20"/>
                <w:szCs w:val="20"/>
              </w:rPr>
            </w:pPr>
            <w:r w:rsidRPr="00CC0CA5">
              <w:rPr>
                <w:sz w:val="20"/>
                <w:szCs w:val="20"/>
              </w:rPr>
              <w:t> </w:t>
            </w:r>
          </w:p>
        </w:tc>
      </w:tr>
      <w:tr w:rsidR="00CC0CA5" w:rsidRPr="00CC0CA5" w14:paraId="4F2D2A3F" w14:textId="77777777" w:rsidTr="004C27FE">
        <w:trPr>
          <w:trHeight w:val="369"/>
        </w:trPr>
        <w:tc>
          <w:tcPr>
            <w:tcW w:w="1693" w:type="dxa"/>
            <w:tcBorders>
              <w:top w:val="nil"/>
              <w:left w:val="single" w:sz="4" w:space="0" w:color="000000"/>
              <w:bottom w:val="single" w:sz="8" w:space="0" w:color="000000"/>
              <w:right w:val="single" w:sz="8" w:space="0" w:color="000000"/>
            </w:tcBorders>
            <w:shd w:val="clear" w:color="auto" w:fill="FFFFFF"/>
            <w:vAlign w:val="center"/>
          </w:tcPr>
          <w:p w14:paraId="42236F81" w14:textId="77777777" w:rsidR="000240C0" w:rsidRPr="00CC0CA5" w:rsidRDefault="00CD0279">
            <w:pPr>
              <w:spacing w:before="0" w:after="0" w:line="276" w:lineRule="auto"/>
              <w:jc w:val="center"/>
              <w:rPr>
                <w:sz w:val="20"/>
                <w:szCs w:val="20"/>
              </w:rPr>
            </w:pPr>
            <w:r w:rsidRPr="00CC0CA5">
              <w:rPr>
                <w:sz w:val="20"/>
                <w:szCs w:val="20"/>
              </w:rPr>
              <w:t>lean tools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647985AC" w14:textId="77777777" w:rsidR="000240C0" w:rsidRPr="00CC0CA5" w:rsidRDefault="00CD0279">
            <w:pPr>
              <w:spacing w:before="0" w:after="0" w:line="276" w:lineRule="auto"/>
              <w:rPr>
                <w:sz w:val="20"/>
                <w:szCs w:val="20"/>
              </w:rPr>
            </w:pPr>
            <w:r w:rsidRPr="00CC0CA5">
              <w:rPr>
                <w:sz w:val="20"/>
                <w:szCs w:val="20"/>
              </w:rPr>
              <w:t>Total</w:t>
            </w:r>
          </w:p>
        </w:tc>
        <w:tc>
          <w:tcPr>
            <w:tcW w:w="532" w:type="dxa"/>
            <w:tcBorders>
              <w:top w:val="nil"/>
              <w:left w:val="nil"/>
              <w:bottom w:val="single" w:sz="8" w:space="0" w:color="000000"/>
              <w:right w:val="single" w:sz="8" w:space="0" w:color="000000"/>
            </w:tcBorders>
            <w:shd w:val="clear" w:color="auto" w:fill="auto"/>
            <w:vAlign w:val="center"/>
          </w:tcPr>
          <w:p w14:paraId="250A0136" w14:textId="77777777" w:rsidR="000240C0" w:rsidRPr="00CC0CA5" w:rsidRDefault="00CD0279">
            <w:pPr>
              <w:spacing w:before="0" w:after="0" w:line="276" w:lineRule="auto"/>
              <w:jc w:val="center"/>
              <w:rPr>
                <w:sz w:val="20"/>
                <w:szCs w:val="20"/>
              </w:rPr>
            </w:pPr>
            <w:r w:rsidRPr="00CC0CA5">
              <w:rPr>
                <w:sz w:val="20"/>
                <w:szCs w:val="20"/>
              </w:rPr>
              <w:t>355</w:t>
            </w:r>
          </w:p>
        </w:tc>
        <w:tc>
          <w:tcPr>
            <w:tcW w:w="793" w:type="dxa"/>
            <w:tcBorders>
              <w:top w:val="nil"/>
              <w:left w:val="nil"/>
              <w:bottom w:val="single" w:sz="8" w:space="0" w:color="000000"/>
              <w:right w:val="single" w:sz="8" w:space="0" w:color="000000"/>
            </w:tcBorders>
            <w:shd w:val="clear" w:color="auto" w:fill="auto"/>
            <w:vAlign w:val="center"/>
          </w:tcPr>
          <w:p w14:paraId="0BDD3369" w14:textId="77777777" w:rsidR="000240C0" w:rsidRPr="00CC0CA5" w:rsidRDefault="00CD0279">
            <w:pPr>
              <w:spacing w:before="0" w:after="0" w:line="276" w:lineRule="auto"/>
              <w:jc w:val="center"/>
              <w:rPr>
                <w:sz w:val="20"/>
                <w:szCs w:val="20"/>
              </w:rPr>
            </w:pPr>
            <w:r w:rsidRPr="00CC0CA5">
              <w:rPr>
                <w:sz w:val="20"/>
                <w:szCs w:val="20"/>
              </w:rPr>
              <w:t>71.91</w:t>
            </w:r>
          </w:p>
        </w:tc>
        <w:tc>
          <w:tcPr>
            <w:tcW w:w="585" w:type="dxa"/>
            <w:tcBorders>
              <w:top w:val="nil"/>
              <w:left w:val="nil"/>
              <w:bottom w:val="single" w:sz="8" w:space="0" w:color="000000"/>
              <w:right w:val="single" w:sz="8" w:space="0" w:color="000000"/>
            </w:tcBorders>
            <w:shd w:val="clear" w:color="auto" w:fill="auto"/>
            <w:vAlign w:val="center"/>
          </w:tcPr>
          <w:p w14:paraId="4009FEDD" w14:textId="77777777" w:rsidR="000240C0" w:rsidRPr="00CC0CA5" w:rsidRDefault="00CD0279">
            <w:pPr>
              <w:spacing w:before="0" w:after="0" w:line="276" w:lineRule="auto"/>
              <w:jc w:val="center"/>
              <w:rPr>
                <w:sz w:val="20"/>
                <w:szCs w:val="20"/>
              </w:rPr>
            </w:pPr>
            <w:r w:rsidRPr="00CC0CA5">
              <w:rPr>
                <w:sz w:val="20"/>
                <w:szCs w:val="20"/>
              </w:rPr>
              <w:t>-</w:t>
            </w:r>
          </w:p>
        </w:tc>
        <w:tc>
          <w:tcPr>
            <w:tcW w:w="793" w:type="dxa"/>
            <w:tcBorders>
              <w:top w:val="nil"/>
              <w:left w:val="nil"/>
              <w:bottom w:val="single" w:sz="8" w:space="0" w:color="000000"/>
              <w:right w:val="single" w:sz="8" w:space="0" w:color="000000"/>
            </w:tcBorders>
            <w:shd w:val="clear" w:color="auto" w:fill="auto"/>
            <w:vAlign w:val="center"/>
          </w:tcPr>
          <w:p w14:paraId="5A833535"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769D12AF" w14:textId="77777777" w:rsidR="000240C0" w:rsidRPr="00CC0CA5" w:rsidRDefault="00CD0279">
            <w:pPr>
              <w:spacing w:before="0" w:after="0" w:line="276" w:lineRule="auto"/>
              <w:jc w:val="center"/>
              <w:rPr>
                <w:sz w:val="20"/>
                <w:szCs w:val="20"/>
              </w:rPr>
            </w:pPr>
            <w:r w:rsidRPr="00CC0CA5">
              <w:rPr>
                <w:sz w:val="20"/>
                <w:szCs w:val="20"/>
              </w:rPr>
              <w:t>0.015</w:t>
            </w:r>
          </w:p>
        </w:tc>
        <w:tc>
          <w:tcPr>
            <w:tcW w:w="3391" w:type="dxa"/>
            <w:gridSpan w:val="4"/>
            <w:vMerge/>
            <w:tcBorders>
              <w:top w:val="single" w:sz="8" w:space="0" w:color="000000"/>
              <w:left w:val="single" w:sz="8" w:space="0" w:color="000000"/>
              <w:bottom w:val="single" w:sz="8" w:space="0" w:color="000000"/>
              <w:right w:val="single" w:sz="4" w:space="0" w:color="000000"/>
            </w:tcBorders>
            <w:shd w:val="clear" w:color="auto" w:fill="auto"/>
            <w:vAlign w:val="center"/>
          </w:tcPr>
          <w:p w14:paraId="02E2BB04" w14:textId="77777777" w:rsidR="000240C0" w:rsidRPr="00CC0CA5" w:rsidRDefault="000240C0">
            <w:pPr>
              <w:widowControl w:val="0"/>
              <w:pBdr>
                <w:top w:val="nil"/>
                <w:left w:val="nil"/>
                <w:bottom w:val="nil"/>
                <w:right w:val="nil"/>
                <w:between w:val="nil"/>
              </w:pBdr>
              <w:spacing w:before="0" w:after="0" w:line="276" w:lineRule="auto"/>
              <w:rPr>
                <w:sz w:val="20"/>
                <w:szCs w:val="20"/>
              </w:rPr>
            </w:pPr>
          </w:p>
        </w:tc>
      </w:tr>
      <w:tr w:rsidR="004C27FE" w:rsidRPr="00CC0CA5" w14:paraId="4194A2FD" w14:textId="77777777" w:rsidTr="004C27FE">
        <w:trPr>
          <w:trHeight w:val="369"/>
        </w:trPr>
        <w:tc>
          <w:tcPr>
            <w:tcW w:w="1693" w:type="dxa"/>
            <w:tcBorders>
              <w:top w:val="nil"/>
              <w:left w:val="single" w:sz="4" w:space="0" w:color="000000"/>
              <w:bottom w:val="nil"/>
              <w:right w:val="single" w:sz="8" w:space="0" w:color="000000"/>
            </w:tcBorders>
            <w:shd w:val="clear" w:color="auto" w:fill="FFFFFF"/>
            <w:vAlign w:val="center"/>
          </w:tcPr>
          <w:p w14:paraId="12BA89A9" w14:textId="77777777" w:rsidR="000240C0" w:rsidRPr="00CC0CA5" w:rsidRDefault="00CD0279">
            <w:pPr>
              <w:spacing w:before="0" w:after="0" w:line="276" w:lineRule="auto"/>
              <w:jc w:val="center"/>
              <w:rPr>
                <w:sz w:val="20"/>
                <w:szCs w:val="20"/>
              </w:rPr>
            </w:pPr>
            <w:r w:rsidRPr="00CC0CA5">
              <w:rPr>
                <w:sz w:val="20"/>
                <w:szCs w:val="20"/>
              </w:rPr>
              <w:t>Cybersecurity</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193FC98D" w14:textId="77777777" w:rsidR="000240C0" w:rsidRPr="00CC0CA5" w:rsidRDefault="00CD0279">
            <w:pPr>
              <w:spacing w:before="0" w:after="0" w:line="276" w:lineRule="auto"/>
              <w:rPr>
                <w:sz w:val="20"/>
                <w:szCs w:val="20"/>
              </w:rPr>
            </w:pPr>
            <w:r w:rsidRPr="00CC0CA5">
              <w:rPr>
                <w:sz w:val="20"/>
                <w:szCs w:val="20"/>
              </w:rPr>
              <w:t>Lean tools</w:t>
            </w:r>
          </w:p>
        </w:tc>
        <w:tc>
          <w:tcPr>
            <w:tcW w:w="532" w:type="dxa"/>
            <w:tcBorders>
              <w:top w:val="nil"/>
              <w:left w:val="nil"/>
              <w:bottom w:val="single" w:sz="8" w:space="0" w:color="000000"/>
              <w:right w:val="single" w:sz="8" w:space="0" w:color="000000"/>
            </w:tcBorders>
            <w:shd w:val="clear" w:color="auto" w:fill="auto"/>
            <w:vAlign w:val="center"/>
          </w:tcPr>
          <w:p w14:paraId="3F23DFB1" w14:textId="77777777" w:rsidR="000240C0" w:rsidRPr="00CC0CA5" w:rsidRDefault="00CD0279">
            <w:pPr>
              <w:spacing w:before="0" w:after="0" w:line="276" w:lineRule="auto"/>
              <w:jc w:val="center"/>
              <w:rPr>
                <w:sz w:val="20"/>
                <w:szCs w:val="20"/>
              </w:rPr>
            </w:pPr>
            <w:r w:rsidRPr="00CC0CA5">
              <w:rPr>
                <w:sz w:val="20"/>
                <w:szCs w:val="20"/>
              </w:rPr>
              <w:t>13</w:t>
            </w:r>
          </w:p>
        </w:tc>
        <w:tc>
          <w:tcPr>
            <w:tcW w:w="793" w:type="dxa"/>
            <w:tcBorders>
              <w:top w:val="nil"/>
              <w:left w:val="nil"/>
              <w:bottom w:val="single" w:sz="8" w:space="0" w:color="000000"/>
              <w:right w:val="single" w:sz="8" w:space="0" w:color="000000"/>
            </w:tcBorders>
            <w:shd w:val="clear" w:color="auto" w:fill="auto"/>
            <w:vAlign w:val="center"/>
          </w:tcPr>
          <w:p w14:paraId="5E496F5A" w14:textId="77777777" w:rsidR="000240C0" w:rsidRPr="00CC0CA5" w:rsidRDefault="00CD0279">
            <w:pPr>
              <w:spacing w:before="0" w:after="0" w:line="276" w:lineRule="auto"/>
              <w:jc w:val="center"/>
              <w:rPr>
                <w:sz w:val="20"/>
                <w:szCs w:val="20"/>
              </w:rPr>
            </w:pPr>
            <w:r w:rsidRPr="00CC0CA5">
              <w:rPr>
                <w:sz w:val="20"/>
                <w:szCs w:val="20"/>
              </w:rPr>
              <w:t>23.08</w:t>
            </w:r>
          </w:p>
        </w:tc>
        <w:tc>
          <w:tcPr>
            <w:tcW w:w="585" w:type="dxa"/>
            <w:tcBorders>
              <w:top w:val="nil"/>
              <w:left w:val="nil"/>
              <w:bottom w:val="single" w:sz="8" w:space="0" w:color="000000"/>
              <w:right w:val="single" w:sz="8" w:space="0" w:color="000000"/>
            </w:tcBorders>
            <w:shd w:val="clear" w:color="auto" w:fill="auto"/>
            <w:vAlign w:val="center"/>
          </w:tcPr>
          <w:p w14:paraId="4241B8AC" w14:textId="77777777" w:rsidR="000240C0" w:rsidRPr="00CC0CA5" w:rsidRDefault="00CD0279">
            <w:pPr>
              <w:spacing w:before="0" w:after="0" w:line="276" w:lineRule="auto"/>
              <w:jc w:val="center"/>
              <w:rPr>
                <w:sz w:val="20"/>
                <w:szCs w:val="20"/>
              </w:rPr>
            </w:pPr>
            <w:r w:rsidRPr="00CC0CA5">
              <w:rPr>
                <w:sz w:val="20"/>
                <w:szCs w:val="20"/>
              </w:rPr>
              <w:t>1.78</w:t>
            </w:r>
          </w:p>
        </w:tc>
        <w:tc>
          <w:tcPr>
            <w:tcW w:w="793" w:type="dxa"/>
            <w:tcBorders>
              <w:top w:val="nil"/>
              <w:left w:val="nil"/>
              <w:bottom w:val="single" w:sz="8" w:space="0" w:color="000000"/>
              <w:right w:val="single" w:sz="8" w:space="0" w:color="000000"/>
            </w:tcBorders>
            <w:shd w:val="clear" w:color="auto" w:fill="auto"/>
            <w:vAlign w:val="center"/>
          </w:tcPr>
          <w:p w14:paraId="6E566451" w14:textId="77777777" w:rsidR="000240C0" w:rsidRPr="00CC0CA5" w:rsidRDefault="00CD0279">
            <w:pPr>
              <w:spacing w:before="0" w:after="0" w:line="276" w:lineRule="auto"/>
              <w:jc w:val="center"/>
              <w:rPr>
                <w:sz w:val="20"/>
                <w:szCs w:val="20"/>
              </w:rPr>
            </w:pPr>
            <w:r w:rsidRPr="00CC0CA5">
              <w:rPr>
                <w:sz w:val="20"/>
                <w:szCs w:val="20"/>
              </w:rPr>
              <w:t>314.16</w:t>
            </w:r>
          </w:p>
        </w:tc>
        <w:tc>
          <w:tcPr>
            <w:tcW w:w="742" w:type="dxa"/>
            <w:tcBorders>
              <w:top w:val="nil"/>
              <w:left w:val="nil"/>
              <w:bottom w:val="single" w:sz="8" w:space="0" w:color="000000"/>
              <w:right w:val="single" w:sz="8" w:space="0" w:color="000000"/>
            </w:tcBorders>
            <w:shd w:val="clear" w:color="auto" w:fill="auto"/>
            <w:vAlign w:val="center"/>
          </w:tcPr>
          <w:p w14:paraId="03535C5C" w14:textId="77777777" w:rsidR="000240C0" w:rsidRPr="00CC0CA5" w:rsidRDefault="00CD0279">
            <w:pPr>
              <w:spacing w:before="0" w:after="0" w:line="276" w:lineRule="auto"/>
              <w:jc w:val="center"/>
              <w:rPr>
                <w:sz w:val="20"/>
                <w:szCs w:val="20"/>
              </w:rPr>
            </w:pPr>
            <w:r w:rsidRPr="00CC0CA5">
              <w:rPr>
                <w:sz w:val="20"/>
                <w:szCs w:val="20"/>
              </w:rPr>
              <w:t>0</w:t>
            </w:r>
          </w:p>
        </w:tc>
        <w:tc>
          <w:tcPr>
            <w:tcW w:w="585" w:type="dxa"/>
            <w:tcBorders>
              <w:top w:val="nil"/>
              <w:left w:val="nil"/>
              <w:bottom w:val="single" w:sz="8" w:space="0" w:color="000000"/>
              <w:right w:val="single" w:sz="8" w:space="0" w:color="000000"/>
            </w:tcBorders>
            <w:shd w:val="clear" w:color="auto" w:fill="auto"/>
            <w:vAlign w:val="center"/>
          </w:tcPr>
          <w:p w14:paraId="300ADC50" w14:textId="77777777" w:rsidR="000240C0" w:rsidRPr="00CC0CA5" w:rsidRDefault="00CD0279">
            <w:pPr>
              <w:spacing w:before="0" w:after="0" w:line="276" w:lineRule="auto"/>
              <w:jc w:val="center"/>
              <w:rPr>
                <w:sz w:val="20"/>
                <w:szCs w:val="20"/>
              </w:rPr>
            </w:pPr>
            <w:r w:rsidRPr="00CC0CA5">
              <w:rPr>
                <w:sz w:val="20"/>
                <w:szCs w:val="20"/>
              </w:rPr>
              <w:t>0.17</w:t>
            </w:r>
          </w:p>
        </w:tc>
        <w:tc>
          <w:tcPr>
            <w:tcW w:w="1071" w:type="dxa"/>
            <w:tcBorders>
              <w:top w:val="nil"/>
              <w:left w:val="nil"/>
              <w:bottom w:val="single" w:sz="8" w:space="0" w:color="000000"/>
              <w:right w:val="single" w:sz="8" w:space="0" w:color="000000"/>
            </w:tcBorders>
            <w:shd w:val="clear" w:color="auto" w:fill="auto"/>
            <w:vAlign w:val="center"/>
          </w:tcPr>
          <w:p w14:paraId="2BB2A6F5" w14:textId="77777777" w:rsidR="000240C0" w:rsidRPr="00CC0CA5" w:rsidRDefault="00CD0279">
            <w:pPr>
              <w:spacing w:before="0" w:after="0" w:line="276" w:lineRule="auto"/>
              <w:jc w:val="center"/>
              <w:rPr>
                <w:sz w:val="20"/>
                <w:szCs w:val="20"/>
              </w:rPr>
            </w:pPr>
            <w:r w:rsidRPr="00CC0CA5">
              <w:rPr>
                <w:sz w:val="20"/>
                <w:szCs w:val="20"/>
              </w:rPr>
              <w:t>93.62%</w:t>
            </w:r>
          </w:p>
        </w:tc>
        <w:tc>
          <w:tcPr>
            <w:tcW w:w="864" w:type="dxa"/>
            <w:tcBorders>
              <w:top w:val="nil"/>
              <w:left w:val="nil"/>
              <w:bottom w:val="single" w:sz="8" w:space="0" w:color="000000"/>
              <w:right w:val="single" w:sz="8" w:space="0" w:color="000000"/>
            </w:tcBorders>
            <w:shd w:val="clear" w:color="auto" w:fill="auto"/>
            <w:vAlign w:val="center"/>
          </w:tcPr>
          <w:p w14:paraId="7FBBD0D4" w14:textId="77777777" w:rsidR="000240C0" w:rsidRPr="00CC0CA5" w:rsidRDefault="00CD0279">
            <w:pPr>
              <w:spacing w:before="0" w:after="0" w:line="276" w:lineRule="auto"/>
              <w:jc w:val="center"/>
              <w:rPr>
                <w:sz w:val="20"/>
                <w:szCs w:val="20"/>
              </w:rPr>
            </w:pPr>
            <w:r w:rsidRPr="00CC0CA5">
              <w:rPr>
                <w:sz w:val="20"/>
                <w:szCs w:val="20"/>
              </w:rPr>
              <w:t>92.53%</w:t>
            </w:r>
          </w:p>
        </w:tc>
        <w:tc>
          <w:tcPr>
            <w:tcW w:w="869" w:type="dxa"/>
            <w:tcBorders>
              <w:top w:val="nil"/>
              <w:left w:val="nil"/>
              <w:bottom w:val="single" w:sz="8" w:space="0" w:color="000000"/>
              <w:right w:val="single" w:sz="4" w:space="0" w:color="000000"/>
            </w:tcBorders>
            <w:shd w:val="clear" w:color="auto" w:fill="auto"/>
            <w:vAlign w:val="center"/>
          </w:tcPr>
          <w:p w14:paraId="63474E53" w14:textId="77777777" w:rsidR="000240C0" w:rsidRPr="00CC0CA5" w:rsidRDefault="00CD0279">
            <w:pPr>
              <w:spacing w:before="0" w:after="0" w:line="276" w:lineRule="auto"/>
              <w:jc w:val="center"/>
              <w:rPr>
                <w:sz w:val="20"/>
                <w:szCs w:val="20"/>
              </w:rPr>
            </w:pPr>
            <w:r w:rsidRPr="00CC0CA5">
              <w:rPr>
                <w:sz w:val="20"/>
                <w:szCs w:val="20"/>
              </w:rPr>
              <w:t>91.89%</w:t>
            </w:r>
          </w:p>
        </w:tc>
      </w:tr>
      <w:tr w:rsidR="00CC0CA5" w:rsidRPr="00CC0CA5" w14:paraId="7485F6DE" w14:textId="77777777" w:rsidTr="004C27FE">
        <w:trPr>
          <w:trHeight w:val="369"/>
        </w:trPr>
        <w:tc>
          <w:tcPr>
            <w:tcW w:w="1693" w:type="dxa"/>
            <w:tcBorders>
              <w:top w:val="nil"/>
              <w:left w:val="single" w:sz="4" w:space="0" w:color="000000"/>
              <w:bottom w:val="nil"/>
              <w:right w:val="single" w:sz="8" w:space="0" w:color="000000"/>
            </w:tcBorders>
            <w:shd w:val="clear" w:color="auto" w:fill="FFFFFF"/>
            <w:vAlign w:val="center"/>
          </w:tcPr>
          <w:p w14:paraId="7E3D9FC5" w14:textId="77777777" w:rsidR="000240C0" w:rsidRPr="00CC0CA5" w:rsidRDefault="00CD0279">
            <w:pPr>
              <w:spacing w:before="0" w:after="0" w:line="276" w:lineRule="auto"/>
              <w:jc w:val="center"/>
              <w:rPr>
                <w:sz w:val="20"/>
                <w:szCs w:val="20"/>
              </w:rPr>
            </w:pPr>
            <w:r w:rsidRPr="00CC0CA5">
              <w:rPr>
                <w:sz w:val="20"/>
                <w:szCs w:val="20"/>
              </w:rPr>
              <w:t>vs.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1D273CEF" w14:textId="77777777" w:rsidR="000240C0" w:rsidRPr="00CC0CA5" w:rsidRDefault="00CD0279">
            <w:pPr>
              <w:spacing w:before="0" w:after="0" w:line="276" w:lineRule="auto"/>
              <w:rPr>
                <w:sz w:val="20"/>
                <w:szCs w:val="20"/>
              </w:rPr>
            </w:pPr>
            <w:r w:rsidRPr="00CC0CA5">
              <w:rPr>
                <w:sz w:val="20"/>
                <w:szCs w:val="20"/>
              </w:rPr>
              <w:t>Error</w:t>
            </w:r>
          </w:p>
        </w:tc>
        <w:tc>
          <w:tcPr>
            <w:tcW w:w="532" w:type="dxa"/>
            <w:tcBorders>
              <w:top w:val="nil"/>
              <w:left w:val="nil"/>
              <w:bottom w:val="single" w:sz="8" w:space="0" w:color="000000"/>
              <w:right w:val="single" w:sz="8" w:space="0" w:color="000000"/>
            </w:tcBorders>
            <w:shd w:val="clear" w:color="auto" w:fill="auto"/>
            <w:vAlign w:val="center"/>
          </w:tcPr>
          <w:p w14:paraId="055953C0" w14:textId="77777777" w:rsidR="000240C0" w:rsidRPr="00CC0CA5" w:rsidRDefault="00CD0279">
            <w:pPr>
              <w:spacing w:before="0" w:after="0" w:line="276" w:lineRule="auto"/>
              <w:jc w:val="center"/>
              <w:rPr>
                <w:sz w:val="20"/>
                <w:szCs w:val="20"/>
              </w:rPr>
            </w:pPr>
            <w:r w:rsidRPr="00CC0CA5">
              <w:rPr>
                <w:sz w:val="20"/>
                <w:szCs w:val="20"/>
              </w:rPr>
              <w:t>342</w:t>
            </w:r>
          </w:p>
        </w:tc>
        <w:tc>
          <w:tcPr>
            <w:tcW w:w="793" w:type="dxa"/>
            <w:tcBorders>
              <w:top w:val="nil"/>
              <w:left w:val="nil"/>
              <w:bottom w:val="single" w:sz="8" w:space="0" w:color="000000"/>
              <w:right w:val="single" w:sz="8" w:space="0" w:color="000000"/>
            </w:tcBorders>
            <w:shd w:val="clear" w:color="auto" w:fill="auto"/>
            <w:vAlign w:val="center"/>
          </w:tcPr>
          <w:p w14:paraId="4EEEA5B2" w14:textId="77777777" w:rsidR="000240C0" w:rsidRPr="00CC0CA5" w:rsidRDefault="00CD0279">
            <w:pPr>
              <w:spacing w:before="0" w:after="0" w:line="276" w:lineRule="auto"/>
              <w:jc w:val="center"/>
              <w:rPr>
                <w:sz w:val="20"/>
                <w:szCs w:val="20"/>
              </w:rPr>
            </w:pPr>
            <w:r w:rsidRPr="00CC0CA5">
              <w:rPr>
                <w:sz w:val="20"/>
                <w:szCs w:val="20"/>
              </w:rPr>
              <w:t>5.84</w:t>
            </w:r>
          </w:p>
        </w:tc>
        <w:tc>
          <w:tcPr>
            <w:tcW w:w="585" w:type="dxa"/>
            <w:tcBorders>
              <w:top w:val="nil"/>
              <w:left w:val="nil"/>
              <w:bottom w:val="single" w:sz="8" w:space="0" w:color="000000"/>
              <w:right w:val="single" w:sz="8" w:space="0" w:color="000000"/>
            </w:tcBorders>
            <w:shd w:val="clear" w:color="auto" w:fill="auto"/>
            <w:vAlign w:val="center"/>
          </w:tcPr>
          <w:p w14:paraId="3457794D" w14:textId="77777777" w:rsidR="000240C0" w:rsidRPr="00CC0CA5" w:rsidRDefault="00CD0279">
            <w:pPr>
              <w:spacing w:before="0" w:after="0" w:line="276" w:lineRule="auto"/>
              <w:jc w:val="center"/>
              <w:rPr>
                <w:sz w:val="20"/>
                <w:szCs w:val="20"/>
              </w:rPr>
            </w:pPr>
            <w:r w:rsidRPr="00CC0CA5">
              <w:rPr>
                <w:sz w:val="20"/>
                <w:szCs w:val="20"/>
              </w:rPr>
              <w:t>0.03</w:t>
            </w:r>
          </w:p>
        </w:tc>
        <w:tc>
          <w:tcPr>
            <w:tcW w:w="793" w:type="dxa"/>
            <w:tcBorders>
              <w:top w:val="nil"/>
              <w:left w:val="nil"/>
              <w:bottom w:val="single" w:sz="8" w:space="0" w:color="000000"/>
              <w:right w:val="single" w:sz="8" w:space="0" w:color="000000"/>
            </w:tcBorders>
            <w:shd w:val="clear" w:color="auto" w:fill="auto"/>
            <w:vAlign w:val="center"/>
          </w:tcPr>
          <w:p w14:paraId="1AD55E6F"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06948B8A" w14:textId="77777777" w:rsidR="000240C0" w:rsidRPr="00CC0CA5" w:rsidRDefault="00CD0279">
            <w:pPr>
              <w:spacing w:before="0" w:after="0" w:line="276" w:lineRule="auto"/>
              <w:jc w:val="center"/>
              <w:rPr>
                <w:sz w:val="20"/>
                <w:szCs w:val="20"/>
              </w:rPr>
            </w:pPr>
            <w:r w:rsidRPr="00CC0CA5">
              <w:rPr>
                <w:sz w:val="20"/>
                <w:szCs w:val="20"/>
              </w:rPr>
              <w:t>-</w:t>
            </w:r>
          </w:p>
        </w:tc>
        <w:tc>
          <w:tcPr>
            <w:tcW w:w="3391" w:type="dxa"/>
            <w:gridSpan w:val="4"/>
            <w:vMerge w:val="restart"/>
            <w:tcBorders>
              <w:top w:val="single" w:sz="8" w:space="0" w:color="000000"/>
              <w:left w:val="single" w:sz="8" w:space="0" w:color="000000"/>
              <w:bottom w:val="single" w:sz="8" w:space="0" w:color="000000"/>
              <w:right w:val="single" w:sz="4" w:space="0" w:color="000000"/>
            </w:tcBorders>
            <w:shd w:val="clear" w:color="auto" w:fill="auto"/>
            <w:vAlign w:val="center"/>
          </w:tcPr>
          <w:p w14:paraId="0BB9DDFD" w14:textId="77777777" w:rsidR="000240C0" w:rsidRPr="00CC0CA5" w:rsidRDefault="00CD0279">
            <w:pPr>
              <w:spacing w:before="0" w:after="0" w:line="276" w:lineRule="auto"/>
              <w:jc w:val="center"/>
              <w:rPr>
                <w:sz w:val="20"/>
                <w:szCs w:val="20"/>
              </w:rPr>
            </w:pPr>
            <w:r w:rsidRPr="00CC0CA5">
              <w:rPr>
                <w:sz w:val="20"/>
                <w:szCs w:val="20"/>
              </w:rPr>
              <w:t> </w:t>
            </w:r>
          </w:p>
        </w:tc>
      </w:tr>
      <w:tr w:rsidR="00CC0CA5" w:rsidRPr="00CC0CA5" w14:paraId="36CEAD74" w14:textId="77777777" w:rsidTr="004C27FE">
        <w:trPr>
          <w:trHeight w:val="369"/>
        </w:trPr>
        <w:tc>
          <w:tcPr>
            <w:tcW w:w="1693" w:type="dxa"/>
            <w:tcBorders>
              <w:top w:val="nil"/>
              <w:left w:val="single" w:sz="8" w:space="0" w:color="000000"/>
              <w:bottom w:val="single" w:sz="8" w:space="0" w:color="000000"/>
              <w:right w:val="single" w:sz="8" w:space="0" w:color="000000"/>
            </w:tcBorders>
            <w:shd w:val="clear" w:color="auto" w:fill="FFFFFF"/>
            <w:vAlign w:val="center"/>
          </w:tcPr>
          <w:p w14:paraId="525C992F" w14:textId="77777777" w:rsidR="000240C0" w:rsidRPr="00CC0CA5" w:rsidRDefault="00CD0279">
            <w:pPr>
              <w:spacing w:before="0" w:after="0" w:line="276" w:lineRule="auto"/>
              <w:jc w:val="center"/>
              <w:rPr>
                <w:sz w:val="20"/>
                <w:szCs w:val="20"/>
              </w:rPr>
            </w:pPr>
            <w:r w:rsidRPr="00CC0CA5">
              <w:rPr>
                <w:sz w:val="20"/>
                <w:szCs w:val="20"/>
              </w:rPr>
              <w:t>lean tools</w:t>
            </w:r>
          </w:p>
        </w:tc>
        <w:tc>
          <w:tcPr>
            <w:tcW w:w="1085" w:type="dxa"/>
            <w:tcBorders>
              <w:top w:val="single" w:sz="8" w:space="0" w:color="000000"/>
              <w:left w:val="nil"/>
              <w:bottom w:val="single" w:sz="8" w:space="0" w:color="000000"/>
              <w:right w:val="single" w:sz="8" w:space="0" w:color="000000"/>
            </w:tcBorders>
            <w:shd w:val="clear" w:color="auto" w:fill="auto"/>
            <w:vAlign w:val="center"/>
          </w:tcPr>
          <w:p w14:paraId="456D87B3" w14:textId="77777777" w:rsidR="000240C0" w:rsidRPr="00CC0CA5" w:rsidRDefault="00CD0279">
            <w:pPr>
              <w:spacing w:before="0" w:after="0" w:line="276" w:lineRule="auto"/>
              <w:rPr>
                <w:sz w:val="20"/>
                <w:szCs w:val="20"/>
              </w:rPr>
            </w:pPr>
            <w:r w:rsidRPr="00CC0CA5">
              <w:rPr>
                <w:sz w:val="20"/>
                <w:szCs w:val="20"/>
              </w:rPr>
              <w:t>Total</w:t>
            </w:r>
          </w:p>
        </w:tc>
        <w:tc>
          <w:tcPr>
            <w:tcW w:w="532" w:type="dxa"/>
            <w:tcBorders>
              <w:top w:val="nil"/>
              <w:left w:val="nil"/>
              <w:bottom w:val="single" w:sz="8" w:space="0" w:color="000000"/>
              <w:right w:val="single" w:sz="8" w:space="0" w:color="000000"/>
            </w:tcBorders>
            <w:shd w:val="clear" w:color="auto" w:fill="auto"/>
            <w:vAlign w:val="center"/>
          </w:tcPr>
          <w:p w14:paraId="15FBBFE3" w14:textId="77777777" w:rsidR="000240C0" w:rsidRPr="00CC0CA5" w:rsidRDefault="00CD0279">
            <w:pPr>
              <w:spacing w:before="0" w:after="0" w:line="276" w:lineRule="auto"/>
              <w:jc w:val="center"/>
              <w:rPr>
                <w:sz w:val="20"/>
                <w:szCs w:val="20"/>
              </w:rPr>
            </w:pPr>
            <w:r w:rsidRPr="00CC0CA5">
              <w:rPr>
                <w:sz w:val="20"/>
                <w:szCs w:val="20"/>
              </w:rPr>
              <w:t>355</w:t>
            </w:r>
          </w:p>
        </w:tc>
        <w:tc>
          <w:tcPr>
            <w:tcW w:w="793" w:type="dxa"/>
            <w:tcBorders>
              <w:top w:val="nil"/>
              <w:left w:val="nil"/>
              <w:bottom w:val="single" w:sz="8" w:space="0" w:color="000000"/>
              <w:right w:val="single" w:sz="8" w:space="0" w:color="000000"/>
            </w:tcBorders>
            <w:shd w:val="clear" w:color="auto" w:fill="auto"/>
            <w:vAlign w:val="center"/>
          </w:tcPr>
          <w:p w14:paraId="75FD237B" w14:textId="77777777" w:rsidR="000240C0" w:rsidRPr="00CC0CA5" w:rsidRDefault="00CD0279">
            <w:pPr>
              <w:spacing w:before="0" w:after="0" w:line="276" w:lineRule="auto"/>
              <w:jc w:val="center"/>
              <w:rPr>
                <w:sz w:val="20"/>
                <w:szCs w:val="20"/>
              </w:rPr>
            </w:pPr>
            <w:r w:rsidRPr="00CC0CA5">
              <w:rPr>
                <w:sz w:val="20"/>
                <w:szCs w:val="20"/>
              </w:rPr>
              <w:t>28.92</w:t>
            </w:r>
          </w:p>
        </w:tc>
        <w:tc>
          <w:tcPr>
            <w:tcW w:w="585" w:type="dxa"/>
            <w:tcBorders>
              <w:top w:val="nil"/>
              <w:left w:val="nil"/>
              <w:bottom w:val="single" w:sz="8" w:space="0" w:color="000000"/>
              <w:right w:val="single" w:sz="8" w:space="0" w:color="000000"/>
            </w:tcBorders>
            <w:shd w:val="clear" w:color="auto" w:fill="auto"/>
            <w:vAlign w:val="center"/>
          </w:tcPr>
          <w:p w14:paraId="0B47127C" w14:textId="77777777" w:rsidR="000240C0" w:rsidRPr="00CC0CA5" w:rsidRDefault="00CD0279">
            <w:pPr>
              <w:spacing w:before="0" w:after="0" w:line="276" w:lineRule="auto"/>
              <w:jc w:val="center"/>
              <w:rPr>
                <w:sz w:val="20"/>
                <w:szCs w:val="20"/>
              </w:rPr>
            </w:pPr>
            <w:r w:rsidRPr="00CC0CA5">
              <w:rPr>
                <w:sz w:val="20"/>
                <w:szCs w:val="20"/>
              </w:rPr>
              <w:t>-</w:t>
            </w:r>
          </w:p>
        </w:tc>
        <w:tc>
          <w:tcPr>
            <w:tcW w:w="793" w:type="dxa"/>
            <w:tcBorders>
              <w:top w:val="nil"/>
              <w:left w:val="nil"/>
              <w:bottom w:val="single" w:sz="8" w:space="0" w:color="000000"/>
              <w:right w:val="single" w:sz="8" w:space="0" w:color="000000"/>
            </w:tcBorders>
            <w:shd w:val="clear" w:color="auto" w:fill="auto"/>
            <w:vAlign w:val="center"/>
          </w:tcPr>
          <w:p w14:paraId="409CC8A2" w14:textId="77777777" w:rsidR="000240C0" w:rsidRPr="00CC0CA5" w:rsidRDefault="00CD0279">
            <w:pPr>
              <w:spacing w:before="0" w:after="0" w:line="276" w:lineRule="auto"/>
              <w:jc w:val="center"/>
              <w:rPr>
                <w:sz w:val="20"/>
                <w:szCs w:val="20"/>
              </w:rPr>
            </w:pPr>
            <w:r w:rsidRPr="00CC0CA5">
              <w:rPr>
                <w:sz w:val="20"/>
                <w:szCs w:val="20"/>
              </w:rPr>
              <w:t>-</w:t>
            </w:r>
          </w:p>
        </w:tc>
        <w:tc>
          <w:tcPr>
            <w:tcW w:w="742" w:type="dxa"/>
            <w:tcBorders>
              <w:top w:val="nil"/>
              <w:left w:val="nil"/>
              <w:bottom w:val="single" w:sz="8" w:space="0" w:color="000000"/>
              <w:right w:val="single" w:sz="8" w:space="0" w:color="000000"/>
            </w:tcBorders>
            <w:shd w:val="clear" w:color="auto" w:fill="auto"/>
            <w:vAlign w:val="center"/>
          </w:tcPr>
          <w:p w14:paraId="59C9C16C" w14:textId="77777777" w:rsidR="000240C0" w:rsidRPr="00CC0CA5" w:rsidRDefault="00CD0279">
            <w:pPr>
              <w:spacing w:before="0" w:after="0" w:line="276" w:lineRule="auto"/>
              <w:jc w:val="center"/>
              <w:rPr>
                <w:sz w:val="20"/>
                <w:szCs w:val="20"/>
              </w:rPr>
            </w:pPr>
            <w:r w:rsidRPr="00CC0CA5">
              <w:rPr>
                <w:sz w:val="20"/>
                <w:szCs w:val="20"/>
              </w:rPr>
              <w:t>-</w:t>
            </w:r>
          </w:p>
        </w:tc>
        <w:tc>
          <w:tcPr>
            <w:tcW w:w="3391" w:type="dxa"/>
            <w:gridSpan w:val="4"/>
            <w:vMerge/>
            <w:tcBorders>
              <w:top w:val="single" w:sz="8" w:space="0" w:color="000000"/>
              <w:left w:val="single" w:sz="8" w:space="0" w:color="000000"/>
              <w:bottom w:val="single" w:sz="8" w:space="0" w:color="000000"/>
              <w:right w:val="single" w:sz="4" w:space="0" w:color="000000"/>
            </w:tcBorders>
            <w:shd w:val="clear" w:color="auto" w:fill="auto"/>
            <w:vAlign w:val="center"/>
          </w:tcPr>
          <w:p w14:paraId="2C0E2C85" w14:textId="77777777" w:rsidR="000240C0" w:rsidRPr="00CC0CA5" w:rsidRDefault="000240C0">
            <w:pPr>
              <w:widowControl w:val="0"/>
              <w:pBdr>
                <w:top w:val="nil"/>
                <w:left w:val="nil"/>
                <w:bottom w:val="nil"/>
                <w:right w:val="nil"/>
                <w:between w:val="nil"/>
              </w:pBdr>
              <w:spacing w:before="0" w:after="0" w:line="276" w:lineRule="auto"/>
              <w:rPr>
                <w:sz w:val="20"/>
                <w:szCs w:val="20"/>
              </w:rPr>
            </w:pPr>
          </w:p>
        </w:tc>
      </w:tr>
    </w:tbl>
    <w:p w14:paraId="31E10B64" w14:textId="77777777" w:rsidR="000240C0" w:rsidRPr="00CC0CA5" w:rsidRDefault="000240C0">
      <w:pPr>
        <w:spacing w:before="0" w:after="0" w:line="360" w:lineRule="auto"/>
        <w:jc w:val="both"/>
        <w:rPr>
          <w:highlight w:val="white"/>
        </w:rPr>
      </w:pPr>
    </w:p>
    <w:p w14:paraId="171B62F2" w14:textId="77777777" w:rsidR="000240C0" w:rsidRPr="00CC0CA5" w:rsidRDefault="00CD0279">
      <w:pPr>
        <w:spacing w:before="0" w:after="0" w:line="360" w:lineRule="auto"/>
        <w:jc w:val="both"/>
        <w:rPr>
          <w:b/>
        </w:rPr>
      </w:pPr>
      <w:r w:rsidRPr="00CC0CA5">
        <w:rPr>
          <w:noProof/>
          <w:lang w:val="en-IN"/>
        </w:rPr>
        <w:lastRenderedPageBreak/>
        <w:drawing>
          <wp:inline distT="0" distB="0" distL="0" distR="0" wp14:anchorId="4E23A49D" wp14:editId="486EFE9D">
            <wp:extent cx="5981700" cy="4400550"/>
            <wp:effectExtent l="0" t="0" r="0" b="0"/>
            <wp:docPr id="7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981700" cy="4400550"/>
                    </a:xfrm>
                    <a:prstGeom prst="rect">
                      <a:avLst/>
                    </a:prstGeom>
                    <a:ln/>
                  </pic:spPr>
                </pic:pic>
              </a:graphicData>
            </a:graphic>
          </wp:inline>
        </w:drawing>
      </w:r>
      <w:r w:rsidRPr="00CC0CA5">
        <w:rPr>
          <w:noProof/>
          <w:lang w:val="en-IN"/>
        </w:rPr>
        <w:drawing>
          <wp:anchor distT="0" distB="0" distL="114300" distR="114300" simplePos="0" relativeHeight="251658240" behindDoc="0" locked="0" layoutInCell="1" hidden="0" allowOverlap="1" wp14:anchorId="652AB63C" wp14:editId="329DF689">
            <wp:simplePos x="0" y="0"/>
            <wp:positionH relativeFrom="column">
              <wp:posOffset>227083</wp:posOffset>
            </wp:positionH>
            <wp:positionV relativeFrom="paragraph">
              <wp:posOffset>202447</wp:posOffset>
            </wp:positionV>
            <wp:extent cx="1263852" cy="669492"/>
            <wp:effectExtent l="0" t="0" r="0" b="0"/>
            <wp:wrapNone/>
            <wp:docPr id="7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263852" cy="669492"/>
                    </a:xfrm>
                    <a:prstGeom prst="rect">
                      <a:avLst/>
                    </a:prstGeom>
                    <a:ln/>
                  </pic:spPr>
                </pic:pic>
              </a:graphicData>
            </a:graphic>
          </wp:anchor>
        </w:drawing>
      </w:r>
    </w:p>
    <w:p w14:paraId="10AFA28D" w14:textId="73A3A586" w:rsidR="000240C0" w:rsidRPr="00CC0CA5" w:rsidRDefault="00CD0279">
      <w:pPr>
        <w:spacing w:before="0" w:after="0" w:line="360" w:lineRule="auto"/>
        <w:jc w:val="center"/>
      </w:pPr>
      <w:r w:rsidRPr="00CC0CA5">
        <w:rPr>
          <w:b/>
          <w:highlight w:val="white"/>
        </w:rPr>
        <w:t xml:space="preserve">Figure </w:t>
      </w:r>
      <w:r w:rsidR="00184219">
        <w:rPr>
          <w:b/>
          <w:highlight w:val="white"/>
        </w:rPr>
        <w:t>4.</w:t>
      </w:r>
      <w:r w:rsidRPr="00CC0CA5">
        <w:rPr>
          <w:highlight w:val="white"/>
        </w:rPr>
        <w:t xml:space="preserve"> C</w:t>
      </w:r>
      <w:r w:rsidRPr="00CC0CA5">
        <w:t>onceptual model evaluating the influence of digital technologies on lean</w:t>
      </w:r>
    </w:p>
    <w:p w14:paraId="3CFBBD63" w14:textId="77777777" w:rsidR="000240C0" w:rsidRPr="00CC0CA5" w:rsidRDefault="000240C0">
      <w:pPr>
        <w:spacing w:before="0" w:after="0" w:line="360" w:lineRule="auto"/>
        <w:jc w:val="both"/>
        <w:rPr>
          <w:b/>
        </w:rPr>
      </w:pPr>
    </w:p>
    <w:p w14:paraId="209D415B" w14:textId="4020DC3B" w:rsidR="00934C3A" w:rsidRPr="00CC0CA5" w:rsidRDefault="00CD0279" w:rsidP="00934C3A">
      <w:pPr>
        <w:pBdr>
          <w:top w:val="nil"/>
          <w:left w:val="nil"/>
          <w:bottom w:val="nil"/>
          <w:right w:val="nil"/>
          <w:between w:val="nil"/>
        </w:pBdr>
        <w:spacing w:before="0" w:after="0" w:line="360" w:lineRule="auto"/>
        <w:jc w:val="both"/>
      </w:pPr>
      <w:r w:rsidRPr="00CC0CA5">
        <w:rPr>
          <w:highlight w:val="white"/>
        </w:rPr>
        <w:t xml:space="preserve">Figure </w:t>
      </w:r>
      <w:r w:rsidR="00E92FD4">
        <w:rPr>
          <w:highlight w:val="white"/>
        </w:rPr>
        <w:t>4</w:t>
      </w:r>
      <w:r w:rsidRPr="00CC0CA5">
        <w:rPr>
          <w:highlight w:val="white"/>
        </w:rPr>
        <w:t xml:space="preserve"> provides a summary of the mean score of expert feedback</w:t>
      </w:r>
      <w:r w:rsidRPr="00CC0CA5">
        <w:rPr>
          <w:highlight w:val="yellow"/>
        </w:rPr>
        <w:t xml:space="preserve">, </w:t>
      </w:r>
      <w:r w:rsidRPr="00CC0CA5">
        <w:rPr>
          <w:highlight w:val="white"/>
        </w:rPr>
        <w:t xml:space="preserve">pointing out that 100% of the I4.0 technologies evaluated (9/9) </w:t>
      </w:r>
      <w:r w:rsidRPr="00CC0CA5">
        <w:t xml:space="preserve">influence 3M (Muda, </w:t>
      </w:r>
      <w:proofErr w:type="spellStart"/>
      <w:r w:rsidR="00934C3A" w:rsidRPr="00CC0CA5">
        <w:t>m</w:t>
      </w:r>
      <w:r w:rsidRPr="00CC0CA5">
        <w:t>ura</w:t>
      </w:r>
      <w:proofErr w:type="spellEnd"/>
      <w:r w:rsidRPr="00CC0CA5">
        <w:t xml:space="preserve">, and muri), Kaizen, and Total </w:t>
      </w:r>
      <w:r w:rsidR="00934C3A" w:rsidRPr="00CC0CA5">
        <w:t>p</w:t>
      </w:r>
      <w:r w:rsidRPr="00CC0CA5">
        <w:t xml:space="preserve">roductive </w:t>
      </w:r>
      <w:r w:rsidR="00934C3A" w:rsidRPr="00CC0CA5">
        <w:t>m</w:t>
      </w:r>
      <w:r w:rsidRPr="00CC0CA5">
        <w:t xml:space="preserve">aintenance (TPM). Furthermore, 88 % (8/9) of the I4.0 technologies influence Jidoka, Kanban, line-balancing, single-minute exchange of dies (SMED), and work standardization. Also, 77% (7/9) of I4.0 technologies influence poka-yoke, plan–do–check–act (PDCA), and visual factory.  </w:t>
      </w:r>
    </w:p>
    <w:p w14:paraId="4BE0F0FD" w14:textId="77777777" w:rsidR="000240C0" w:rsidRPr="00CC0CA5" w:rsidRDefault="000240C0">
      <w:pPr>
        <w:pBdr>
          <w:top w:val="nil"/>
          <w:left w:val="nil"/>
          <w:bottom w:val="nil"/>
          <w:right w:val="nil"/>
          <w:between w:val="nil"/>
        </w:pBdr>
        <w:spacing w:before="0" w:after="0" w:line="360" w:lineRule="auto"/>
        <w:jc w:val="both"/>
      </w:pPr>
    </w:p>
    <w:p w14:paraId="413AA600" w14:textId="77777777" w:rsidR="000240C0" w:rsidRPr="00CC0CA5" w:rsidRDefault="00CD0279">
      <w:pPr>
        <w:numPr>
          <w:ilvl w:val="1"/>
          <w:numId w:val="9"/>
        </w:numPr>
        <w:pBdr>
          <w:top w:val="nil"/>
          <w:left w:val="nil"/>
          <w:bottom w:val="nil"/>
          <w:right w:val="nil"/>
          <w:between w:val="nil"/>
        </w:pBdr>
        <w:spacing w:before="0" w:after="0" w:line="360" w:lineRule="auto"/>
        <w:jc w:val="both"/>
        <w:rPr>
          <w:b/>
        </w:rPr>
      </w:pPr>
      <w:r w:rsidRPr="00CC0CA5">
        <w:rPr>
          <w:b/>
        </w:rPr>
        <w:t>Prioritization of the I4.0 technologies for the digital transformation of lean Plants</w:t>
      </w:r>
    </w:p>
    <w:p w14:paraId="01FF2406" w14:textId="77777777" w:rsidR="000240C0" w:rsidRPr="00CC0CA5" w:rsidRDefault="000240C0">
      <w:pPr>
        <w:spacing w:before="0" w:after="0" w:line="360" w:lineRule="auto"/>
        <w:jc w:val="both"/>
        <w:rPr>
          <w:b/>
        </w:rPr>
      </w:pPr>
    </w:p>
    <w:p w14:paraId="34159B60" w14:textId="77777777" w:rsidR="000240C0" w:rsidRPr="00CC0CA5" w:rsidRDefault="00CD0279">
      <w:pPr>
        <w:spacing w:before="0" w:after="0" w:line="360" w:lineRule="auto"/>
        <w:jc w:val="both"/>
        <w:rPr>
          <w:i/>
        </w:rPr>
      </w:pPr>
      <w:r w:rsidRPr="00CC0CA5">
        <w:rPr>
          <w:b/>
        </w:rPr>
        <w:t>Step 1</w:t>
      </w:r>
      <w:r w:rsidRPr="00CC0CA5">
        <w:t xml:space="preserve">: </w:t>
      </w:r>
      <w:r w:rsidRPr="00CC0CA5">
        <w:rPr>
          <w:i/>
        </w:rPr>
        <w:t>Selection of criteria</w:t>
      </w:r>
    </w:p>
    <w:p w14:paraId="3BF67743" w14:textId="1CF668D0" w:rsidR="000240C0" w:rsidRPr="00CC0CA5" w:rsidRDefault="00CD0279">
      <w:pPr>
        <w:spacing w:before="0" w:after="0" w:line="360" w:lineRule="auto"/>
        <w:jc w:val="both"/>
      </w:pPr>
      <w:r w:rsidRPr="00CC0CA5">
        <w:t xml:space="preserve">As per the methodology of BWM, it is intended to determine the relative weightage of each I4.0 technology that </w:t>
      </w:r>
      <w:r w:rsidR="00E92FD4">
        <w:t>impacts</w:t>
      </w:r>
      <w:r w:rsidRPr="00CC0CA5">
        <w:t xml:space="preserve"> LM. The technologies of I4.0 are shown in Table 2 below. </w:t>
      </w:r>
    </w:p>
    <w:p w14:paraId="794A1775" w14:textId="77777777" w:rsidR="000240C0" w:rsidRPr="00CC0CA5" w:rsidRDefault="000240C0">
      <w:pPr>
        <w:spacing w:before="0" w:after="0"/>
        <w:jc w:val="both"/>
      </w:pPr>
    </w:p>
    <w:p w14:paraId="2A72E6B4" w14:textId="11116EF1" w:rsidR="000240C0" w:rsidRPr="00CC0CA5" w:rsidRDefault="00CD0279" w:rsidP="00E92FD4">
      <w:pPr>
        <w:spacing w:before="0" w:after="0" w:line="360" w:lineRule="auto"/>
        <w:jc w:val="center"/>
        <w:rPr>
          <w:b/>
          <w:i/>
        </w:rPr>
      </w:pPr>
      <w:r w:rsidRPr="00CC0CA5">
        <w:rPr>
          <w:b/>
        </w:rPr>
        <w:t>Table 2</w:t>
      </w:r>
      <w:r w:rsidR="00E92FD4">
        <w:rPr>
          <w:b/>
        </w:rPr>
        <w:t>.</w:t>
      </w:r>
      <w:r w:rsidRPr="00CC0CA5">
        <w:rPr>
          <w:b/>
        </w:rPr>
        <w:t xml:space="preserve"> </w:t>
      </w:r>
      <w:r w:rsidRPr="00E92FD4">
        <w:rPr>
          <w:iCs/>
        </w:rPr>
        <w:t>List of I4.0 technologies chosen</w:t>
      </w:r>
    </w:p>
    <w:tbl>
      <w:tblPr>
        <w:tblStyle w:val="a0"/>
        <w:tblW w:w="6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61"/>
        <w:gridCol w:w="3063"/>
      </w:tblGrid>
      <w:tr w:rsidR="00CC0CA5" w:rsidRPr="00CC0CA5" w14:paraId="08B30824" w14:textId="77777777" w:rsidTr="00E92FD4">
        <w:trPr>
          <w:trHeight w:val="296"/>
          <w:jc w:val="center"/>
        </w:trPr>
        <w:tc>
          <w:tcPr>
            <w:tcW w:w="3261" w:type="dxa"/>
            <w:shd w:val="clear" w:color="auto" w:fill="auto"/>
            <w:vAlign w:val="bottom"/>
          </w:tcPr>
          <w:p w14:paraId="15096355" w14:textId="77777777" w:rsidR="000240C0" w:rsidRPr="00CC0CA5" w:rsidRDefault="00CD0279">
            <w:pPr>
              <w:spacing w:before="0" w:after="0" w:line="360" w:lineRule="auto"/>
              <w:jc w:val="center"/>
              <w:rPr>
                <w:b/>
                <w:sz w:val="22"/>
                <w:szCs w:val="22"/>
              </w:rPr>
            </w:pPr>
            <w:r w:rsidRPr="00CC0CA5">
              <w:rPr>
                <w:b/>
                <w:sz w:val="22"/>
                <w:szCs w:val="22"/>
              </w:rPr>
              <w:t>Nomenclature of technology</w:t>
            </w:r>
          </w:p>
        </w:tc>
        <w:tc>
          <w:tcPr>
            <w:tcW w:w="3063" w:type="dxa"/>
            <w:shd w:val="clear" w:color="auto" w:fill="auto"/>
            <w:vAlign w:val="center"/>
          </w:tcPr>
          <w:p w14:paraId="2434627D" w14:textId="77777777" w:rsidR="000240C0" w:rsidRPr="00CC0CA5" w:rsidRDefault="00CD0279">
            <w:pPr>
              <w:spacing w:before="0" w:after="0" w:line="360" w:lineRule="auto"/>
              <w:jc w:val="both"/>
              <w:rPr>
                <w:b/>
                <w:sz w:val="22"/>
                <w:szCs w:val="22"/>
              </w:rPr>
            </w:pPr>
            <w:r w:rsidRPr="00CC0CA5">
              <w:rPr>
                <w:b/>
                <w:sz w:val="22"/>
                <w:szCs w:val="22"/>
              </w:rPr>
              <w:t xml:space="preserve">I4.0 technology </w:t>
            </w:r>
          </w:p>
        </w:tc>
      </w:tr>
      <w:tr w:rsidR="00CC0CA5" w:rsidRPr="00CC0CA5" w14:paraId="36BB9E02" w14:textId="77777777" w:rsidTr="00E92FD4">
        <w:trPr>
          <w:trHeight w:val="296"/>
          <w:jc w:val="center"/>
        </w:trPr>
        <w:tc>
          <w:tcPr>
            <w:tcW w:w="3261" w:type="dxa"/>
            <w:shd w:val="clear" w:color="auto" w:fill="auto"/>
            <w:vAlign w:val="bottom"/>
          </w:tcPr>
          <w:p w14:paraId="574BFF6E" w14:textId="77777777" w:rsidR="000240C0" w:rsidRPr="00CC0CA5" w:rsidRDefault="00CD0279">
            <w:pPr>
              <w:spacing w:before="0" w:after="0" w:line="276" w:lineRule="auto"/>
              <w:jc w:val="center"/>
              <w:rPr>
                <w:sz w:val="20"/>
                <w:szCs w:val="20"/>
              </w:rPr>
            </w:pPr>
            <w:r w:rsidRPr="00CC0CA5">
              <w:rPr>
                <w:sz w:val="20"/>
                <w:szCs w:val="20"/>
              </w:rPr>
              <w:t>C1</w:t>
            </w:r>
          </w:p>
        </w:tc>
        <w:tc>
          <w:tcPr>
            <w:tcW w:w="3063" w:type="dxa"/>
            <w:shd w:val="clear" w:color="auto" w:fill="auto"/>
            <w:vAlign w:val="center"/>
          </w:tcPr>
          <w:p w14:paraId="1992FB33" w14:textId="77777777" w:rsidR="000240C0" w:rsidRPr="00CC0CA5" w:rsidRDefault="00CD0279">
            <w:pPr>
              <w:spacing w:before="0" w:after="0" w:line="276" w:lineRule="auto"/>
              <w:jc w:val="both"/>
              <w:rPr>
                <w:sz w:val="20"/>
                <w:szCs w:val="20"/>
              </w:rPr>
            </w:pPr>
            <w:r w:rsidRPr="00CC0CA5">
              <w:rPr>
                <w:sz w:val="20"/>
                <w:szCs w:val="20"/>
              </w:rPr>
              <w:t>IIoT</w:t>
            </w:r>
          </w:p>
        </w:tc>
      </w:tr>
      <w:tr w:rsidR="00CC0CA5" w:rsidRPr="00CC0CA5" w14:paraId="2FA6D4DF" w14:textId="77777777" w:rsidTr="00E92FD4">
        <w:trPr>
          <w:trHeight w:val="296"/>
          <w:jc w:val="center"/>
        </w:trPr>
        <w:tc>
          <w:tcPr>
            <w:tcW w:w="3261" w:type="dxa"/>
            <w:shd w:val="clear" w:color="auto" w:fill="auto"/>
            <w:vAlign w:val="bottom"/>
          </w:tcPr>
          <w:p w14:paraId="56A97B55" w14:textId="77777777" w:rsidR="000240C0" w:rsidRPr="00CC0CA5" w:rsidRDefault="00CD0279">
            <w:pPr>
              <w:spacing w:before="0" w:after="0" w:line="276" w:lineRule="auto"/>
              <w:jc w:val="center"/>
              <w:rPr>
                <w:sz w:val="20"/>
                <w:szCs w:val="20"/>
              </w:rPr>
            </w:pPr>
            <w:r w:rsidRPr="00CC0CA5">
              <w:rPr>
                <w:sz w:val="20"/>
                <w:szCs w:val="20"/>
              </w:rPr>
              <w:t>C2</w:t>
            </w:r>
          </w:p>
        </w:tc>
        <w:tc>
          <w:tcPr>
            <w:tcW w:w="3063" w:type="dxa"/>
            <w:shd w:val="clear" w:color="auto" w:fill="auto"/>
            <w:vAlign w:val="center"/>
          </w:tcPr>
          <w:p w14:paraId="3EED4618" w14:textId="77777777" w:rsidR="000240C0" w:rsidRPr="00CC0CA5" w:rsidRDefault="00CD0279">
            <w:pPr>
              <w:spacing w:before="0" w:after="0" w:line="276" w:lineRule="auto"/>
              <w:jc w:val="both"/>
              <w:rPr>
                <w:sz w:val="20"/>
                <w:szCs w:val="20"/>
              </w:rPr>
            </w:pPr>
            <w:r w:rsidRPr="00CC0CA5">
              <w:rPr>
                <w:sz w:val="20"/>
                <w:szCs w:val="20"/>
              </w:rPr>
              <w:t>Advanced robotics</w:t>
            </w:r>
          </w:p>
        </w:tc>
      </w:tr>
      <w:tr w:rsidR="00CC0CA5" w:rsidRPr="00CC0CA5" w14:paraId="6B3B76C2" w14:textId="77777777" w:rsidTr="00E92FD4">
        <w:trPr>
          <w:trHeight w:val="296"/>
          <w:jc w:val="center"/>
        </w:trPr>
        <w:tc>
          <w:tcPr>
            <w:tcW w:w="3261" w:type="dxa"/>
            <w:shd w:val="clear" w:color="auto" w:fill="auto"/>
            <w:vAlign w:val="bottom"/>
          </w:tcPr>
          <w:p w14:paraId="2E4133CC" w14:textId="77777777" w:rsidR="000240C0" w:rsidRPr="00CC0CA5" w:rsidRDefault="00CD0279">
            <w:pPr>
              <w:spacing w:before="0" w:after="0" w:line="276" w:lineRule="auto"/>
              <w:jc w:val="center"/>
              <w:rPr>
                <w:sz w:val="20"/>
                <w:szCs w:val="20"/>
              </w:rPr>
            </w:pPr>
            <w:r w:rsidRPr="00CC0CA5">
              <w:rPr>
                <w:sz w:val="20"/>
                <w:szCs w:val="20"/>
              </w:rPr>
              <w:t>C3</w:t>
            </w:r>
          </w:p>
        </w:tc>
        <w:tc>
          <w:tcPr>
            <w:tcW w:w="3063" w:type="dxa"/>
            <w:shd w:val="clear" w:color="auto" w:fill="auto"/>
            <w:vAlign w:val="center"/>
          </w:tcPr>
          <w:p w14:paraId="166CE936" w14:textId="77777777" w:rsidR="000240C0" w:rsidRPr="00CC0CA5" w:rsidRDefault="00CD0279">
            <w:pPr>
              <w:spacing w:before="0" w:after="0" w:line="276" w:lineRule="auto"/>
              <w:jc w:val="both"/>
              <w:rPr>
                <w:sz w:val="20"/>
                <w:szCs w:val="20"/>
              </w:rPr>
            </w:pPr>
            <w:r w:rsidRPr="00CC0CA5">
              <w:rPr>
                <w:sz w:val="20"/>
                <w:szCs w:val="20"/>
              </w:rPr>
              <w:t>Cloud manufacturing</w:t>
            </w:r>
          </w:p>
        </w:tc>
      </w:tr>
      <w:tr w:rsidR="00CC0CA5" w:rsidRPr="00CC0CA5" w14:paraId="073BEDFD" w14:textId="77777777" w:rsidTr="00E92FD4">
        <w:trPr>
          <w:trHeight w:val="296"/>
          <w:jc w:val="center"/>
        </w:trPr>
        <w:tc>
          <w:tcPr>
            <w:tcW w:w="3261" w:type="dxa"/>
            <w:shd w:val="clear" w:color="auto" w:fill="auto"/>
            <w:vAlign w:val="bottom"/>
          </w:tcPr>
          <w:p w14:paraId="6347EEE1" w14:textId="77777777" w:rsidR="000240C0" w:rsidRPr="00CC0CA5" w:rsidRDefault="00CD0279">
            <w:pPr>
              <w:spacing w:before="0" w:after="0" w:line="276" w:lineRule="auto"/>
              <w:jc w:val="center"/>
              <w:rPr>
                <w:sz w:val="20"/>
                <w:szCs w:val="20"/>
              </w:rPr>
            </w:pPr>
            <w:r w:rsidRPr="00CC0CA5">
              <w:rPr>
                <w:sz w:val="20"/>
                <w:szCs w:val="20"/>
              </w:rPr>
              <w:t>C4</w:t>
            </w:r>
          </w:p>
        </w:tc>
        <w:tc>
          <w:tcPr>
            <w:tcW w:w="3063" w:type="dxa"/>
            <w:shd w:val="clear" w:color="auto" w:fill="auto"/>
            <w:vAlign w:val="center"/>
          </w:tcPr>
          <w:p w14:paraId="59A4180F" w14:textId="77777777" w:rsidR="000240C0" w:rsidRPr="00CC0CA5" w:rsidRDefault="00CD0279">
            <w:pPr>
              <w:spacing w:before="0" w:after="0" w:line="276" w:lineRule="auto"/>
              <w:jc w:val="both"/>
              <w:rPr>
                <w:sz w:val="20"/>
                <w:szCs w:val="20"/>
              </w:rPr>
            </w:pPr>
            <w:r w:rsidRPr="00CC0CA5">
              <w:rPr>
                <w:sz w:val="20"/>
                <w:szCs w:val="20"/>
              </w:rPr>
              <w:t>Additive manufacturing</w:t>
            </w:r>
          </w:p>
        </w:tc>
      </w:tr>
      <w:tr w:rsidR="00CC0CA5" w:rsidRPr="00CC0CA5" w14:paraId="1D041FB5" w14:textId="77777777" w:rsidTr="00E92FD4">
        <w:trPr>
          <w:trHeight w:val="296"/>
          <w:jc w:val="center"/>
        </w:trPr>
        <w:tc>
          <w:tcPr>
            <w:tcW w:w="3261" w:type="dxa"/>
            <w:shd w:val="clear" w:color="auto" w:fill="auto"/>
            <w:vAlign w:val="bottom"/>
          </w:tcPr>
          <w:p w14:paraId="2125C406" w14:textId="77777777" w:rsidR="000240C0" w:rsidRPr="00CC0CA5" w:rsidRDefault="00CD0279">
            <w:pPr>
              <w:spacing w:before="0" w:after="0" w:line="276" w:lineRule="auto"/>
              <w:jc w:val="center"/>
              <w:rPr>
                <w:sz w:val="20"/>
                <w:szCs w:val="20"/>
              </w:rPr>
            </w:pPr>
            <w:r w:rsidRPr="00CC0CA5">
              <w:rPr>
                <w:sz w:val="20"/>
                <w:szCs w:val="20"/>
              </w:rPr>
              <w:t>C5</w:t>
            </w:r>
          </w:p>
        </w:tc>
        <w:tc>
          <w:tcPr>
            <w:tcW w:w="3063" w:type="dxa"/>
            <w:shd w:val="clear" w:color="auto" w:fill="auto"/>
            <w:vAlign w:val="center"/>
          </w:tcPr>
          <w:p w14:paraId="40DDEE1A" w14:textId="77777777" w:rsidR="000240C0" w:rsidRPr="00CC0CA5" w:rsidRDefault="00CD0279">
            <w:pPr>
              <w:spacing w:before="0" w:after="0" w:line="276" w:lineRule="auto"/>
              <w:jc w:val="both"/>
              <w:rPr>
                <w:sz w:val="20"/>
                <w:szCs w:val="20"/>
              </w:rPr>
            </w:pPr>
            <w:r w:rsidRPr="00CC0CA5">
              <w:rPr>
                <w:sz w:val="20"/>
                <w:szCs w:val="20"/>
              </w:rPr>
              <w:t>Augmented reality</w:t>
            </w:r>
          </w:p>
        </w:tc>
      </w:tr>
      <w:tr w:rsidR="00CC0CA5" w:rsidRPr="00CC0CA5" w14:paraId="523413A1" w14:textId="77777777" w:rsidTr="00E92FD4">
        <w:trPr>
          <w:trHeight w:val="296"/>
          <w:jc w:val="center"/>
        </w:trPr>
        <w:tc>
          <w:tcPr>
            <w:tcW w:w="3261" w:type="dxa"/>
            <w:shd w:val="clear" w:color="auto" w:fill="auto"/>
            <w:vAlign w:val="bottom"/>
          </w:tcPr>
          <w:p w14:paraId="42412870" w14:textId="77777777" w:rsidR="000240C0" w:rsidRPr="00CC0CA5" w:rsidRDefault="00CD0279">
            <w:pPr>
              <w:spacing w:before="0" w:after="0" w:line="276" w:lineRule="auto"/>
              <w:jc w:val="center"/>
              <w:rPr>
                <w:sz w:val="20"/>
                <w:szCs w:val="20"/>
              </w:rPr>
            </w:pPr>
            <w:r w:rsidRPr="00CC0CA5">
              <w:rPr>
                <w:sz w:val="20"/>
                <w:szCs w:val="20"/>
              </w:rPr>
              <w:t>C6</w:t>
            </w:r>
          </w:p>
        </w:tc>
        <w:tc>
          <w:tcPr>
            <w:tcW w:w="3063" w:type="dxa"/>
            <w:shd w:val="clear" w:color="auto" w:fill="auto"/>
            <w:vAlign w:val="center"/>
          </w:tcPr>
          <w:p w14:paraId="58B927AE" w14:textId="77777777" w:rsidR="000240C0" w:rsidRPr="00CC0CA5" w:rsidRDefault="00CD0279">
            <w:pPr>
              <w:spacing w:before="0" w:after="0" w:line="276" w:lineRule="auto"/>
              <w:jc w:val="both"/>
              <w:rPr>
                <w:sz w:val="20"/>
                <w:szCs w:val="20"/>
              </w:rPr>
            </w:pPr>
            <w:r w:rsidRPr="00CC0CA5">
              <w:rPr>
                <w:sz w:val="20"/>
                <w:szCs w:val="20"/>
              </w:rPr>
              <w:t>Simulation</w:t>
            </w:r>
          </w:p>
        </w:tc>
      </w:tr>
      <w:tr w:rsidR="00CC0CA5" w:rsidRPr="00CC0CA5" w14:paraId="501C5FE4" w14:textId="77777777" w:rsidTr="00E92FD4">
        <w:trPr>
          <w:trHeight w:val="180"/>
          <w:jc w:val="center"/>
        </w:trPr>
        <w:tc>
          <w:tcPr>
            <w:tcW w:w="3261" w:type="dxa"/>
            <w:shd w:val="clear" w:color="auto" w:fill="auto"/>
            <w:vAlign w:val="bottom"/>
          </w:tcPr>
          <w:p w14:paraId="32E1E407" w14:textId="77777777" w:rsidR="000240C0" w:rsidRPr="00CC0CA5" w:rsidRDefault="00CD0279">
            <w:pPr>
              <w:spacing w:before="0" w:after="0" w:line="276" w:lineRule="auto"/>
              <w:jc w:val="center"/>
              <w:rPr>
                <w:sz w:val="20"/>
                <w:szCs w:val="20"/>
              </w:rPr>
            </w:pPr>
            <w:r w:rsidRPr="00CC0CA5">
              <w:rPr>
                <w:sz w:val="20"/>
                <w:szCs w:val="20"/>
              </w:rPr>
              <w:t>C7</w:t>
            </w:r>
          </w:p>
        </w:tc>
        <w:tc>
          <w:tcPr>
            <w:tcW w:w="3063" w:type="dxa"/>
            <w:shd w:val="clear" w:color="auto" w:fill="auto"/>
            <w:vAlign w:val="center"/>
          </w:tcPr>
          <w:p w14:paraId="1EF5A089" w14:textId="77777777" w:rsidR="000240C0" w:rsidRPr="00CC0CA5" w:rsidRDefault="00CD0279">
            <w:pPr>
              <w:spacing w:before="0" w:after="0" w:line="276" w:lineRule="auto"/>
              <w:jc w:val="both"/>
              <w:rPr>
                <w:sz w:val="20"/>
                <w:szCs w:val="20"/>
              </w:rPr>
            </w:pPr>
            <w:r w:rsidRPr="00CC0CA5">
              <w:rPr>
                <w:sz w:val="20"/>
                <w:szCs w:val="20"/>
              </w:rPr>
              <w:t>HVAI</w:t>
            </w:r>
          </w:p>
        </w:tc>
      </w:tr>
      <w:tr w:rsidR="00CC0CA5" w:rsidRPr="00CC0CA5" w14:paraId="036CA87B" w14:textId="77777777" w:rsidTr="00E92FD4">
        <w:trPr>
          <w:trHeight w:val="296"/>
          <w:jc w:val="center"/>
        </w:trPr>
        <w:tc>
          <w:tcPr>
            <w:tcW w:w="3261" w:type="dxa"/>
            <w:shd w:val="clear" w:color="auto" w:fill="auto"/>
            <w:vAlign w:val="bottom"/>
          </w:tcPr>
          <w:p w14:paraId="6B97898A" w14:textId="77777777" w:rsidR="000240C0" w:rsidRPr="00CC0CA5" w:rsidRDefault="00CD0279">
            <w:pPr>
              <w:spacing w:before="0" w:after="0" w:line="276" w:lineRule="auto"/>
              <w:jc w:val="center"/>
              <w:rPr>
                <w:sz w:val="20"/>
                <w:szCs w:val="20"/>
              </w:rPr>
            </w:pPr>
            <w:r w:rsidRPr="00CC0CA5">
              <w:rPr>
                <w:sz w:val="20"/>
                <w:szCs w:val="20"/>
              </w:rPr>
              <w:t>C8</w:t>
            </w:r>
          </w:p>
        </w:tc>
        <w:tc>
          <w:tcPr>
            <w:tcW w:w="3063" w:type="dxa"/>
            <w:shd w:val="clear" w:color="auto" w:fill="auto"/>
            <w:vAlign w:val="center"/>
          </w:tcPr>
          <w:p w14:paraId="2F845990" w14:textId="77777777" w:rsidR="000240C0" w:rsidRPr="00CC0CA5" w:rsidRDefault="00CD0279">
            <w:pPr>
              <w:spacing w:before="0" w:after="0" w:line="276" w:lineRule="auto"/>
              <w:jc w:val="both"/>
              <w:rPr>
                <w:sz w:val="20"/>
                <w:szCs w:val="20"/>
              </w:rPr>
            </w:pPr>
            <w:r w:rsidRPr="00CC0CA5">
              <w:rPr>
                <w:sz w:val="20"/>
                <w:szCs w:val="20"/>
              </w:rPr>
              <w:t>Big data analytics</w:t>
            </w:r>
          </w:p>
        </w:tc>
      </w:tr>
      <w:tr w:rsidR="000240C0" w:rsidRPr="00CC0CA5" w14:paraId="76C8FB40" w14:textId="77777777" w:rsidTr="00E92FD4">
        <w:trPr>
          <w:trHeight w:val="296"/>
          <w:jc w:val="center"/>
        </w:trPr>
        <w:tc>
          <w:tcPr>
            <w:tcW w:w="3261" w:type="dxa"/>
            <w:shd w:val="clear" w:color="auto" w:fill="auto"/>
            <w:vAlign w:val="bottom"/>
          </w:tcPr>
          <w:p w14:paraId="7A882EE0" w14:textId="77777777" w:rsidR="000240C0" w:rsidRPr="00CC0CA5" w:rsidRDefault="00CD0279">
            <w:pPr>
              <w:spacing w:before="0" w:after="0" w:line="276" w:lineRule="auto"/>
              <w:jc w:val="center"/>
              <w:rPr>
                <w:sz w:val="20"/>
                <w:szCs w:val="20"/>
              </w:rPr>
            </w:pPr>
            <w:r w:rsidRPr="00CC0CA5">
              <w:rPr>
                <w:sz w:val="20"/>
                <w:szCs w:val="20"/>
              </w:rPr>
              <w:t>C9</w:t>
            </w:r>
          </w:p>
        </w:tc>
        <w:tc>
          <w:tcPr>
            <w:tcW w:w="3063" w:type="dxa"/>
            <w:shd w:val="clear" w:color="auto" w:fill="auto"/>
            <w:vAlign w:val="center"/>
          </w:tcPr>
          <w:p w14:paraId="557B506B" w14:textId="77777777" w:rsidR="000240C0" w:rsidRPr="00CC0CA5" w:rsidRDefault="00CD0279">
            <w:pPr>
              <w:spacing w:before="0" w:after="0" w:line="276" w:lineRule="auto"/>
              <w:jc w:val="both"/>
              <w:rPr>
                <w:sz w:val="20"/>
                <w:szCs w:val="20"/>
              </w:rPr>
            </w:pPr>
            <w:r w:rsidRPr="00CC0CA5">
              <w:rPr>
                <w:sz w:val="20"/>
                <w:szCs w:val="20"/>
              </w:rPr>
              <w:t>Cybersecurity</w:t>
            </w:r>
          </w:p>
        </w:tc>
      </w:tr>
    </w:tbl>
    <w:p w14:paraId="175BB30C" w14:textId="77777777" w:rsidR="000240C0" w:rsidRPr="00CC0CA5" w:rsidRDefault="000240C0">
      <w:pPr>
        <w:spacing w:before="0" w:after="0" w:line="360" w:lineRule="auto"/>
        <w:jc w:val="both"/>
        <w:rPr>
          <w:highlight w:val="white"/>
        </w:rPr>
      </w:pPr>
    </w:p>
    <w:p w14:paraId="33F0A34F" w14:textId="77777777" w:rsidR="000240C0" w:rsidRPr="00CC0CA5" w:rsidRDefault="00CD0279">
      <w:pPr>
        <w:spacing w:before="0" w:after="0" w:line="360" w:lineRule="auto"/>
        <w:rPr>
          <w:i/>
        </w:rPr>
      </w:pPr>
      <w:r w:rsidRPr="00CC0CA5">
        <w:rPr>
          <w:b/>
        </w:rPr>
        <w:t>Step 2:</w:t>
      </w:r>
      <w:r w:rsidRPr="00CC0CA5">
        <w:t xml:space="preserve"> </w:t>
      </w:r>
      <w:r w:rsidRPr="00CC0CA5">
        <w:rPr>
          <w:i/>
        </w:rPr>
        <w:t>Choosing the best and worst criteria</w:t>
      </w:r>
    </w:p>
    <w:p w14:paraId="31B5E045" w14:textId="77777777" w:rsidR="000240C0" w:rsidRPr="00CC0CA5" w:rsidRDefault="00CD0279">
      <w:pPr>
        <w:spacing w:before="0" w:after="0" w:line="360" w:lineRule="auto"/>
        <w:jc w:val="both"/>
      </w:pPr>
      <w:r w:rsidRPr="00CC0CA5">
        <w:t>A questionnaire is floated among various decision-makers to collect their perception of the best and worst criteria. The collected perception is used to understand the most desirable and least preferred criteria. As per the obtained responses, the most desirable and least preferred criteria are IIoT and Additive manufacturing.</w:t>
      </w:r>
    </w:p>
    <w:p w14:paraId="2969975A" w14:textId="77777777" w:rsidR="000240C0" w:rsidRPr="00CC0CA5" w:rsidRDefault="000240C0">
      <w:pPr>
        <w:spacing w:before="0" w:after="0" w:line="360" w:lineRule="auto"/>
        <w:jc w:val="both"/>
        <w:rPr>
          <w:b/>
        </w:rPr>
      </w:pPr>
    </w:p>
    <w:p w14:paraId="52E01AD5" w14:textId="77777777" w:rsidR="000240C0" w:rsidRPr="00CC0CA5" w:rsidRDefault="00CD0279">
      <w:pPr>
        <w:spacing w:before="0" w:after="0" w:line="360" w:lineRule="auto"/>
        <w:jc w:val="both"/>
        <w:rPr>
          <w:i/>
        </w:rPr>
      </w:pPr>
      <w:r w:rsidRPr="00CC0CA5">
        <w:rPr>
          <w:b/>
        </w:rPr>
        <w:t xml:space="preserve">Step 3: </w:t>
      </w:r>
      <w:r w:rsidRPr="00CC0CA5">
        <w:rPr>
          <w:i/>
        </w:rPr>
        <w:t>Determining the dominance of best over the rest of the criteria</w:t>
      </w:r>
    </w:p>
    <w:p w14:paraId="7A722DA0" w14:textId="77777777" w:rsidR="000240C0" w:rsidRPr="00CC0CA5" w:rsidRDefault="00CD0279">
      <w:pPr>
        <w:spacing w:before="0" w:after="0" w:line="360" w:lineRule="auto"/>
        <w:jc w:val="center"/>
      </w:pPr>
      <w:r w:rsidRPr="00CC0CA5">
        <w:t xml:space="preserve">In this step, the perception of the dominance of best criteria over the rest of the selected criteria from the decision-makers is collected on the Satty scale (1-9). This results in a vector that is represented as a best-to-others vector. An example of one of the responses obtained from an expert is shown as </w:t>
      </w:r>
      <w:proofErr w:type="spellStart"/>
      <w:r w:rsidRPr="00CC0CA5">
        <w:t>Eq</w:t>
      </w:r>
      <w:proofErr w:type="spellEnd"/>
      <w:r w:rsidRPr="00CC0CA5">
        <w:t xml:space="preserve"> 1.</w:t>
      </w:r>
    </w:p>
    <w:p w14:paraId="094D4193" w14:textId="77777777" w:rsidR="000240C0" w:rsidRPr="00CC0CA5" w:rsidRDefault="000C08CD">
      <w:pPr>
        <w:spacing w:before="0" w:after="0" w:line="360" w:lineRule="auto"/>
        <w:jc w:val="right"/>
      </w:pPr>
      <m:oMath>
        <m:sSubSup>
          <m:sSubSupPr>
            <m:ctrlPr>
              <w:rPr>
                <w:rFonts w:ascii="Cambria Math" w:eastAsia="Cambria Math" w:hAnsi="Cambria Math" w:cs="Cambria Math"/>
              </w:rPr>
            </m:ctrlPr>
          </m:sSubSupPr>
          <m:e>
            <m:r>
              <w:rPr>
                <w:rFonts w:ascii="Cambria Math" w:eastAsia="Cambria Math" w:hAnsi="Cambria Math" w:cs="Cambria Math"/>
              </w:rPr>
              <m:t>E</m:t>
            </m:r>
          </m:e>
          <m:sub>
            <m:r>
              <w:rPr>
                <w:rFonts w:ascii="Cambria Math" w:eastAsia="Cambria Math" w:hAnsi="Cambria Math" w:cs="Cambria Math"/>
              </w:rPr>
              <m:t>B</m:t>
            </m:r>
          </m:sub>
          <m:sup>
            <m:r>
              <w:rPr>
                <w:rFonts w:ascii="Cambria Math" w:eastAsia="Cambria Math" w:hAnsi="Cambria Math" w:cs="Cambria Math"/>
              </w:rPr>
              <m:t>1</m:t>
            </m:r>
          </m:sup>
        </m:sSubSup>
        <m:r>
          <w:rPr>
            <w:rFonts w:ascii="Cambria Math" w:eastAsia="Cambria Math" w:hAnsi="Cambria Math" w:cs="Cambria Math"/>
          </w:rPr>
          <m:t xml:space="preserve">= </m:t>
        </m:r>
        <m:d>
          <m:dPr>
            <m:begChr m:val="["/>
            <m:endChr m:val="]"/>
            <m:ctrlPr>
              <w:rPr>
                <w:rFonts w:ascii="Cambria Math" w:eastAsia="Cambria Math" w:hAnsi="Cambria Math" w:cs="Cambria Math"/>
              </w:rPr>
            </m:ctrlPr>
          </m:dPr>
          <m:e>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1</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2</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3</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4</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5</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6</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7</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8</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9</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1</m:t>
                </m:r>
              </m:sub>
            </m:sSub>
            <m:r>
              <w:rPr>
                <w:rFonts w:ascii="Cambria Math" w:eastAsia="Cambria Math" w:hAnsi="Cambria Math" w:cs="Cambria Math"/>
              </w:rPr>
              <m:t xml:space="preserve"> 1 3 3 5 2 3 5 2 4 </m:t>
            </m:r>
          </m:e>
        </m:d>
      </m:oMath>
      <w:r w:rsidR="00CD0279" w:rsidRPr="00CC0CA5">
        <w:t xml:space="preserve">                            (1)</w:t>
      </w:r>
    </w:p>
    <w:p w14:paraId="73D94DFC" w14:textId="77777777" w:rsidR="000240C0" w:rsidRPr="00CC0CA5" w:rsidRDefault="00CD0279">
      <w:pPr>
        <w:spacing w:before="0" w:after="0" w:line="360" w:lineRule="auto"/>
        <w:jc w:val="both"/>
      </w:pPr>
      <w:r w:rsidRPr="00CC0CA5">
        <w:t xml:space="preserve">Where, </w:t>
      </w:r>
      <m:oMath>
        <m:sSubSup>
          <m:sSubSupPr>
            <m:ctrlPr>
              <w:rPr>
                <w:rFonts w:ascii="Cambria Math" w:eastAsia="Cambria Math" w:hAnsi="Cambria Math" w:cs="Cambria Math"/>
              </w:rPr>
            </m:ctrlPr>
          </m:sSubSupPr>
          <m:e>
            <m:r>
              <w:rPr>
                <w:rFonts w:ascii="Cambria Math" w:eastAsia="Cambria Math" w:hAnsi="Cambria Math" w:cs="Cambria Math"/>
              </w:rPr>
              <m:t>E</m:t>
            </m:r>
          </m:e>
          <m:sub>
            <m:r>
              <w:rPr>
                <w:rFonts w:ascii="Cambria Math" w:eastAsia="Cambria Math" w:hAnsi="Cambria Math" w:cs="Cambria Math"/>
              </w:rPr>
              <m:t>B</m:t>
            </m:r>
          </m:sub>
          <m:sup>
            <m:r>
              <w:rPr>
                <w:rFonts w:ascii="Cambria Math" w:eastAsia="Cambria Math" w:hAnsi="Cambria Math" w:cs="Cambria Math"/>
              </w:rPr>
              <m:t>1</m:t>
            </m:r>
          </m:sup>
        </m:sSubSup>
      </m:oMath>
      <w:r w:rsidRPr="00CC0CA5">
        <w:t xml:space="preserve"> is the best- to-other vector developed using the responses obtained from Expert-1</w:t>
      </w:r>
    </w:p>
    <w:p w14:paraId="7291B57A" w14:textId="77777777" w:rsidR="000240C0" w:rsidRPr="00CC0CA5" w:rsidRDefault="000240C0">
      <w:pPr>
        <w:spacing w:before="0" w:after="0" w:line="360" w:lineRule="auto"/>
        <w:jc w:val="both"/>
        <w:rPr>
          <w:b/>
        </w:rPr>
      </w:pPr>
    </w:p>
    <w:p w14:paraId="5AEC101D" w14:textId="77777777" w:rsidR="000240C0" w:rsidRPr="00CC0CA5" w:rsidRDefault="00CD0279">
      <w:pPr>
        <w:spacing w:before="0" w:after="0" w:line="360" w:lineRule="auto"/>
        <w:jc w:val="both"/>
        <w:rPr>
          <w:i/>
        </w:rPr>
      </w:pPr>
      <w:r w:rsidRPr="00CC0CA5">
        <w:rPr>
          <w:b/>
        </w:rPr>
        <w:t xml:space="preserve">Step 4: </w:t>
      </w:r>
      <w:r w:rsidRPr="00CC0CA5">
        <w:rPr>
          <w:i/>
        </w:rPr>
        <w:t xml:space="preserve">Determining the dominance of criteria over the worst criteria </w:t>
      </w:r>
    </w:p>
    <w:p w14:paraId="2D33200C" w14:textId="77777777" w:rsidR="000240C0" w:rsidRPr="00CC0CA5" w:rsidRDefault="00CD0279">
      <w:pPr>
        <w:spacing w:before="0" w:after="0" w:line="360" w:lineRule="auto"/>
        <w:jc w:val="both"/>
      </w:pPr>
      <w:r w:rsidRPr="00CC0CA5">
        <w:t xml:space="preserve">Similar to the exercise performed in Step-3, in this step, perception of the dominance of all criteria over the worst criteria is collected on the Satty scale (1-9). This results in a column vector and is referred to as a criteria-to-worst vector. An example vector developed from the responses obtained from Expert-1 is shown in </w:t>
      </w:r>
      <w:proofErr w:type="spellStart"/>
      <w:r w:rsidRPr="00CC0CA5">
        <w:t>Eq</w:t>
      </w:r>
      <w:proofErr w:type="spellEnd"/>
      <w:r w:rsidRPr="00CC0CA5">
        <w:t xml:space="preserve"> 2.</w:t>
      </w:r>
    </w:p>
    <w:p w14:paraId="1D613B56" w14:textId="77777777" w:rsidR="000240C0" w:rsidRPr="00CC0CA5" w:rsidRDefault="000240C0">
      <w:pPr>
        <w:spacing w:before="0" w:after="0" w:line="360" w:lineRule="auto"/>
        <w:jc w:val="both"/>
      </w:pPr>
    </w:p>
    <w:p w14:paraId="362E16F4" w14:textId="77777777" w:rsidR="000240C0" w:rsidRPr="00CC0CA5" w:rsidRDefault="000C08CD">
      <w:pPr>
        <w:spacing w:before="0" w:after="0" w:line="360" w:lineRule="auto"/>
        <w:jc w:val="center"/>
      </w:pPr>
      <m:oMath>
        <m:sSubSup>
          <m:sSubSupPr>
            <m:ctrlPr>
              <w:rPr>
                <w:rFonts w:ascii="Cambria Math" w:eastAsia="Cambria Math" w:hAnsi="Cambria Math" w:cs="Cambria Math"/>
              </w:rPr>
            </m:ctrlPr>
          </m:sSubSupPr>
          <m:e>
            <m:r>
              <w:rPr>
                <w:rFonts w:ascii="Cambria Math" w:eastAsia="Cambria Math" w:hAnsi="Cambria Math" w:cs="Cambria Math"/>
              </w:rPr>
              <m:t>E</m:t>
            </m:r>
          </m:e>
          <m:sub>
            <m:r>
              <w:rPr>
                <w:rFonts w:ascii="Cambria Math" w:eastAsia="Cambria Math" w:hAnsi="Cambria Math" w:cs="Cambria Math"/>
              </w:rPr>
              <m:t>w</m:t>
            </m:r>
          </m:sub>
          <m:sup>
            <m:r>
              <w:rPr>
                <w:rFonts w:ascii="Cambria Math" w:eastAsia="Cambria Math" w:hAnsi="Cambria Math" w:cs="Cambria Math"/>
              </w:rPr>
              <m:t>1</m:t>
            </m:r>
          </m:sup>
        </m:sSubSup>
        <m:r>
          <w:rPr>
            <w:rFonts w:ascii="Cambria Math" w:eastAsia="Cambria Math" w:hAnsi="Cambria Math" w:cs="Cambria Math"/>
          </w:rPr>
          <m:t>=</m:t>
        </m:r>
        <m:d>
          <m:dPr>
            <m:begChr m:val="["/>
            <m:endChr m:val="]"/>
            <m:ctrlPr>
              <w:rPr>
                <w:rFonts w:ascii="Cambria Math" w:eastAsia="Cambria Math" w:hAnsi="Cambria Math" w:cs="Cambria Math"/>
              </w:rPr>
            </m:ctrlPr>
          </m:dPr>
          <m:e>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5</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1</m:t>
                </m:r>
              </m:sub>
            </m:sSub>
            <m:r>
              <w:rPr>
                <w:rFonts w:ascii="Cambria Math" w:eastAsia="Cambria Math" w:hAnsi="Cambria Math" w:cs="Cambria Math"/>
              </w:rPr>
              <m:t xml:space="preserve"> 5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2</m:t>
                </m:r>
              </m:sub>
            </m:sSub>
            <m:r>
              <w:rPr>
                <w:rFonts w:ascii="Cambria Math" w:eastAsia="Cambria Math" w:hAnsi="Cambria Math" w:cs="Cambria Math"/>
              </w:rPr>
              <m:t xml:space="preserve"> 4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3</m:t>
                </m:r>
              </m:sub>
            </m:sSub>
            <m:r>
              <w:rPr>
                <w:rFonts w:ascii="Cambria Math" w:eastAsia="Cambria Math" w:hAnsi="Cambria Math" w:cs="Cambria Math"/>
              </w:rPr>
              <m:t xml:space="preserve"> 4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4</m:t>
                </m:r>
              </m:sub>
            </m:sSub>
            <m:r>
              <w:rPr>
                <w:rFonts w:ascii="Cambria Math" w:eastAsia="Cambria Math" w:hAnsi="Cambria Math" w:cs="Cambria Math"/>
              </w:rPr>
              <m:t xml:space="preserve"> 1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5</m:t>
                </m:r>
              </m:sub>
            </m:sSub>
            <m:r>
              <w:rPr>
                <w:rFonts w:ascii="Cambria Math" w:eastAsia="Cambria Math" w:hAnsi="Cambria Math" w:cs="Cambria Math"/>
              </w:rPr>
              <m:t xml:space="preserve"> 4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6</m:t>
                </m:r>
              </m:sub>
            </m:sSub>
            <m:r>
              <w:rPr>
                <w:rFonts w:ascii="Cambria Math" w:eastAsia="Cambria Math" w:hAnsi="Cambria Math" w:cs="Cambria Math"/>
              </w:rPr>
              <m:t xml:space="preserve"> 3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7</m:t>
                </m:r>
              </m:sub>
            </m:sSub>
            <m:r>
              <w:rPr>
                <w:rFonts w:ascii="Cambria Math" w:eastAsia="Cambria Math" w:hAnsi="Cambria Math" w:cs="Cambria Math"/>
              </w:rPr>
              <m:t xml:space="preserve"> 3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8</m:t>
                </m:r>
              </m:sub>
            </m:sSub>
            <m:r>
              <w:rPr>
                <w:rFonts w:ascii="Cambria Math" w:eastAsia="Cambria Math" w:hAnsi="Cambria Math" w:cs="Cambria Math"/>
              </w:rPr>
              <m:t xml:space="preserve"> 4 </m:t>
            </m:r>
            <m:sSub>
              <m:sSubPr>
                <m:ctrlPr>
                  <w:rPr>
                    <w:rFonts w:ascii="Cambria Math" w:eastAsia="Cambria Math" w:hAnsi="Cambria Math" w:cs="Cambria Math"/>
                  </w:rPr>
                </m:ctrlPr>
              </m:sSubPr>
              <m:e>
                <m:r>
                  <w:rPr>
                    <w:rFonts w:ascii="Cambria Math" w:eastAsia="Cambria Math" w:hAnsi="Cambria Math" w:cs="Cambria Math"/>
                  </w:rPr>
                  <m:t>C</m:t>
                </m:r>
              </m:e>
              <m:sub>
                <m:r>
                  <w:rPr>
                    <w:rFonts w:ascii="Cambria Math" w:eastAsia="Cambria Math" w:hAnsi="Cambria Math" w:cs="Cambria Math"/>
                  </w:rPr>
                  <m:t>9</m:t>
                </m:r>
              </m:sub>
            </m:sSub>
            <m:r>
              <w:rPr>
                <w:rFonts w:ascii="Cambria Math" w:eastAsia="Cambria Math" w:hAnsi="Cambria Math" w:cs="Cambria Math"/>
              </w:rPr>
              <m:t xml:space="preserve"> 3 </m:t>
            </m:r>
          </m:e>
        </m:d>
      </m:oMath>
      <w:r w:rsidR="00CD0279" w:rsidRPr="00CC0CA5">
        <w:t xml:space="preserve">                                                           (2)</w:t>
      </w:r>
    </w:p>
    <w:p w14:paraId="213357C6" w14:textId="77777777" w:rsidR="000240C0" w:rsidRPr="00CC0CA5" w:rsidRDefault="000240C0">
      <w:pPr>
        <w:spacing w:before="0" w:after="0" w:line="360" w:lineRule="auto"/>
        <w:jc w:val="both"/>
      </w:pPr>
    </w:p>
    <w:p w14:paraId="49BB0532" w14:textId="77B34962" w:rsidR="000240C0" w:rsidRPr="00CC0CA5" w:rsidRDefault="00CD0279">
      <w:pPr>
        <w:spacing w:before="0" w:after="0" w:line="360" w:lineRule="auto"/>
        <w:jc w:val="both"/>
      </w:pPr>
      <w:r w:rsidRPr="00CC0CA5">
        <w:t xml:space="preserve">Where,  </w:t>
      </w:r>
      <m:oMath>
        <m:sSubSup>
          <m:sSubSupPr>
            <m:ctrlPr>
              <w:rPr>
                <w:rFonts w:ascii="Cambria Math" w:eastAsia="Cambria Math" w:hAnsi="Cambria Math" w:cs="Cambria Math"/>
              </w:rPr>
            </m:ctrlPr>
          </m:sSubSupPr>
          <m:e>
            <m:r>
              <w:rPr>
                <w:rFonts w:ascii="Cambria Math" w:eastAsia="Cambria Math" w:hAnsi="Cambria Math" w:cs="Cambria Math"/>
              </w:rPr>
              <m:t>E</m:t>
            </m:r>
          </m:e>
          <m:sub>
            <m:r>
              <w:rPr>
                <w:rFonts w:ascii="Cambria Math" w:eastAsia="Cambria Math" w:hAnsi="Cambria Math" w:cs="Cambria Math"/>
              </w:rPr>
              <m:t>w</m:t>
            </m:r>
          </m:sub>
          <m:sup>
            <m:r>
              <w:rPr>
                <w:rFonts w:ascii="Cambria Math" w:eastAsia="Cambria Math" w:hAnsi="Cambria Math" w:cs="Cambria Math"/>
              </w:rPr>
              <m:t>1</m:t>
            </m:r>
          </m:sup>
        </m:sSubSup>
      </m:oMath>
      <w:r w:rsidRPr="00CC0CA5">
        <w:t xml:space="preserve"> is the best-to-other vector developed using the responses obtained from Expert-1</w:t>
      </w:r>
    </w:p>
    <w:p w14:paraId="26C326D5" w14:textId="77777777" w:rsidR="000240C0" w:rsidRPr="00CC0CA5" w:rsidRDefault="000240C0">
      <w:pPr>
        <w:spacing w:before="0" w:after="0" w:line="360" w:lineRule="auto"/>
        <w:jc w:val="both"/>
        <w:rPr>
          <w:b/>
        </w:rPr>
      </w:pPr>
    </w:p>
    <w:p w14:paraId="27B580CA" w14:textId="77777777" w:rsidR="000240C0" w:rsidRPr="00CC0CA5" w:rsidRDefault="00CD0279">
      <w:pPr>
        <w:spacing w:before="0" w:after="0" w:line="360" w:lineRule="auto"/>
        <w:jc w:val="both"/>
        <w:rPr>
          <w:i/>
        </w:rPr>
      </w:pPr>
      <w:r w:rsidRPr="00CC0CA5">
        <w:rPr>
          <w:b/>
        </w:rPr>
        <w:t xml:space="preserve">Step 5:  </w:t>
      </w:r>
      <w:r w:rsidRPr="00CC0CA5">
        <w:rPr>
          <w:i/>
        </w:rPr>
        <w:t>Finding the weightage of each criterion</w:t>
      </w:r>
    </w:p>
    <w:p w14:paraId="791A7CD4" w14:textId="77777777" w:rsidR="000240C0" w:rsidRPr="00CC0CA5" w:rsidRDefault="00CD0279">
      <w:pPr>
        <w:spacing w:before="0" w:after="0" w:line="360" w:lineRule="auto"/>
        <w:jc w:val="both"/>
      </w:pPr>
      <w:r w:rsidRPr="00CC0CA5">
        <w:t xml:space="preserve">The weights that can result in the absolute minimum differences for all criteria are the weightage of each criterion. This objective can mathematically be represented as </w:t>
      </w:r>
      <w:proofErr w:type="spellStart"/>
      <w:r w:rsidRPr="00CC0CA5">
        <w:t>Eq</w:t>
      </w:r>
      <w:proofErr w:type="spellEnd"/>
      <w:r w:rsidRPr="00CC0CA5">
        <w:t xml:space="preserve"> 3.</w:t>
      </w:r>
    </w:p>
    <w:p w14:paraId="0833BABE" w14:textId="77777777" w:rsidR="000240C0" w:rsidRPr="00CC0CA5" w:rsidRDefault="000240C0">
      <w:pPr>
        <w:spacing w:before="0" w:after="0" w:line="360" w:lineRule="auto"/>
        <w:jc w:val="both"/>
      </w:pPr>
    </w:p>
    <w:p w14:paraId="438FC9E3" w14:textId="77777777" w:rsidR="000240C0" w:rsidRPr="00CC0CA5" w:rsidRDefault="00CD0279">
      <w:pPr>
        <w:spacing w:before="0" w:after="0" w:line="360" w:lineRule="auto"/>
        <w:jc w:val="right"/>
      </w:pPr>
      <w:r w:rsidRPr="00CC0CA5">
        <w:t xml:space="preserve"> </w:t>
      </w:r>
      <m:oMath>
        <m:r>
          <w:rPr>
            <w:rFonts w:ascii="Cambria Math" w:eastAsia="Cambria Math" w:hAnsi="Cambria Math" w:cs="Cambria Math"/>
          </w:rPr>
          <m:t>max {</m:t>
        </m:r>
        <m:d>
          <m:dPr>
            <m:begChr m:val="|"/>
            <m:endChr m:val="|"/>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b</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bj</m:t>
                </m:r>
              </m:sub>
            </m:sSub>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j</m:t>
                </m:r>
              </m:sub>
            </m:sSub>
          </m:e>
        </m:d>
        <m:r>
          <w:rPr>
            <w:rFonts w:ascii="Cambria Math" w:eastAsia="Cambria Math" w:hAnsi="Cambria Math" w:cs="Cambria Math"/>
          </w:rPr>
          <m:t>,</m:t>
        </m:r>
        <m:d>
          <m:dPr>
            <m:begChr m:val="|"/>
            <m:endChr m:val="|"/>
            <m:ctrlPr>
              <w:rPr>
                <w:rFonts w:ascii="Cambria Math" w:eastAsia="Cambria Math" w:hAnsi="Cambria Math" w:cs="Cambria Math"/>
              </w:rPr>
            </m:ctrlPr>
          </m:dPr>
          <m:e>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j</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jw</m:t>
                </m:r>
              </m:sub>
            </m:sSub>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w</m:t>
                </m:r>
              </m:sub>
            </m:sSub>
            <m:r>
              <w:rPr>
                <w:rFonts w:ascii="Cambria Math" w:eastAsia="Cambria Math" w:hAnsi="Cambria Math" w:cs="Cambria Math"/>
              </w:rPr>
              <m:t>}</m:t>
            </m:r>
          </m:e>
        </m:d>
      </m:oMath>
      <w:r w:rsidRPr="00CC0CA5">
        <w:t xml:space="preserve">                                     (3)</w:t>
      </w:r>
    </w:p>
    <w:p w14:paraId="7E40F283" w14:textId="77777777" w:rsidR="000240C0" w:rsidRPr="00CC0CA5" w:rsidRDefault="000240C0">
      <w:pPr>
        <w:spacing w:before="0" w:after="0" w:line="360" w:lineRule="auto"/>
        <w:jc w:val="right"/>
      </w:pPr>
    </w:p>
    <w:p w14:paraId="1CA47EC2" w14:textId="77777777" w:rsidR="000240C0" w:rsidRPr="00CC0CA5" w:rsidRDefault="00CD0279">
      <w:pPr>
        <w:spacing w:before="0" w:after="0" w:line="360" w:lineRule="auto"/>
        <w:jc w:val="both"/>
      </w:pPr>
      <w:proofErr w:type="spellStart"/>
      <w:r w:rsidRPr="00CC0CA5">
        <w:t>Eq</w:t>
      </w:r>
      <w:proofErr w:type="spellEnd"/>
      <w:r w:rsidRPr="00CC0CA5">
        <w:t xml:space="preserve"> 3 can eventually be transformed into a set of linear programming equations as shown in </w:t>
      </w:r>
      <w:proofErr w:type="spellStart"/>
      <w:r w:rsidRPr="00CC0CA5">
        <w:t>Eq</w:t>
      </w:r>
      <w:proofErr w:type="spellEnd"/>
      <w:r w:rsidRPr="00CC0CA5">
        <w:t xml:space="preserve"> 4, and the solutions of the formed linear equations are the resultant weights of each criterion.</w:t>
      </w:r>
    </w:p>
    <w:p w14:paraId="6D9F92FE" w14:textId="77777777" w:rsidR="000240C0" w:rsidRPr="00CC0CA5" w:rsidRDefault="00CD0279">
      <w:pPr>
        <w:spacing w:before="0" w:after="0" w:line="360" w:lineRule="auto"/>
        <w:jc w:val="right"/>
      </w:pPr>
      <w:r w:rsidRPr="00CC0CA5">
        <w:t xml:space="preserve">Min </w:t>
      </w:r>
      <m:oMath>
        <m:sSup>
          <m:sSupPr>
            <m:ctrlPr>
              <w:rPr>
                <w:rFonts w:ascii="Cambria Math" w:eastAsia="Cambria Math" w:hAnsi="Cambria Math" w:cs="Cambria Math"/>
              </w:rPr>
            </m:ctrlPr>
          </m:sSupPr>
          <m:e>
            <m:r>
              <w:rPr>
                <w:rFonts w:ascii="Cambria Math" w:hAnsi="Cambria Math"/>
              </w:rPr>
              <m:t>ξ</m:t>
            </m:r>
          </m:e>
          <m:sup>
            <m:r>
              <w:rPr>
                <w:rFonts w:ascii="Cambria Math" w:eastAsia="Cambria Math" w:hAnsi="Cambria Math" w:cs="Cambria Math"/>
              </w:rPr>
              <m:t>L</m:t>
            </m:r>
          </m:sup>
        </m:sSup>
      </m:oMath>
      <w:r w:rsidRPr="00CC0CA5">
        <w:t xml:space="preserve">                                                      (4)</w:t>
      </w:r>
    </w:p>
    <w:p w14:paraId="1DD71529" w14:textId="77777777" w:rsidR="000240C0" w:rsidRPr="00CC0CA5" w:rsidRDefault="00CD0279">
      <w:pPr>
        <w:spacing w:before="0" w:after="0" w:line="360" w:lineRule="auto"/>
      </w:pPr>
      <w:r w:rsidRPr="00CC0CA5">
        <w:t xml:space="preserve">So that </w:t>
      </w:r>
    </w:p>
    <w:p w14:paraId="5F53752C"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b</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bj</m:t>
              </m:r>
            </m:sub>
          </m:sSub>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j</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r>
            <w:rPr>
              <w:rFonts w:ascii="Cambria Math" w:eastAsia="Cambria Math" w:hAnsi="Cambria Math" w:cs="Cambria Math"/>
            </w:rPr>
            <m:t>, for all j</m:t>
          </m:r>
        </m:oMath>
      </m:oMathPara>
    </w:p>
    <w:p w14:paraId="1FC30A6E"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j</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a</m:t>
              </m:r>
            </m:e>
            <m:sub>
              <m:r>
                <w:rPr>
                  <w:rFonts w:ascii="Cambria Math" w:eastAsia="Cambria Math" w:hAnsi="Cambria Math" w:cs="Cambria Math"/>
                </w:rPr>
                <m:t>jw</m:t>
              </m:r>
            </m:sub>
          </m:sSub>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w</m:t>
              </m:r>
            </m:sub>
          </m:sSub>
          <m:r>
            <w:rPr>
              <w:rFonts w:ascii="Cambria Math" w:eastAsia="Cambria Math" w:hAnsi="Cambria Math" w:cs="Cambria Math"/>
            </w:rPr>
            <m:t xml:space="preserve">≤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r>
            <w:rPr>
              <w:rFonts w:ascii="Cambria Math" w:eastAsia="Cambria Math" w:hAnsi="Cambria Math" w:cs="Cambria Math"/>
            </w:rPr>
            <m:t>, for all j</m:t>
          </m:r>
        </m:oMath>
      </m:oMathPara>
    </w:p>
    <w:p w14:paraId="1873D197" w14:textId="77777777" w:rsidR="000240C0" w:rsidRPr="00CC0CA5" w:rsidRDefault="00CD0279">
      <w:pPr>
        <w:spacing w:before="0" w:after="0" w:line="360" w:lineRule="auto"/>
        <w:jc w:val="both"/>
      </w:pPr>
      <w:r w:rsidRPr="00CC0CA5">
        <w:t xml:space="preserve">Constraints:  </w:t>
      </w:r>
    </w:p>
    <w:p w14:paraId="2E3C471A" w14:textId="77777777" w:rsidR="000240C0" w:rsidRPr="00CC0CA5" w:rsidRDefault="000C08CD">
      <w:pPr>
        <w:jc w:val="center"/>
        <w:rPr>
          <w:rFonts w:ascii="Cambria Math" w:eastAsia="Cambria Math" w:hAnsi="Cambria Math" w:cs="Cambria Math"/>
        </w:rPr>
      </w:pPr>
      <m:oMathPara>
        <m:oMath>
          <m:nary>
            <m:naryPr>
              <m:chr m:val="∑"/>
              <m:ctrlPr>
                <w:rPr>
                  <w:rFonts w:ascii="Cambria Math" w:eastAsia="Cambria Math" w:hAnsi="Cambria Math" w:cs="Cambria Math"/>
                </w:rPr>
              </m:ctrlPr>
            </m:naryPr>
            <m:sub>
              <m:r>
                <w:rPr>
                  <w:rFonts w:ascii="Cambria Math" w:eastAsia="Cambria Math" w:hAnsi="Cambria Math" w:cs="Cambria Math"/>
                </w:rPr>
                <m:t>j</m:t>
              </m:r>
            </m:sub>
            <m:sup/>
            <m:e/>
          </m:nary>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j</m:t>
              </m:r>
            </m:sub>
          </m:sSub>
          <m:r>
            <w:rPr>
              <w:rFonts w:ascii="Cambria Math" w:eastAsia="Cambria Math" w:hAnsi="Cambria Math" w:cs="Cambria Math"/>
            </w:rPr>
            <m:t>=1</m:t>
          </m:r>
        </m:oMath>
      </m:oMathPara>
    </w:p>
    <w:p w14:paraId="59808197"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j</m:t>
              </m:r>
            </m:sub>
          </m:sSub>
          <m:r>
            <w:rPr>
              <w:rFonts w:ascii="Cambria Math" w:eastAsia="Cambria Math" w:hAnsi="Cambria Math" w:cs="Cambria Math"/>
            </w:rPr>
            <m:t>&gt;0, for all j</m:t>
          </m:r>
        </m:oMath>
      </m:oMathPara>
    </w:p>
    <w:p w14:paraId="31F87332" w14:textId="77777777" w:rsidR="000240C0" w:rsidRPr="00CC0CA5" w:rsidRDefault="00CD0279">
      <w:pPr>
        <w:spacing w:before="0" w:after="0" w:line="360" w:lineRule="auto"/>
        <w:jc w:val="both"/>
      </w:pPr>
      <w:r w:rsidRPr="00CC0CA5">
        <w:t xml:space="preserve">In view of the current study, the formulated linear programming problem is shown as </w:t>
      </w:r>
      <w:proofErr w:type="spellStart"/>
      <w:r w:rsidRPr="00CC0CA5">
        <w:t>Eq</w:t>
      </w:r>
      <w:proofErr w:type="spellEnd"/>
      <w:r w:rsidRPr="00CC0CA5">
        <w:t xml:space="preserve"> 5.</w:t>
      </w:r>
    </w:p>
    <w:p w14:paraId="236809E0" w14:textId="77777777" w:rsidR="000240C0" w:rsidRPr="00CC0CA5" w:rsidRDefault="00CD0279">
      <w:pPr>
        <w:spacing w:before="0" w:after="0" w:line="360" w:lineRule="auto"/>
        <w:jc w:val="center"/>
      </w:pPr>
      <w:r w:rsidRPr="00CC0CA5">
        <w:t xml:space="preserve">Min </w:t>
      </w:r>
      <m:oMath>
        <m:sSup>
          <m:sSupPr>
            <m:ctrlPr>
              <w:rPr>
                <w:rFonts w:ascii="Cambria Math" w:eastAsia="Cambria Math" w:hAnsi="Cambria Math" w:cs="Cambria Math"/>
              </w:rPr>
            </m:ctrlPr>
          </m:sSupPr>
          <m:e>
            <m:r>
              <w:rPr>
                <w:rFonts w:ascii="Cambria Math" w:hAnsi="Cambria Math"/>
              </w:rPr>
              <m:t>ξ</m:t>
            </m:r>
          </m:e>
          <m:sup>
            <m:r>
              <w:rPr>
                <w:rFonts w:ascii="Cambria Math" w:eastAsia="Cambria Math" w:hAnsi="Cambria Math" w:cs="Cambria Math"/>
              </w:rPr>
              <m:t>L</m:t>
            </m:r>
          </m:sup>
        </m:sSup>
      </m:oMath>
    </w:p>
    <w:p w14:paraId="694F9F81" w14:textId="77777777" w:rsidR="000240C0" w:rsidRPr="00CC0CA5" w:rsidRDefault="00CD0279">
      <w:pPr>
        <w:spacing w:before="0" w:after="0" w:line="360" w:lineRule="auto"/>
        <w:jc w:val="center"/>
      </w:pPr>
      <w:proofErr w:type="spellStart"/>
      <w:r w:rsidRPr="00CC0CA5">
        <w:t>s.t.</w:t>
      </w:r>
      <w:proofErr w:type="spellEnd"/>
    </w:p>
    <w:p w14:paraId="2EA6FC7E"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b</m:t>
              </m:r>
            </m:sub>
          </m:sSub>
          <m:r>
            <w:rPr>
              <w:rFonts w:ascii="Cambria Math" w:eastAsia="Cambria Math" w:hAnsi="Cambria Math" w:cs="Cambria Math"/>
            </w:rPr>
            <m:t>-1</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C1</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57314570"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b</m:t>
              </m:r>
            </m:sub>
          </m:sSub>
          <m:r>
            <w:rPr>
              <w:rFonts w:ascii="Cambria Math" w:eastAsia="Cambria Math" w:hAnsi="Cambria Math" w:cs="Cambria Math"/>
            </w:rPr>
            <m:t>-3</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C2</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1841C776"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b</m:t>
              </m:r>
            </m:sub>
          </m:sSub>
          <m:r>
            <w:rPr>
              <w:rFonts w:ascii="Cambria Math" w:eastAsia="Cambria Math" w:hAnsi="Cambria Math" w:cs="Cambria Math"/>
            </w:rPr>
            <m:t>-3</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C3</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2E8DB151"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b</m:t>
              </m:r>
            </m:sub>
          </m:sSub>
          <m:r>
            <w:rPr>
              <w:rFonts w:ascii="Cambria Math" w:eastAsia="Cambria Math" w:hAnsi="Cambria Math" w:cs="Cambria Math"/>
            </w:rPr>
            <m:t>-5</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C4</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0CD833CA"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b</m:t>
              </m:r>
            </m:sub>
          </m:sSub>
          <m:r>
            <w:rPr>
              <w:rFonts w:ascii="Cambria Math" w:eastAsia="Cambria Math" w:hAnsi="Cambria Math" w:cs="Cambria Math"/>
            </w:rPr>
            <m:t>-2</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C5</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5D478B2C"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b</m:t>
              </m:r>
            </m:sub>
          </m:sSub>
          <m:r>
            <w:rPr>
              <w:rFonts w:ascii="Cambria Math" w:eastAsia="Cambria Math" w:hAnsi="Cambria Math" w:cs="Cambria Math"/>
            </w:rPr>
            <m:t>-3</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C6</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1CB2F911"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b</m:t>
              </m:r>
            </m:sub>
          </m:sSub>
          <m:r>
            <w:rPr>
              <w:rFonts w:ascii="Cambria Math" w:eastAsia="Cambria Math" w:hAnsi="Cambria Math" w:cs="Cambria Math"/>
            </w:rPr>
            <m:t>-5</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C7</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1909D21A"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b</m:t>
              </m:r>
            </m:sub>
          </m:sSub>
          <m:r>
            <w:rPr>
              <w:rFonts w:ascii="Cambria Math" w:eastAsia="Cambria Math" w:hAnsi="Cambria Math" w:cs="Cambria Math"/>
            </w:rPr>
            <m:t>-2</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C8</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28CDE984"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b</m:t>
              </m:r>
            </m:sub>
          </m:sSub>
          <m:r>
            <w:rPr>
              <w:rFonts w:ascii="Cambria Math" w:eastAsia="Cambria Math" w:hAnsi="Cambria Math" w:cs="Cambria Math"/>
            </w:rPr>
            <m:t>-4</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C9</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7E843E06"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C1</m:t>
              </m:r>
            </m:sub>
          </m:sSub>
          <m:r>
            <w:rPr>
              <w:rFonts w:ascii="Cambria Math" w:eastAsia="Cambria Math" w:hAnsi="Cambria Math" w:cs="Cambria Math"/>
            </w:rPr>
            <m:t>-5</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W</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324C5A8D"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C2</m:t>
              </m:r>
            </m:sub>
          </m:sSub>
          <m:r>
            <w:rPr>
              <w:rFonts w:ascii="Cambria Math" w:eastAsia="Cambria Math" w:hAnsi="Cambria Math" w:cs="Cambria Math"/>
            </w:rPr>
            <m:t>-4</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W</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363A9C21"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C3</m:t>
              </m:r>
            </m:sub>
          </m:sSub>
          <m:r>
            <w:rPr>
              <w:rFonts w:ascii="Cambria Math" w:eastAsia="Cambria Math" w:hAnsi="Cambria Math" w:cs="Cambria Math"/>
            </w:rPr>
            <m:t>-4</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W</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01846DB7"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C4</m:t>
              </m:r>
            </m:sub>
          </m:sSub>
          <m:r>
            <w:rPr>
              <w:rFonts w:ascii="Cambria Math" w:eastAsia="Cambria Math" w:hAnsi="Cambria Math" w:cs="Cambria Math"/>
            </w:rPr>
            <m:t>-1</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W</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5071C325"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C5</m:t>
              </m:r>
            </m:sub>
          </m:sSub>
          <m:r>
            <w:rPr>
              <w:rFonts w:ascii="Cambria Math" w:eastAsia="Cambria Math" w:hAnsi="Cambria Math" w:cs="Cambria Math"/>
            </w:rPr>
            <m:t>-4</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W</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37584F17"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C6</m:t>
              </m:r>
            </m:sub>
          </m:sSub>
          <m:r>
            <w:rPr>
              <w:rFonts w:ascii="Cambria Math" w:eastAsia="Cambria Math" w:hAnsi="Cambria Math" w:cs="Cambria Math"/>
            </w:rPr>
            <m:t>-3</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W</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51DEF2D5"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C7</m:t>
              </m:r>
            </m:sub>
          </m:sSub>
          <m:r>
            <w:rPr>
              <w:rFonts w:ascii="Cambria Math" w:eastAsia="Cambria Math" w:hAnsi="Cambria Math" w:cs="Cambria Math"/>
            </w:rPr>
            <m:t>-3</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W</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7116A82C"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C8</m:t>
              </m:r>
            </m:sub>
          </m:sSub>
          <m:r>
            <w:rPr>
              <w:rFonts w:ascii="Cambria Math" w:eastAsia="Cambria Math" w:hAnsi="Cambria Math" w:cs="Cambria Math"/>
            </w:rPr>
            <m:t>-4</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W</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0D3E952D"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C9</m:t>
              </m:r>
            </m:sub>
          </m:sSub>
          <m:r>
            <w:rPr>
              <w:rFonts w:ascii="Cambria Math" w:eastAsia="Cambria Math" w:hAnsi="Cambria Math" w:cs="Cambria Math"/>
            </w:rPr>
            <m:t>-3</m:t>
          </m:r>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W</m:t>
              </m:r>
            </m:sub>
          </m:sSub>
          <m:r>
            <w:rPr>
              <w:rFonts w:ascii="Cambria Math" w:eastAsia="Cambria Math" w:hAnsi="Cambria Math" w:cs="Cambria Math"/>
            </w:rPr>
            <m:t xml:space="preserve"> ≤ </m:t>
          </m:r>
          <m:sSup>
            <m:sSupPr>
              <m:ctrlPr>
                <w:rPr>
                  <w:rFonts w:ascii="Cambria Math" w:eastAsia="Cambria Math" w:hAnsi="Cambria Math" w:cs="Cambria Math"/>
                </w:rPr>
              </m:ctrlPr>
            </m:sSupPr>
            <m:e>
              <m:r>
                <w:rPr>
                  <w:rFonts w:ascii="Cambria Math" w:eastAsia="Cambria Math" w:hAnsi="Cambria Math" w:cs="Cambria Math"/>
                </w:rPr>
                <m:t>ξ</m:t>
              </m:r>
            </m:e>
            <m:sup>
              <m:r>
                <w:rPr>
                  <w:rFonts w:ascii="Cambria Math" w:eastAsia="Cambria Math" w:hAnsi="Cambria Math" w:cs="Cambria Math"/>
                </w:rPr>
                <m:t>L</m:t>
              </m:r>
            </m:sup>
          </m:sSup>
        </m:oMath>
      </m:oMathPara>
    </w:p>
    <w:p w14:paraId="34ED961F" w14:textId="77777777" w:rsidR="000240C0" w:rsidRPr="00CC0CA5" w:rsidRDefault="000C08CD">
      <w:pPr>
        <w:jc w:val="center"/>
        <w:rPr>
          <w:rFonts w:ascii="Cambria Math" w:eastAsia="Cambria Math" w:hAnsi="Cambria Math" w:cs="Cambria Math"/>
        </w:rPr>
      </w:pPr>
      <m:oMathPara>
        <m:oMath>
          <m:nary>
            <m:naryPr>
              <m:chr m:val="∑"/>
              <m:ctrlPr>
                <w:rPr>
                  <w:rFonts w:ascii="Cambria Math" w:eastAsia="Cambria Math" w:hAnsi="Cambria Math" w:cs="Cambria Math"/>
                </w:rPr>
              </m:ctrlPr>
            </m:naryPr>
            <m:sub>
              <m:r>
                <w:rPr>
                  <w:rFonts w:ascii="Cambria Math" w:eastAsia="Cambria Math" w:hAnsi="Cambria Math" w:cs="Cambria Math"/>
                </w:rPr>
                <m:t>j</m:t>
              </m:r>
            </m:sub>
            <m:sup/>
            <m:e/>
          </m:nary>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j</m:t>
              </m:r>
            </m:sub>
          </m:sSub>
          <m:r>
            <w:rPr>
              <w:rFonts w:ascii="Cambria Math" w:eastAsia="Cambria Math" w:hAnsi="Cambria Math" w:cs="Cambria Math"/>
            </w:rPr>
            <m:t>=1</m:t>
          </m:r>
        </m:oMath>
      </m:oMathPara>
    </w:p>
    <w:p w14:paraId="19A4F4A3" w14:textId="77777777" w:rsidR="000240C0" w:rsidRPr="00CC0CA5" w:rsidRDefault="000C08C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w</m:t>
              </m:r>
            </m:e>
            <m:sub>
              <m:r>
                <w:rPr>
                  <w:rFonts w:ascii="Cambria Math" w:eastAsia="Cambria Math" w:hAnsi="Cambria Math" w:cs="Cambria Math"/>
                </w:rPr>
                <m:t>j</m:t>
              </m:r>
            </m:sub>
          </m:sSub>
          <m:r>
            <w:rPr>
              <w:rFonts w:ascii="Cambria Math" w:eastAsia="Cambria Math" w:hAnsi="Cambria Math" w:cs="Cambria Math"/>
            </w:rPr>
            <m:t>&gt;0, for all j</m:t>
          </m:r>
        </m:oMath>
      </m:oMathPara>
    </w:p>
    <w:p w14:paraId="6849CEBB" w14:textId="77777777" w:rsidR="000240C0" w:rsidRPr="00CC0CA5" w:rsidRDefault="000240C0">
      <w:pPr>
        <w:spacing w:before="0" w:after="0" w:line="360" w:lineRule="auto"/>
        <w:jc w:val="both"/>
      </w:pPr>
    </w:p>
    <w:p w14:paraId="728CBAA4" w14:textId="407962B6" w:rsidR="000240C0" w:rsidRPr="00CC0CA5" w:rsidRDefault="00CD0279">
      <w:pPr>
        <w:spacing w:before="0" w:after="0" w:line="360" w:lineRule="auto"/>
        <w:jc w:val="both"/>
      </w:pPr>
      <w:r w:rsidRPr="00CC0CA5">
        <w:t xml:space="preserve">The above set of linear equations are solved using the simplex method, and the obtained weightage of each criterion is shown in Figure </w:t>
      </w:r>
      <w:r w:rsidR="00E92FD4">
        <w:t>5</w:t>
      </w:r>
      <w:r w:rsidRPr="00CC0CA5">
        <w:t xml:space="preserve">. </w:t>
      </w:r>
    </w:p>
    <w:p w14:paraId="1BE11633" w14:textId="77777777" w:rsidR="000240C0" w:rsidRPr="00CC0CA5" w:rsidRDefault="00CD0279">
      <w:pPr>
        <w:spacing w:line="360" w:lineRule="auto"/>
        <w:jc w:val="center"/>
        <w:rPr>
          <w:b/>
        </w:rPr>
      </w:pPr>
      <w:r w:rsidRPr="00CC0CA5">
        <w:rPr>
          <w:noProof/>
          <w:lang w:val="en-IN"/>
        </w:rPr>
        <w:drawing>
          <wp:anchor distT="0" distB="0" distL="114300" distR="114300" simplePos="0" relativeHeight="251659264" behindDoc="0" locked="0" layoutInCell="1" hidden="0" allowOverlap="1" wp14:anchorId="7107BE55" wp14:editId="06AA1784">
            <wp:simplePos x="0" y="0"/>
            <wp:positionH relativeFrom="column">
              <wp:posOffset>474980</wp:posOffset>
            </wp:positionH>
            <wp:positionV relativeFrom="paragraph">
              <wp:posOffset>-1270</wp:posOffset>
            </wp:positionV>
            <wp:extent cx="5350510" cy="3620770"/>
            <wp:effectExtent l="0" t="0" r="0" b="0"/>
            <wp:wrapSquare wrapText="bothSides" distT="0" distB="0" distL="114300" distR="114300"/>
            <wp:docPr id="7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4421" t="6364" r="10742" b="1230"/>
                    <a:stretch>
                      <a:fillRect/>
                    </a:stretch>
                  </pic:blipFill>
                  <pic:spPr>
                    <a:xfrm>
                      <a:off x="0" y="0"/>
                      <a:ext cx="5350510" cy="3620770"/>
                    </a:xfrm>
                    <a:prstGeom prst="rect">
                      <a:avLst/>
                    </a:prstGeom>
                    <a:ln/>
                  </pic:spPr>
                </pic:pic>
              </a:graphicData>
            </a:graphic>
            <wp14:sizeRelH relativeFrom="margin">
              <wp14:pctWidth>0</wp14:pctWidth>
            </wp14:sizeRelH>
            <wp14:sizeRelV relativeFrom="margin">
              <wp14:pctHeight>0</wp14:pctHeight>
            </wp14:sizeRelV>
          </wp:anchor>
        </w:drawing>
      </w:r>
    </w:p>
    <w:p w14:paraId="251D564E" w14:textId="77777777" w:rsidR="000240C0" w:rsidRPr="00CC0CA5" w:rsidRDefault="000240C0">
      <w:pPr>
        <w:spacing w:line="360" w:lineRule="auto"/>
        <w:jc w:val="center"/>
        <w:rPr>
          <w:b/>
        </w:rPr>
      </w:pPr>
    </w:p>
    <w:p w14:paraId="7184B584" w14:textId="77777777" w:rsidR="000240C0" w:rsidRPr="00CC0CA5" w:rsidRDefault="000240C0">
      <w:pPr>
        <w:spacing w:line="360" w:lineRule="auto"/>
        <w:jc w:val="center"/>
        <w:rPr>
          <w:b/>
        </w:rPr>
      </w:pPr>
    </w:p>
    <w:p w14:paraId="0B34783A" w14:textId="77777777" w:rsidR="000240C0" w:rsidRPr="00CC0CA5" w:rsidRDefault="000240C0">
      <w:pPr>
        <w:spacing w:line="360" w:lineRule="auto"/>
        <w:jc w:val="center"/>
        <w:rPr>
          <w:b/>
        </w:rPr>
      </w:pPr>
    </w:p>
    <w:p w14:paraId="76F4F281" w14:textId="77777777" w:rsidR="000240C0" w:rsidRPr="00CC0CA5" w:rsidRDefault="000240C0">
      <w:pPr>
        <w:spacing w:line="360" w:lineRule="auto"/>
        <w:jc w:val="center"/>
        <w:rPr>
          <w:b/>
        </w:rPr>
      </w:pPr>
    </w:p>
    <w:p w14:paraId="2E0829DD" w14:textId="77777777" w:rsidR="000240C0" w:rsidRPr="00CC0CA5" w:rsidRDefault="000240C0">
      <w:pPr>
        <w:spacing w:line="360" w:lineRule="auto"/>
        <w:jc w:val="center"/>
        <w:rPr>
          <w:b/>
        </w:rPr>
      </w:pPr>
    </w:p>
    <w:p w14:paraId="0A3AC573" w14:textId="77777777" w:rsidR="000240C0" w:rsidRPr="00CC0CA5" w:rsidRDefault="000240C0">
      <w:pPr>
        <w:spacing w:line="360" w:lineRule="auto"/>
        <w:jc w:val="center"/>
        <w:rPr>
          <w:b/>
        </w:rPr>
      </w:pPr>
    </w:p>
    <w:p w14:paraId="733F6F8F" w14:textId="0096B39D" w:rsidR="000240C0" w:rsidRPr="00CC0CA5" w:rsidRDefault="00CD0279">
      <w:pPr>
        <w:spacing w:before="0" w:after="0" w:line="360" w:lineRule="auto"/>
        <w:jc w:val="center"/>
      </w:pPr>
      <w:r w:rsidRPr="00CC0CA5">
        <w:rPr>
          <w:b/>
        </w:rPr>
        <w:t xml:space="preserve">Figure </w:t>
      </w:r>
      <w:r w:rsidR="00184219">
        <w:rPr>
          <w:b/>
        </w:rPr>
        <w:t>5.</w:t>
      </w:r>
      <w:r w:rsidRPr="00CC0CA5">
        <w:t xml:space="preserve"> Graphical representation of prioritization of digital technologies by the BWM</w:t>
      </w:r>
    </w:p>
    <w:p w14:paraId="63A7BD54" w14:textId="77777777" w:rsidR="000240C0" w:rsidRPr="00CC0CA5" w:rsidRDefault="000240C0">
      <w:pPr>
        <w:spacing w:before="0" w:after="0" w:line="360" w:lineRule="auto"/>
        <w:jc w:val="both"/>
      </w:pPr>
    </w:p>
    <w:p w14:paraId="35172D70" w14:textId="30752BC8" w:rsidR="000240C0" w:rsidRPr="00CC0CA5" w:rsidRDefault="00CD0279">
      <w:pPr>
        <w:spacing w:before="0" w:after="0" w:line="360" w:lineRule="auto"/>
        <w:jc w:val="both"/>
      </w:pPr>
      <w:r w:rsidRPr="00CC0CA5">
        <w:t xml:space="preserve">Further, the consistency ratio </w:t>
      </w:r>
      <m:oMath>
        <m:sSup>
          <m:sSupPr>
            <m:ctrlPr>
              <w:rPr>
                <w:rFonts w:ascii="Cambria Math" w:eastAsia="Cambria Math" w:hAnsi="Cambria Math" w:cs="Cambria Math"/>
              </w:rPr>
            </m:ctrlPr>
          </m:sSupPr>
          <m:e>
            <m:r>
              <w:rPr>
                <w:rFonts w:ascii="Cambria Math" w:hAnsi="Cambria Math"/>
              </w:rPr>
              <m:t>ξ</m:t>
            </m:r>
          </m:e>
          <m:sup>
            <m:r>
              <w:rPr>
                <w:rFonts w:ascii="Cambria Math" w:eastAsia="Cambria Math" w:hAnsi="Cambria Math" w:cs="Cambria Math"/>
              </w:rPr>
              <m:t>L</m:t>
            </m:r>
          </m:sup>
        </m:sSup>
      </m:oMath>
      <w:r w:rsidRPr="00CC0CA5">
        <w:t xml:space="preserve"> is observed to be 0.05, which is satisfactory (since close to zero) and exemplifies that the decision-makers perception is consistent.</w:t>
      </w:r>
    </w:p>
    <w:p w14:paraId="5536E712" w14:textId="77777777" w:rsidR="000240C0" w:rsidRPr="00CC0CA5" w:rsidRDefault="000240C0">
      <w:pPr>
        <w:spacing w:before="0" w:after="0" w:line="360" w:lineRule="auto"/>
        <w:jc w:val="both"/>
      </w:pPr>
    </w:p>
    <w:p w14:paraId="364B7F06" w14:textId="77777777" w:rsidR="000240C0" w:rsidRPr="00CC0CA5" w:rsidRDefault="00CD0279">
      <w:pPr>
        <w:spacing w:before="0" w:after="0" w:line="360" w:lineRule="auto"/>
        <w:jc w:val="both"/>
        <w:rPr>
          <w:b/>
        </w:rPr>
      </w:pPr>
      <w:r w:rsidRPr="00CC0CA5">
        <w:rPr>
          <w:b/>
        </w:rPr>
        <w:t>4.3. Sensitivity analysis</w:t>
      </w:r>
    </w:p>
    <w:p w14:paraId="0954C8B9" w14:textId="77777777" w:rsidR="000240C0" w:rsidRPr="00CC0CA5" w:rsidRDefault="000240C0">
      <w:pPr>
        <w:spacing w:before="0" w:after="0" w:line="360" w:lineRule="auto"/>
        <w:jc w:val="both"/>
        <w:rPr>
          <w:b/>
        </w:rPr>
      </w:pPr>
    </w:p>
    <w:p w14:paraId="14A515E2" w14:textId="77777777" w:rsidR="000240C0" w:rsidRPr="00CC0CA5" w:rsidRDefault="00CD0279">
      <w:pPr>
        <w:spacing w:before="0" w:after="0" w:line="360" w:lineRule="auto"/>
        <w:jc w:val="both"/>
      </w:pPr>
      <w:r w:rsidRPr="00CC0CA5">
        <w:t xml:space="preserve">For validating any developed framework, sensitive analysis is essential (Gupta and </w:t>
      </w:r>
      <w:proofErr w:type="spellStart"/>
      <w:r w:rsidRPr="00CC0CA5">
        <w:t>Baua</w:t>
      </w:r>
      <w:proofErr w:type="spellEnd"/>
      <w:r w:rsidRPr="00CC0CA5">
        <w:t xml:space="preserve">, 2016). Performing sensitivity analysis helps to examine the </w:t>
      </w:r>
      <w:proofErr w:type="spellStart"/>
      <w:r w:rsidRPr="00CC0CA5">
        <w:t>behavior</w:t>
      </w:r>
      <w:proofErr w:type="spellEnd"/>
      <w:r w:rsidRPr="00CC0CA5">
        <w:t xml:space="preserve"> of a model under various working</w:t>
      </w:r>
    </w:p>
    <w:p w14:paraId="1C454D2E" w14:textId="4BF7ACF6" w:rsidR="000240C0" w:rsidRPr="00CC0CA5" w:rsidRDefault="00CD0279">
      <w:pPr>
        <w:spacing w:before="0" w:after="0" w:line="360" w:lineRule="auto"/>
        <w:jc w:val="both"/>
      </w:pPr>
      <w:r w:rsidRPr="00CC0CA5">
        <w:t>environments (Bai and Sarkis, 2014). IIoT technology is the most prioritized digital technology</w:t>
      </w:r>
      <w:r w:rsidR="00E92FD4">
        <w:t>,</w:t>
      </w:r>
      <w:r w:rsidRPr="00CC0CA5">
        <w:t xml:space="preserve"> and augmented reality</w:t>
      </w:r>
      <w:r w:rsidR="00E92FD4">
        <w:t>,</w:t>
      </w:r>
      <w:r w:rsidRPr="00CC0CA5">
        <w:t xml:space="preserve"> and big data analytics are the second preferred digital technologies</w:t>
      </w:r>
    </w:p>
    <w:p w14:paraId="29AE9B87" w14:textId="77777777" w:rsidR="000240C0" w:rsidRPr="00CC0CA5" w:rsidRDefault="00CD0279">
      <w:pPr>
        <w:spacing w:before="0" w:after="0" w:line="360" w:lineRule="auto"/>
        <w:jc w:val="both"/>
      </w:pPr>
      <w:r w:rsidRPr="00CC0CA5">
        <w:t>followed in order. This implies that any change in the weight of IIoT will influence the weights of other digital technologies. To examine the sensitivity, the weight of IIoT is multiplied by 0.9,</w:t>
      </w:r>
    </w:p>
    <w:p w14:paraId="2A915E44" w14:textId="77777777" w:rsidR="000240C0" w:rsidRPr="00CC0CA5" w:rsidRDefault="00CD0279">
      <w:pPr>
        <w:spacing w:before="0" w:after="0" w:line="360" w:lineRule="auto"/>
        <w:jc w:val="both"/>
      </w:pPr>
      <w:r w:rsidRPr="00CC0CA5">
        <w:t>and change is distributed to the rest of the digital technologies proportionally, as shown in Table 3. From the analysis, the hierarchy of big data analytics, cybersecurity, and augmented reality is</w:t>
      </w:r>
    </w:p>
    <w:p w14:paraId="25DA107A" w14:textId="77777777" w:rsidR="000240C0" w:rsidRPr="00CC0CA5" w:rsidRDefault="00CD0279">
      <w:pPr>
        <w:spacing w:before="0" w:after="0" w:line="360" w:lineRule="auto"/>
        <w:jc w:val="both"/>
      </w:pPr>
      <w:r w:rsidRPr="00CC0CA5">
        <w:t>sensitive to the changes in weight of IIoT.</w:t>
      </w:r>
    </w:p>
    <w:p w14:paraId="0C57AF89" w14:textId="77777777" w:rsidR="000240C0" w:rsidRPr="00CC0CA5" w:rsidRDefault="00CD0279">
      <w:pPr>
        <w:spacing w:before="0" w:after="0" w:line="360" w:lineRule="auto"/>
        <w:jc w:val="center"/>
      </w:pPr>
      <w:r w:rsidRPr="00CC0CA5">
        <w:rPr>
          <w:b/>
        </w:rPr>
        <w:t>Table 3</w:t>
      </w:r>
      <w:r w:rsidRPr="00CC0CA5">
        <w:t>. Sensitivity of digital technology weights to the change in weight of IIoT technology</w:t>
      </w:r>
    </w:p>
    <w:tbl>
      <w:tblPr>
        <w:tblStyle w:val="a1"/>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67"/>
        <w:gridCol w:w="987"/>
        <w:gridCol w:w="692"/>
        <w:gridCol w:w="692"/>
        <w:gridCol w:w="692"/>
        <w:gridCol w:w="692"/>
        <w:gridCol w:w="692"/>
        <w:gridCol w:w="692"/>
        <w:gridCol w:w="692"/>
        <w:gridCol w:w="692"/>
        <w:gridCol w:w="699"/>
      </w:tblGrid>
      <w:tr w:rsidR="00CC0CA5" w:rsidRPr="00CC0CA5" w14:paraId="541BF2B8" w14:textId="77777777">
        <w:trPr>
          <w:trHeight w:val="259"/>
        </w:trPr>
        <w:tc>
          <w:tcPr>
            <w:tcW w:w="2467" w:type="dxa"/>
            <w:vMerge w:val="restart"/>
            <w:shd w:val="clear" w:color="auto" w:fill="auto"/>
            <w:vAlign w:val="center"/>
          </w:tcPr>
          <w:p w14:paraId="1AF5CB40" w14:textId="77777777" w:rsidR="000240C0" w:rsidRPr="00CC0CA5" w:rsidRDefault="00CD0279">
            <w:pPr>
              <w:spacing w:before="0" w:after="0"/>
              <w:jc w:val="center"/>
            </w:pPr>
            <w:r w:rsidRPr="00CC0CA5">
              <w:t>Weights</w:t>
            </w:r>
          </w:p>
        </w:tc>
        <w:tc>
          <w:tcPr>
            <w:tcW w:w="987" w:type="dxa"/>
            <w:vMerge w:val="restart"/>
            <w:shd w:val="clear" w:color="auto" w:fill="auto"/>
            <w:vAlign w:val="center"/>
          </w:tcPr>
          <w:p w14:paraId="62831DBB" w14:textId="77777777" w:rsidR="000240C0" w:rsidRPr="00CC0CA5" w:rsidRDefault="00CD0279">
            <w:pPr>
              <w:spacing w:before="0" w:after="0"/>
              <w:jc w:val="center"/>
            </w:pPr>
            <w:r w:rsidRPr="00CC0CA5">
              <w:t>Normal</w:t>
            </w:r>
          </w:p>
        </w:tc>
        <w:tc>
          <w:tcPr>
            <w:tcW w:w="6235" w:type="dxa"/>
            <w:gridSpan w:val="9"/>
            <w:shd w:val="clear" w:color="auto" w:fill="auto"/>
            <w:vAlign w:val="bottom"/>
          </w:tcPr>
          <w:p w14:paraId="5B1873B6" w14:textId="77777777" w:rsidR="000240C0" w:rsidRPr="00CC0CA5" w:rsidRDefault="00CD0279">
            <w:pPr>
              <w:spacing w:before="0" w:after="0"/>
              <w:jc w:val="center"/>
            </w:pPr>
            <w:r w:rsidRPr="00CC0CA5">
              <w:t>Multiplicative factor</w:t>
            </w:r>
          </w:p>
        </w:tc>
      </w:tr>
      <w:tr w:rsidR="00CC0CA5" w:rsidRPr="00CC0CA5" w14:paraId="3BCAB4E1" w14:textId="77777777">
        <w:trPr>
          <w:trHeight w:val="259"/>
        </w:trPr>
        <w:tc>
          <w:tcPr>
            <w:tcW w:w="2467" w:type="dxa"/>
            <w:vMerge/>
            <w:shd w:val="clear" w:color="auto" w:fill="auto"/>
            <w:vAlign w:val="center"/>
          </w:tcPr>
          <w:p w14:paraId="4F3B625F" w14:textId="77777777" w:rsidR="000240C0" w:rsidRPr="00CC0CA5" w:rsidRDefault="000240C0">
            <w:pPr>
              <w:widowControl w:val="0"/>
              <w:pBdr>
                <w:top w:val="nil"/>
                <w:left w:val="nil"/>
                <w:bottom w:val="nil"/>
                <w:right w:val="nil"/>
                <w:between w:val="nil"/>
              </w:pBdr>
              <w:spacing w:before="0" w:after="0" w:line="276" w:lineRule="auto"/>
            </w:pPr>
          </w:p>
        </w:tc>
        <w:tc>
          <w:tcPr>
            <w:tcW w:w="987" w:type="dxa"/>
            <w:vMerge/>
            <w:shd w:val="clear" w:color="auto" w:fill="auto"/>
            <w:vAlign w:val="center"/>
          </w:tcPr>
          <w:p w14:paraId="3439B513" w14:textId="77777777" w:rsidR="000240C0" w:rsidRPr="00CC0CA5" w:rsidRDefault="000240C0">
            <w:pPr>
              <w:widowControl w:val="0"/>
              <w:pBdr>
                <w:top w:val="nil"/>
                <w:left w:val="nil"/>
                <w:bottom w:val="nil"/>
                <w:right w:val="nil"/>
                <w:between w:val="nil"/>
              </w:pBdr>
              <w:spacing w:before="0" w:after="0" w:line="276" w:lineRule="auto"/>
            </w:pPr>
          </w:p>
        </w:tc>
        <w:tc>
          <w:tcPr>
            <w:tcW w:w="692" w:type="dxa"/>
            <w:shd w:val="clear" w:color="auto" w:fill="auto"/>
            <w:vAlign w:val="bottom"/>
          </w:tcPr>
          <w:p w14:paraId="24E45639" w14:textId="77777777" w:rsidR="000240C0" w:rsidRPr="00CC0CA5" w:rsidRDefault="00CD0279">
            <w:pPr>
              <w:spacing w:before="0" w:after="0"/>
              <w:jc w:val="center"/>
              <w:rPr>
                <w:sz w:val="22"/>
                <w:szCs w:val="22"/>
              </w:rPr>
            </w:pPr>
            <w:r w:rsidRPr="00CC0CA5">
              <w:rPr>
                <w:sz w:val="22"/>
                <w:szCs w:val="22"/>
              </w:rPr>
              <w:t>0.9</w:t>
            </w:r>
          </w:p>
        </w:tc>
        <w:tc>
          <w:tcPr>
            <w:tcW w:w="692" w:type="dxa"/>
            <w:shd w:val="clear" w:color="auto" w:fill="auto"/>
            <w:vAlign w:val="bottom"/>
          </w:tcPr>
          <w:p w14:paraId="66CC84A6" w14:textId="77777777" w:rsidR="000240C0" w:rsidRPr="00CC0CA5" w:rsidRDefault="00CD0279">
            <w:pPr>
              <w:spacing w:before="0" w:after="0"/>
              <w:jc w:val="center"/>
              <w:rPr>
                <w:sz w:val="22"/>
                <w:szCs w:val="22"/>
              </w:rPr>
            </w:pPr>
            <w:r w:rsidRPr="00CC0CA5">
              <w:rPr>
                <w:sz w:val="22"/>
                <w:szCs w:val="22"/>
              </w:rPr>
              <w:t>0.8</w:t>
            </w:r>
          </w:p>
        </w:tc>
        <w:tc>
          <w:tcPr>
            <w:tcW w:w="692" w:type="dxa"/>
            <w:shd w:val="clear" w:color="auto" w:fill="auto"/>
            <w:vAlign w:val="bottom"/>
          </w:tcPr>
          <w:p w14:paraId="4F09BA22" w14:textId="77777777" w:rsidR="000240C0" w:rsidRPr="00CC0CA5" w:rsidRDefault="00CD0279">
            <w:pPr>
              <w:spacing w:before="0" w:after="0"/>
              <w:jc w:val="center"/>
              <w:rPr>
                <w:sz w:val="22"/>
                <w:szCs w:val="22"/>
              </w:rPr>
            </w:pPr>
            <w:r w:rsidRPr="00CC0CA5">
              <w:rPr>
                <w:sz w:val="22"/>
                <w:szCs w:val="22"/>
              </w:rPr>
              <w:t>0.7</w:t>
            </w:r>
          </w:p>
        </w:tc>
        <w:tc>
          <w:tcPr>
            <w:tcW w:w="692" w:type="dxa"/>
            <w:shd w:val="clear" w:color="auto" w:fill="auto"/>
            <w:vAlign w:val="bottom"/>
          </w:tcPr>
          <w:p w14:paraId="43367E6C" w14:textId="77777777" w:rsidR="000240C0" w:rsidRPr="00CC0CA5" w:rsidRDefault="00CD0279">
            <w:pPr>
              <w:spacing w:before="0" w:after="0"/>
              <w:jc w:val="center"/>
              <w:rPr>
                <w:sz w:val="22"/>
                <w:szCs w:val="22"/>
              </w:rPr>
            </w:pPr>
            <w:r w:rsidRPr="00CC0CA5">
              <w:rPr>
                <w:sz w:val="22"/>
                <w:szCs w:val="22"/>
              </w:rPr>
              <w:t>0.6</w:t>
            </w:r>
          </w:p>
        </w:tc>
        <w:tc>
          <w:tcPr>
            <w:tcW w:w="692" w:type="dxa"/>
            <w:shd w:val="clear" w:color="auto" w:fill="auto"/>
            <w:vAlign w:val="bottom"/>
          </w:tcPr>
          <w:p w14:paraId="1C9CC76F" w14:textId="77777777" w:rsidR="000240C0" w:rsidRPr="00CC0CA5" w:rsidRDefault="00CD0279">
            <w:pPr>
              <w:spacing w:before="0" w:after="0"/>
              <w:jc w:val="center"/>
              <w:rPr>
                <w:sz w:val="22"/>
                <w:szCs w:val="22"/>
              </w:rPr>
            </w:pPr>
            <w:r w:rsidRPr="00CC0CA5">
              <w:rPr>
                <w:sz w:val="22"/>
                <w:szCs w:val="22"/>
              </w:rPr>
              <w:t>0.5</w:t>
            </w:r>
          </w:p>
        </w:tc>
        <w:tc>
          <w:tcPr>
            <w:tcW w:w="692" w:type="dxa"/>
            <w:shd w:val="clear" w:color="auto" w:fill="auto"/>
            <w:vAlign w:val="bottom"/>
          </w:tcPr>
          <w:p w14:paraId="459BAAC4" w14:textId="77777777" w:rsidR="000240C0" w:rsidRPr="00CC0CA5" w:rsidRDefault="00CD0279">
            <w:pPr>
              <w:spacing w:before="0" w:after="0"/>
              <w:jc w:val="center"/>
              <w:rPr>
                <w:sz w:val="22"/>
                <w:szCs w:val="22"/>
              </w:rPr>
            </w:pPr>
            <w:r w:rsidRPr="00CC0CA5">
              <w:rPr>
                <w:sz w:val="22"/>
                <w:szCs w:val="22"/>
              </w:rPr>
              <w:t>0.4</w:t>
            </w:r>
          </w:p>
        </w:tc>
        <w:tc>
          <w:tcPr>
            <w:tcW w:w="692" w:type="dxa"/>
            <w:shd w:val="clear" w:color="auto" w:fill="auto"/>
            <w:vAlign w:val="bottom"/>
          </w:tcPr>
          <w:p w14:paraId="7FF2F8F1" w14:textId="77777777" w:rsidR="000240C0" w:rsidRPr="00CC0CA5" w:rsidRDefault="00CD0279">
            <w:pPr>
              <w:spacing w:before="0" w:after="0"/>
              <w:jc w:val="center"/>
              <w:rPr>
                <w:sz w:val="22"/>
                <w:szCs w:val="22"/>
              </w:rPr>
            </w:pPr>
            <w:r w:rsidRPr="00CC0CA5">
              <w:rPr>
                <w:sz w:val="22"/>
                <w:szCs w:val="22"/>
              </w:rPr>
              <w:t>0.3</w:t>
            </w:r>
          </w:p>
        </w:tc>
        <w:tc>
          <w:tcPr>
            <w:tcW w:w="692" w:type="dxa"/>
            <w:shd w:val="clear" w:color="auto" w:fill="auto"/>
            <w:vAlign w:val="bottom"/>
          </w:tcPr>
          <w:p w14:paraId="27452A4A" w14:textId="77777777" w:rsidR="000240C0" w:rsidRPr="00CC0CA5" w:rsidRDefault="00CD0279">
            <w:pPr>
              <w:spacing w:before="0" w:after="0"/>
              <w:jc w:val="center"/>
              <w:rPr>
                <w:sz w:val="22"/>
                <w:szCs w:val="22"/>
              </w:rPr>
            </w:pPr>
            <w:r w:rsidRPr="00CC0CA5">
              <w:rPr>
                <w:sz w:val="22"/>
                <w:szCs w:val="22"/>
              </w:rPr>
              <w:t>0.2</w:t>
            </w:r>
          </w:p>
        </w:tc>
        <w:tc>
          <w:tcPr>
            <w:tcW w:w="699" w:type="dxa"/>
            <w:shd w:val="clear" w:color="auto" w:fill="auto"/>
            <w:vAlign w:val="bottom"/>
          </w:tcPr>
          <w:p w14:paraId="237432B9" w14:textId="77777777" w:rsidR="000240C0" w:rsidRPr="00CC0CA5" w:rsidRDefault="00CD0279">
            <w:pPr>
              <w:spacing w:before="0" w:after="0"/>
              <w:jc w:val="center"/>
              <w:rPr>
                <w:sz w:val="22"/>
                <w:szCs w:val="22"/>
              </w:rPr>
            </w:pPr>
            <w:r w:rsidRPr="00CC0CA5">
              <w:rPr>
                <w:sz w:val="22"/>
                <w:szCs w:val="22"/>
              </w:rPr>
              <w:t>0.1</w:t>
            </w:r>
          </w:p>
        </w:tc>
      </w:tr>
      <w:tr w:rsidR="00CC0CA5" w:rsidRPr="00CC0CA5" w14:paraId="0A1765FF" w14:textId="77777777">
        <w:trPr>
          <w:trHeight w:val="259"/>
        </w:trPr>
        <w:tc>
          <w:tcPr>
            <w:tcW w:w="2467" w:type="dxa"/>
            <w:shd w:val="clear" w:color="auto" w:fill="auto"/>
            <w:vAlign w:val="bottom"/>
          </w:tcPr>
          <w:p w14:paraId="6A89F520" w14:textId="77777777" w:rsidR="000240C0" w:rsidRPr="00CC0CA5" w:rsidRDefault="00CD0279">
            <w:pPr>
              <w:spacing w:before="0" w:after="0"/>
            </w:pPr>
            <w:r w:rsidRPr="00CC0CA5">
              <w:t>IIoT</w:t>
            </w:r>
          </w:p>
        </w:tc>
        <w:tc>
          <w:tcPr>
            <w:tcW w:w="987" w:type="dxa"/>
            <w:shd w:val="clear" w:color="auto" w:fill="auto"/>
            <w:vAlign w:val="bottom"/>
          </w:tcPr>
          <w:p w14:paraId="498DC137" w14:textId="77777777" w:rsidR="000240C0" w:rsidRPr="00CC0CA5" w:rsidRDefault="00CD0279">
            <w:pPr>
              <w:spacing w:before="0" w:after="0"/>
              <w:jc w:val="center"/>
            </w:pPr>
            <w:r w:rsidRPr="00CC0CA5">
              <w:t>0.23</w:t>
            </w:r>
          </w:p>
        </w:tc>
        <w:tc>
          <w:tcPr>
            <w:tcW w:w="692" w:type="dxa"/>
            <w:shd w:val="clear" w:color="auto" w:fill="auto"/>
            <w:vAlign w:val="bottom"/>
          </w:tcPr>
          <w:p w14:paraId="5E3A26BB" w14:textId="77777777" w:rsidR="000240C0" w:rsidRPr="00CC0CA5" w:rsidRDefault="00CD0279">
            <w:pPr>
              <w:spacing w:before="0" w:after="0"/>
              <w:jc w:val="center"/>
            </w:pPr>
            <w:r w:rsidRPr="00CC0CA5">
              <w:t>0.21</w:t>
            </w:r>
          </w:p>
        </w:tc>
        <w:tc>
          <w:tcPr>
            <w:tcW w:w="692" w:type="dxa"/>
            <w:shd w:val="clear" w:color="auto" w:fill="auto"/>
            <w:vAlign w:val="bottom"/>
          </w:tcPr>
          <w:p w14:paraId="77ECC645" w14:textId="77777777" w:rsidR="000240C0" w:rsidRPr="00CC0CA5" w:rsidRDefault="00CD0279">
            <w:pPr>
              <w:spacing w:before="0" w:after="0"/>
              <w:jc w:val="center"/>
            </w:pPr>
            <w:r w:rsidRPr="00CC0CA5">
              <w:t>0.19</w:t>
            </w:r>
          </w:p>
        </w:tc>
        <w:tc>
          <w:tcPr>
            <w:tcW w:w="692" w:type="dxa"/>
            <w:shd w:val="clear" w:color="auto" w:fill="auto"/>
            <w:vAlign w:val="bottom"/>
          </w:tcPr>
          <w:p w14:paraId="517F4C50" w14:textId="77777777" w:rsidR="000240C0" w:rsidRPr="00CC0CA5" w:rsidRDefault="00CD0279">
            <w:pPr>
              <w:spacing w:before="0" w:after="0"/>
              <w:jc w:val="center"/>
            </w:pPr>
            <w:r w:rsidRPr="00CC0CA5">
              <w:t>0.16</w:t>
            </w:r>
          </w:p>
        </w:tc>
        <w:tc>
          <w:tcPr>
            <w:tcW w:w="692" w:type="dxa"/>
            <w:shd w:val="clear" w:color="auto" w:fill="auto"/>
            <w:vAlign w:val="bottom"/>
          </w:tcPr>
          <w:p w14:paraId="1B9F6DA9" w14:textId="77777777" w:rsidR="000240C0" w:rsidRPr="00CC0CA5" w:rsidRDefault="00CD0279">
            <w:pPr>
              <w:spacing w:before="0" w:after="0"/>
              <w:jc w:val="center"/>
            </w:pPr>
            <w:r w:rsidRPr="00CC0CA5">
              <w:t>0.14</w:t>
            </w:r>
          </w:p>
        </w:tc>
        <w:tc>
          <w:tcPr>
            <w:tcW w:w="692" w:type="dxa"/>
            <w:shd w:val="clear" w:color="auto" w:fill="auto"/>
            <w:vAlign w:val="bottom"/>
          </w:tcPr>
          <w:p w14:paraId="4E3EA2A4" w14:textId="77777777" w:rsidR="000240C0" w:rsidRPr="00CC0CA5" w:rsidRDefault="00CD0279">
            <w:pPr>
              <w:spacing w:before="0" w:after="0"/>
              <w:jc w:val="center"/>
            </w:pPr>
            <w:r w:rsidRPr="00CC0CA5">
              <w:t>0.12</w:t>
            </w:r>
          </w:p>
        </w:tc>
        <w:tc>
          <w:tcPr>
            <w:tcW w:w="692" w:type="dxa"/>
            <w:shd w:val="clear" w:color="auto" w:fill="auto"/>
            <w:vAlign w:val="bottom"/>
          </w:tcPr>
          <w:p w14:paraId="53F25AE6" w14:textId="77777777" w:rsidR="000240C0" w:rsidRPr="00CC0CA5" w:rsidRDefault="00CD0279">
            <w:pPr>
              <w:spacing w:before="0" w:after="0"/>
              <w:jc w:val="center"/>
            </w:pPr>
            <w:r w:rsidRPr="00CC0CA5">
              <w:t>0.09</w:t>
            </w:r>
          </w:p>
        </w:tc>
        <w:tc>
          <w:tcPr>
            <w:tcW w:w="692" w:type="dxa"/>
            <w:shd w:val="clear" w:color="auto" w:fill="auto"/>
            <w:vAlign w:val="bottom"/>
          </w:tcPr>
          <w:p w14:paraId="139603EC" w14:textId="77777777" w:rsidR="000240C0" w:rsidRPr="00CC0CA5" w:rsidRDefault="00CD0279">
            <w:pPr>
              <w:spacing w:before="0" w:after="0"/>
              <w:jc w:val="center"/>
            </w:pPr>
            <w:r w:rsidRPr="00CC0CA5">
              <w:t>0.07</w:t>
            </w:r>
          </w:p>
        </w:tc>
        <w:tc>
          <w:tcPr>
            <w:tcW w:w="692" w:type="dxa"/>
            <w:shd w:val="clear" w:color="auto" w:fill="auto"/>
            <w:vAlign w:val="bottom"/>
          </w:tcPr>
          <w:p w14:paraId="7D212A74" w14:textId="77777777" w:rsidR="000240C0" w:rsidRPr="00CC0CA5" w:rsidRDefault="00CD0279">
            <w:pPr>
              <w:spacing w:before="0" w:after="0"/>
              <w:jc w:val="center"/>
            </w:pPr>
            <w:r w:rsidRPr="00CC0CA5">
              <w:t>0.05</w:t>
            </w:r>
          </w:p>
        </w:tc>
        <w:tc>
          <w:tcPr>
            <w:tcW w:w="699" w:type="dxa"/>
            <w:shd w:val="clear" w:color="auto" w:fill="auto"/>
            <w:vAlign w:val="bottom"/>
          </w:tcPr>
          <w:p w14:paraId="7C66AD68" w14:textId="77777777" w:rsidR="000240C0" w:rsidRPr="00CC0CA5" w:rsidRDefault="00CD0279">
            <w:pPr>
              <w:spacing w:before="0" w:after="0"/>
              <w:jc w:val="center"/>
            </w:pPr>
            <w:r w:rsidRPr="00CC0CA5">
              <w:t>0.02</w:t>
            </w:r>
          </w:p>
        </w:tc>
      </w:tr>
      <w:tr w:rsidR="00CC0CA5" w:rsidRPr="00CC0CA5" w14:paraId="2652D616" w14:textId="77777777">
        <w:trPr>
          <w:trHeight w:val="259"/>
        </w:trPr>
        <w:tc>
          <w:tcPr>
            <w:tcW w:w="2467" w:type="dxa"/>
            <w:shd w:val="clear" w:color="auto" w:fill="auto"/>
            <w:vAlign w:val="bottom"/>
          </w:tcPr>
          <w:p w14:paraId="3EB09AD0" w14:textId="77777777" w:rsidR="000240C0" w:rsidRPr="00CC0CA5" w:rsidRDefault="00CD0279">
            <w:pPr>
              <w:spacing w:before="0" w:after="0"/>
            </w:pPr>
            <w:r w:rsidRPr="00CC0CA5">
              <w:t>Advanced robotics</w:t>
            </w:r>
          </w:p>
        </w:tc>
        <w:tc>
          <w:tcPr>
            <w:tcW w:w="987" w:type="dxa"/>
            <w:shd w:val="clear" w:color="auto" w:fill="auto"/>
            <w:vAlign w:val="bottom"/>
          </w:tcPr>
          <w:p w14:paraId="182FF9BA" w14:textId="77777777" w:rsidR="000240C0" w:rsidRPr="00CC0CA5" w:rsidRDefault="00CD0279">
            <w:pPr>
              <w:spacing w:before="0" w:after="0"/>
              <w:jc w:val="center"/>
            </w:pPr>
            <w:r w:rsidRPr="00CC0CA5">
              <w:t>0.10</w:t>
            </w:r>
          </w:p>
        </w:tc>
        <w:tc>
          <w:tcPr>
            <w:tcW w:w="692" w:type="dxa"/>
            <w:shd w:val="clear" w:color="auto" w:fill="auto"/>
            <w:vAlign w:val="bottom"/>
          </w:tcPr>
          <w:p w14:paraId="038C1816" w14:textId="77777777" w:rsidR="000240C0" w:rsidRPr="00CC0CA5" w:rsidRDefault="00CD0279">
            <w:pPr>
              <w:spacing w:before="0" w:after="0"/>
              <w:jc w:val="center"/>
            </w:pPr>
            <w:r w:rsidRPr="00CC0CA5">
              <w:t>0.10</w:t>
            </w:r>
          </w:p>
        </w:tc>
        <w:tc>
          <w:tcPr>
            <w:tcW w:w="692" w:type="dxa"/>
            <w:shd w:val="clear" w:color="auto" w:fill="auto"/>
            <w:vAlign w:val="bottom"/>
          </w:tcPr>
          <w:p w14:paraId="3084AA5B" w14:textId="77777777" w:rsidR="000240C0" w:rsidRPr="00CC0CA5" w:rsidRDefault="00CD0279">
            <w:pPr>
              <w:spacing w:before="0" w:after="0"/>
              <w:jc w:val="center"/>
            </w:pPr>
            <w:r w:rsidRPr="00CC0CA5">
              <w:t>0.11</w:t>
            </w:r>
          </w:p>
        </w:tc>
        <w:tc>
          <w:tcPr>
            <w:tcW w:w="692" w:type="dxa"/>
            <w:shd w:val="clear" w:color="auto" w:fill="auto"/>
            <w:vAlign w:val="bottom"/>
          </w:tcPr>
          <w:p w14:paraId="6C883EE5" w14:textId="77777777" w:rsidR="000240C0" w:rsidRPr="00CC0CA5" w:rsidRDefault="00CD0279">
            <w:pPr>
              <w:spacing w:before="0" w:after="0"/>
              <w:jc w:val="center"/>
            </w:pPr>
            <w:r w:rsidRPr="00CC0CA5">
              <w:t>0.11</w:t>
            </w:r>
          </w:p>
        </w:tc>
        <w:tc>
          <w:tcPr>
            <w:tcW w:w="692" w:type="dxa"/>
            <w:shd w:val="clear" w:color="auto" w:fill="auto"/>
            <w:vAlign w:val="bottom"/>
          </w:tcPr>
          <w:p w14:paraId="41E1CF3A" w14:textId="77777777" w:rsidR="000240C0" w:rsidRPr="00CC0CA5" w:rsidRDefault="00CD0279">
            <w:pPr>
              <w:spacing w:before="0" w:after="0"/>
              <w:jc w:val="center"/>
            </w:pPr>
            <w:r w:rsidRPr="00CC0CA5">
              <w:t>0.11</w:t>
            </w:r>
          </w:p>
        </w:tc>
        <w:tc>
          <w:tcPr>
            <w:tcW w:w="692" w:type="dxa"/>
            <w:shd w:val="clear" w:color="auto" w:fill="auto"/>
            <w:vAlign w:val="bottom"/>
          </w:tcPr>
          <w:p w14:paraId="0ED7BD9D" w14:textId="77777777" w:rsidR="000240C0" w:rsidRPr="00CC0CA5" w:rsidRDefault="00CD0279">
            <w:pPr>
              <w:spacing w:before="0" w:after="0"/>
              <w:jc w:val="center"/>
            </w:pPr>
            <w:r w:rsidRPr="00CC0CA5">
              <w:t>0.11</w:t>
            </w:r>
          </w:p>
        </w:tc>
        <w:tc>
          <w:tcPr>
            <w:tcW w:w="692" w:type="dxa"/>
            <w:shd w:val="clear" w:color="auto" w:fill="auto"/>
            <w:vAlign w:val="bottom"/>
          </w:tcPr>
          <w:p w14:paraId="0591E5D6" w14:textId="77777777" w:rsidR="000240C0" w:rsidRPr="00CC0CA5" w:rsidRDefault="00CD0279">
            <w:pPr>
              <w:spacing w:before="0" w:after="0"/>
              <w:jc w:val="center"/>
            </w:pPr>
            <w:r w:rsidRPr="00CC0CA5">
              <w:t>0.12</w:t>
            </w:r>
          </w:p>
        </w:tc>
        <w:tc>
          <w:tcPr>
            <w:tcW w:w="692" w:type="dxa"/>
            <w:shd w:val="clear" w:color="auto" w:fill="auto"/>
            <w:vAlign w:val="bottom"/>
          </w:tcPr>
          <w:p w14:paraId="492B0641" w14:textId="77777777" w:rsidR="000240C0" w:rsidRPr="00CC0CA5" w:rsidRDefault="00CD0279">
            <w:pPr>
              <w:spacing w:before="0" w:after="0"/>
              <w:jc w:val="center"/>
            </w:pPr>
            <w:r w:rsidRPr="00CC0CA5">
              <w:t>0.12</w:t>
            </w:r>
          </w:p>
        </w:tc>
        <w:tc>
          <w:tcPr>
            <w:tcW w:w="692" w:type="dxa"/>
            <w:shd w:val="clear" w:color="auto" w:fill="auto"/>
            <w:vAlign w:val="bottom"/>
          </w:tcPr>
          <w:p w14:paraId="129BB858" w14:textId="77777777" w:rsidR="000240C0" w:rsidRPr="00CC0CA5" w:rsidRDefault="00CD0279">
            <w:pPr>
              <w:spacing w:before="0" w:after="0"/>
              <w:jc w:val="center"/>
            </w:pPr>
            <w:r w:rsidRPr="00CC0CA5">
              <w:t>0.12</w:t>
            </w:r>
          </w:p>
        </w:tc>
        <w:tc>
          <w:tcPr>
            <w:tcW w:w="699" w:type="dxa"/>
            <w:shd w:val="clear" w:color="auto" w:fill="auto"/>
            <w:vAlign w:val="bottom"/>
          </w:tcPr>
          <w:p w14:paraId="7AFBBB71" w14:textId="77777777" w:rsidR="000240C0" w:rsidRPr="00CC0CA5" w:rsidRDefault="00CD0279">
            <w:pPr>
              <w:spacing w:before="0" w:after="0"/>
              <w:jc w:val="center"/>
            </w:pPr>
            <w:r w:rsidRPr="00CC0CA5">
              <w:t>0.13</w:t>
            </w:r>
          </w:p>
        </w:tc>
      </w:tr>
      <w:tr w:rsidR="00CC0CA5" w:rsidRPr="00CC0CA5" w14:paraId="575CFDED" w14:textId="77777777">
        <w:trPr>
          <w:trHeight w:val="259"/>
        </w:trPr>
        <w:tc>
          <w:tcPr>
            <w:tcW w:w="2467" w:type="dxa"/>
            <w:shd w:val="clear" w:color="auto" w:fill="auto"/>
            <w:vAlign w:val="bottom"/>
          </w:tcPr>
          <w:p w14:paraId="52EBE388" w14:textId="77777777" w:rsidR="000240C0" w:rsidRPr="00CC0CA5" w:rsidRDefault="00CD0279">
            <w:pPr>
              <w:spacing w:before="0" w:after="0"/>
            </w:pPr>
            <w:r w:rsidRPr="00CC0CA5">
              <w:t>Cloud manufacturing</w:t>
            </w:r>
          </w:p>
        </w:tc>
        <w:tc>
          <w:tcPr>
            <w:tcW w:w="987" w:type="dxa"/>
            <w:shd w:val="clear" w:color="auto" w:fill="auto"/>
            <w:vAlign w:val="bottom"/>
          </w:tcPr>
          <w:p w14:paraId="3E84B492" w14:textId="77777777" w:rsidR="000240C0" w:rsidRPr="00CC0CA5" w:rsidRDefault="00CD0279">
            <w:pPr>
              <w:spacing w:before="0" w:after="0"/>
              <w:jc w:val="center"/>
            </w:pPr>
            <w:r w:rsidRPr="00CC0CA5">
              <w:t>0.10</w:t>
            </w:r>
          </w:p>
        </w:tc>
        <w:tc>
          <w:tcPr>
            <w:tcW w:w="692" w:type="dxa"/>
            <w:shd w:val="clear" w:color="auto" w:fill="auto"/>
            <w:vAlign w:val="bottom"/>
          </w:tcPr>
          <w:p w14:paraId="0410088E" w14:textId="77777777" w:rsidR="000240C0" w:rsidRPr="00CC0CA5" w:rsidRDefault="00CD0279">
            <w:pPr>
              <w:spacing w:before="0" w:after="0"/>
              <w:jc w:val="center"/>
            </w:pPr>
            <w:r w:rsidRPr="00CC0CA5">
              <w:t>0.10</w:t>
            </w:r>
          </w:p>
        </w:tc>
        <w:tc>
          <w:tcPr>
            <w:tcW w:w="692" w:type="dxa"/>
            <w:shd w:val="clear" w:color="auto" w:fill="auto"/>
            <w:vAlign w:val="bottom"/>
          </w:tcPr>
          <w:p w14:paraId="7624D5F2" w14:textId="77777777" w:rsidR="000240C0" w:rsidRPr="00CC0CA5" w:rsidRDefault="00CD0279">
            <w:pPr>
              <w:spacing w:before="0" w:after="0"/>
              <w:jc w:val="center"/>
            </w:pPr>
            <w:r w:rsidRPr="00CC0CA5">
              <w:t>0.11</w:t>
            </w:r>
          </w:p>
        </w:tc>
        <w:tc>
          <w:tcPr>
            <w:tcW w:w="692" w:type="dxa"/>
            <w:shd w:val="clear" w:color="auto" w:fill="auto"/>
            <w:vAlign w:val="bottom"/>
          </w:tcPr>
          <w:p w14:paraId="7E30A51D" w14:textId="77777777" w:rsidR="000240C0" w:rsidRPr="00CC0CA5" w:rsidRDefault="00CD0279">
            <w:pPr>
              <w:spacing w:before="0" w:after="0"/>
              <w:jc w:val="center"/>
            </w:pPr>
            <w:r w:rsidRPr="00CC0CA5">
              <w:t>0.11</w:t>
            </w:r>
          </w:p>
        </w:tc>
        <w:tc>
          <w:tcPr>
            <w:tcW w:w="692" w:type="dxa"/>
            <w:shd w:val="clear" w:color="auto" w:fill="auto"/>
            <w:vAlign w:val="bottom"/>
          </w:tcPr>
          <w:p w14:paraId="2B3B41A6" w14:textId="77777777" w:rsidR="000240C0" w:rsidRPr="00CC0CA5" w:rsidRDefault="00CD0279">
            <w:pPr>
              <w:spacing w:before="0" w:after="0"/>
              <w:jc w:val="center"/>
            </w:pPr>
            <w:r w:rsidRPr="00CC0CA5">
              <w:t>0.11</w:t>
            </w:r>
          </w:p>
        </w:tc>
        <w:tc>
          <w:tcPr>
            <w:tcW w:w="692" w:type="dxa"/>
            <w:shd w:val="clear" w:color="auto" w:fill="auto"/>
            <w:vAlign w:val="bottom"/>
          </w:tcPr>
          <w:p w14:paraId="1B523760" w14:textId="77777777" w:rsidR="000240C0" w:rsidRPr="00CC0CA5" w:rsidRDefault="00CD0279">
            <w:pPr>
              <w:spacing w:before="0" w:after="0"/>
              <w:jc w:val="center"/>
            </w:pPr>
            <w:r w:rsidRPr="00CC0CA5">
              <w:t>0.12</w:t>
            </w:r>
          </w:p>
        </w:tc>
        <w:tc>
          <w:tcPr>
            <w:tcW w:w="692" w:type="dxa"/>
            <w:shd w:val="clear" w:color="auto" w:fill="auto"/>
            <w:vAlign w:val="bottom"/>
          </w:tcPr>
          <w:p w14:paraId="3C232EF3" w14:textId="77777777" w:rsidR="000240C0" w:rsidRPr="00CC0CA5" w:rsidRDefault="00CD0279">
            <w:pPr>
              <w:spacing w:before="0" w:after="0"/>
              <w:jc w:val="center"/>
            </w:pPr>
            <w:r w:rsidRPr="00CC0CA5">
              <w:t>0.12</w:t>
            </w:r>
          </w:p>
        </w:tc>
        <w:tc>
          <w:tcPr>
            <w:tcW w:w="692" w:type="dxa"/>
            <w:shd w:val="clear" w:color="auto" w:fill="auto"/>
            <w:vAlign w:val="bottom"/>
          </w:tcPr>
          <w:p w14:paraId="2CCCE849" w14:textId="77777777" w:rsidR="000240C0" w:rsidRPr="00CC0CA5" w:rsidRDefault="00CD0279">
            <w:pPr>
              <w:spacing w:before="0" w:after="0"/>
              <w:jc w:val="center"/>
            </w:pPr>
            <w:r w:rsidRPr="00CC0CA5">
              <w:t>0.12</w:t>
            </w:r>
          </w:p>
        </w:tc>
        <w:tc>
          <w:tcPr>
            <w:tcW w:w="692" w:type="dxa"/>
            <w:shd w:val="clear" w:color="auto" w:fill="auto"/>
            <w:vAlign w:val="bottom"/>
          </w:tcPr>
          <w:p w14:paraId="4BF80159" w14:textId="77777777" w:rsidR="000240C0" w:rsidRPr="00CC0CA5" w:rsidRDefault="00CD0279">
            <w:pPr>
              <w:spacing w:before="0" w:after="0"/>
              <w:jc w:val="center"/>
            </w:pPr>
            <w:r w:rsidRPr="00CC0CA5">
              <w:t>0.13</w:t>
            </w:r>
          </w:p>
        </w:tc>
        <w:tc>
          <w:tcPr>
            <w:tcW w:w="699" w:type="dxa"/>
            <w:shd w:val="clear" w:color="auto" w:fill="auto"/>
            <w:vAlign w:val="bottom"/>
          </w:tcPr>
          <w:p w14:paraId="0458A274" w14:textId="77777777" w:rsidR="000240C0" w:rsidRPr="00CC0CA5" w:rsidRDefault="00CD0279">
            <w:pPr>
              <w:spacing w:before="0" w:after="0"/>
              <w:jc w:val="center"/>
            </w:pPr>
            <w:r w:rsidRPr="00CC0CA5">
              <w:t>0.13</w:t>
            </w:r>
          </w:p>
        </w:tc>
      </w:tr>
      <w:tr w:rsidR="00CC0CA5" w:rsidRPr="00CC0CA5" w14:paraId="35253F54" w14:textId="77777777">
        <w:trPr>
          <w:trHeight w:val="259"/>
        </w:trPr>
        <w:tc>
          <w:tcPr>
            <w:tcW w:w="2467" w:type="dxa"/>
            <w:shd w:val="clear" w:color="auto" w:fill="auto"/>
            <w:vAlign w:val="bottom"/>
          </w:tcPr>
          <w:p w14:paraId="2586595F" w14:textId="77777777" w:rsidR="000240C0" w:rsidRPr="00CC0CA5" w:rsidRDefault="00CD0279">
            <w:pPr>
              <w:spacing w:before="0" w:after="0"/>
            </w:pPr>
            <w:r w:rsidRPr="00CC0CA5">
              <w:t>Additive manufacturing</w:t>
            </w:r>
          </w:p>
        </w:tc>
        <w:tc>
          <w:tcPr>
            <w:tcW w:w="987" w:type="dxa"/>
            <w:shd w:val="clear" w:color="auto" w:fill="auto"/>
            <w:vAlign w:val="bottom"/>
          </w:tcPr>
          <w:p w14:paraId="2E1F570C" w14:textId="77777777" w:rsidR="000240C0" w:rsidRPr="00CC0CA5" w:rsidRDefault="00CD0279">
            <w:pPr>
              <w:spacing w:before="0" w:after="0"/>
              <w:jc w:val="center"/>
            </w:pPr>
            <w:r w:rsidRPr="00CC0CA5">
              <w:t>0.03</w:t>
            </w:r>
          </w:p>
        </w:tc>
        <w:tc>
          <w:tcPr>
            <w:tcW w:w="692" w:type="dxa"/>
            <w:shd w:val="clear" w:color="auto" w:fill="auto"/>
            <w:vAlign w:val="bottom"/>
          </w:tcPr>
          <w:p w14:paraId="035B306B" w14:textId="77777777" w:rsidR="000240C0" w:rsidRPr="00CC0CA5" w:rsidRDefault="00CD0279">
            <w:pPr>
              <w:spacing w:before="0" w:after="0"/>
              <w:jc w:val="center"/>
            </w:pPr>
            <w:r w:rsidRPr="00CC0CA5">
              <w:t>0.03</w:t>
            </w:r>
          </w:p>
        </w:tc>
        <w:tc>
          <w:tcPr>
            <w:tcW w:w="692" w:type="dxa"/>
            <w:shd w:val="clear" w:color="auto" w:fill="auto"/>
            <w:vAlign w:val="bottom"/>
          </w:tcPr>
          <w:p w14:paraId="5C5D302B" w14:textId="77777777" w:rsidR="000240C0" w:rsidRPr="00CC0CA5" w:rsidRDefault="00CD0279">
            <w:pPr>
              <w:spacing w:before="0" w:after="0"/>
              <w:jc w:val="center"/>
            </w:pPr>
            <w:r w:rsidRPr="00CC0CA5">
              <w:t>0.04</w:t>
            </w:r>
          </w:p>
        </w:tc>
        <w:tc>
          <w:tcPr>
            <w:tcW w:w="692" w:type="dxa"/>
            <w:shd w:val="clear" w:color="auto" w:fill="auto"/>
            <w:vAlign w:val="bottom"/>
          </w:tcPr>
          <w:p w14:paraId="7E0DBD68" w14:textId="77777777" w:rsidR="000240C0" w:rsidRPr="00CC0CA5" w:rsidRDefault="00CD0279">
            <w:pPr>
              <w:spacing w:before="0" w:after="0"/>
              <w:jc w:val="center"/>
            </w:pPr>
            <w:r w:rsidRPr="00CC0CA5">
              <w:t>0.04</w:t>
            </w:r>
          </w:p>
        </w:tc>
        <w:tc>
          <w:tcPr>
            <w:tcW w:w="692" w:type="dxa"/>
            <w:shd w:val="clear" w:color="auto" w:fill="auto"/>
            <w:vAlign w:val="bottom"/>
          </w:tcPr>
          <w:p w14:paraId="70282C2D" w14:textId="77777777" w:rsidR="000240C0" w:rsidRPr="00CC0CA5" w:rsidRDefault="00CD0279">
            <w:pPr>
              <w:spacing w:before="0" w:after="0"/>
              <w:jc w:val="center"/>
            </w:pPr>
            <w:r w:rsidRPr="00CC0CA5">
              <w:t>0.04</w:t>
            </w:r>
          </w:p>
        </w:tc>
        <w:tc>
          <w:tcPr>
            <w:tcW w:w="692" w:type="dxa"/>
            <w:shd w:val="clear" w:color="auto" w:fill="auto"/>
            <w:vAlign w:val="bottom"/>
          </w:tcPr>
          <w:p w14:paraId="50339BAE" w14:textId="77777777" w:rsidR="000240C0" w:rsidRPr="00CC0CA5" w:rsidRDefault="00CD0279">
            <w:pPr>
              <w:spacing w:before="0" w:after="0"/>
              <w:jc w:val="center"/>
            </w:pPr>
            <w:r w:rsidRPr="00CC0CA5">
              <w:t>0.04</w:t>
            </w:r>
          </w:p>
        </w:tc>
        <w:tc>
          <w:tcPr>
            <w:tcW w:w="692" w:type="dxa"/>
            <w:shd w:val="clear" w:color="auto" w:fill="auto"/>
            <w:vAlign w:val="bottom"/>
          </w:tcPr>
          <w:p w14:paraId="66E83A40" w14:textId="77777777" w:rsidR="000240C0" w:rsidRPr="00CC0CA5" w:rsidRDefault="00CD0279">
            <w:pPr>
              <w:spacing w:before="0" w:after="0"/>
              <w:jc w:val="center"/>
            </w:pPr>
            <w:r w:rsidRPr="00CC0CA5">
              <w:t>0.04</w:t>
            </w:r>
          </w:p>
        </w:tc>
        <w:tc>
          <w:tcPr>
            <w:tcW w:w="692" w:type="dxa"/>
            <w:shd w:val="clear" w:color="auto" w:fill="auto"/>
            <w:vAlign w:val="bottom"/>
          </w:tcPr>
          <w:p w14:paraId="760F937F" w14:textId="77777777" w:rsidR="000240C0" w:rsidRPr="00CC0CA5" w:rsidRDefault="00CD0279">
            <w:pPr>
              <w:spacing w:before="0" w:after="0"/>
              <w:jc w:val="center"/>
            </w:pPr>
            <w:r w:rsidRPr="00CC0CA5">
              <w:t>0.04</w:t>
            </w:r>
          </w:p>
        </w:tc>
        <w:tc>
          <w:tcPr>
            <w:tcW w:w="692" w:type="dxa"/>
            <w:shd w:val="clear" w:color="auto" w:fill="auto"/>
            <w:vAlign w:val="bottom"/>
          </w:tcPr>
          <w:p w14:paraId="4E9A5EB4" w14:textId="77777777" w:rsidR="000240C0" w:rsidRPr="00CC0CA5" w:rsidRDefault="00CD0279">
            <w:pPr>
              <w:spacing w:before="0" w:after="0"/>
              <w:jc w:val="center"/>
            </w:pPr>
            <w:r w:rsidRPr="00CC0CA5">
              <w:t>0.04</w:t>
            </w:r>
          </w:p>
        </w:tc>
        <w:tc>
          <w:tcPr>
            <w:tcW w:w="699" w:type="dxa"/>
            <w:shd w:val="clear" w:color="auto" w:fill="auto"/>
            <w:vAlign w:val="bottom"/>
          </w:tcPr>
          <w:p w14:paraId="13300B11" w14:textId="77777777" w:rsidR="000240C0" w:rsidRPr="00CC0CA5" w:rsidRDefault="00CD0279">
            <w:pPr>
              <w:spacing w:before="0" w:after="0"/>
              <w:jc w:val="center"/>
            </w:pPr>
            <w:r w:rsidRPr="00CC0CA5">
              <w:t>0.05</w:t>
            </w:r>
          </w:p>
        </w:tc>
      </w:tr>
      <w:tr w:rsidR="00CC0CA5" w:rsidRPr="00CC0CA5" w14:paraId="003EB98C" w14:textId="77777777">
        <w:trPr>
          <w:trHeight w:val="259"/>
        </w:trPr>
        <w:tc>
          <w:tcPr>
            <w:tcW w:w="2467" w:type="dxa"/>
            <w:shd w:val="clear" w:color="auto" w:fill="auto"/>
            <w:vAlign w:val="bottom"/>
          </w:tcPr>
          <w:p w14:paraId="70FB3D2C" w14:textId="77777777" w:rsidR="000240C0" w:rsidRPr="00CC0CA5" w:rsidRDefault="00CD0279">
            <w:pPr>
              <w:spacing w:before="0" w:after="0"/>
            </w:pPr>
            <w:r w:rsidRPr="00CC0CA5">
              <w:t>Augmented reality</w:t>
            </w:r>
          </w:p>
        </w:tc>
        <w:tc>
          <w:tcPr>
            <w:tcW w:w="987" w:type="dxa"/>
            <w:shd w:val="clear" w:color="auto" w:fill="auto"/>
            <w:vAlign w:val="bottom"/>
          </w:tcPr>
          <w:p w14:paraId="7166C202" w14:textId="77777777" w:rsidR="000240C0" w:rsidRPr="00CC0CA5" w:rsidRDefault="00CD0279">
            <w:pPr>
              <w:spacing w:before="0" w:after="0"/>
              <w:jc w:val="center"/>
            </w:pPr>
            <w:r w:rsidRPr="00CC0CA5">
              <w:t>0.15</w:t>
            </w:r>
          </w:p>
        </w:tc>
        <w:tc>
          <w:tcPr>
            <w:tcW w:w="692" w:type="dxa"/>
            <w:shd w:val="clear" w:color="auto" w:fill="auto"/>
            <w:vAlign w:val="bottom"/>
          </w:tcPr>
          <w:p w14:paraId="0E2DBED7" w14:textId="77777777" w:rsidR="000240C0" w:rsidRPr="00CC0CA5" w:rsidRDefault="00CD0279">
            <w:pPr>
              <w:spacing w:before="0" w:after="0"/>
              <w:jc w:val="center"/>
            </w:pPr>
            <w:r w:rsidRPr="00CC0CA5">
              <w:t>0.15</w:t>
            </w:r>
          </w:p>
        </w:tc>
        <w:tc>
          <w:tcPr>
            <w:tcW w:w="692" w:type="dxa"/>
            <w:shd w:val="clear" w:color="auto" w:fill="auto"/>
            <w:vAlign w:val="bottom"/>
          </w:tcPr>
          <w:p w14:paraId="0BFEF82E" w14:textId="77777777" w:rsidR="000240C0" w:rsidRPr="00CC0CA5" w:rsidRDefault="00CD0279">
            <w:pPr>
              <w:spacing w:before="0" w:after="0"/>
              <w:jc w:val="center"/>
            </w:pPr>
            <w:r w:rsidRPr="00CC0CA5">
              <w:t>0.16</w:t>
            </w:r>
          </w:p>
        </w:tc>
        <w:tc>
          <w:tcPr>
            <w:tcW w:w="692" w:type="dxa"/>
            <w:shd w:val="clear" w:color="auto" w:fill="auto"/>
            <w:vAlign w:val="bottom"/>
          </w:tcPr>
          <w:p w14:paraId="4F83A76B" w14:textId="77777777" w:rsidR="000240C0" w:rsidRPr="00CC0CA5" w:rsidRDefault="00CD0279">
            <w:pPr>
              <w:spacing w:before="0" w:after="0"/>
              <w:jc w:val="center"/>
            </w:pPr>
            <w:r w:rsidRPr="00CC0CA5">
              <w:t>0.17</w:t>
            </w:r>
          </w:p>
        </w:tc>
        <w:tc>
          <w:tcPr>
            <w:tcW w:w="692" w:type="dxa"/>
            <w:shd w:val="clear" w:color="auto" w:fill="auto"/>
            <w:vAlign w:val="bottom"/>
          </w:tcPr>
          <w:p w14:paraId="08BAA23F" w14:textId="77777777" w:rsidR="000240C0" w:rsidRPr="00CC0CA5" w:rsidRDefault="00CD0279">
            <w:pPr>
              <w:spacing w:before="0" w:after="0"/>
              <w:jc w:val="center"/>
            </w:pPr>
            <w:r w:rsidRPr="00CC0CA5">
              <w:t>0.18</w:t>
            </w:r>
          </w:p>
        </w:tc>
        <w:tc>
          <w:tcPr>
            <w:tcW w:w="692" w:type="dxa"/>
            <w:shd w:val="clear" w:color="auto" w:fill="auto"/>
            <w:vAlign w:val="bottom"/>
          </w:tcPr>
          <w:p w14:paraId="7AEEED5A" w14:textId="77777777" w:rsidR="000240C0" w:rsidRPr="00CC0CA5" w:rsidRDefault="00CD0279">
            <w:pPr>
              <w:spacing w:before="0" w:after="0"/>
              <w:jc w:val="center"/>
            </w:pPr>
            <w:r w:rsidRPr="00CC0CA5">
              <w:t>0.18</w:t>
            </w:r>
          </w:p>
        </w:tc>
        <w:tc>
          <w:tcPr>
            <w:tcW w:w="692" w:type="dxa"/>
            <w:shd w:val="clear" w:color="auto" w:fill="auto"/>
            <w:vAlign w:val="bottom"/>
          </w:tcPr>
          <w:p w14:paraId="3B1484D1" w14:textId="77777777" w:rsidR="000240C0" w:rsidRPr="00CC0CA5" w:rsidRDefault="00CD0279">
            <w:pPr>
              <w:spacing w:before="0" w:after="0"/>
              <w:jc w:val="center"/>
            </w:pPr>
            <w:r w:rsidRPr="00CC0CA5">
              <w:t>0.19</w:t>
            </w:r>
          </w:p>
        </w:tc>
        <w:tc>
          <w:tcPr>
            <w:tcW w:w="692" w:type="dxa"/>
            <w:shd w:val="clear" w:color="auto" w:fill="auto"/>
            <w:vAlign w:val="bottom"/>
          </w:tcPr>
          <w:p w14:paraId="1D3807CA" w14:textId="77777777" w:rsidR="000240C0" w:rsidRPr="00CC0CA5" w:rsidRDefault="00CD0279">
            <w:pPr>
              <w:spacing w:before="0" w:after="0"/>
              <w:jc w:val="center"/>
            </w:pPr>
            <w:r w:rsidRPr="00CC0CA5">
              <w:t>0.20</w:t>
            </w:r>
          </w:p>
        </w:tc>
        <w:tc>
          <w:tcPr>
            <w:tcW w:w="692" w:type="dxa"/>
            <w:shd w:val="clear" w:color="auto" w:fill="auto"/>
            <w:vAlign w:val="bottom"/>
          </w:tcPr>
          <w:p w14:paraId="098F9D43" w14:textId="77777777" w:rsidR="000240C0" w:rsidRPr="00CC0CA5" w:rsidRDefault="00CD0279">
            <w:pPr>
              <w:spacing w:before="0" w:after="0"/>
              <w:jc w:val="center"/>
            </w:pPr>
            <w:r w:rsidRPr="00CC0CA5">
              <w:t>0.20</w:t>
            </w:r>
          </w:p>
        </w:tc>
        <w:tc>
          <w:tcPr>
            <w:tcW w:w="699" w:type="dxa"/>
            <w:shd w:val="clear" w:color="auto" w:fill="auto"/>
            <w:vAlign w:val="bottom"/>
          </w:tcPr>
          <w:p w14:paraId="6590D4C0" w14:textId="77777777" w:rsidR="000240C0" w:rsidRPr="00CC0CA5" w:rsidRDefault="00CD0279">
            <w:pPr>
              <w:spacing w:before="0" w:after="0"/>
              <w:jc w:val="center"/>
            </w:pPr>
            <w:r w:rsidRPr="00CC0CA5">
              <w:t>0.21</w:t>
            </w:r>
          </w:p>
        </w:tc>
      </w:tr>
      <w:tr w:rsidR="00CC0CA5" w:rsidRPr="00CC0CA5" w14:paraId="4222A951" w14:textId="77777777">
        <w:trPr>
          <w:trHeight w:val="259"/>
        </w:trPr>
        <w:tc>
          <w:tcPr>
            <w:tcW w:w="2467" w:type="dxa"/>
            <w:shd w:val="clear" w:color="auto" w:fill="auto"/>
            <w:vAlign w:val="bottom"/>
          </w:tcPr>
          <w:p w14:paraId="0160E3A4" w14:textId="77777777" w:rsidR="000240C0" w:rsidRPr="00CC0CA5" w:rsidRDefault="00CD0279">
            <w:pPr>
              <w:spacing w:before="0" w:after="0"/>
            </w:pPr>
            <w:r w:rsidRPr="00CC0CA5">
              <w:t>Simulation</w:t>
            </w:r>
          </w:p>
        </w:tc>
        <w:tc>
          <w:tcPr>
            <w:tcW w:w="987" w:type="dxa"/>
            <w:shd w:val="clear" w:color="auto" w:fill="auto"/>
            <w:vAlign w:val="bottom"/>
          </w:tcPr>
          <w:p w14:paraId="7D09AB65" w14:textId="77777777" w:rsidR="000240C0" w:rsidRPr="00CC0CA5" w:rsidRDefault="00CD0279">
            <w:pPr>
              <w:spacing w:before="0" w:after="0"/>
              <w:jc w:val="center"/>
            </w:pPr>
            <w:r w:rsidRPr="00CC0CA5">
              <w:t>0.10</w:t>
            </w:r>
          </w:p>
        </w:tc>
        <w:tc>
          <w:tcPr>
            <w:tcW w:w="692" w:type="dxa"/>
            <w:shd w:val="clear" w:color="auto" w:fill="auto"/>
            <w:vAlign w:val="bottom"/>
          </w:tcPr>
          <w:p w14:paraId="77013F55" w14:textId="77777777" w:rsidR="000240C0" w:rsidRPr="00CC0CA5" w:rsidRDefault="00CD0279">
            <w:pPr>
              <w:spacing w:before="0" w:after="0"/>
              <w:jc w:val="center"/>
            </w:pPr>
            <w:r w:rsidRPr="00CC0CA5">
              <w:t>0.10</w:t>
            </w:r>
          </w:p>
        </w:tc>
        <w:tc>
          <w:tcPr>
            <w:tcW w:w="692" w:type="dxa"/>
            <w:shd w:val="clear" w:color="auto" w:fill="auto"/>
            <w:vAlign w:val="bottom"/>
          </w:tcPr>
          <w:p w14:paraId="05E785DC" w14:textId="77777777" w:rsidR="000240C0" w:rsidRPr="00CC0CA5" w:rsidRDefault="00CD0279">
            <w:pPr>
              <w:spacing w:before="0" w:after="0"/>
              <w:jc w:val="center"/>
            </w:pPr>
            <w:r w:rsidRPr="00CC0CA5">
              <w:t>0.11</w:t>
            </w:r>
          </w:p>
        </w:tc>
        <w:tc>
          <w:tcPr>
            <w:tcW w:w="692" w:type="dxa"/>
            <w:shd w:val="clear" w:color="auto" w:fill="auto"/>
            <w:vAlign w:val="bottom"/>
          </w:tcPr>
          <w:p w14:paraId="1E0704A4" w14:textId="77777777" w:rsidR="000240C0" w:rsidRPr="00CC0CA5" w:rsidRDefault="00CD0279">
            <w:pPr>
              <w:spacing w:before="0" w:after="0"/>
              <w:jc w:val="center"/>
            </w:pPr>
            <w:r w:rsidRPr="00CC0CA5">
              <w:t>0.12</w:t>
            </w:r>
          </w:p>
        </w:tc>
        <w:tc>
          <w:tcPr>
            <w:tcW w:w="692" w:type="dxa"/>
            <w:shd w:val="clear" w:color="auto" w:fill="auto"/>
            <w:vAlign w:val="bottom"/>
          </w:tcPr>
          <w:p w14:paraId="0E49D881" w14:textId="77777777" w:rsidR="000240C0" w:rsidRPr="00CC0CA5" w:rsidRDefault="00CD0279">
            <w:pPr>
              <w:spacing w:before="0" w:after="0"/>
              <w:jc w:val="center"/>
            </w:pPr>
            <w:r w:rsidRPr="00CC0CA5">
              <w:t>0.12</w:t>
            </w:r>
          </w:p>
        </w:tc>
        <w:tc>
          <w:tcPr>
            <w:tcW w:w="692" w:type="dxa"/>
            <w:shd w:val="clear" w:color="auto" w:fill="auto"/>
            <w:vAlign w:val="bottom"/>
          </w:tcPr>
          <w:p w14:paraId="420386EF" w14:textId="77777777" w:rsidR="000240C0" w:rsidRPr="00CC0CA5" w:rsidRDefault="00CD0279">
            <w:pPr>
              <w:spacing w:before="0" w:after="0"/>
              <w:jc w:val="center"/>
            </w:pPr>
            <w:r w:rsidRPr="00CC0CA5">
              <w:t>0.13</w:t>
            </w:r>
          </w:p>
        </w:tc>
        <w:tc>
          <w:tcPr>
            <w:tcW w:w="692" w:type="dxa"/>
            <w:shd w:val="clear" w:color="auto" w:fill="auto"/>
            <w:vAlign w:val="bottom"/>
          </w:tcPr>
          <w:p w14:paraId="1C5C4FE6" w14:textId="77777777" w:rsidR="000240C0" w:rsidRPr="00CC0CA5" w:rsidRDefault="00CD0279">
            <w:pPr>
              <w:spacing w:before="0" w:after="0"/>
              <w:jc w:val="center"/>
            </w:pPr>
            <w:r w:rsidRPr="00CC0CA5">
              <w:t>0.14</w:t>
            </w:r>
          </w:p>
        </w:tc>
        <w:tc>
          <w:tcPr>
            <w:tcW w:w="692" w:type="dxa"/>
            <w:shd w:val="clear" w:color="auto" w:fill="auto"/>
            <w:vAlign w:val="bottom"/>
          </w:tcPr>
          <w:p w14:paraId="1C71F290" w14:textId="77777777" w:rsidR="000240C0" w:rsidRPr="00CC0CA5" w:rsidRDefault="00CD0279">
            <w:pPr>
              <w:spacing w:before="0" w:after="0"/>
              <w:jc w:val="center"/>
            </w:pPr>
            <w:r w:rsidRPr="00CC0CA5">
              <w:t>0.14</w:t>
            </w:r>
          </w:p>
        </w:tc>
        <w:tc>
          <w:tcPr>
            <w:tcW w:w="692" w:type="dxa"/>
            <w:shd w:val="clear" w:color="auto" w:fill="auto"/>
            <w:vAlign w:val="bottom"/>
          </w:tcPr>
          <w:p w14:paraId="5A734724" w14:textId="77777777" w:rsidR="000240C0" w:rsidRPr="00CC0CA5" w:rsidRDefault="00CD0279">
            <w:pPr>
              <w:spacing w:before="0" w:after="0"/>
              <w:jc w:val="center"/>
            </w:pPr>
            <w:r w:rsidRPr="00CC0CA5">
              <w:t>0.15</w:t>
            </w:r>
          </w:p>
        </w:tc>
        <w:tc>
          <w:tcPr>
            <w:tcW w:w="699" w:type="dxa"/>
            <w:shd w:val="clear" w:color="auto" w:fill="auto"/>
            <w:vAlign w:val="bottom"/>
          </w:tcPr>
          <w:p w14:paraId="137D1F33" w14:textId="77777777" w:rsidR="000240C0" w:rsidRPr="00CC0CA5" w:rsidRDefault="00CD0279">
            <w:pPr>
              <w:spacing w:before="0" w:after="0"/>
              <w:jc w:val="center"/>
            </w:pPr>
            <w:r w:rsidRPr="00CC0CA5">
              <w:t>0.15</w:t>
            </w:r>
          </w:p>
        </w:tc>
      </w:tr>
      <w:tr w:rsidR="00CC0CA5" w:rsidRPr="00CC0CA5" w14:paraId="0EDD3F11" w14:textId="77777777">
        <w:trPr>
          <w:trHeight w:val="259"/>
        </w:trPr>
        <w:tc>
          <w:tcPr>
            <w:tcW w:w="2467" w:type="dxa"/>
            <w:shd w:val="clear" w:color="auto" w:fill="auto"/>
            <w:vAlign w:val="bottom"/>
          </w:tcPr>
          <w:p w14:paraId="46C64E55" w14:textId="77777777" w:rsidR="000240C0" w:rsidRPr="00CC0CA5" w:rsidRDefault="00CD0279">
            <w:pPr>
              <w:spacing w:before="0" w:after="0"/>
            </w:pPr>
            <w:r w:rsidRPr="00CC0CA5">
              <w:t>Horizontal and vertical integration</w:t>
            </w:r>
          </w:p>
        </w:tc>
        <w:tc>
          <w:tcPr>
            <w:tcW w:w="987" w:type="dxa"/>
            <w:shd w:val="clear" w:color="auto" w:fill="auto"/>
            <w:vAlign w:val="bottom"/>
          </w:tcPr>
          <w:p w14:paraId="40B7FEC7" w14:textId="77777777" w:rsidR="000240C0" w:rsidRPr="00CC0CA5" w:rsidRDefault="00CD0279">
            <w:pPr>
              <w:spacing w:before="0" w:after="0"/>
              <w:jc w:val="center"/>
            </w:pPr>
            <w:r w:rsidRPr="00CC0CA5">
              <w:t>0.06</w:t>
            </w:r>
          </w:p>
        </w:tc>
        <w:tc>
          <w:tcPr>
            <w:tcW w:w="692" w:type="dxa"/>
            <w:shd w:val="clear" w:color="auto" w:fill="auto"/>
            <w:vAlign w:val="bottom"/>
          </w:tcPr>
          <w:p w14:paraId="6DB5E158" w14:textId="77777777" w:rsidR="000240C0" w:rsidRPr="00CC0CA5" w:rsidRDefault="00CD0279">
            <w:pPr>
              <w:spacing w:before="0" w:after="0"/>
              <w:jc w:val="center"/>
            </w:pPr>
            <w:r w:rsidRPr="00CC0CA5">
              <w:t>0.06</w:t>
            </w:r>
          </w:p>
        </w:tc>
        <w:tc>
          <w:tcPr>
            <w:tcW w:w="692" w:type="dxa"/>
            <w:shd w:val="clear" w:color="auto" w:fill="auto"/>
            <w:vAlign w:val="bottom"/>
          </w:tcPr>
          <w:p w14:paraId="7592F0FD" w14:textId="77777777" w:rsidR="000240C0" w:rsidRPr="00CC0CA5" w:rsidRDefault="00CD0279">
            <w:pPr>
              <w:spacing w:before="0" w:after="0"/>
              <w:jc w:val="center"/>
            </w:pPr>
            <w:r w:rsidRPr="00CC0CA5">
              <w:t>0.06</w:t>
            </w:r>
          </w:p>
        </w:tc>
        <w:tc>
          <w:tcPr>
            <w:tcW w:w="692" w:type="dxa"/>
            <w:shd w:val="clear" w:color="auto" w:fill="auto"/>
            <w:vAlign w:val="bottom"/>
          </w:tcPr>
          <w:p w14:paraId="21341C36" w14:textId="77777777" w:rsidR="000240C0" w:rsidRPr="00CC0CA5" w:rsidRDefault="00CD0279">
            <w:pPr>
              <w:spacing w:before="0" w:after="0"/>
              <w:jc w:val="center"/>
            </w:pPr>
            <w:r w:rsidRPr="00CC0CA5">
              <w:t>0.07</w:t>
            </w:r>
          </w:p>
        </w:tc>
        <w:tc>
          <w:tcPr>
            <w:tcW w:w="692" w:type="dxa"/>
            <w:shd w:val="clear" w:color="auto" w:fill="auto"/>
            <w:vAlign w:val="bottom"/>
          </w:tcPr>
          <w:p w14:paraId="672B18A9" w14:textId="77777777" w:rsidR="000240C0" w:rsidRPr="00CC0CA5" w:rsidRDefault="00CD0279">
            <w:pPr>
              <w:spacing w:before="0" w:after="0"/>
              <w:jc w:val="center"/>
            </w:pPr>
            <w:r w:rsidRPr="00CC0CA5">
              <w:t>0.08</w:t>
            </w:r>
          </w:p>
        </w:tc>
        <w:tc>
          <w:tcPr>
            <w:tcW w:w="692" w:type="dxa"/>
            <w:shd w:val="clear" w:color="auto" w:fill="auto"/>
            <w:vAlign w:val="bottom"/>
          </w:tcPr>
          <w:p w14:paraId="7B5DEB73" w14:textId="77777777" w:rsidR="000240C0" w:rsidRPr="00CC0CA5" w:rsidRDefault="00CD0279">
            <w:pPr>
              <w:spacing w:before="0" w:after="0"/>
              <w:jc w:val="center"/>
            </w:pPr>
            <w:r w:rsidRPr="00CC0CA5">
              <w:t>0.08</w:t>
            </w:r>
          </w:p>
        </w:tc>
        <w:tc>
          <w:tcPr>
            <w:tcW w:w="692" w:type="dxa"/>
            <w:shd w:val="clear" w:color="auto" w:fill="auto"/>
            <w:vAlign w:val="bottom"/>
          </w:tcPr>
          <w:p w14:paraId="5D1E95BC" w14:textId="77777777" w:rsidR="000240C0" w:rsidRPr="00CC0CA5" w:rsidRDefault="00CD0279">
            <w:pPr>
              <w:spacing w:before="0" w:after="0"/>
              <w:jc w:val="center"/>
            </w:pPr>
            <w:r w:rsidRPr="00CC0CA5">
              <w:t>0.09</w:t>
            </w:r>
          </w:p>
        </w:tc>
        <w:tc>
          <w:tcPr>
            <w:tcW w:w="692" w:type="dxa"/>
            <w:shd w:val="clear" w:color="auto" w:fill="auto"/>
            <w:vAlign w:val="bottom"/>
          </w:tcPr>
          <w:p w14:paraId="796329FB" w14:textId="77777777" w:rsidR="000240C0" w:rsidRPr="00CC0CA5" w:rsidRDefault="00CD0279">
            <w:pPr>
              <w:spacing w:before="0" w:after="0"/>
              <w:jc w:val="center"/>
            </w:pPr>
            <w:r w:rsidRPr="00CC0CA5">
              <w:t>0.09</w:t>
            </w:r>
          </w:p>
        </w:tc>
        <w:tc>
          <w:tcPr>
            <w:tcW w:w="692" w:type="dxa"/>
            <w:shd w:val="clear" w:color="auto" w:fill="auto"/>
            <w:vAlign w:val="bottom"/>
          </w:tcPr>
          <w:p w14:paraId="6C4E7678" w14:textId="77777777" w:rsidR="000240C0" w:rsidRPr="00CC0CA5" w:rsidRDefault="00CD0279">
            <w:pPr>
              <w:spacing w:before="0" w:after="0"/>
              <w:jc w:val="center"/>
            </w:pPr>
            <w:r w:rsidRPr="00CC0CA5">
              <w:t>0.10</w:t>
            </w:r>
          </w:p>
        </w:tc>
        <w:tc>
          <w:tcPr>
            <w:tcW w:w="699" w:type="dxa"/>
            <w:shd w:val="clear" w:color="auto" w:fill="auto"/>
            <w:vAlign w:val="bottom"/>
          </w:tcPr>
          <w:p w14:paraId="1923D634" w14:textId="77777777" w:rsidR="000240C0" w:rsidRPr="00CC0CA5" w:rsidRDefault="00CD0279">
            <w:pPr>
              <w:spacing w:before="0" w:after="0"/>
              <w:jc w:val="center"/>
            </w:pPr>
            <w:r w:rsidRPr="00CC0CA5">
              <w:t>0.10</w:t>
            </w:r>
          </w:p>
        </w:tc>
      </w:tr>
      <w:tr w:rsidR="00CC0CA5" w:rsidRPr="00CC0CA5" w14:paraId="669C9679" w14:textId="77777777">
        <w:trPr>
          <w:trHeight w:val="259"/>
        </w:trPr>
        <w:tc>
          <w:tcPr>
            <w:tcW w:w="2467" w:type="dxa"/>
            <w:shd w:val="clear" w:color="auto" w:fill="auto"/>
            <w:vAlign w:val="bottom"/>
          </w:tcPr>
          <w:p w14:paraId="58C92F2A" w14:textId="77777777" w:rsidR="000240C0" w:rsidRPr="00CC0CA5" w:rsidRDefault="00CD0279">
            <w:pPr>
              <w:spacing w:before="0" w:after="0"/>
            </w:pPr>
            <w:r w:rsidRPr="00CC0CA5">
              <w:t>Big data analytics</w:t>
            </w:r>
          </w:p>
        </w:tc>
        <w:tc>
          <w:tcPr>
            <w:tcW w:w="987" w:type="dxa"/>
            <w:shd w:val="clear" w:color="auto" w:fill="auto"/>
            <w:vAlign w:val="bottom"/>
          </w:tcPr>
          <w:p w14:paraId="39233CBE" w14:textId="77777777" w:rsidR="000240C0" w:rsidRPr="00CC0CA5" w:rsidRDefault="00CD0279">
            <w:pPr>
              <w:spacing w:before="0" w:after="0"/>
              <w:jc w:val="center"/>
            </w:pPr>
            <w:r w:rsidRPr="00CC0CA5">
              <w:t>0.15</w:t>
            </w:r>
          </w:p>
        </w:tc>
        <w:tc>
          <w:tcPr>
            <w:tcW w:w="692" w:type="dxa"/>
            <w:shd w:val="clear" w:color="auto" w:fill="auto"/>
            <w:vAlign w:val="bottom"/>
          </w:tcPr>
          <w:p w14:paraId="17DE20BD" w14:textId="77777777" w:rsidR="000240C0" w:rsidRPr="00CC0CA5" w:rsidRDefault="00CD0279">
            <w:pPr>
              <w:spacing w:before="0" w:after="0"/>
              <w:jc w:val="center"/>
            </w:pPr>
            <w:r w:rsidRPr="00CC0CA5">
              <w:t>0.15</w:t>
            </w:r>
          </w:p>
        </w:tc>
        <w:tc>
          <w:tcPr>
            <w:tcW w:w="692" w:type="dxa"/>
            <w:shd w:val="clear" w:color="auto" w:fill="auto"/>
            <w:vAlign w:val="bottom"/>
          </w:tcPr>
          <w:p w14:paraId="3F9AB2B9" w14:textId="77777777" w:rsidR="000240C0" w:rsidRPr="00CC0CA5" w:rsidRDefault="00CD0279">
            <w:pPr>
              <w:spacing w:before="0" w:after="0"/>
              <w:jc w:val="center"/>
            </w:pPr>
            <w:r w:rsidRPr="00CC0CA5">
              <w:t>0.16</w:t>
            </w:r>
          </w:p>
        </w:tc>
        <w:tc>
          <w:tcPr>
            <w:tcW w:w="692" w:type="dxa"/>
            <w:shd w:val="clear" w:color="auto" w:fill="auto"/>
            <w:vAlign w:val="bottom"/>
          </w:tcPr>
          <w:p w14:paraId="2CC748A9" w14:textId="77777777" w:rsidR="000240C0" w:rsidRPr="00CC0CA5" w:rsidRDefault="00CD0279">
            <w:pPr>
              <w:spacing w:before="0" w:after="0"/>
              <w:jc w:val="center"/>
            </w:pPr>
            <w:r w:rsidRPr="00CC0CA5">
              <w:t>0.20</w:t>
            </w:r>
          </w:p>
        </w:tc>
        <w:tc>
          <w:tcPr>
            <w:tcW w:w="692" w:type="dxa"/>
            <w:shd w:val="clear" w:color="auto" w:fill="auto"/>
            <w:vAlign w:val="bottom"/>
          </w:tcPr>
          <w:p w14:paraId="743B52FC" w14:textId="77777777" w:rsidR="000240C0" w:rsidRPr="00CC0CA5" w:rsidRDefault="00CD0279">
            <w:pPr>
              <w:spacing w:before="0" w:after="0"/>
              <w:jc w:val="center"/>
            </w:pPr>
            <w:r w:rsidRPr="00CC0CA5">
              <w:t>0.21</w:t>
            </w:r>
          </w:p>
        </w:tc>
        <w:tc>
          <w:tcPr>
            <w:tcW w:w="692" w:type="dxa"/>
            <w:shd w:val="clear" w:color="auto" w:fill="auto"/>
            <w:vAlign w:val="bottom"/>
          </w:tcPr>
          <w:p w14:paraId="22EB745A" w14:textId="77777777" w:rsidR="000240C0" w:rsidRPr="00CC0CA5" w:rsidRDefault="00CD0279">
            <w:pPr>
              <w:spacing w:before="0" w:after="0"/>
              <w:jc w:val="center"/>
            </w:pPr>
            <w:r w:rsidRPr="00CC0CA5">
              <w:t>0.23</w:t>
            </w:r>
          </w:p>
        </w:tc>
        <w:tc>
          <w:tcPr>
            <w:tcW w:w="692" w:type="dxa"/>
            <w:shd w:val="clear" w:color="auto" w:fill="auto"/>
            <w:vAlign w:val="bottom"/>
          </w:tcPr>
          <w:p w14:paraId="3DDB5C44" w14:textId="77777777" w:rsidR="000240C0" w:rsidRPr="00CC0CA5" w:rsidRDefault="00CD0279">
            <w:pPr>
              <w:spacing w:before="0" w:after="0"/>
              <w:jc w:val="center"/>
            </w:pPr>
            <w:r w:rsidRPr="00CC0CA5">
              <w:t>0.24</w:t>
            </w:r>
          </w:p>
        </w:tc>
        <w:tc>
          <w:tcPr>
            <w:tcW w:w="692" w:type="dxa"/>
            <w:shd w:val="clear" w:color="auto" w:fill="auto"/>
            <w:vAlign w:val="bottom"/>
          </w:tcPr>
          <w:p w14:paraId="236F5FB1" w14:textId="77777777" w:rsidR="000240C0" w:rsidRPr="00CC0CA5" w:rsidRDefault="00CD0279">
            <w:pPr>
              <w:spacing w:before="0" w:after="0"/>
              <w:jc w:val="center"/>
            </w:pPr>
            <w:r w:rsidRPr="00CC0CA5">
              <w:t>0.26</w:t>
            </w:r>
          </w:p>
        </w:tc>
        <w:tc>
          <w:tcPr>
            <w:tcW w:w="692" w:type="dxa"/>
            <w:shd w:val="clear" w:color="auto" w:fill="auto"/>
            <w:vAlign w:val="bottom"/>
          </w:tcPr>
          <w:p w14:paraId="02B6CB9E" w14:textId="77777777" w:rsidR="000240C0" w:rsidRPr="00CC0CA5" w:rsidRDefault="00CD0279">
            <w:pPr>
              <w:spacing w:before="0" w:after="0"/>
              <w:jc w:val="center"/>
            </w:pPr>
            <w:r w:rsidRPr="00CC0CA5">
              <w:t>0.27</w:t>
            </w:r>
          </w:p>
        </w:tc>
        <w:tc>
          <w:tcPr>
            <w:tcW w:w="699" w:type="dxa"/>
            <w:shd w:val="clear" w:color="auto" w:fill="auto"/>
            <w:vAlign w:val="bottom"/>
          </w:tcPr>
          <w:p w14:paraId="39AE165C" w14:textId="77777777" w:rsidR="000240C0" w:rsidRPr="00CC0CA5" w:rsidRDefault="00CD0279">
            <w:pPr>
              <w:spacing w:before="0" w:after="0"/>
              <w:jc w:val="center"/>
            </w:pPr>
            <w:r w:rsidRPr="00CC0CA5">
              <w:t>0.29</w:t>
            </w:r>
          </w:p>
        </w:tc>
      </w:tr>
      <w:tr w:rsidR="000240C0" w:rsidRPr="00CC0CA5" w14:paraId="3FEBCD46" w14:textId="77777777">
        <w:trPr>
          <w:trHeight w:val="259"/>
        </w:trPr>
        <w:tc>
          <w:tcPr>
            <w:tcW w:w="2467" w:type="dxa"/>
            <w:shd w:val="clear" w:color="auto" w:fill="auto"/>
            <w:vAlign w:val="bottom"/>
          </w:tcPr>
          <w:p w14:paraId="204582A4" w14:textId="77777777" w:rsidR="000240C0" w:rsidRPr="00CC0CA5" w:rsidRDefault="00CD0279">
            <w:pPr>
              <w:spacing w:before="0" w:after="0"/>
            </w:pPr>
            <w:r w:rsidRPr="00CC0CA5">
              <w:t>Cyber security</w:t>
            </w:r>
          </w:p>
        </w:tc>
        <w:tc>
          <w:tcPr>
            <w:tcW w:w="987" w:type="dxa"/>
            <w:shd w:val="clear" w:color="auto" w:fill="auto"/>
            <w:vAlign w:val="bottom"/>
          </w:tcPr>
          <w:p w14:paraId="25B18986" w14:textId="77777777" w:rsidR="000240C0" w:rsidRPr="00CC0CA5" w:rsidRDefault="00CD0279">
            <w:pPr>
              <w:spacing w:before="0" w:after="0"/>
              <w:jc w:val="center"/>
            </w:pPr>
            <w:r w:rsidRPr="00CC0CA5">
              <w:t>0.07</w:t>
            </w:r>
          </w:p>
        </w:tc>
        <w:tc>
          <w:tcPr>
            <w:tcW w:w="692" w:type="dxa"/>
            <w:shd w:val="clear" w:color="auto" w:fill="auto"/>
            <w:vAlign w:val="bottom"/>
          </w:tcPr>
          <w:p w14:paraId="26F59925" w14:textId="77777777" w:rsidR="000240C0" w:rsidRPr="00CC0CA5" w:rsidRDefault="00CD0279">
            <w:pPr>
              <w:spacing w:before="0" w:after="0"/>
              <w:jc w:val="center"/>
            </w:pPr>
            <w:r w:rsidRPr="00CC0CA5">
              <w:t>0.08</w:t>
            </w:r>
          </w:p>
        </w:tc>
        <w:tc>
          <w:tcPr>
            <w:tcW w:w="692" w:type="dxa"/>
            <w:shd w:val="clear" w:color="auto" w:fill="auto"/>
            <w:vAlign w:val="bottom"/>
          </w:tcPr>
          <w:p w14:paraId="3700F483" w14:textId="77777777" w:rsidR="000240C0" w:rsidRPr="00CC0CA5" w:rsidRDefault="00CD0279">
            <w:pPr>
              <w:spacing w:before="0" w:after="0"/>
              <w:jc w:val="center"/>
            </w:pPr>
            <w:r w:rsidRPr="00CC0CA5">
              <w:t>0.08</w:t>
            </w:r>
          </w:p>
        </w:tc>
        <w:tc>
          <w:tcPr>
            <w:tcW w:w="692" w:type="dxa"/>
            <w:shd w:val="clear" w:color="auto" w:fill="auto"/>
            <w:vAlign w:val="bottom"/>
          </w:tcPr>
          <w:p w14:paraId="3AB117C9" w14:textId="77777777" w:rsidR="000240C0" w:rsidRPr="00CC0CA5" w:rsidRDefault="00CD0279">
            <w:pPr>
              <w:spacing w:before="0" w:after="0"/>
              <w:jc w:val="center"/>
            </w:pPr>
            <w:r w:rsidRPr="00CC0CA5">
              <w:t>0.14</w:t>
            </w:r>
          </w:p>
        </w:tc>
        <w:tc>
          <w:tcPr>
            <w:tcW w:w="692" w:type="dxa"/>
            <w:shd w:val="clear" w:color="auto" w:fill="auto"/>
            <w:vAlign w:val="bottom"/>
          </w:tcPr>
          <w:p w14:paraId="36EA5DD3" w14:textId="77777777" w:rsidR="000240C0" w:rsidRPr="00CC0CA5" w:rsidRDefault="00CD0279">
            <w:pPr>
              <w:spacing w:before="0" w:after="0"/>
              <w:jc w:val="center"/>
            </w:pPr>
            <w:r w:rsidRPr="00CC0CA5">
              <w:t>0.17</w:t>
            </w:r>
          </w:p>
        </w:tc>
        <w:tc>
          <w:tcPr>
            <w:tcW w:w="692" w:type="dxa"/>
            <w:shd w:val="clear" w:color="auto" w:fill="auto"/>
            <w:vAlign w:val="bottom"/>
          </w:tcPr>
          <w:p w14:paraId="581E3F64" w14:textId="77777777" w:rsidR="000240C0" w:rsidRPr="00CC0CA5" w:rsidRDefault="00CD0279">
            <w:pPr>
              <w:spacing w:before="0" w:after="0"/>
              <w:jc w:val="center"/>
            </w:pPr>
            <w:r w:rsidRPr="00CC0CA5">
              <w:t>0.19</w:t>
            </w:r>
          </w:p>
        </w:tc>
        <w:tc>
          <w:tcPr>
            <w:tcW w:w="692" w:type="dxa"/>
            <w:shd w:val="clear" w:color="auto" w:fill="auto"/>
            <w:vAlign w:val="bottom"/>
          </w:tcPr>
          <w:p w14:paraId="1B72D412" w14:textId="77777777" w:rsidR="000240C0" w:rsidRPr="00CC0CA5" w:rsidRDefault="00CD0279">
            <w:pPr>
              <w:spacing w:before="0" w:after="0"/>
              <w:jc w:val="center"/>
            </w:pPr>
            <w:r w:rsidRPr="00CC0CA5">
              <w:t>0.21</w:t>
            </w:r>
          </w:p>
        </w:tc>
        <w:tc>
          <w:tcPr>
            <w:tcW w:w="692" w:type="dxa"/>
            <w:shd w:val="clear" w:color="auto" w:fill="auto"/>
            <w:vAlign w:val="bottom"/>
          </w:tcPr>
          <w:p w14:paraId="1F3E69DE" w14:textId="77777777" w:rsidR="000240C0" w:rsidRPr="00CC0CA5" w:rsidRDefault="00CD0279">
            <w:pPr>
              <w:spacing w:before="0" w:after="0"/>
              <w:jc w:val="center"/>
            </w:pPr>
            <w:r w:rsidRPr="00CC0CA5">
              <w:t>0.24</w:t>
            </w:r>
          </w:p>
        </w:tc>
        <w:tc>
          <w:tcPr>
            <w:tcW w:w="692" w:type="dxa"/>
            <w:shd w:val="clear" w:color="auto" w:fill="auto"/>
            <w:vAlign w:val="bottom"/>
          </w:tcPr>
          <w:p w14:paraId="38702D62" w14:textId="77777777" w:rsidR="000240C0" w:rsidRPr="00CC0CA5" w:rsidRDefault="00CD0279">
            <w:pPr>
              <w:spacing w:before="0" w:after="0"/>
              <w:jc w:val="center"/>
            </w:pPr>
            <w:r w:rsidRPr="00CC0CA5">
              <w:t>0.26</w:t>
            </w:r>
          </w:p>
        </w:tc>
        <w:tc>
          <w:tcPr>
            <w:tcW w:w="699" w:type="dxa"/>
            <w:shd w:val="clear" w:color="auto" w:fill="auto"/>
            <w:vAlign w:val="bottom"/>
          </w:tcPr>
          <w:p w14:paraId="4289EA3C" w14:textId="77777777" w:rsidR="000240C0" w:rsidRPr="00CC0CA5" w:rsidRDefault="00CD0279">
            <w:pPr>
              <w:spacing w:before="0" w:after="0"/>
              <w:jc w:val="center"/>
            </w:pPr>
            <w:r w:rsidRPr="00CC0CA5">
              <w:t>0.28</w:t>
            </w:r>
          </w:p>
        </w:tc>
      </w:tr>
    </w:tbl>
    <w:p w14:paraId="542EC939" w14:textId="77777777" w:rsidR="000240C0" w:rsidRPr="00CC0CA5" w:rsidRDefault="000240C0">
      <w:pPr>
        <w:spacing w:before="0" w:after="0" w:line="360" w:lineRule="auto"/>
        <w:jc w:val="both"/>
      </w:pPr>
    </w:p>
    <w:p w14:paraId="21EA84E6" w14:textId="77777777" w:rsidR="000240C0" w:rsidRPr="00CC0CA5" w:rsidRDefault="00CD0279">
      <w:pPr>
        <w:spacing w:before="0" w:after="0" w:line="360" w:lineRule="auto"/>
        <w:jc w:val="both"/>
      </w:pPr>
      <w:r w:rsidRPr="00CC0CA5">
        <w:t xml:space="preserve">   </w:t>
      </w:r>
    </w:p>
    <w:p w14:paraId="3CF92254" w14:textId="77777777" w:rsidR="000240C0" w:rsidRPr="00CC0CA5" w:rsidRDefault="00CD0279">
      <w:pPr>
        <w:numPr>
          <w:ilvl w:val="0"/>
          <w:numId w:val="9"/>
        </w:numPr>
        <w:pBdr>
          <w:top w:val="nil"/>
          <w:left w:val="nil"/>
          <w:bottom w:val="nil"/>
          <w:right w:val="nil"/>
          <w:between w:val="nil"/>
        </w:pBdr>
        <w:spacing w:before="0" w:after="0" w:line="360" w:lineRule="auto"/>
        <w:jc w:val="both"/>
        <w:rPr>
          <w:b/>
        </w:rPr>
      </w:pPr>
      <w:r w:rsidRPr="00CC0CA5">
        <w:rPr>
          <w:b/>
        </w:rPr>
        <w:t>Discussion of findings</w:t>
      </w:r>
    </w:p>
    <w:p w14:paraId="3CA6C1E3" w14:textId="77777777" w:rsidR="000240C0" w:rsidRPr="00CC0CA5" w:rsidRDefault="000240C0">
      <w:pPr>
        <w:spacing w:before="0" w:after="0" w:line="360" w:lineRule="auto"/>
        <w:jc w:val="both"/>
      </w:pPr>
    </w:p>
    <w:p w14:paraId="64690558" w14:textId="77777777" w:rsidR="000240C0" w:rsidRPr="00CC0CA5" w:rsidRDefault="00CD0279">
      <w:pPr>
        <w:spacing w:before="0" w:after="0" w:line="360" w:lineRule="auto"/>
        <w:jc w:val="both"/>
      </w:pPr>
      <w:r w:rsidRPr="00CC0CA5">
        <w:t xml:space="preserve">The analysis of experts' feedback yielded that both lean and I4.0 can co-exist, and digital technologies may influence the implementation of lean tools in manufacturing industries. Notably, </w:t>
      </w:r>
      <w:r w:rsidRPr="00CC0CA5">
        <w:lastRenderedPageBreak/>
        <w:t>the proposed model in Figure 3 evaluating the impact of I4.0 on LM indicates that LM and I4.0 are often well-matched; this observation concurs with the research of Satoglu et al. (2018) and Adam et al. (2016).</w:t>
      </w:r>
    </w:p>
    <w:p w14:paraId="2BFEDFAE" w14:textId="77777777" w:rsidR="000240C0" w:rsidRPr="00CC0CA5" w:rsidRDefault="00CD0279">
      <w:pPr>
        <w:spacing w:before="0" w:after="0" w:line="360" w:lineRule="auto"/>
        <w:jc w:val="both"/>
      </w:pPr>
      <w:r w:rsidRPr="00CC0CA5">
        <w:t xml:space="preserve"> </w:t>
      </w:r>
    </w:p>
    <w:p w14:paraId="6BD7E076" w14:textId="77777777" w:rsidR="000240C0" w:rsidRPr="00CC0CA5" w:rsidRDefault="00CD0279">
      <w:pPr>
        <w:spacing w:before="0" w:after="0" w:line="360" w:lineRule="auto"/>
        <w:jc w:val="both"/>
      </w:pPr>
      <w:r w:rsidRPr="00CC0CA5">
        <w:t>Analysis of the experts' feedback indicates the impact of big data analytics, cloud manufacturing, simulation, IIoT, HVAI, and cyber security on LM. Our findings also allude that these technologies have a very high enabling impact on the digital transformation LM.</w:t>
      </w:r>
      <w:r w:rsidR="007F3B1B" w:rsidRPr="00CC0CA5">
        <w:t xml:space="preserve"> </w:t>
      </w:r>
      <w:r w:rsidRPr="00CC0CA5">
        <w:t xml:space="preserve">These findings are in line with the manufacturing case study of the European food production plant, addressed by </w:t>
      </w:r>
      <w:proofErr w:type="spellStart"/>
      <w:r w:rsidRPr="00CC0CA5">
        <w:t>Küpper</w:t>
      </w:r>
      <w:proofErr w:type="spellEnd"/>
      <w:r w:rsidRPr="00CC0CA5">
        <w:t xml:space="preserve"> et al. (2017), which highlighted the benefits of IIoT, big data analytics by the real-time data offered by horizontal and vertical integration across the value chain to improve the transparency and efficiency.</w:t>
      </w:r>
    </w:p>
    <w:p w14:paraId="53CB0F4B" w14:textId="77777777" w:rsidR="000240C0" w:rsidRPr="00CC0CA5" w:rsidRDefault="00CD0279">
      <w:pPr>
        <w:spacing w:before="0" w:after="0" w:line="360" w:lineRule="auto"/>
        <w:jc w:val="both"/>
      </w:pPr>
      <w:r w:rsidRPr="00CC0CA5">
        <w:t xml:space="preserve"> For example, applying I4.0 technologies with the principles of technical assistance, information transparency, interconnection, and decentralized decision-making with IIoT may advance the employment of new dimensions of lean (Mayr et al., 2018). 3M explains all sorts of waste to overwhelm under LM, and companies are looking to take a significant stride to eliminate 3M (Singh et al., 2018). The role of</w:t>
      </w:r>
      <w:r w:rsidR="007F3B1B" w:rsidRPr="00CC0CA5">
        <w:t xml:space="preserve"> I4.0 technologies to eradicate </w:t>
      </w:r>
      <w:r w:rsidRPr="00CC0CA5">
        <w:t>3M is endorsed by experts' feedback scores, ranging from 3.20 to 4.25 (Figure 3). Hoshin-Kanri, for instance, is an excellent strategic management process that involves everyone in the organization, right down to the shop floor (Singh et al., 2018). IIoT, cloud manufacturing, HVAI, simulation, cyber security, and big data analytics have a high impact on Hoshin-Kanri, given the scores of 3.05 to 4.25 (Figure 3). For businesses around the world, I4.0 offers an opportunity to win a competitive edge through enhanced productivity, agility, and agility.</w:t>
      </w:r>
    </w:p>
    <w:p w14:paraId="301696F9" w14:textId="77777777" w:rsidR="000240C0" w:rsidRPr="00CC0CA5" w:rsidRDefault="000240C0">
      <w:pPr>
        <w:spacing w:before="0" w:after="0" w:line="360" w:lineRule="auto"/>
        <w:jc w:val="both"/>
      </w:pPr>
    </w:p>
    <w:p w14:paraId="6DAAA96B" w14:textId="77777777" w:rsidR="000240C0" w:rsidRPr="00CC0CA5" w:rsidRDefault="00CD0279">
      <w:pPr>
        <w:spacing w:before="0" w:after="0" w:line="360" w:lineRule="auto"/>
        <w:jc w:val="both"/>
      </w:pPr>
      <w:r w:rsidRPr="00CC0CA5">
        <w:t xml:space="preserve">Jidoka is another essential tool of lean; and designing processes, using the principles of Jidoka in smart factories would mean that you build in sensors that detect a problem when it first occurs, enabling thereby immediate corrective action to be taken (Ma et al., 2017; Singh et al., 2018; Ding et al., 2021). Kaizen is a methodology of continuous improvement of work processes, especially on the shop floor (Buer et al., 2018). A high rating ranging from 3.23 to 4.20 in the 7 out of 9 technologies confirms the impact of I4.0 on Kaizen (Figure 3). The expert participants of our study strongly feel that the work of Kanban is enhanced by the implementation of cloud manufacturing, IIoT, simulation, advanced robotics, big data analytics, and cyber security. Notably, the same is </w:t>
      </w:r>
      <w:r w:rsidRPr="00CC0CA5">
        <w:lastRenderedPageBreak/>
        <w:t xml:space="preserve">validated by mean score (3.30 to 4.34) in seven out of nine I4.0 technologies considering the (Figure 3). </w:t>
      </w:r>
    </w:p>
    <w:p w14:paraId="47325B57" w14:textId="77777777" w:rsidR="000240C0" w:rsidRPr="00CC0CA5" w:rsidRDefault="000240C0">
      <w:pPr>
        <w:pBdr>
          <w:top w:val="nil"/>
          <w:left w:val="nil"/>
          <w:bottom w:val="nil"/>
          <w:right w:val="nil"/>
          <w:between w:val="nil"/>
        </w:pBdr>
        <w:spacing w:before="0" w:after="0" w:line="360" w:lineRule="auto"/>
        <w:ind w:left="360"/>
        <w:jc w:val="both"/>
      </w:pPr>
    </w:p>
    <w:p w14:paraId="71E700FA" w14:textId="77777777" w:rsidR="000240C0" w:rsidRPr="00CC0CA5" w:rsidRDefault="00CD0279">
      <w:pPr>
        <w:spacing w:before="0" w:after="0" w:line="360" w:lineRule="auto"/>
        <w:jc w:val="both"/>
      </w:pPr>
      <w:r w:rsidRPr="00CC0CA5">
        <w:t xml:space="preserve">Value Stream Mapping (VSM) visually shows all aspects of the process steps, right from start to finish, and will be enhanced </w:t>
      </w:r>
      <w:proofErr w:type="gramStart"/>
      <w:r w:rsidRPr="00CC0CA5">
        <w:t>by  IIoT</w:t>
      </w:r>
      <w:proofErr w:type="gramEnd"/>
      <w:r w:rsidRPr="00CC0CA5">
        <w:t>, cloud manufacturing, simulations, augmented reality, real-time integration of value chain, and big data analytics. This is also confirmed by the score in the range of 3.15 to 4.15 (Figure 3). The study of Wagner et al. (2017) also highlighted that I4.0 could improve the lean methodology of value-stream mapping by the real-time collection of data and information. A visual factory is a lean tool that creates displays to show how data and information are transmitted (</w:t>
      </w:r>
      <w:proofErr w:type="spellStart"/>
      <w:r w:rsidRPr="00CC0CA5">
        <w:t>Leksic</w:t>
      </w:r>
      <w:proofErr w:type="spellEnd"/>
      <w:r w:rsidRPr="00CC0CA5">
        <w:t xml:space="preserve"> et al., 2020). The experts believe that its use would be enabled by cloud manufacturing, simulation, IIoT, HVAI, augmented reality, big data analytics, and cyber security, as indicated by the mean score in the range from 3.15 to 4.25 (Figure 3). </w:t>
      </w:r>
    </w:p>
    <w:p w14:paraId="461D77FF" w14:textId="77777777" w:rsidR="000240C0" w:rsidRPr="00CC0CA5" w:rsidRDefault="000240C0">
      <w:pPr>
        <w:spacing w:before="0" w:after="0" w:line="360" w:lineRule="auto"/>
        <w:jc w:val="both"/>
      </w:pPr>
    </w:p>
    <w:p w14:paraId="7391512B" w14:textId="77777777" w:rsidR="000240C0" w:rsidRPr="00CC0CA5" w:rsidRDefault="00CD0279">
      <w:pPr>
        <w:spacing w:before="0" w:after="0" w:line="360" w:lineRule="auto"/>
        <w:jc w:val="both"/>
      </w:pPr>
      <w:r w:rsidRPr="00CC0CA5">
        <w:t>TPM is a process of proactively maintaining production machines and equipment in optimal conditions (Adam et al., 2016); herein, the scores are 3.25 to 4.15 in terms of the impact of I4.0 on TPM score in seven out of nine technologies (Figure 3).  Poke-Yoke methods are used to mistake-proof the process by ensuring that the right conditions exist to produce a hundred percent correct output (</w:t>
      </w:r>
      <w:proofErr w:type="spellStart"/>
      <w:r w:rsidRPr="00CC0CA5">
        <w:t>Leksic</w:t>
      </w:r>
      <w:proofErr w:type="spellEnd"/>
      <w:r w:rsidRPr="00CC0CA5">
        <w:t xml:space="preserve"> et al., 2020). Data from experts' feedback in the range from (3.05 to 4.12), as shown in Figure 3, confirm that the experts strongly believe that Poke-yoke could be digitized by applying simulation, cloud manufacturing, IIOT, big data analytics, and real-time integration. </w:t>
      </w:r>
    </w:p>
    <w:p w14:paraId="28E3CF2A" w14:textId="77777777" w:rsidR="000240C0" w:rsidRPr="00CC0CA5" w:rsidRDefault="000240C0">
      <w:pPr>
        <w:spacing w:before="0" w:after="0" w:line="360" w:lineRule="auto"/>
        <w:jc w:val="both"/>
      </w:pPr>
    </w:p>
    <w:p w14:paraId="468F5181" w14:textId="77777777" w:rsidR="000240C0" w:rsidRPr="00CC0CA5" w:rsidRDefault="00CD0279">
      <w:pPr>
        <w:spacing w:before="0" w:after="0" w:line="360" w:lineRule="auto"/>
        <w:jc w:val="both"/>
      </w:pPr>
      <w:r w:rsidRPr="00CC0CA5">
        <w:t>Furthermore, the PDCA cycle serves to continuously enhance a process (</w:t>
      </w:r>
      <w:proofErr w:type="spellStart"/>
      <w:r w:rsidRPr="00CC0CA5">
        <w:t>Leksic</w:t>
      </w:r>
      <w:proofErr w:type="spellEnd"/>
      <w:r w:rsidRPr="00CC0CA5">
        <w:t xml:space="preserve"> et al., 2020). The scores range </w:t>
      </w:r>
      <w:r w:rsidR="007F3B1B" w:rsidRPr="00CC0CA5">
        <w:t>from 3.25</w:t>
      </w:r>
      <w:r w:rsidRPr="00CC0CA5">
        <w:t xml:space="preserve"> to 4.15 indicates that PDCA will be enhanced with the help of cloud manufacturing, IIoT, cloud computing, simulation, and big data analytics.  Line balancing is perfectly achieved when each manufacturing step takes the same amount of time, which is essential for attaining productivity (Lam and Tuyen, 2016). The experts reiterate that a smart factory would need to use simulation, IIoT, cloud manufacturing, advanced robotics, HVAI, and big data</w:t>
      </w:r>
    </w:p>
    <w:p w14:paraId="03369423" w14:textId="77777777" w:rsidR="000240C0" w:rsidRPr="00CC0CA5" w:rsidRDefault="00CD0279">
      <w:pPr>
        <w:spacing w:before="0" w:after="0" w:line="360" w:lineRule="auto"/>
        <w:jc w:val="both"/>
      </w:pPr>
      <w:r w:rsidRPr="00CC0CA5">
        <w:t>analytics to achieve line balancing, as indicated in the score of experts#</w:t>
      </w:r>
      <w:proofErr w:type="gramStart"/>
      <w:r w:rsidRPr="00CC0CA5">
        <w:t>39;s</w:t>
      </w:r>
      <w:proofErr w:type="gramEnd"/>
      <w:r w:rsidRPr="00CC0CA5">
        <w:t xml:space="preserve"> feedback in the range</w:t>
      </w:r>
    </w:p>
    <w:p w14:paraId="5FDDC71F" w14:textId="77777777" w:rsidR="000240C0" w:rsidRPr="00CC0CA5" w:rsidRDefault="00CD0279">
      <w:pPr>
        <w:spacing w:before="0" w:after="0" w:line="360" w:lineRule="auto"/>
        <w:jc w:val="both"/>
      </w:pPr>
      <w:r w:rsidRPr="00CC0CA5">
        <w:t>from 3.05 to 3.80 (Figure 3).</w:t>
      </w:r>
    </w:p>
    <w:p w14:paraId="5A2CEA3F" w14:textId="77777777" w:rsidR="000240C0" w:rsidRPr="00CC0CA5" w:rsidRDefault="000240C0">
      <w:pPr>
        <w:pBdr>
          <w:top w:val="nil"/>
          <w:left w:val="nil"/>
          <w:bottom w:val="nil"/>
          <w:right w:val="nil"/>
          <w:between w:val="nil"/>
        </w:pBdr>
        <w:spacing w:before="0" w:after="0" w:line="360" w:lineRule="auto"/>
        <w:ind w:left="360"/>
        <w:jc w:val="both"/>
      </w:pPr>
    </w:p>
    <w:p w14:paraId="082358A5" w14:textId="46FA24AC" w:rsidR="000240C0" w:rsidRPr="00CC0CA5" w:rsidRDefault="00CD0279">
      <w:pPr>
        <w:spacing w:before="0" w:after="0" w:line="360" w:lineRule="auto"/>
        <w:jc w:val="both"/>
      </w:pPr>
      <w:r w:rsidRPr="00CC0CA5">
        <w:lastRenderedPageBreak/>
        <w:t xml:space="preserve">SMED is used for the rapid changeover from running one type of batch to another, within a smart factory application (Buer et al., 2018). SMED is critical when the goal is mass manufacturing, with a batch size of one, with the condition that batch switchover would only be possible without incurring any additional cost. Importantly, these findings validate the research of Buer et al. (2018) in terms of the role of SMED for I4.0. Continuous flow is a one-piece flow without any in-process inventory, and it is necessary for JIT while balancing production exactly with order intake (Adam et al., 2016). When I4.0-enabled smart factories can achieve mass customization, </w:t>
      </w:r>
      <w:r w:rsidR="00BC0E71" w:rsidRPr="00BC0E71">
        <w:rPr>
          <w:color w:val="0070C0"/>
        </w:rPr>
        <w:t xml:space="preserve">it </w:t>
      </w:r>
      <w:r w:rsidRPr="00BC0E71">
        <w:rPr>
          <w:color w:val="0070C0"/>
        </w:rPr>
        <w:t xml:space="preserve">would </w:t>
      </w:r>
      <w:r w:rsidRPr="00CC0CA5">
        <w:t xml:space="preserve">simultaneously </w:t>
      </w:r>
      <w:r w:rsidR="00BC0E71" w:rsidRPr="00BC0E71">
        <w:rPr>
          <w:color w:val="0070C0"/>
        </w:rPr>
        <w:t>help to</w:t>
      </w:r>
      <w:r w:rsidR="00BC0E71">
        <w:t xml:space="preserve"> </w:t>
      </w:r>
      <w:r w:rsidRPr="00CC0CA5">
        <w:t>achieve JIT supplies in manufacturing (Adam et al., 2016; Buer et al., 2018). The experts strongly believed that achieving continuous flow does require focusing on cloud manufacturing and real-time integration of the value chain. Interestingly, the same is in line with Buer et al.'s (2018) study. Continuous and instantaneous inputs of usage data from intelligent products and end customers would enable companies to customize products quickly, leading to mass customization.  Hence, most of the I4.0 technologies seem to be enabling lean tools.</w:t>
      </w:r>
    </w:p>
    <w:p w14:paraId="4F0C58AE" w14:textId="77777777" w:rsidR="000240C0" w:rsidRPr="00CC0CA5" w:rsidRDefault="000240C0">
      <w:pPr>
        <w:spacing w:before="0" w:after="0" w:line="360" w:lineRule="auto"/>
        <w:jc w:val="both"/>
      </w:pPr>
    </w:p>
    <w:p w14:paraId="27B2E188" w14:textId="77777777" w:rsidR="000240C0" w:rsidRPr="00CC0CA5" w:rsidRDefault="00CD0279">
      <w:pPr>
        <w:pStyle w:val="Heading2"/>
        <w:numPr>
          <w:ilvl w:val="0"/>
          <w:numId w:val="9"/>
        </w:numPr>
        <w:spacing w:before="0" w:after="0" w:line="360" w:lineRule="auto"/>
        <w:rPr>
          <w:rFonts w:ascii="Times New Roman" w:eastAsia="Times New Roman" w:hAnsi="Times New Roman" w:cs="Times New Roman"/>
          <w:i w:val="0"/>
          <w:sz w:val="24"/>
          <w:szCs w:val="24"/>
        </w:rPr>
      </w:pPr>
      <w:r w:rsidRPr="00CC0CA5">
        <w:rPr>
          <w:rFonts w:ascii="Times New Roman" w:eastAsia="Times New Roman" w:hAnsi="Times New Roman" w:cs="Times New Roman"/>
          <w:i w:val="0"/>
          <w:sz w:val="24"/>
          <w:szCs w:val="24"/>
        </w:rPr>
        <w:t>Implications, Limitations, and directions of future research</w:t>
      </w:r>
    </w:p>
    <w:p w14:paraId="1482DB7A" w14:textId="77777777" w:rsidR="000240C0" w:rsidRPr="00CC0CA5" w:rsidRDefault="000240C0"/>
    <w:p w14:paraId="7B2A8C37" w14:textId="77777777" w:rsidR="000240C0" w:rsidRPr="00CC0CA5" w:rsidRDefault="00CD0279">
      <w:pPr>
        <w:spacing w:before="0" w:after="0" w:line="360" w:lineRule="auto"/>
        <w:jc w:val="both"/>
        <w:rPr>
          <w:b/>
        </w:rPr>
      </w:pPr>
      <w:r w:rsidRPr="00CC0CA5">
        <w:rPr>
          <w:b/>
          <w:highlight w:val="white"/>
        </w:rPr>
        <w:t xml:space="preserve">6.1. </w:t>
      </w:r>
      <w:r w:rsidRPr="00CC0CA5">
        <w:rPr>
          <w:b/>
        </w:rPr>
        <w:t>Practical implications</w:t>
      </w:r>
    </w:p>
    <w:p w14:paraId="2A522353" w14:textId="06605C2B" w:rsidR="000240C0" w:rsidRPr="00B915AA" w:rsidRDefault="00CD0279">
      <w:pPr>
        <w:spacing w:before="0" w:after="0" w:line="360" w:lineRule="auto"/>
        <w:jc w:val="both"/>
        <w:rPr>
          <w:color w:val="0070C0"/>
          <w:highlight w:val="white"/>
        </w:rPr>
      </w:pPr>
      <w:r w:rsidRPr="00CC0CA5">
        <w:rPr>
          <w:highlight w:val="white"/>
        </w:rPr>
        <w:t xml:space="preserve">Due to the increasing complexity of operations, numerous </w:t>
      </w:r>
      <w:r w:rsidR="0072749B" w:rsidRPr="0072749B">
        <w:rPr>
          <w:color w:val="0070C0"/>
          <w:highlight w:val="white"/>
        </w:rPr>
        <w:t>firms</w:t>
      </w:r>
      <w:r w:rsidRPr="00CC0CA5">
        <w:rPr>
          <w:highlight w:val="white"/>
        </w:rPr>
        <w:t xml:space="preserve"> have started finding that LM is not sufficient alone to address the increasingly competitive business environment. LM is a well-established methodology for value flow improvement, which has now got turbocharged by integration with I4.0. </w:t>
      </w:r>
      <w:r w:rsidR="00B915AA" w:rsidRPr="00B915AA">
        <w:rPr>
          <w:color w:val="0070C0"/>
          <w:highlight w:val="white"/>
        </w:rPr>
        <w:t>The benefits of integrating I4.0 and LM are evident to many manufacturers, but the challenge lies in integrating them in a way that yields optimal results.</w:t>
      </w:r>
      <w:r w:rsidR="00B915AA">
        <w:rPr>
          <w:color w:val="0070C0"/>
          <w:highlight w:val="white"/>
        </w:rPr>
        <w:t xml:space="preserve"> </w:t>
      </w:r>
      <w:r w:rsidRPr="00CC0CA5">
        <w:rPr>
          <w:highlight w:val="white"/>
        </w:rPr>
        <w:t>By </w:t>
      </w:r>
      <w:hyperlink r:id="rId14">
        <w:r w:rsidRPr="00CC0CA5">
          <w:rPr>
            <w:highlight w:val="white"/>
          </w:rPr>
          <w:t>deploying the correct amalgamation of I4.0 with lean</w:t>
        </w:r>
      </w:hyperlink>
      <w:r w:rsidRPr="00CC0CA5">
        <w:rPr>
          <w:highlight w:val="white"/>
        </w:rPr>
        <w:t xml:space="preserve">, companies can increase swiftness and proficiency, and even enable self-managing operations.  The conceptual model evaluating the influence of I4.0 on lean would help companies prioritize I4.0 implementation in LM. Notably, the prioritization of I4.0 technologies for the digital transformation, and our proposed conceptual model, would form the basis to drive the implementation of I4.0 in manufacturing organizations. Further, this model would help in prioritizing I4.0 technologies, while designing strategies and a roadmap for lean 4.0 transformations. </w:t>
      </w:r>
    </w:p>
    <w:p w14:paraId="2C21FF0B" w14:textId="70700413" w:rsidR="000240C0" w:rsidRPr="00CC0CA5" w:rsidRDefault="00CD0279">
      <w:pPr>
        <w:spacing w:before="0" w:after="0" w:line="360" w:lineRule="auto"/>
        <w:jc w:val="both"/>
        <w:rPr>
          <w:highlight w:val="white"/>
        </w:rPr>
      </w:pPr>
      <w:r w:rsidRPr="00CC0CA5">
        <w:rPr>
          <w:highlight w:val="white"/>
        </w:rPr>
        <w:t xml:space="preserve">The analysis specifies that I4.0 technologies impact 3M, Kaizen, TPM, Jidoka, Kanban, line-balancing, SMED, work standardization, poke yoke, PDCA, and visual factory. Our analysis </w:t>
      </w:r>
      <w:r w:rsidRPr="00CC0CA5">
        <w:rPr>
          <w:highlight w:val="white"/>
        </w:rPr>
        <w:lastRenderedPageBreak/>
        <w:t xml:space="preserve">indicates the high </w:t>
      </w:r>
      <w:r w:rsidR="00184219">
        <w:rPr>
          <w:highlight w:val="white"/>
        </w:rPr>
        <w:t xml:space="preserve">impact </w:t>
      </w:r>
      <w:r w:rsidRPr="00CC0CA5">
        <w:rPr>
          <w:highlight w:val="white"/>
        </w:rPr>
        <w:t xml:space="preserve">of five technologies, i.e. IIoT, big data analytics, cloud manufacturing, HVAI, and simulations for the digital transformation of the lean plants. LM aims to eradicate unwanted wastages in the value chain and I4.0 technologies are instrumental to this pursuit. Additionally, it may be reiterated that integration of I4.0 with lean could further augment human-machine interactions, leading to new dimensions of improvement. </w:t>
      </w:r>
    </w:p>
    <w:p w14:paraId="2F42254F" w14:textId="77777777" w:rsidR="000240C0" w:rsidRPr="00CC0CA5" w:rsidRDefault="000240C0">
      <w:pPr>
        <w:pStyle w:val="Heading2"/>
        <w:spacing w:before="0" w:after="0" w:line="360" w:lineRule="auto"/>
        <w:ind w:left="360"/>
        <w:rPr>
          <w:rFonts w:ascii="Times New Roman" w:eastAsia="Times New Roman" w:hAnsi="Times New Roman" w:cs="Times New Roman"/>
          <w:i w:val="0"/>
          <w:sz w:val="24"/>
          <w:szCs w:val="24"/>
        </w:rPr>
      </w:pPr>
    </w:p>
    <w:p w14:paraId="179E1926" w14:textId="77777777" w:rsidR="000240C0" w:rsidRPr="00CC0CA5" w:rsidRDefault="00CD0279">
      <w:pPr>
        <w:pStyle w:val="Heading2"/>
        <w:numPr>
          <w:ilvl w:val="1"/>
          <w:numId w:val="3"/>
        </w:numPr>
        <w:spacing w:before="0" w:after="0" w:line="360" w:lineRule="auto"/>
        <w:rPr>
          <w:rFonts w:ascii="Times New Roman" w:eastAsia="Times New Roman" w:hAnsi="Times New Roman" w:cs="Times New Roman"/>
          <w:i w:val="0"/>
          <w:sz w:val="24"/>
          <w:szCs w:val="24"/>
        </w:rPr>
      </w:pPr>
      <w:r w:rsidRPr="00CC0CA5">
        <w:rPr>
          <w:rFonts w:ascii="Times New Roman" w:eastAsia="Times New Roman" w:hAnsi="Times New Roman" w:cs="Times New Roman"/>
          <w:i w:val="0"/>
          <w:sz w:val="24"/>
          <w:szCs w:val="24"/>
        </w:rPr>
        <w:t>Research implications</w:t>
      </w:r>
    </w:p>
    <w:p w14:paraId="27378B4A" w14:textId="4FE11882" w:rsidR="000240C0" w:rsidRPr="00CC0CA5" w:rsidRDefault="00CD0279">
      <w:pPr>
        <w:spacing w:before="0" w:after="0" w:line="360" w:lineRule="auto"/>
        <w:jc w:val="both"/>
      </w:pPr>
      <w:r w:rsidRPr="00CC0CA5">
        <w:t>This research has contributed to advancing knowledge in the field of technology management by providing a conceptual model, whereby it has discussed the integration between the theory of lean and I4.0, through an expert-based investigation of the perceived impact of I4.0 on LM. The results gotten in this study are original and novel compared to preceding literature, as most of the past research works have primarily been at an abstract level, with no explicit or empirically tested indication of the prioritization of I4.0 technologies in implementing lean (</w:t>
      </w:r>
      <w:proofErr w:type="spellStart"/>
      <w:r w:rsidRPr="00CC0CA5">
        <w:t>Núñez</w:t>
      </w:r>
      <w:proofErr w:type="spellEnd"/>
      <w:r w:rsidRPr="00CC0CA5">
        <w:t xml:space="preserve">-Merin et al., 2020; Rosin et al., 2020; </w:t>
      </w:r>
      <w:proofErr w:type="spellStart"/>
      <w:r w:rsidRPr="00CC0CA5">
        <w:t>Bittencourt</w:t>
      </w:r>
      <w:proofErr w:type="spellEnd"/>
      <w:r w:rsidRPr="00CC0CA5">
        <w:t xml:space="preserve"> et al., 2021). This work has attempted to fill this research gap by prioritizing I4.0 technologies using BWM.  </w:t>
      </w:r>
    </w:p>
    <w:p w14:paraId="18E77079" w14:textId="77777777" w:rsidR="000240C0" w:rsidRPr="00CC0CA5" w:rsidRDefault="000240C0">
      <w:pPr>
        <w:spacing w:before="0" w:after="0" w:line="360" w:lineRule="auto"/>
        <w:jc w:val="both"/>
        <w:rPr>
          <w:highlight w:val="white"/>
        </w:rPr>
      </w:pPr>
    </w:p>
    <w:p w14:paraId="01D29C97" w14:textId="496B6565" w:rsidR="000240C0" w:rsidRPr="00CC0CA5" w:rsidRDefault="00CD0279" w:rsidP="00B915AA">
      <w:pPr>
        <w:pStyle w:val="Heading2"/>
        <w:numPr>
          <w:ilvl w:val="1"/>
          <w:numId w:val="3"/>
        </w:numPr>
        <w:spacing w:before="0" w:after="0" w:line="360" w:lineRule="auto"/>
        <w:rPr>
          <w:rFonts w:ascii="Times New Roman" w:eastAsia="Times New Roman" w:hAnsi="Times New Roman" w:cs="Times New Roman"/>
          <w:i w:val="0"/>
          <w:sz w:val="24"/>
          <w:szCs w:val="24"/>
        </w:rPr>
      </w:pPr>
      <w:r w:rsidRPr="00CC0CA5">
        <w:rPr>
          <w:rFonts w:ascii="Times New Roman" w:eastAsia="Times New Roman" w:hAnsi="Times New Roman" w:cs="Times New Roman"/>
          <w:i w:val="0"/>
          <w:sz w:val="24"/>
          <w:szCs w:val="24"/>
        </w:rPr>
        <w:t xml:space="preserve">Limitations and directions of future research </w:t>
      </w:r>
    </w:p>
    <w:p w14:paraId="07CDFD0A" w14:textId="77777777" w:rsidR="00934C3A" w:rsidRPr="00CC0CA5" w:rsidRDefault="00934C3A">
      <w:pPr>
        <w:spacing w:before="0" w:after="0" w:line="360" w:lineRule="auto"/>
        <w:jc w:val="both"/>
        <w:rPr>
          <w:highlight w:val="white"/>
        </w:rPr>
      </w:pPr>
    </w:p>
    <w:p w14:paraId="0471143F" w14:textId="77777777" w:rsidR="000240C0" w:rsidRPr="00CC0CA5" w:rsidRDefault="00CD0279">
      <w:pPr>
        <w:spacing w:before="0" w:after="0" w:line="360" w:lineRule="auto"/>
        <w:jc w:val="both"/>
      </w:pPr>
      <w:r w:rsidRPr="00CC0CA5">
        <w:rPr>
          <w:highlight w:val="white"/>
        </w:rPr>
        <w:t xml:space="preserve">This work primarily focused on an expert-based analysis to evaluate the impact of I4.0 technologies on lean tools, while probable technological solutions are yet to reach the matured </w:t>
      </w:r>
      <w:r w:rsidRPr="00CC0CA5">
        <w:t>level of implementation in manufacturing industries. The adoption of I4.0 in the industry for LM is in the early stage; hence, the relatively smaller sample of the study would possibly act as a basis for future research into I4.0 and lean with larger sample size and application-based case studies. Nevertheless, this investigative study does offer a key indication for the requirement of creating more structured models that would be established with larger samples. Future studies might want to explore infrastructural, technological, organizational, and management challenges in the journey of lean 4.0. There have to be real cases to study the impact of I4.0 within their existing LM systems and within a larger value chain. There is undoubtedly a need to create an index that offers a real-world and usable charter for organizations to decide how to start and scale, and sustain the initiatives of lean 4. 0.</w:t>
      </w:r>
    </w:p>
    <w:p w14:paraId="0122746C" w14:textId="77777777" w:rsidR="000240C0" w:rsidRPr="00CC0CA5" w:rsidRDefault="000240C0">
      <w:pPr>
        <w:spacing w:before="0" w:after="0" w:line="360" w:lineRule="auto"/>
        <w:jc w:val="both"/>
      </w:pPr>
    </w:p>
    <w:p w14:paraId="21D8F8A7" w14:textId="77777777" w:rsidR="00D53E78" w:rsidRPr="00CC0CA5" w:rsidRDefault="00D53E78">
      <w:pPr>
        <w:spacing w:before="0" w:after="0" w:line="360" w:lineRule="auto"/>
        <w:jc w:val="both"/>
      </w:pPr>
    </w:p>
    <w:p w14:paraId="1BC7F20F" w14:textId="77777777" w:rsidR="00D53E78" w:rsidRPr="00CC0CA5" w:rsidRDefault="00D53E78">
      <w:pPr>
        <w:spacing w:before="0" w:after="0" w:line="360" w:lineRule="auto"/>
        <w:jc w:val="both"/>
      </w:pPr>
    </w:p>
    <w:p w14:paraId="609DDF8C" w14:textId="77777777" w:rsidR="000240C0" w:rsidRPr="00CC0CA5" w:rsidRDefault="00CD0279">
      <w:pPr>
        <w:pStyle w:val="Heading2"/>
        <w:numPr>
          <w:ilvl w:val="0"/>
          <w:numId w:val="3"/>
        </w:numPr>
        <w:spacing w:before="0" w:after="0" w:line="360" w:lineRule="auto"/>
        <w:rPr>
          <w:rFonts w:ascii="Times New Roman" w:eastAsia="Times New Roman" w:hAnsi="Times New Roman" w:cs="Times New Roman"/>
          <w:i w:val="0"/>
          <w:sz w:val="24"/>
          <w:szCs w:val="24"/>
        </w:rPr>
      </w:pPr>
      <w:r w:rsidRPr="00CC0CA5">
        <w:rPr>
          <w:rFonts w:ascii="Times New Roman" w:eastAsia="Times New Roman" w:hAnsi="Times New Roman" w:cs="Times New Roman"/>
          <w:i w:val="0"/>
          <w:sz w:val="24"/>
          <w:szCs w:val="24"/>
        </w:rPr>
        <w:t>Conclusion</w:t>
      </w:r>
    </w:p>
    <w:p w14:paraId="2395DD3F" w14:textId="77777777" w:rsidR="000240C0" w:rsidRPr="00CC0CA5" w:rsidRDefault="000240C0"/>
    <w:p w14:paraId="47557621" w14:textId="77777777" w:rsidR="000240C0" w:rsidRPr="00CC0CA5" w:rsidRDefault="00CD0279">
      <w:pPr>
        <w:spacing w:before="0" w:after="0" w:line="360" w:lineRule="auto"/>
        <w:jc w:val="both"/>
      </w:pPr>
      <w:r w:rsidRPr="00CC0CA5">
        <w:t xml:space="preserve">This research aimed to investigate the influence of each of the digital technologies of I4.0 on lean tools in a conceptual model and prioritize I4.0 technologies by an expert survey within the manufacturing industry. The summary of the experts' feedback indicates 100% of I4.0 technologies do go on to impact 3M, Kaizen, and TPM; 88% of technologies impact Jidoka, Kanban, line-balancing, SMED, and work standardization; 77% of technologies impact poka-yoke, PDCA, and visual factory. Furthermore, these statistics also indicate that these technologies enable most of the evaluated lean tools in the digital transformation of LM plants. Additionally, the experts' feedback suggests that four I4.0 technologies, i.e. cloud manufacturing, simulation, IIoT, horizontal, and vertical integration, impact 100% of lean tools, big data analytics, and cyber-security enable 93%, advanced robotics influences 74% of lean tools. However, the perceived impact of augmented reality and additive manufacturing on lean tools was noted to be relatively low, i.e. 21% and 14 %, respectively. The proposed model would possibly act as a baseline to determine the hierarchy of I4.0 technologies. </w:t>
      </w:r>
    </w:p>
    <w:p w14:paraId="34A1AB54" w14:textId="77777777" w:rsidR="000240C0" w:rsidRPr="00CC0CA5" w:rsidRDefault="000240C0">
      <w:pPr>
        <w:spacing w:before="0" w:after="0" w:line="360" w:lineRule="auto"/>
        <w:jc w:val="both"/>
      </w:pPr>
    </w:p>
    <w:p w14:paraId="3936791A" w14:textId="77777777" w:rsidR="000240C0" w:rsidRPr="00CC0CA5" w:rsidRDefault="00CD0279">
      <w:pPr>
        <w:pStyle w:val="Heading1"/>
        <w:spacing w:before="0" w:after="0" w:line="360" w:lineRule="auto"/>
        <w:jc w:val="both"/>
        <w:rPr>
          <w:rFonts w:ascii="Times New Roman" w:eastAsia="Times New Roman" w:hAnsi="Times New Roman" w:cs="Times New Roman"/>
          <w:sz w:val="24"/>
          <w:szCs w:val="24"/>
        </w:rPr>
      </w:pPr>
      <w:r w:rsidRPr="00CC0CA5">
        <w:rPr>
          <w:rFonts w:ascii="Times New Roman" w:eastAsia="Times New Roman" w:hAnsi="Times New Roman" w:cs="Times New Roman"/>
          <w:sz w:val="24"/>
          <w:szCs w:val="24"/>
        </w:rPr>
        <w:t>References</w:t>
      </w:r>
    </w:p>
    <w:p w14:paraId="79D0AE23" w14:textId="77777777" w:rsidR="000240C0" w:rsidRPr="00CC0CA5" w:rsidRDefault="00CD0279">
      <w:pPr>
        <w:spacing w:before="0" w:after="0"/>
        <w:ind w:left="540" w:hanging="720"/>
        <w:jc w:val="both"/>
      </w:pPr>
      <w:r w:rsidRPr="00CC0CA5">
        <w:t xml:space="preserve">Ahmad, W. N. K. W., Rezaei, J., </w:t>
      </w:r>
      <w:proofErr w:type="spellStart"/>
      <w:r w:rsidRPr="00CC0CA5">
        <w:t>Sadaghiani</w:t>
      </w:r>
      <w:proofErr w:type="spellEnd"/>
      <w:r w:rsidRPr="00CC0CA5">
        <w:t xml:space="preserve">, S., &amp; </w:t>
      </w:r>
      <w:proofErr w:type="spellStart"/>
      <w:r w:rsidRPr="00CC0CA5">
        <w:t>Tavasszy</w:t>
      </w:r>
      <w:proofErr w:type="spellEnd"/>
      <w:r w:rsidRPr="00CC0CA5">
        <w:t>, L. A. (2017). Evaluation of the external forces affecting the sustainability of the oil and gas supply chain using Best Worst Method. Journal of cleaner production, 153, 242-252.</w:t>
      </w:r>
    </w:p>
    <w:p w14:paraId="55B570CC" w14:textId="77777777" w:rsidR="000240C0" w:rsidRPr="00CC0CA5" w:rsidRDefault="00CD0279">
      <w:pPr>
        <w:spacing w:before="0" w:after="0"/>
        <w:ind w:left="540" w:hanging="720"/>
        <w:jc w:val="both"/>
      </w:pPr>
      <w:r w:rsidRPr="00CC0CA5">
        <w:t xml:space="preserve">Adam, S., </w:t>
      </w:r>
      <w:proofErr w:type="spellStart"/>
      <w:r w:rsidRPr="00CC0CA5">
        <w:t>Elangeswaran</w:t>
      </w:r>
      <w:proofErr w:type="spellEnd"/>
      <w:r w:rsidRPr="00CC0CA5">
        <w:t xml:space="preserve">, C., &amp; </w:t>
      </w:r>
      <w:proofErr w:type="spellStart"/>
      <w:r w:rsidRPr="00CC0CA5">
        <w:t>Wulfsberg</w:t>
      </w:r>
      <w:proofErr w:type="spellEnd"/>
      <w:r w:rsidRPr="00CC0CA5">
        <w:t>, J. P. (2016). Industry 4.0 implies lean manufacturing: Research activities in industry 4.0 function as enablers for lean manufacturing. Journal of Industrial Engineering and Management, 9(3), 811-833.</w:t>
      </w:r>
    </w:p>
    <w:p w14:paraId="2CB51428" w14:textId="77777777" w:rsidR="000240C0" w:rsidRPr="00CC0CA5" w:rsidRDefault="00CD0279">
      <w:pPr>
        <w:spacing w:before="0" w:after="0"/>
        <w:ind w:left="540" w:hanging="720"/>
        <w:jc w:val="both"/>
      </w:pPr>
      <w:r w:rsidRPr="00CC0CA5">
        <w:t xml:space="preserve">Abu, F., </w:t>
      </w:r>
      <w:proofErr w:type="spellStart"/>
      <w:r w:rsidRPr="00CC0CA5">
        <w:t>Gholami</w:t>
      </w:r>
      <w:proofErr w:type="spellEnd"/>
      <w:r w:rsidRPr="00CC0CA5">
        <w:t xml:space="preserve">, H., Saman, M. Z. M., </w:t>
      </w:r>
      <w:proofErr w:type="spellStart"/>
      <w:r w:rsidRPr="00CC0CA5">
        <w:t>Zakuan</w:t>
      </w:r>
      <w:proofErr w:type="spellEnd"/>
      <w:r w:rsidRPr="00CC0CA5">
        <w:t xml:space="preserve">, N., &amp; </w:t>
      </w:r>
      <w:proofErr w:type="spellStart"/>
      <w:r w:rsidRPr="00CC0CA5">
        <w:t>Streimikiene</w:t>
      </w:r>
      <w:proofErr w:type="spellEnd"/>
      <w:r w:rsidRPr="00CC0CA5">
        <w:t>, D. (2019). The implementation of lean manufacturing in the furniture industry: A review and analysis on the motives, barriers, challenges, and the applications. Journal of Cleaner Production, 234, 660-680.</w:t>
      </w:r>
    </w:p>
    <w:p w14:paraId="39D31866" w14:textId="77777777" w:rsidR="000240C0" w:rsidRPr="00CC0CA5" w:rsidRDefault="00CD0279">
      <w:pPr>
        <w:spacing w:before="0" w:after="0"/>
        <w:ind w:left="540" w:hanging="720"/>
        <w:jc w:val="both"/>
      </w:pPr>
      <w:r w:rsidRPr="00CC0CA5">
        <w:t>Almada-Lobo, F. (2015). The Industry 4.0 revolution and the future of Manufacturing Execution Systems (MES). Journal of innovation management, 3(4), 16-21.</w:t>
      </w:r>
    </w:p>
    <w:p w14:paraId="725BE109" w14:textId="77777777" w:rsidR="000240C0" w:rsidRPr="00CC0CA5" w:rsidRDefault="000C08CD">
      <w:pPr>
        <w:spacing w:before="0" w:after="0"/>
        <w:ind w:left="540" w:hanging="720"/>
        <w:jc w:val="both"/>
      </w:pPr>
      <w:hyperlink r:id="rId15">
        <w:r w:rsidR="00CD0279" w:rsidRPr="00CC0CA5">
          <w:t>Bai, C.</w:t>
        </w:r>
      </w:hyperlink>
      <w:r w:rsidR="00CD0279" w:rsidRPr="00CC0CA5">
        <w:t> and </w:t>
      </w:r>
      <w:hyperlink r:id="rId16">
        <w:r w:rsidR="00CD0279" w:rsidRPr="00CC0CA5">
          <w:t>Sarkis, J.</w:t>
        </w:r>
      </w:hyperlink>
      <w:r w:rsidR="00CD0279" w:rsidRPr="00CC0CA5">
        <w:t> (2014), "Determining and applying sustainable supplier key performance indicators", </w:t>
      </w:r>
      <w:hyperlink r:id="rId17">
        <w:r w:rsidR="00CD0279" w:rsidRPr="00CC0CA5">
          <w:t>Supply Chain Management</w:t>
        </w:r>
      </w:hyperlink>
      <w:r w:rsidR="00CD0279" w:rsidRPr="00CC0CA5">
        <w:t>, 19(3), 275-291</w:t>
      </w:r>
    </w:p>
    <w:p w14:paraId="49D50A42" w14:textId="77777777" w:rsidR="000240C0" w:rsidRPr="00CC0CA5" w:rsidRDefault="00CD0279">
      <w:pPr>
        <w:spacing w:before="0" w:after="0"/>
        <w:ind w:left="540" w:hanging="720"/>
        <w:jc w:val="both"/>
      </w:pPr>
      <w:proofErr w:type="spellStart"/>
      <w:r w:rsidRPr="00CC0CA5">
        <w:t>Bittencourt</w:t>
      </w:r>
      <w:proofErr w:type="spellEnd"/>
      <w:r w:rsidRPr="00CC0CA5">
        <w:t xml:space="preserve">, V. L., Alves, A. C., &amp; </w:t>
      </w:r>
      <w:proofErr w:type="spellStart"/>
      <w:r w:rsidRPr="00CC0CA5">
        <w:t>Leão</w:t>
      </w:r>
      <w:proofErr w:type="spellEnd"/>
      <w:r w:rsidRPr="00CC0CA5">
        <w:t>, C. P. (2021). Industry 4.0 triggered by Lean Thinking: insights from a systematic literature review. International Journal of Production Research, 59(5), 1496-1510.</w:t>
      </w:r>
    </w:p>
    <w:p w14:paraId="0CF766B6" w14:textId="77777777" w:rsidR="000240C0" w:rsidRPr="00CC0CA5" w:rsidRDefault="00CD0279">
      <w:pPr>
        <w:spacing w:before="0" w:after="0"/>
        <w:ind w:left="540" w:hanging="720"/>
        <w:jc w:val="both"/>
      </w:pPr>
      <w:r w:rsidRPr="00CC0CA5">
        <w:lastRenderedPageBreak/>
        <w:t>Buer, S. V., Strandhagen, J. O., &amp; Chan, F. T. (2018). The link between Industry 4.0 and lean manufacturing: mapping current research and establishing a research agenda. International Journal of Production Research, 56(8), 2924-2940.</w:t>
      </w:r>
    </w:p>
    <w:p w14:paraId="0A2C1AB4" w14:textId="77777777" w:rsidR="000240C0" w:rsidRPr="00CC0CA5" w:rsidRDefault="00CD0279">
      <w:pPr>
        <w:spacing w:before="0" w:after="0"/>
        <w:ind w:left="540" w:hanging="720"/>
        <w:jc w:val="both"/>
      </w:pPr>
      <w:proofErr w:type="spellStart"/>
      <w:r w:rsidRPr="00CC0CA5">
        <w:t>Bloechl</w:t>
      </w:r>
      <w:proofErr w:type="spellEnd"/>
      <w:r w:rsidRPr="00CC0CA5">
        <w:t xml:space="preserve">, S. J., &amp; Schneider, M. (2016). Simulation game for intelligent production logistics–The </w:t>
      </w:r>
      <w:proofErr w:type="spellStart"/>
      <w:r w:rsidRPr="00CC0CA5">
        <w:t>PuLL</w:t>
      </w:r>
      <w:proofErr w:type="spellEnd"/>
      <w:r w:rsidRPr="00CC0CA5">
        <w:t xml:space="preserve">® learning factory. Procedia </w:t>
      </w:r>
      <w:proofErr w:type="spellStart"/>
      <w:r w:rsidRPr="00CC0CA5">
        <w:t>Cirp</w:t>
      </w:r>
      <w:proofErr w:type="spellEnd"/>
      <w:r w:rsidRPr="00CC0CA5">
        <w:t>, 54, 130-135.</w:t>
      </w:r>
    </w:p>
    <w:p w14:paraId="590922E9" w14:textId="77777777" w:rsidR="000240C0" w:rsidRPr="00CC0CA5" w:rsidRDefault="00CD0279">
      <w:pPr>
        <w:spacing w:before="0" w:after="0"/>
        <w:ind w:left="540" w:hanging="720"/>
        <w:jc w:val="both"/>
      </w:pPr>
      <w:r w:rsidRPr="00CC0CA5">
        <w:t>De Oliveira, R. I., Sousa, S. O., &amp; De Campos, F. C. (2019). Lean manufacturing implementation: bibliometric analysis 2007–2018. The International Journal of Advanced Manufacturing Technology, 101(1), 979-988.</w:t>
      </w:r>
    </w:p>
    <w:p w14:paraId="4E8D3556" w14:textId="77777777" w:rsidR="000240C0" w:rsidRPr="00CC0CA5" w:rsidRDefault="00CD0279">
      <w:pPr>
        <w:spacing w:before="0" w:after="0"/>
        <w:ind w:left="540" w:hanging="720"/>
        <w:jc w:val="both"/>
      </w:pPr>
      <w:r w:rsidRPr="00CC0CA5">
        <w:t xml:space="preserve">Ding, B., </w:t>
      </w:r>
      <w:proofErr w:type="spellStart"/>
      <w:r w:rsidRPr="00CC0CA5">
        <w:t>Ferràs</w:t>
      </w:r>
      <w:proofErr w:type="spellEnd"/>
      <w:r w:rsidRPr="00CC0CA5">
        <w:t xml:space="preserve"> Hernández, X., &amp; </w:t>
      </w:r>
      <w:proofErr w:type="spellStart"/>
      <w:r w:rsidRPr="00CC0CA5">
        <w:t>Agell</w:t>
      </w:r>
      <w:proofErr w:type="spellEnd"/>
      <w:r w:rsidRPr="00CC0CA5">
        <w:t xml:space="preserve"> </w:t>
      </w:r>
      <w:proofErr w:type="spellStart"/>
      <w:r w:rsidRPr="00CC0CA5">
        <w:t>Jané</w:t>
      </w:r>
      <w:proofErr w:type="spellEnd"/>
      <w:r w:rsidRPr="00CC0CA5">
        <w:t>, N. (2021). Combining lean and agile manufacturing competitive advantages through Industry 4.0 technologies: an integrative approach. Production Planning &amp; Control, 1-17.</w:t>
      </w:r>
    </w:p>
    <w:p w14:paraId="1A440547" w14:textId="77777777" w:rsidR="000240C0" w:rsidRPr="00CC0CA5" w:rsidRDefault="00CD0279">
      <w:pPr>
        <w:spacing w:before="0" w:after="0"/>
        <w:ind w:left="540" w:hanging="720"/>
        <w:jc w:val="both"/>
      </w:pPr>
      <w:r w:rsidRPr="00CC0CA5">
        <w:t xml:space="preserve">Dombrowski, U., Richter, T., &amp; </w:t>
      </w:r>
      <w:proofErr w:type="spellStart"/>
      <w:r w:rsidRPr="00CC0CA5">
        <w:t>Krenkel</w:t>
      </w:r>
      <w:proofErr w:type="spellEnd"/>
      <w:r w:rsidRPr="00CC0CA5">
        <w:t xml:space="preserve">, P. (2017). Interdependencies of </w:t>
      </w:r>
      <w:proofErr w:type="spellStart"/>
      <w:r w:rsidRPr="00CC0CA5">
        <w:t>Industrie</w:t>
      </w:r>
      <w:proofErr w:type="spellEnd"/>
      <w:r w:rsidRPr="00CC0CA5">
        <w:t xml:space="preserve"> 4.0 &amp; lean production systems: A use cases analysis. Procedia Manufacturing, 11, 1061-1068.</w:t>
      </w:r>
    </w:p>
    <w:p w14:paraId="3E8B30E3" w14:textId="77777777" w:rsidR="000240C0" w:rsidRPr="00CC0CA5" w:rsidRDefault="00CD0279">
      <w:pPr>
        <w:spacing w:before="0" w:after="0"/>
        <w:ind w:left="540" w:hanging="720"/>
        <w:jc w:val="both"/>
      </w:pPr>
      <w:proofErr w:type="spellStart"/>
      <w:r w:rsidRPr="00CC0CA5">
        <w:t>Etikan</w:t>
      </w:r>
      <w:proofErr w:type="spellEnd"/>
      <w:r w:rsidRPr="00CC0CA5">
        <w:t xml:space="preserve">, I., Musa, S. A., &amp; </w:t>
      </w:r>
      <w:proofErr w:type="spellStart"/>
      <w:r w:rsidRPr="00CC0CA5">
        <w:t>Alkassim</w:t>
      </w:r>
      <w:proofErr w:type="spellEnd"/>
      <w:r w:rsidRPr="00CC0CA5">
        <w:t>, R. S. (2016). Comparison of convenience sampling and purposive sampling. American journal of theoretical and applied statistics, 5(1), 1-4.</w:t>
      </w:r>
    </w:p>
    <w:p w14:paraId="7CDF41DD" w14:textId="77777777" w:rsidR="000240C0" w:rsidRPr="00CC0CA5" w:rsidRDefault="00CD0279">
      <w:pPr>
        <w:spacing w:before="0" w:after="0"/>
        <w:ind w:left="540" w:hanging="720"/>
        <w:jc w:val="both"/>
      </w:pPr>
      <w:proofErr w:type="spellStart"/>
      <w:r w:rsidRPr="00CC0CA5">
        <w:t>Fareri</w:t>
      </w:r>
      <w:proofErr w:type="spellEnd"/>
      <w:r w:rsidRPr="00CC0CA5">
        <w:t xml:space="preserve">, S., </w:t>
      </w:r>
      <w:proofErr w:type="spellStart"/>
      <w:r w:rsidRPr="00CC0CA5">
        <w:t>Fantoni</w:t>
      </w:r>
      <w:proofErr w:type="spellEnd"/>
      <w:r w:rsidRPr="00CC0CA5">
        <w:t xml:space="preserve">, G., </w:t>
      </w:r>
      <w:proofErr w:type="spellStart"/>
      <w:r w:rsidRPr="00CC0CA5">
        <w:t>Chiarello</w:t>
      </w:r>
      <w:proofErr w:type="spellEnd"/>
      <w:r w:rsidRPr="00CC0CA5">
        <w:t>, F., Coli, E., &amp; Binda, A. (2020). Estimating Industry 4.0 impact on job profiles and skills using text mining. Computers in industry, 118, 103222.</w:t>
      </w:r>
    </w:p>
    <w:p w14:paraId="1BEEAD7A" w14:textId="77777777" w:rsidR="000240C0" w:rsidRPr="00CC0CA5" w:rsidRDefault="00CD0279">
      <w:pPr>
        <w:spacing w:before="0" w:after="0"/>
        <w:ind w:left="540" w:hanging="720"/>
        <w:jc w:val="both"/>
      </w:pPr>
      <w:r w:rsidRPr="00CC0CA5">
        <w:t xml:space="preserve">Frank, H. (2014). Lean Production versus </w:t>
      </w:r>
      <w:proofErr w:type="spellStart"/>
      <w:r w:rsidRPr="00CC0CA5">
        <w:t>Industrie</w:t>
      </w:r>
      <w:proofErr w:type="spellEnd"/>
      <w:r w:rsidRPr="00CC0CA5">
        <w:t xml:space="preserve"> 4.0: </w:t>
      </w:r>
      <w:proofErr w:type="spellStart"/>
      <w:r w:rsidRPr="00CC0CA5">
        <w:t>Gegner</w:t>
      </w:r>
      <w:proofErr w:type="spellEnd"/>
      <w:r w:rsidRPr="00CC0CA5">
        <w:t xml:space="preserve"> </w:t>
      </w:r>
      <w:proofErr w:type="spellStart"/>
      <w:r w:rsidRPr="00CC0CA5">
        <w:t>oder</w:t>
      </w:r>
      <w:proofErr w:type="spellEnd"/>
      <w:r w:rsidRPr="00CC0CA5">
        <w:t xml:space="preserve"> </w:t>
      </w:r>
      <w:proofErr w:type="spellStart"/>
      <w:r w:rsidRPr="00CC0CA5">
        <w:t>Verbündete</w:t>
      </w:r>
      <w:proofErr w:type="spellEnd"/>
      <w:r w:rsidRPr="00CC0CA5">
        <w:t>. </w:t>
      </w:r>
      <w:proofErr w:type="spellStart"/>
      <w:r w:rsidRPr="00CC0CA5">
        <w:t>Industrie</w:t>
      </w:r>
      <w:proofErr w:type="spellEnd"/>
      <w:r w:rsidRPr="00CC0CA5">
        <w:t xml:space="preserve"> Management, 30(6), 17-20.</w:t>
      </w:r>
    </w:p>
    <w:p w14:paraId="2E81F444" w14:textId="77777777" w:rsidR="000240C0" w:rsidRPr="00CC0CA5" w:rsidRDefault="00CD0279">
      <w:pPr>
        <w:spacing w:before="0" w:after="0"/>
        <w:ind w:left="540" w:hanging="720"/>
        <w:jc w:val="both"/>
      </w:pPr>
      <w:r w:rsidRPr="00CC0CA5">
        <w:t>Ghobakhloo, M. (2018). The future of the manufacturing industry: a strategic roadmap toward Industry 4.0. Journal of Manufacturing Technology Management. 29 (6), 910-936</w:t>
      </w:r>
    </w:p>
    <w:p w14:paraId="4A84B177" w14:textId="77777777" w:rsidR="000240C0" w:rsidRPr="00CC0CA5" w:rsidRDefault="00CD0279">
      <w:pPr>
        <w:spacing w:before="0" w:after="0"/>
        <w:ind w:left="540" w:hanging="720"/>
        <w:jc w:val="both"/>
      </w:pPr>
      <w:proofErr w:type="spellStart"/>
      <w:r w:rsidRPr="00CC0CA5">
        <w:t>Ghobadian</w:t>
      </w:r>
      <w:proofErr w:type="spellEnd"/>
      <w:r w:rsidRPr="00CC0CA5">
        <w:t xml:space="preserve">, A., Talavera, I., Bhattacharya, A., Kumar, V., Garza-Reyes, J. A., &amp; </w:t>
      </w:r>
      <w:proofErr w:type="spellStart"/>
      <w:r w:rsidRPr="00CC0CA5">
        <w:t>O'regan</w:t>
      </w:r>
      <w:proofErr w:type="spellEnd"/>
      <w:r w:rsidRPr="00CC0CA5">
        <w:t>, N. (2020). Examining legitimization of additive manufacturing in the interplay between innovation, lean manufacturing, and sustainability. International Journal of Production Economics, 219, 457-468.</w:t>
      </w:r>
    </w:p>
    <w:p w14:paraId="5F98F71F" w14:textId="77777777" w:rsidR="000240C0" w:rsidRPr="00CC0CA5" w:rsidRDefault="00CD0279">
      <w:pPr>
        <w:spacing w:before="0" w:after="0"/>
        <w:ind w:left="540" w:hanging="720"/>
        <w:jc w:val="both"/>
      </w:pPr>
      <w:r w:rsidRPr="00CC0CA5">
        <w:t>Gupta, H., &amp; Barua, M. K. (2016). Identifying enablers of technological innovation for Indian MSMEs using best–worst multi-criteria decision-making method. Technological Forecasting and Social Change, 107, 69-79.</w:t>
      </w:r>
    </w:p>
    <w:p w14:paraId="0A4D58C0" w14:textId="77777777" w:rsidR="000240C0" w:rsidRPr="00CC0CA5" w:rsidRDefault="00CD0279">
      <w:pPr>
        <w:spacing w:before="0" w:after="0"/>
        <w:ind w:left="540" w:hanging="720"/>
        <w:jc w:val="both"/>
      </w:pPr>
      <w:r w:rsidRPr="00CC0CA5">
        <w:t>Guo, S., &amp; Zhao, H. (2017). Fuzzy best-worst multi-criteria decision-making method and its applications. Knowledge-Based Systems, 121, 23-31.</w:t>
      </w:r>
    </w:p>
    <w:p w14:paraId="54527439" w14:textId="77777777" w:rsidR="000240C0" w:rsidRPr="00CC0CA5" w:rsidRDefault="00CD0279">
      <w:pPr>
        <w:spacing w:before="0" w:after="0"/>
        <w:ind w:left="540" w:hanging="720"/>
        <w:jc w:val="both"/>
      </w:pPr>
      <w:r w:rsidRPr="00CC0CA5">
        <w:t xml:space="preserve">Green, S. B., &amp; Salkind, N. J. (2012). Using SPSS for Windows and Macintosh: </w:t>
      </w:r>
      <w:proofErr w:type="spellStart"/>
      <w:r w:rsidRPr="00CC0CA5">
        <w:t>Analyzing</w:t>
      </w:r>
      <w:proofErr w:type="spellEnd"/>
      <w:r w:rsidRPr="00CC0CA5">
        <w:t xml:space="preserve"> and understanding data. Prentice-Hall.</w:t>
      </w:r>
    </w:p>
    <w:p w14:paraId="7A418A91" w14:textId="77777777" w:rsidR="000240C0" w:rsidRPr="00CC0CA5" w:rsidRDefault="00CD0279">
      <w:pPr>
        <w:spacing w:before="0" w:after="0"/>
        <w:ind w:left="540" w:hanging="720"/>
        <w:jc w:val="both"/>
      </w:pPr>
      <w:r w:rsidRPr="00CC0CA5">
        <w:t xml:space="preserve">Hermann, M., </w:t>
      </w:r>
      <w:proofErr w:type="spellStart"/>
      <w:r w:rsidRPr="00CC0CA5">
        <w:t>Pentek</w:t>
      </w:r>
      <w:proofErr w:type="spellEnd"/>
      <w:r w:rsidRPr="00CC0CA5">
        <w:t xml:space="preserve">, T., &amp; Otto, B. (2016). Design principles for </w:t>
      </w:r>
      <w:proofErr w:type="spellStart"/>
      <w:r w:rsidRPr="00CC0CA5">
        <w:t>Industrie</w:t>
      </w:r>
      <w:proofErr w:type="spellEnd"/>
      <w:r w:rsidRPr="00CC0CA5">
        <w:t xml:space="preserve"> 4.0 scenarios. In 2016 49th Hawaii international conference on system sciences (HICSS) 3928-3937. IEEE.</w:t>
      </w:r>
    </w:p>
    <w:p w14:paraId="3F6DD10A" w14:textId="77777777" w:rsidR="000240C0" w:rsidRPr="00CC0CA5" w:rsidRDefault="00CD0279">
      <w:pPr>
        <w:spacing w:before="0" w:after="0"/>
        <w:ind w:left="540" w:hanging="720"/>
        <w:jc w:val="both"/>
      </w:pPr>
      <w:r w:rsidRPr="00CC0CA5">
        <w:t xml:space="preserve">Hallam, C. R., </w:t>
      </w:r>
      <w:proofErr w:type="spellStart"/>
      <w:r w:rsidRPr="00CC0CA5">
        <w:t>Valerdi</w:t>
      </w:r>
      <w:proofErr w:type="spellEnd"/>
      <w:r w:rsidRPr="00CC0CA5">
        <w:t>, R., &amp; Contreras, C. (2018). Strategic lean actions for sustainable competitive advantage. International Journal of Quality &amp; Reliability Management. 35 (2), 481-509</w:t>
      </w:r>
    </w:p>
    <w:p w14:paraId="72F949EA" w14:textId="77777777" w:rsidR="000240C0" w:rsidRPr="00CC0CA5" w:rsidRDefault="00CD0279">
      <w:pPr>
        <w:spacing w:before="0" w:after="0"/>
        <w:ind w:left="540" w:hanging="720"/>
        <w:jc w:val="both"/>
      </w:pPr>
      <w:r w:rsidRPr="00CC0CA5">
        <w:t xml:space="preserve">Hoellthaler, G., </w:t>
      </w:r>
      <w:proofErr w:type="spellStart"/>
      <w:r w:rsidRPr="00CC0CA5">
        <w:t>Braunreuther</w:t>
      </w:r>
      <w:proofErr w:type="spellEnd"/>
      <w:r w:rsidRPr="00CC0CA5">
        <w:t xml:space="preserve">, S., &amp; Reinhart, G. (2018). Digital Lean Production Approach to Identify Potentials for the Migration to a Digitalized Production System in SMEs from a Lean Perspective. Procedia </w:t>
      </w:r>
      <w:proofErr w:type="spellStart"/>
      <w:r w:rsidRPr="00CC0CA5">
        <w:t>Cirp</w:t>
      </w:r>
      <w:proofErr w:type="spellEnd"/>
      <w:r w:rsidRPr="00CC0CA5">
        <w:t>, 67, 522-527.</w:t>
      </w:r>
    </w:p>
    <w:p w14:paraId="60959BAE" w14:textId="77777777" w:rsidR="000240C0" w:rsidRPr="00CC0CA5" w:rsidRDefault="00CD0279">
      <w:pPr>
        <w:spacing w:before="0" w:after="0"/>
        <w:ind w:left="540" w:hanging="720"/>
        <w:jc w:val="both"/>
      </w:pPr>
      <w:r w:rsidRPr="00CC0CA5">
        <w:t xml:space="preserve">Kamble, S., Gunasekaran, A., &amp; </w:t>
      </w:r>
      <w:proofErr w:type="spellStart"/>
      <w:r w:rsidRPr="00CC0CA5">
        <w:t>Dhone</w:t>
      </w:r>
      <w:proofErr w:type="spellEnd"/>
      <w:r w:rsidRPr="00CC0CA5">
        <w:t>, N. C. (2020). Industry 4.0 and lean manufacturing practices for sustainable organizational performance in Indian manufacturing companies. International Journal of Production Research, 58(5), 1319-1337.</w:t>
      </w:r>
    </w:p>
    <w:p w14:paraId="66823DD9" w14:textId="77777777" w:rsidR="000240C0" w:rsidRPr="00CC0CA5" w:rsidRDefault="00CD0279">
      <w:pPr>
        <w:spacing w:before="0" w:after="0"/>
        <w:ind w:left="540" w:hanging="720"/>
        <w:jc w:val="both"/>
      </w:pPr>
      <w:r w:rsidRPr="00CC0CA5">
        <w:t>Kang, H. S., Lee, J. Y., Choi, S., Kim, H., Park, J. H., Son, J. Y., ... &amp; Do Noh, S. (2016). Smart manufacturing: Past research, present findings, and future directions. International journal of precision engineering and manufacturing-green technology, 3(1), 111-128.</w:t>
      </w:r>
    </w:p>
    <w:p w14:paraId="2D8B8D4B" w14:textId="77777777" w:rsidR="007F3B1B" w:rsidRPr="00CC0CA5" w:rsidRDefault="007F3B1B">
      <w:pPr>
        <w:spacing w:before="0" w:after="0"/>
        <w:ind w:left="540" w:hanging="720"/>
        <w:jc w:val="both"/>
      </w:pPr>
      <w:proofErr w:type="spellStart"/>
      <w:r w:rsidRPr="00CC0CA5">
        <w:lastRenderedPageBreak/>
        <w:t>Kaswan</w:t>
      </w:r>
      <w:proofErr w:type="spellEnd"/>
      <w:r w:rsidRPr="00CC0CA5">
        <w:t>, M. S., &amp; Rathi, R. (2021). Investigation of life cycle assessment barriers for sustainable development in manufacturing using grey relational analysis and best worst method. International Journal of Sustainable Engineering, 1-14.</w:t>
      </w:r>
    </w:p>
    <w:p w14:paraId="5DB83975" w14:textId="77777777" w:rsidR="000240C0" w:rsidRPr="00CC0CA5" w:rsidRDefault="00CD0279">
      <w:pPr>
        <w:spacing w:before="0" w:after="0"/>
        <w:ind w:left="540" w:hanging="720"/>
        <w:jc w:val="both"/>
      </w:pPr>
      <w:r w:rsidRPr="00CC0CA5">
        <w:t>Kiel, D., Müller, J. M., Arnold, C., &amp; Voigt, K. I. (2017). Sustainable industrial value creation: Benefits and challenges of industry 4.0. In Digital Disruptive Innovation. 21(08):1740015</w:t>
      </w:r>
    </w:p>
    <w:p w14:paraId="7F8114B8" w14:textId="77777777" w:rsidR="000240C0" w:rsidRPr="00CC0CA5" w:rsidRDefault="00CD0279">
      <w:pPr>
        <w:spacing w:before="0" w:after="0"/>
        <w:ind w:left="540" w:hanging="720"/>
        <w:jc w:val="both"/>
      </w:pPr>
      <w:r w:rsidRPr="00CC0CA5">
        <w:t xml:space="preserve">Kumar, N., &amp; </w:t>
      </w:r>
      <w:proofErr w:type="spellStart"/>
      <w:r w:rsidRPr="00CC0CA5">
        <w:t>Mathiyazhagan</w:t>
      </w:r>
      <w:proofErr w:type="spellEnd"/>
      <w:r w:rsidRPr="00CC0CA5">
        <w:t>, K. (2020). Sustainability in lean manufacturing: a systematic literature review. International Journal of Business Excellence, 20(3), 295-321.</w:t>
      </w:r>
    </w:p>
    <w:p w14:paraId="1604C12B" w14:textId="77777777" w:rsidR="000240C0" w:rsidRPr="00CC0CA5" w:rsidRDefault="00CD0279">
      <w:pPr>
        <w:spacing w:before="0" w:after="0"/>
        <w:ind w:left="540" w:hanging="720"/>
        <w:jc w:val="both"/>
      </w:pPr>
      <w:proofErr w:type="spellStart"/>
      <w:r w:rsidRPr="00CC0CA5">
        <w:t>Küpper</w:t>
      </w:r>
      <w:proofErr w:type="spellEnd"/>
      <w:r w:rsidRPr="00CC0CA5">
        <w:t xml:space="preserve">, D., </w:t>
      </w:r>
      <w:proofErr w:type="spellStart"/>
      <w:r w:rsidRPr="00CC0CA5">
        <w:t>Heidemann</w:t>
      </w:r>
      <w:proofErr w:type="spellEnd"/>
      <w:r w:rsidRPr="00CC0CA5">
        <w:t xml:space="preserve">, A., </w:t>
      </w:r>
      <w:proofErr w:type="spellStart"/>
      <w:r w:rsidRPr="00CC0CA5">
        <w:t>Ströhle</w:t>
      </w:r>
      <w:proofErr w:type="spellEnd"/>
      <w:r w:rsidRPr="00CC0CA5">
        <w:t>, J., </w:t>
      </w:r>
      <w:proofErr w:type="spellStart"/>
      <w:r w:rsidRPr="00CC0CA5">
        <w:t>Spindelndreier</w:t>
      </w:r>
      <w:proofErr w:type="spellEnd"/>
      <w:r w:rsidRPr="00CC0CA5">
        <w:t>, D., </w:t>
      </w:r>
      <w:proofErr w:type="spellStart"/>
      <w:r w:rsidRPr="00CC0CA5">
        <w:t>Knizek</w:t>
      </w:r>
      <w:proofErr w:type="spellEnd"/>
      <w:r w:rsidRPr="00CC0CA5">
        <w:t xml:space="preserve">, C. (2017), “When lean meets Industry 4.0: The next level of operational excellence”, </w:t>
      </w:r>
      <w:hyperlink r:id="rId18">
        <w:r w:rsidRPr="00CC0CA5">
          <w:t>https://image-src.bcg.com/Images/BCG-When-Lean-Meets-Industry-4.0-Dec-2017_tcm104-179091.pdf</w:t>
        </w:r>
      </w:hyperlink>
      <w:r w:rsidRPr="00CC0CA5">
        <w:t xml:space="preserve"> (Accessed on 4 June 2020).</w:t>
      </w:r>
    </w:p>
    <w:p w14:paraId="4F735EDE" w14:textId="77777777" w:rsidR="000240C0" w:rsidRPr="00CC0CA5" w:rsidRDefault="00CD0279">
      <w:pPr>
        <w:spacing w:before="0" w:after="0"/>
        <w:ind w:left="540" w:hanging="720"/>
        <w:jc w:val="both"/>
      </w:pPr>
      <w:r w:rsidRPr="00CC0CA5">
        <w:t>Lam, N. T., &amp; Tuyen, V. T. T. (2016). Lean line balancing for an electronics assembly line. Procedia CIRP, 40, 437-442.</w:t>
      </w:r>
    </w:p>
    <w:p w14:paraId="180B5918" w14:textId="77777777" w:rsidR="000240C0" w:rsidRPr="00CC0CA5" w:rsidRDefault="00CD0279">
      <w:pPr>
        <w:spacing w:before="0" w:after="0"/>
        <w:ind w:left="540" w:hanging="720"/>
        <w:jc w:val="both"/>
      </w:pPr>
      <w:r w:rsidRPr="00CC0CA5">
        <w:t>Lai, N. Y. G., Wong, K. H., Halim, D., Lu, J., &amp; Kang, H. S. (2019). Industry 4.0 enhanced lean manufacturing. In 2019 8th international conference on Industrial technology and management (ICITM) IEEE. 206-211</w:t>
      </w:r>
    </w:p>
    <w:p w14:paraId="0665BD85" w14:textId="77777777" w:rsidR="000240C0" w:rsidRPr="00CC0CA5" w:rsidRDefault="00CD0279">
      <w:pPr>
        <w:spacing w:before="0" w:after="0"/>
        <w:ind w:left="540" w:hanging="720"/>
        <w:jc w:val="both"/>
      </w:pPr>
      <w:proofErr w:type="spellStart"/>
      <w:r w:rsidRPr="00CC0CA5">
        <w:t>Leksic</w:t>
      </w:r>
      <w:proofErr w:type="spellEnd"/>
      <w:r w:rsidRPr="00CC0CA5">
        <w:t xml:space="preserve">, I., </w:t>
      </w:r>
      <w:proofErr w:type="spellStart"/>
      <w:r w:rsidRPr="00CC0CA5">
        <w:t>Stefanic</w:t>
      </w:r>
      <w:proofErr w:type="spellEnd"/>
      <w:r w:rsidRPr="00CC0CA5">
        <w:t xml:space="preserve">, N., &amp; </w:t>
      </w:r>
      <w:proofErr w:type="spellStart"/>
      <w:r w:rsidRPr="00CC0CA5">
        <w:t>Veza</w:t>
      </w:r>
      <w:proofErr w:type="spellEnd"/>
      <w:r w:rsidRPr="00CC0CA5">
        <w:t>, I. (2020). The impact of using different lean manufacturing tools on waste reduction. Advances in Production Engineering &amp; Management, 15(1), 81-92</w:t>
      </w:r>
    </w:p>
    <w:p w14:paraId="08245BF4" w14:textId="77777777" w:rsidR="000240C0" w:rsidRPr="00CC0CA5" w:rsidRDefault="00CD0279">
      <w:pPr>
        <w:spacing w:before="0" w:after="0"/>
        <w:ind w:left="540" w:hanging="720"/>
        <w:jc w:val="both"/>
      </w:pPr>
      <w:r w:rsidRPr="00CC0CA5">
        <w:t xml:space="preserve">Leyh, C., Martin, S., &amp; </w:t>
      </w:r>
      <w:proofErr w:type="spellStart"/>
      <w:r w:rsidRPr="00CC0CA5">
        <w:t>Schäffer</w:t>
      </w:r>
      <w:proofErr w:type="spellEnd"/>
      <w:r w:rsidRPr="00CC0CA5">
        <w:t xml:space="preserve">, T. (2017). </w:t>
      </w:r>
      <w:proofErr w:type="spellStart"/>
      <w:r w:rsidRPr="00CC0CA5">
        <w:t>Analyzing</w:t>
      </w:r>
      <w:proofErr w:type="spellEnd"/>
      <w:r w:rsidRPr="00CC0CA5">
        <w:t xml:space="preserve"> industry 4.0 models with a focus on lean production aspects. In Information technology for management. Ongoing Research and Development (pp. 114-130). Springer, Cham.</w:t>
      </w:r>
    </w:p>
    <w:p w14:paraId="75E861CD" w14:textId="77777777" w:rsidR="000240C0" w:rsidRPr="00CC0CA5" w:rsidRDefault="00CD0279">
      <w:pPr>
        <w:spacing w:before="0" w:after="0"/>
        <w:ind w:left="540" w:hanging="720"/>
        <w:jc w:val="both"/>
      </w:pPr>
      <w:r w:rsidRPr="00CC0CA5">
        <w:t xml:space="preserve">Mayr, A., </w:t>
      </w:r>
      <w:proofErr w:type="spellStart"/>
      <w:r w:rsidRPr="00CC0CA5">
        <w:t>Weigelt</w:t>
      </w:r>
      <w:proofErr w:type="spellEnd"/>
      <w:r w:rsidRPr="00CC0CA5">
        <w:t xml:space="preserve">, M., </w:t>
      </w:r>
      <w:proofErr w:type="spellStart"/>
      <w:r w:rsidRPr="00CC0CA5">
        <w:t>Kühl</w:t>
      </w:r>
      <w:proofErr w:type="spellEnd"/>
      <w:r w:rsidRPr="00CC0CA5">
        <w:t xml:space="preserve">, A., Grimm, S., </w:t>
      </w:r>
      <w:proofErr w:type="spellStart"/>
      <w:r w:rsidRPr="00CC0CA5">
        <w:t>Erll</w:t>
      </w:r>
      <w:proofErr w:type="spellEnd"/>
      <w:r w:rsidRPr="00CC0CA5">
        <w:t xml:space="preserve">, A., </w:t>
      </w:r>
      <w:proofErr w:type="spellStart"/>
      <w:r w:rsidRPr="00CC0CA5">
        <w:t>Potzel</w:t>
      </w:r>
      <w:proofErr w:type="spellEnd"/>
      <w:r w:rsidRPr="00CC0CA5">
        <w:t xml:space="preserve">, M., &amp; Franke, J. (2018). Lean 4.0-A conceptual conjunction of lean management and Industry 4.0. Procedia </w:t>
      </w:r>
      <w:proofErr w:type="spellStart"/>
      <w:r w:rsidRPr="00CC0CA5">
        <w:t>Cirp</w:t>
      </w:r>
      <w:proofErr w:type="spellEnd"/>
      <w:r w:rsidRPr="00CC0CA5">
        <w:t>, 72, 622-628.</w:t>
      </w:r>
    </w:p>
    <w:p w14:paraId="6EFCDE38" w14:textId="77777777" w:rsidR="000240C0" w:rsidRPr="00CC0CA5" w:rsidRDefault="00CD0279">
      <w:pPr>
        <w:spacing w:before="0" w:after="0"/>
        <w:ind w:left="540" w:hanging="720"/>
        <w:jc w:val="both"/>
      </w:pPr>
      <w:r w:rsidRPr="00CC0CA5">
        <w:t>Ma, J., Wang, Q., &amp; Zhao, Z. (2017). SLAE–CPS: Smart lean automation engine enabled by cyber-physical systems technologies. Sensors, 17(7), 1500.</w:t>
      </w:r>
    </w:p>
    <w:p w14:paraId="75E60825" w14:textId="77777777" w:rsidR="000240C0" w:rsidRPr="00CC0CA5" w:rsidRDefault="00CD0279">
      <w:pPr>
        <w:spacing w:before="0" w:after="0"/>
        <w:ind w:left="540" w:hanging="720"/>
        <w:jc w:val="both"/>
      </w:pPr>
      <w:r w:rsidRPr="00CC0CA5">
        <w:t>Matteo, R., Costa, F., Tortorella, G. L., &amp; Alberto, P. S. (2019). The interrelation between Industry 4.0 and lean production: an empirical study on European manufacturers. The International Journal of Advanced Manufacturing Technology, 102(9-12), 3963-3976.</w:t>
      </w:r>
    </w:p>
    <w:p w14:paraId="14D372BF" w14:textId="77777777" w:rsidR="000240C0" w:rsidRPr="00CC0CA5" w:rsidRDefault="00CD0279">
      <w:pPr>
        <w:spacing w:before="0" w:after="0"/>
        <w:ind w:left="540" w:hanging="720"/>
        <w:jc w:val="both"/>
      </w:pPr>
      <w:r w:rsidRPr="00CC0CA5">
        <w:t>McGraw, K. O., &amp; Wong, S. P. (1996). Forming inferences about some intraclass correlation coefficients. Psychological methods, 1(1), 30.</w:t>
      </w:r>
    </w:p>
    <w:p w14:paraId="0EE5D43E" w14:textId="77777777" w:rsidR="000240C0" w:rsidRPr="00CC0CA5" w:rsidRDefault="000C08CD">
      <w:pPr>
        <w:spacing w:before="0" w:after="0"/>
        <w:ind w:left="540" w:hanging="720"/>
        <w:jc w:val="both"/>
      </w:pPr>
      <w:hyperlink r:id="rId19">
        <w:r w:rsidR="00CD0279" w:rsidRPr="00CC0CA5">
          <w:t>Mishra, M.N.</w:t>
        </w:r>
      </w:hyperlink>
      <w:r w:rsidR="00CD0279" w:rsidRPr="00CC0CA5">
        <w:t>, </w:t>
      </w:r>
      <w:hyperlink r:id="rId20">
        <w:r w:rsidR="00CD0279" w:rsidRPr="00CC0CA5">
          <w:t>Mohan, A.</w:t>
        </w:r>
      </w:hyperlink>
      <w:r w:rsidR="00CD0279" w:rsidRPr="00CC0CA5">
        <w:t> and </w:t>
      </w:r>
      <w:hyperlink r:id="rId21">
        <w:r w:rsidR="00CD0279" w:rsidRPr="00CC0CA5">
          <w:t>Sarkar, A.</w:t>
        </w:r>
      </w:hyperlink>
      <w:r w:rsidR="00CD0279" w:rsidRPr="00CC0CA5">
        <w:t> (2021), "Role of Lean Six Sigma in the Indian MSMEs during COVID-19", </w:t>
      </w:r>
      <w:hyperlink r:id="rId22">
        <w:r w:rsidR="00CD0279" w:rsidRPr="00CC0CA5">
          <w:t>International Journal of Lean Six Sigma</w:t>
        </w:r>
      </w:hyperlink>
      <w:r w:rsidR="00CD0279" w:rsidRPr="00CC0CA5">
        <w:t>. </w:t>
      </w:r>
      <w:hyperlink r:id="rId23">
        <w:r w:rsidR="00CD0279" w:rsidRPr="00CC0CA5">
          <w:t>doi.org/10.1108/IJLSS-10-2020-0176</w:t>
        </w:r>
      </w:hyperlink>
    </w:p>
    <w:p w14:paraId="220C139C" w14:textId="77777777" w:rsidR="000240C0" w:rsidRPr="00CC0CA5" w:rsidRDefault="00CD0279">
      <w:pPr>
        <w:spacing w:before="0" w:after="0"/>
        <w:ind w:left="540" w:hanging="720"/>
        <w:jc w:val="both"/>
      </w:pPr>
      <w:r w:rsidRPr="00CC0CA5">
        <w:t xml:space="preserve">Nallusamy, S. (2016). Lean manufacturing implementation in a gear shaft manufacturing company using value stream mapping. In International Journal of Engineering Research in Africa. Trans Tech Publications Ltd. 21, 231-237. </w:t>
      </w:r>
    </w:p>
    <w:p w14:paraId="44590D48" w14:textId="77777777" w:rsidR="000240C0" w:rsidRPr="00CC0CA5" w:rsidRDefault="00CD0279">
      <w:pPr>
        <w:spacing w:before="0" w:after="0"/>
        <w:ind w:left="540" w:hanging="720"/>
        <w:jc w:val="both"/>
      </w:pPr>
      <w:r w:rsidRPr="00CC0CA5">
        <w:t xml:space="preserve">Nordin, N., </w:t>
      </w:r>
      <w:proofErr w:type="spellStart"/>
      <w:r w:rsidRPr="00CC0CA5">
        <w:t>Deros</w:t>
      </w:r>
      <w:proofErr w:type="spellEnd"/>
      <w:r w:rsidRPr="00CC0CA5">
        <w:t>, B. M., &amp; Abd Wahab, D. (2010). A survey on lean manufacturing implementation in the Malaysian automotive industry. International Journal of Innovation, Management, and Technology, 1(4), 374.</w:t>
      </w:r>
    </w:p>
    <w:p w14:paraId="275F532E" w14:textId="77777777" w:rsidR="000240C0" w:rsidRPr="00CC0CA5" w:rsidRDefault="00CD0279">
      <w:pPr>
        <w:spacing w:before="0" w:after="0"/>
        <w:ind w:left="540" w:hanging="720"/>
        <w:jc w:val="both"/>
      </w:pPr>
      <w:proofErr w:type="spellStart"/>
      <w:r w:rsidRPr="00CC0CA5">
        <w:t>Núñez</w:t>
      </w:r>
      <w:proofErr w:type="spellEnd"/>
      <w:r w:rsidRPr="00CC0CA5">
        <w:t xml:space="preserve">-Merino, M., </w:t>
      </w:r>
      <w:proofErr w:type="spellStart"/>
      <w:r w:rsidRPr="00CC0CA5">
        <w:t>Maqueira</w:t>
      </w:r>
      <w:proofErr w:type="spellEnd"/>
      <w:r w:rsidRPr="00CC0CA5">
        <w:t xml:space="preserve">-Marín, J. M., </w:t>
      </w:r>
      <w:proofErr w:type="spellStart"/>
      <w:r w:rsidRPr="00CC0CA5">
        <w:t>Moyano</w:t>
      </w:r>
      <w:proofErr w:type="spellEnd"/>
      <w:r w:rsidRPr="00CC0CA5">
        <w:t>-Fuentes, J., &amp; Martínez-Jurado, P. J. (2020). Information and digital technologies of Industry 4.0 and Lean supply chain management: a systematic literature review. International Journal of Production Research, 58(16), 5034-5061.</w:t>
      </w:r>
    </w:p>
    <w:p w14:paraId="0F06E541" w14:textId="77777777" w:rsidR="000240C0" w:rsidRPr="00CC0CA5" w:rsidRDefault="00CD0279">
      <w:pPr>
        <w:spacing w:before="0" w:after="0"/>
        <w:ind w:left="540" w:hanging="720"/>
        <w:jc w:val="both"/>
      </w:pPr>
      <w:r w:rsidRPr="00CC0CA5">
        <w:t xml:space="preserve">Powell, D., Romero, D., </w:t>
      </w:r>
      <w:proofErr w:type="spellStart"/>
      <w:r w:rsidRPr="00CC0CA5">
        <w:t>Gaiardelli</w:t>
      </w:r>
      <w:proofErr w:type="spellEnd"/>
      <w:r w:rsidRPr="00CC0CA5">
        <w:t xml:space="preserve">, P., </w:t>
      </w:r>
      <w:proofErr w:type="spellStart"/>
      <w:r w:rsidRPr="00CC0CA5">
        <w:t>Cimini</w:t>
      </w:r>
      <w:proofErr w:type="spellEnd"/>
      <w:r w:rsidRPr="00CC0CA5">
        <w:t xml:space="preserve">, C., &amp; Cavalieri, S. (2018, August). Towards digital lean cyber-physical production systems: Industry 4.0 technologies as enablers of leaner </w:t>
      </w:r>
      <w:r w:rsidRPr="00CC0CA5">
        <w:lastRenderedPageBreak/>
        <w:t xml:space="preserve">production. In IFIP International Conference on Advances in Production Management Systems. Springer, Cham. 353-362. </w:t>
      </w:r>
    </w:p>
    <w:p w14:paraId="1695A46A" w14:textId="77777777" w:rsidR="000240C0" w:rsidRPr="00CC0CA5" w:rsidRDefault="00CD0279">
      <w:pPr>
        <w:spacing w:before="0" w:after="0"/>
        <w:ind w:left="540" w:hanging="720"/>
        <w:jc w:val="both"/>
      </w:pPr>
      <w:r w:rsidRPr="00CC0CA5">
        <w:t>Rezaei, J. (2015). Best-worst multi-criteria decision-making method. Omega, 53, 49-57.</w:t>
      </w:r>
    </w:p>
    <w:p w14:paraId="05D13A06" w14:textId="77777777" w:rsidR="000240C0" w:rsidRPr="00CC0CA5" w:rsidRDefault="00CD0279">
      <w:pPr>
        <w:spacing w:before="0" w:after="0"/>
        <w:ind w:left="540" w:hanging="720"/>
        <w:jc w:val="both"/>
      </w:pPr>
      <w:r w:rsidRPr="00CC0CA5">
        <w:t xml:space="preserve">Rezaei, J., </w:t>
      </w:r>
      <w:proofErr w:type="spellStart"/>
      <w:r w:rsidRPr="00CC0CA5">
        <w:t>Nispeling</w:t>
      </w:r>
      <w:proofErr w:type="spellEnd"/>
      <w:r w:rsidRPr="00CC0CA5">
        <w:t xml:space="preserve">, T., Sarkis, J., &amp; </w:t>
      </w:r>
      <w:proofErr w:type="spellStart"/>
      <w:r w:rsidRPr="00CC0CA5">
        <w:t>Tavasszy</w:t>
      </w:r>
      <w:proofErr w:type="spellEnd"/>
      <w:r w:rsidRPr="00CC0CA5">
        <w:t>, L. (2016). A supplier selection life cycle approach integrating traditional and environmental criteria using the best worst method. Journal of Cleaner Production, 135, 577-588.</w:t>
      </w:r>
    </w:p>
    <w:p w14:paraId="46AB9E8B" w14:textId="77777777" w:rsidR="000240C0" w:rsidRPr="00CC0CA5" w:rsidRDefault="00CD0279">
      <w:pPr>
        <w:spacing w:before="0" w:after="0"/>
        <w:ind w:left="540" w:hanging="720"/>
        <w:jc w:val="both"/>
      </w:pPr>
      <w:r w:rsidRPr="00CC0CA5">
        <w:t>Rüttimann, B. G., &amp; Stöckli, M. T. (2016). Lean and Industry 4.0—twins, partners, or contenders? A due clarification regarding the supposed clash of two production systems. Journal of Service Science and Management, 9(6), 485-500.</w:t>
      </w:r>
    </w:p>
    <w:p w14:paraId="40EE1456" w14:textId="77777777" w:rsidR="000240C0" w:rsidRPr="00CC0CA5" w:rsidRDefault="00CD0279">
      <w:pPr>
        <w:spacing w:before="0" w:after="0"/>
        <w:ind w:left="540" w:hanging="720"/>
        <w:jc w:val="both"/>
      </w:pPr>
      <w:r w:rsidRPr="00CC0CA5">
        <w:t xml:space="preserve">Rosin, F., Forget, P., </w:t>
      </w:r>
      <w:proofErr w:type="spellStart"/>
      <w:r w:rsidRPr="00CC0CA5">
        <w:t>Lamouri</w:t>
      </w:r>
      <w:proofErr w:type="spellEnd"/>
      <w:r w:rsidRPr="00CC0CA5">
        <w:t>, S., &amp; Pellerin, R. (2020). Impacts of Industry 4.0 technologies on Lean principles. International Journal of Production Research, 58(6), 1644-1661.</w:t>
      </w:r>
    </w:p>
    <w:p w14:paraId="088EF8EB" w14:textId="77777777" w:rsidR="000240C0" w:rsidRPr="00CC0CA5" w:rsidRDefault="00CD0279">
      <w:pPr>
        <w:spacing w:before="0" w:after="0"/>
        <w:ind w:left="540" w:hanging="720"/>
        <w:jc w:val="both"/>
      </w:pPr>
      <w:r w:rsidRPr="00CC0CA5">
        <w:t xml:space="preserve">Rossini, M., Costa, F., Tortorella, G. L., &amp; </w:t>
      </w:r>
      <w:proofErr w:type="spellStart"/>
      <w:r w:rsidRPr="00CC0CA5">
        <w:t>Portioli-Staudacher</w:t>
      </w:r>
      <w:proofErr w:type="spellEnd"/>
      <w:r w:rsidRPr="00CC0CA5">
        <w:t>, A. (2019). The interrelation between Industry 4.0 and lean production: an empirical study on European manufacturers. The International Journal of Advanced Manufacturing Technology, 102(9), 3963-3976.</w:t>
      </w:r>
    </w:p>
    <w:p w14:paraId="6FF00265" w14:textId="77777777" w:rsidR="000240C0" w:rsidRPr="00CC0CA5" w:rsidRDefault="00CD0279">
      <w:pPr>
        <w:spacing w:before="0" w:after="0"/>
        <w:ind w:left="540" w:hanging="720"/>
        <w:jc w:val="both"/>
      </w:pPr>
      <w:r w:rsidRPr="00CC0CA5">
        <w:t xml:space="preserve">Satoglu, S., </w:t>
      </w:r>
      <w:proofErr w:type="spellStart"/>
      <w:r w:rsidRPr="00CC0CA5">
        <w:t>Ustundag</w:t>
      </w:r>
      <w:proofErr w:type="spellEnd"/>
      <w:r w:rsidRPr="00CC0CA5">
        <w:t xml:space="preserve">, A., </w:t>
      </w:r>
      <w:proofErr w:type="spellStart"/>
      <w:r w:rsidRPr="00CC0CA5">
        <w:t>Cevikcan</w:t>
      </w:r>
      <w:proofErr w:type="spellEnd"/>
      <w:r w:rsidRPr="00CC0CA5">
        <w:t xml:space="preserve">, E., &amp; </w:t>
      </w:r>
      <w:proofErr w:type="spellStart"/>
      <w:r w:rsidRPr="00CC0CA5">
        <w:t>Durmusoglu</w:t>
      </w:r>
      <w:proofErr w:type="spellEnd"/>
      <w:r w:rsidRPr="00CC0CA5">
        <w:t>, M. B. (2018). Lean production systems for Industry 4.0. In Industry 4.0: Managing the digital transformation. Springer, Cham. 43-59</w:t>
      </w:r>
    </w:p>
    <w:p w14:paraId="6598D147" w14:textId="77777777" w:rsidR="000240C0" w:rsidRPr="00CC0CA5" w:rsidRDefault="00CD0279">
      <w:pPr>
        <w:spacing w:before="0" w:after="0"/>
        <w:ind w:left="540" w:hanging="720"/>
        <w:jc w:val="both"/>
      </w:pPr>
      <w:r w:rsidRPr="00CC0CA5">
        <w:t>Schonberger, R. J. (2019). The disintegration of lean manufacturing and lean management. Business Horizons, 62(3), 359-371.</w:t>
      </w:r>
    </w:p>
    <w:p w14:paraId="32A182E9" w14:textId="77777777" w:rsidR="000240C0" w:rsidRPr="00CC0CA5" w:rsidRDefault="00CD0279">
      <w:pPr>
        <w:spacing w:before="0" w:after="0"/>
        <w:ind w:left="540" w:hanging="720"/>
        <w:jc w:val="both"/>
      </w:pPr>
      <w:r w:rsidRPr="00CC0CA5">
        <w:t xml:space="preserve">Shrafat, F. D., &amp; Ismail, M. (2019). Structural equation </w:t>
      </w:r>
      <w:proofErr w:type="spellStart"/>
      <w:r w:rsidRPr="00CC0CA5">
        <w:t>modeling</w:t>
      </w:r>
      <w:proofErr w:type="spellEnd"/>
      <w:r w:rsidRPr="00CC0CA5">
        <w:t xml:space="preserve"> of lean manufacturing practices in a developing country context. Journal of Manufacturing Technology Management. 30 (1), 122-145</w:t>
      </w:r>
    </w:p>
    <w:p w14:paraId="7927F09E" w14:textId="77777777" w:rsidR="000240C0" w:rsidRPr="00CC0CA5" w:rsidRDefault="00CD0279">
      <w:pPr>
        <w:spacing w:before="0" w:after="0"/>
        <w:ind w:left="540" w:hanging="720"/>
        <w:jc w:val="both"/>
      </w:pPr>
      <w:r w:rsidRPr="00CC0CA5">
        <w:t>Shah, D., &amp; Patel, P. (2018). Productivity improvement by implementing lean manufacturing tools in the manufacturing industry. International Research Journal of Engineering and Technology, 5(3), 3-7.</w:t>
      </w:r>
    </w:p>
    <w:p w14:paraId="0C46E4A6" w14:textId="77777777" w:rsidR="000240C0" w:rsidRPr="00CC0CA5" w:rsidRDefault="000C08CD">
      <w:pPr>
        <w:spacing w:before="0" w:after="0"/>
        <w:ind w:left="540" w:hanging="720"/>
        <w:jc w:val="both"/>
      </w:pPr>
      <w:hyperlink r:id="rId24">
        <w:r w:rsidR="00CD0279" w:rsidRPr="00CC0CA5">
          <w:t>Singh, J.</w:t>
        </w:r>
      </w:hyperlink>
      <w:r w:rsidR="00CD0279" w:rsidRPr="00CC0CA5">
        <w:t>, </w:t>
      </w:r>
      <w:hyperlink r:id="rId25">
        <w:r w:rsidR="00CD0279" w:rsidRPr="00CC0CA5">
          <w:t>Singh, H.</w:t>
        </w:r>
      </w:hyperlink>
      <w:r w:rsidR="00CD0279" w:rsidRPr="00CC0CA5">
        <w:t xml:space="preserve">, and </w:t>
      </w:r>
      <w:hyperlink r:id="rId26">
        <w:r w:rsidR="00CD0279" w:rsidRPr="00CC0CA5">
          <w:t>Singh, G.</w:t>
        </w:r>
      </w:hyperlink>
      <w:r w:rsidR="00CD0279" w:rsidRPr="00CC0CA5">
        <w:t xml:space="preserve"> (2018), "Productivity improvement using lean manufacturing in the manufacturing industry of Northern India: A case study", </w:t>
      </w:r>
      <w:hyperlink r:id="rId27">
        <w:r w:rsidR="00CD0279" w:rsidRPr="00CC0CA5">
          <w:t>International Journal of Productivity and Performance Management</w:t>
        </w:r>
      </w:hyperlink>
      <w:r w:rsidR="00CD0279" w:rsidRPr="00CC0CA5">
        <w:t>, 67 (8), 1394-1415.</w:t>
      </w:r>
    </w:p>
    <w:p w14:paraId="16BE628A" w14:textId="77777777" w:rsidR="000240C0" w:rsidRPr="00CC0CA5" w:rsidRDefault="00CD0279">
      <w:pPr>
        <w:spacing w:before="0" w:after="0"/>
        <w:ind w:left="540" w:hanging="720"/>
        <w:jc w:val="both"/>
      </w:pPr>
      <w:r w:rsidRPr="00CC0CA5">
        <w:t>Sony, M., &amp; Naik, S. (2019). Key ingredients for evaluating Industry 4.0 readiness for organizations: a literature review. Benchmarking: An International Journal. 27 (7), 2213-2232</w:t>
      </w:r>
    </w:p>
    <w:p w14:paraId="20D6FE62" w14:textId="77777777" w:rsidR="000240C0" w:rsidRPr="00CC0CA5" w:rsidRDefault="000C08CD">
      <w:pPr>
        <w:spacing w:before="0" w:after="0"/>
        <w:ind w:left="540" w:hanging="720"/>
        <w:jc w:val="both"/>
      </w:pPr>
      <w:hyperlink r:id="rId28">
        <w:proofErr w:type="spellStart"/>
        <w:r w:rsidR="00CD0279" w:rsidRPr="00CC0CA5">
          <w:t>Sreedharan</w:t>
        </w:r>
        <w:proofErr w:type="spellEnd"/>
        <w:r w:rsidR="00CD0279" w:rsidRPr="00CC0CA5">
          <w:t xml:space="preserve"> V., R.</w:t>
        </w:r>
      </w:hyperlink>
      <w:r w:rsidR="00CD0279" w:rsidRPr="00CC0CA5">
        <w:t>, </w:t>
      </w:r>
      <w:hyperlink r:id="rId29">
        <w:r w:rsidR="00CD0279" w:rsidRPr="00CC0CA5">
          <w:t>G., S.</w:t>
        </w:r>
      </w:hyperlink>
      <w:r w:rsidR="00CD0279" w:rsidRPr="00CC0CA5">
        <w:t xml:space="preserve">, and </w:t>
      </w:r>
      <w:hyperlink r:id="rId30">
        <w:r w:rsidR="00CD0279" w:rsidRPr="00CC0CA5">
          <w:t>Raju, R.</w:t>
        </w:r>
      </w:hyperlink>
      <w:r w:rsidR="00CD0279" w:rsidRPr="00CC0CA5">
        <w:t> (2018), "Development of a Green Lean Six Sigma model for public sectors", </w:t>
      </w:r>
      <w:hyperlink r:id="rId31">
        <w:r w:rsidR="00CD0279" w:rsidRPr="00CC0CA5">
          <w:t>International Journal of Lean Six Sigma</w:t>
        </w:r>
      </w:hyperlink>
      <w:r w:rsidR="00CD0279" w:rsidRPr="00CC0CA5">
        <w:t>, 9 (2), 238-255.</w:t>
      </w:r>
    </w:p>
    <w:p w14:paraId="72E9BC8E" w14:textId="77777777" w:rsidR="000240C0" w:rsidRPr="00CC0CA5" w:rsidRDefault="00CD0279">
      <w:pPr>
        <w:spacing w:before="0" w:after="0"/>
        <w:ind w:left="540" w:hanging="720"/>
        <w:jc w:val="both"/>
      </w:pPr>
      <w:r w:rsidRPr="00CC0CA5">
        <w:t>Tortorella, G. L., &amp; Fettermann, D. (2018). Implementation of Industry 4.0 and lean production in Brazilian manufacturing companies. International Journal of Production Research, 56(8), 2975-2987.</w:t>
      </w:r>
    </w:p>
    <w:p w14:paraId="0BF39451" w14:textId="77777777" w:rsidR="000240C0" w:rsidRPr="00CC0CA5" w:rsidRDefault="00CD0279">
      <w:pPr>
        <w:spacing w:before="0" w:after="0"/>
        <w:ind w:left="540" w:hanging="720"/>
        <w:jc w:val="both"/>
      </w:pPr>
      <w:r w:rsidRPr="00CC0CA5">
        <w:t>Tortorella, G. L., Giglio, R., &amp; Van Dun, D. H. (2019). Industry 4.0 adoption as a moderator of the impact of lean production practices on operational performance improvement. International journal of operations &amp; production management. 39, 860-886</w:t>
      </w:r>
    </w:p>
    <w:p w14:paraId="1A8D9D4D" w14:textId="77777777" w:rsidR="000240C0" w:rsidRPr="00CC0CA5" w:rsidRDefault="00CD0279">
      <w:pPr>
        <w:spacing w:before="0" w:after="0"/>
        <w:ind w:left="540" w:hanging="720"/>
        <w:jc w:val="both"/>
      </w:pPr>
      <w:proofErr w:type="spellStart"/>
      <w:r w:rsidRPr="00CC0CA5">
        <w:t>Torabi</w:t>
      </w:r>
      <w:proofErr w:type="spellEnd"/>
      <w:r w:rsidRPr="00CC0CA5">
        <w:t xml:space="preserve">, S. A., </w:t>
      </w:r>
      <w:proofErr w:type="spellStart"/>
      <w:r w:rsidRPr="00CC0CA5">
        <w:t>Giahi</w:t>
      </w:r>
      <w:proofErr w:type="spellEnd"/>
      <w:r w:rsidRPr="00CC0CA5">
        <w:t xml:space="preserve">, R., &amp; </w:t>
      </w:r>
      <w:proofErr w:type="spellStart"/>
      <w:r w:rsidRPr="00CC0CA5">
        <w:t>Sahebjamnia</w:t>
      </w:r>
      <w:proofErr w:type="spellEnd"/>
      <w:r w:rsidRPr="00CC0CA5">
        <w:t>, N. (2016). An enhanced risk assessment framework for business continuity management systems. Safety Science, 89, 201-218.</w:t>
      </w:r>
    </w:p>
    <w:p w14:paraId="45D85D74" w14:textId="77777777" w:rsidR="000240C0" w:rsidRPr="00CC0CA5" w:rsidRDefault="00CD0279">
      <w:pPr>
        <w:spacing w:before="0" w:after="0"/>
        <w:ind w:left="540" w:hanging="720"/>
        <w:jc w:val="both"/>
      </w:pPr>
      <w:r w:rsidRPr="00CC0CA5">
        <w:t xml:space="preserve">Vaidya, S., </w:t>
      </w:r>
      <w:proofErr w:type="spellStart"/>
      <w:r w:rsidRPr="00CC0CA5">
        <w:t>Ambad</w:t>
      </w:r>
      <w:proofErr w:type="spellEnd"/>
      <w:r w:rsidRPr="00CC0CA5">
        <w:t>, P., &amp; Bhosle, S. (2018). Industry 4.0–a glimpse. Procedia Manufacturing, 20, 233-238.</w:t>
      </w:r>
    </w:p>
    <w:p w14:paraId="1885F3C0" w14:textId="77777777" w:rsidR="000240C0" w:rsidRPr="00CC0CA5" w:rsidRDefault="00CD0279">
      <w:pPr>
        <w:spacing w:before="0" w:after="0"/>
        <w:ind w:left="540" w:hanging="720"/>
        <w:jc w:val="both"/>
      </w:pPr>
      <w:r w:rsidRPr="00CC0CA5">
        <w:t xml:space="preserve">Varela, L., Araújo, A., Ávila, P., Castro, H., &amp; </w:t>
      </w:r>
      <w:proofErr w:type="spellStart"/>
      <w:r w:rsidRPr="00CC0CA5">
        <w:t>Putnik</w:t>
      </w:r>
      <w:proofErr w:type="spellEnd"/>
      <w:r w:rsidRPr="00CC0CA5">
        <w:t>, G. (2019). Evaluation of the relationship between lean manufacturing, Industry 4.0, and sustainability. Sustainability, 11(5), 1439.</w:t>
      </w:r>
    </w:p>
    <w:p w14:paraId="65E4C099" w14:textId="77777777" w:rsidR="000240C0" w:rsidRPr="00CC0CA5" w:rsidRDefault="00CD0279">
      <w:pPr>
        <w:spacing w:before="0" w:after="0"/>
        <w:ind w:left="540" w:hanging="720"/>
        <w:jc w:val="both"/>
      </w:pPr>
      <w:proofErr w:type="spellStart"/>
      <w:r w:rsidRPr="00CC0CA5">
        <w:t>Villalba</w:t>
      </w:r>
      <w:proofErr w:type="spellEnd"/>
      <w:r w:rsidRPr="00CC0CA5">
        <w:t xml:space="preserve">-Diez, J., Zheng, X., Schmidt, D., &amp; Molina, M. (2019). Characterization of industry 4.0 lean management problem-solving </w:t>
      </w:r>
      <w:proofErr w:type="spellStart"/>
      <w:r w:rsidRPr="00CC0CA5">
        <w:t>behavioral</w:t>
      </w:r>
      <w:proofErr w:type="spellEnd"/>
      <w:r w:rsidRPr="00CC0CA5">
        <w:t xml:space="preserve"> patterns using EEG sensors and deep learning. Sensors, 19(13), 2841.</w:t>
      </w:r>
    </w:p>
    <w:p w14:paraId="13BDA219" w14:textId="77777777" w:rsidR="000240C0" w:rsidRPr="00CC0CA5" w:rsidRDefault="00CD0279">
      <w:pPr>
        <w:spacing w:before="0" w:after="0"/>
        <w:ind w:left="540" w:hanging="720"/>
        <w:jc w:val="both"/>
      </w:pPr>
      <w:r w:rsidRPr="00CC0CA5">
        <w:lastRenderedPageBreak/>
        <w:t xml:space="preserve">Wagner, T., Herrmann, C., &amp; </w:t>
      </w:r>
      <w:proofErr w:type="spellStart"/>
      <w:r w:rsidRPr="00CC0CA5">
        <w:t>Thiede</w:t>
      </w:r>
      <w:proofErr w:type="spellEnd"/>
      <w:r w:rsidRPr="00CC0CA5">
        <w:t xml:space="preserve">, S. (2017). Industry 4.0 impacts lean production systems. Procedia </w:t>
      </w:r>
      <w:proofErr w:type="spellStart"/>
      <w:r w:rsidRPr="00CC0CA5">
        <w:t>Cirp</w:t>
      </w:r>
      <w:proofErr w:type="spellEnd"/>
      <w:r w:rsidRPr="00CC0CA5">
        <w:t>, 63, 125-131.</w:t>
      </w:r>
    </w:p>
    <w:p w14:paraId="6D005DDD" w14:textId="77777777" w:rsidR="000240C0" w:rsidRPr="00CC0CA5" w:rsidRDefault="00CD0279">
      <w:pPr>
        <w:spacing w:before="0" w:after="0"/>
        <w:ind w:left="540" w:hanging="720"/>
        <w:jc w:val="both"/>
      </w:pPr>
      <w:r w:rsidRPr="00CC0CA5">
        <w:t xml:space="preserve">Womack, J. P., Jones, D. T., &amp; </w:t>
      </w:r>
      <w:proofErr w:type="spellStart"/>
      <w:r w:rsidRPr="00CC0CA5">
        <w:t>Roos</w:t>
      </w:r>
      <w:proofErr w:type="spellEnd"/>
      <w:r w:rsidRPr="00CC0CA5">
        <w:t>, D. (1990). The machine that changed the world: The story of lean production. New York: Rawson Associates, 85.</w:t>
      </w:r>
    </w:p>
    <w:p w14:paraId="421DDDBF" w14:textId="77777777" w:rsidR="000240C0" w:rsidRPr="00CC0CA5" w:rsidRDefault="00CD0279">
      <w:pPr>
        <w:spacing w:before="0" w:after="0"/>
        <w:ind w:left="540" w:hanging="720"/>
        <w:jc w:val="both"/>
      </w:pPr>
      <w:r w:rsidRPr="00CC0CA5">
        <w:t xml:space="preserve">Yadav, G., Luthra, S., Huisingh, D., Mangla, S. K., </w:t>
      </w:r>
      <w:proofErr w:type="spellStart"/>
      <w:r w:rsidRPr="00CC0CA5">
        <w:t>Narkhede</w:t>
      </w:r>
      <w:proofErr w:type="spellEnd"/>
      <w:r w:rsidRPr="00CC0CA5">
        <w:t>, B. E., &amp; Liu, Y. (2020). Development of a lean manufacturing framework to enhance its adoption within manufacturing companies in developing economies. Journal of Cleaner Production, 245, 118726.</w:t>
      </w:r>
    </w:p>
    <w:p w14:paraId="0ED0C8F9" w14:textId="77777777" w:rsidR="000240C0" w:rsidRPr="00CC0CA5" w:rsidRDefault="00CD0279">
      <w:pPr>
        <w:spacing w:before="0" w:after="0"/>
        <w:ind w:left="540" w:hanging="720"/>
        <w:jc w:val="both"/>
      </w:pPr>
      <w:r w:rsidRPr="00CC0CA5">
        <w:t xml:space="preserve">Yin, Y., </w:t>
      </w:r>
      <w:proofErr w:type="spellStart"/>
      <w:r w:rsidRPr="00CC0CA5">
        <w:t>Stecke</w:t>
      </w:r>
      <w:proofErr w:type="spellEnd"/>
      <w:r w:rsidRPr="00CC0CA5">
        <w:t>, K. E., &amp; Li, D. (2018). The evolution of production systems from Industry 2.0 through Industry 4.0. International Journal of Production Research, 56(1-2), 848-861.</w:t>
      </w:r>
    </w:p>
    <w:sectPr w:rsidR="000240C0" w:rsidRPr="00CC0CA5">
      <w:headerReference w:type="even" r:id="rId32"/>
      <w:headerReference w:type="default" r:id="rId33"/>
      <w:pgSz w:w="12240" w:h="15840"/>
      <w:pgMar w:top="1440" w:right="1440" w:bottom="1440" w:left="1440"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5302F" w14:textId="77777777" w:rsidR="000C08CD" w:rsidRDefault="000C08CD">
      <w:pPr>
        <w:spacing w:before="0" w:after="0"/>
      </w:pPr>
      <w:r>
        <w:separator/>
      </w:r>
    </w:p>
  </w:endnote>
  <w:endnote w:type="continuationSeparator" w:id="0">
    <w:p w14:paraId="5C647115" w14:textId="77777777" w:rsidR="000C08CD" w:rsidRDefault="000C08C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ungsuh">
    <w:altName w:val="Times New Roman"/>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9AC8D" w14:textId="77777777" w:rsidR="000C08CD" w:rsidRDefault="000C08CD">
      <w:pPr>
        <w:spacing w:before="0" w:after="0"/>
      </w:pPr>
      <w:r>
        <w:separator/>
      </w:r>
    </w:p>
  </w:footnote>
  <w:footnote w:type="continuationSeparator" w:id="0">
    <w:p w14:paraId="6487F30E" w14:textId="77777777" w:rsidR="000C08CD" w:rsidRDefault="000C08C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F2AA" w14:textId="77777777" w:rsidR="001A4F61" w:rsidRDefault="001A4F61">
    <w:pPr>
      <w:pBdr>
        <w:top w:val="nil"/>
        <w:left w:val="nil"/>
        <w:bottom w:val="nil"/>
        <w:right w:val="nil"/>
        <w:between w:val="nil"/>
      </w:pBdr>
      <w:tabs>
        <w:tab w:val="center" w:pos="4680"/>
        <w:tab w:val="right" w:pos="9360"/>
      </w:tabs>
      <w:spacing w:after="0"/>
      <w:jc w:val="right"/>
      <w:rPr>
        <w:color w:val="000000"/>
      </w:rPr>
    </w:pPr>
    <w:r>
      <w:rPr>
        <w:color w:val="000000"/>
      </w:rPr>
      <w:fldChar w:fldCharType="begin"/>
    </w:r>
    <w:r>
      <w:rPr>
        <w:color w:val="000000"/>
      </w:rPr>
      <w:instrText>PAGE</w:instrText>
    </w:r>
    <w:r>
      <w:rPr>
        <w:color w:val="000000"/>
      </w:rPr>
      <w:fldChar w:fldCharType="end"/>
    </w:r>
  </w:p>
  <w:p w14:paraId="487B3EB8" w14:textId="77777777" w:rsidR="001A4F61" w:rsidRDefault="001A4F61">
    <w:pPr>
      <w:pBdr>
        <w:top w:val="nil"/>
        <w:left w:val="nil"/>
        <w:bottom w:val="nil"/>
        <w:right w:val="nil"/>
        <w:between w:val="nil"/>
      </w:pBdr>
      <w:tabs>
        <w:tab w:val="center" w:pos="4680"/>
        <w:tab w:val="right" w:pos="9360"/>
      </w:tabs>
      <w:spacing w:after="0"/>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9135D" w14:textId="0AC44646" w:rsidR="001A4F61" w:rsidRDefault="001A4F61">
    <w:pPr>
      <w:pBdr>
        <w:top w:val="nil"/>
        <w:left w:val="nil"/>
        <w:bottom w:val="nil"/>
        <w:right w:val="nil"/>
        <w:between w:val="nil"/>
      </w:pBdr>
      <w:tabs>
        <w:tab w:val="center" w:pos="4680"/>
        <w:tab w:val="right" w:pos="9360"/>
      </w:tabs>
      <w:spacing w:after="0"/>
      <w:jc w:val="right"/>
      <w:rPr>
        <w:color w:val="000000"/>
      </w:rPr>
    </w:pPr>
    <w:r>
      <w:rPr>
        <w:color w:val="000000"/>
      </w:rPr>
      <w:fldChar w:fldCharType="begin"/>
    </w:r>
    <w:r>
      <w:rPr>
        <w:color w:val="000000"/>
      </w:rPr>
      <w:instrText>PAGE</w:instrText>
    </w:r>
    <w:r>
      <w:rPr>
        <w:color w:val="000000"/>
      </w:rPr>
      <w:fldChar w:fldCharType="separate"/>
    </w:r>
    <w:r w:rsidR="00E869C8">
      <w:rPr>
        <w:noProof/>
        <w:color w:val="000000"/>
      </w:rPr>
      <w:t>4</w:t>
    </w:r>
    <w:r>
      <w:rPr>
        <w:color w:val="000000"/>
      </w:rPr>
      <w:fldChar w:fldCharType="end"/>
    </w:r>
  </w:p>
  <w:p w14:paraId="2B48AAA2" w14:textId="77777777" w:rsidR="001A4F61" w:rsidRDefault="001A4F61">
    <w:pPr>
      <w:pBdr>
        <w:top w:val="nil"/>
        <w:left w:val="nil"/>
        <w:bottom w:val="nil"/>
        <w:right w:val="nil"/>
        <w:between w:val="nil"/>
      </w:pBdr>
      <w:tabs>
        <w:tab w:val="center" w:pos="4680"/>
        <w:tab w:val="right" w:pos="9360"/>
      </w:tabs>
      <w:spacing w:after="0"/>
      <w:ind w:right="360"/>
      <w:rPr>
        <w:color w:val="000000"/>
        <w:sz w:val="16"/>
        <w:szCs w:val="16"/>
      </w:rPr>
    </w:pPr>
    <w:r>
      <w:rPr>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1BD2"/>
    <w:multiLevelType w:val="hybridMultilevel"/>
    <w:tmpl w:val="1E9EDB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7C6A14"/>
    <w:multiLevelType w:val="multilevel"/>
    <w:tmpl w:val="ADAAF908"/>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0F5A2AE0"/>
    <w:multiLevelType w:val="multilevel"/>
    <w:tmpl w:val="337687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01B6D0A"/>
    <w:multiLevelType w:val="multilevel"/>
    <w:tmpl w:val="DD4675E8"/>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D75E3C"/>
    <w:multiLevelType w:val="multilevel"/>
    <w:tmpl w:val="EA706D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9C9436F"/>
    <w:multiLevelType w:val="multilevel"/>
    <w:tmpl w:val="82E2B1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54F4B32"/>
    <w:multiLevelType w:val="multilevel"/>
    <w:tmpl w:val="E8E4175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67857C0"/>
    <w:multiLevelType w:val="multilevel"/>
    <w:tmpl w:val="45D2FF50"/>
    <w:lvl w:ilvl="0">
      <w:start w:val="6"/>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B98469D"/>
    <w:multiLevelType w:val="multilevel"/>
    <w:tmpl w:val="5D48ED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63271114"/>
    <w:multiLevelType w:val="multilevel"/>
    <w:tmpl w:val="D668DA30"/>
    <w:lvl w:ilvl="0">
      <w:start w:val="2"/>
      <w:numFmt w:val="decimal"/>
      <w:lvlText w:val="%1"/>
      <w:lvlJc w:val="left"/>
      <w:pPr>
        <w:ind w:left="360" w:hanging="360"/>
      </w:pPr>
      <w:rPr>
        <w:rFonts w:eastAsiaTheme="majorEastAsia" w:hint="default"/>
        <w:i w:val="0"/>
        <w:color w:val="0033CC"/>
      </w:rPr>
    </w:lvl>
    <w:lvl w:ilvl="1">
      <w:start w:val="3"/>
      <w:numFmt w:val="decimal"/>
      <w:lvlText w:val="%1.%2"/>
      <w:lvlJc w:val="left"/>
      <w:pPr>
        <w:ind w:left="360" w:hanging="360"/>
      </w:pPr>
      <w:rPr>
        <w:rFonts w:eastAsiaTheme="majorEastAsia" w:hint="default"/>
        <w:i w:val="0"/>
        <w:color w:val="0033CC"/>
      </w:rPr>
    </w:lvl>
    <w:lvl w:ilvl="2">
      <w:start w:val="1"/>
      <w:numFmt w:val="decimal"/>
      <w:lvlText w:val="%1.%2.%3"/>
      <w:lvlJc w:val="left"/>
      <w:pPr>
        <w:ind w:left="720" w:hanging="720"/>
      </w:pPr>
      <w:rPr>
        <w:rFonts w:eastAsiaTheme="majorEastAsia" w:hint="default"/>
        <w:i w:val="0"/>
        <w:color w:val="0033CC"/>
      </w:rPr>
    </w:lvl>
    <w:lvl w:ilvl="3">
      <w:start w:val="1"/>
      <w:numFmt w:val="decimal"/>
      <w:lvlText w:val="%1.%2.%3.%4"/>
      <w:lvlJc w:val="left"/>
      <w:pPr>
        <w:ind w:left="720" w:hanging="720"/>
      </w:pPr>
      <w:rPr>
        <w:rFonts w:eastAsiaTheme="majorEastAsia" w:hint="default"/>
        <w:i w:val="0"/>
        <w:color w:val="0033CC"/>
      </w:rPr>
    </w:lvl>
    <w:lvl w:ilvl="4">
      <w:start w:val="1"/>
      <w:numFmt w:val="decimal"/>
      <w:lvlText w:val="%1.%2.%3.%4.%5"/>
      <w:lvlJc w:val="left"/>
      <w:pPr>
        <w:ind w:left="1080" w:hanging="1080"/>
      </w:pPr>
      <w:rPr>
        <w:rFonts w:eastAsiaTheme="majorEastAsia" w:hint="default"/>
        <w:i w:val="0"/>
        <w:color w:val="0033CC"/>
      </w:rPr>
    </w:lvl>
    <w:lvl w:ilvl="5">
      <w:start w:val="1"/>
      <w:numFmt w:val="decimal"/>
      <w:lvlText w:val="%1.%2.%3.%4.%5.%6"/>
      <w:lvlJc w:val="left"/>
      <w:pPr>
        <w:ind w:left="1080" w:hanging="1080"/>
      </w:pPr>
      <w:rPr>
        <w:rFonts w:eastAsiaTheme="majorEastAsia" w:hint="default"/>
        <w:i w:val="0"/>
        <w:color w:val="0033CC"/>
      </w:rPr>
    </w:lvl>
    <w:lvl w:ilvl="6">
      <w:start w:val="1"/>
      <w:numFmt w:val="decimal"/>
      <w:lvlText w:val="%1.%2.%3.%4.%5.%6.%7"/>
      <w:lvlJc w:val="left"/>
      <w:pPr>
        <w:ind w:left="1440" w:hanging="1440"/>
      </w:pPr>
      <w:rPr>
        <w:rFonts w:eastAsiaTheme="majorEastAsia" w:hint="default"/>
        <w:i w:val="0"/>
        <w:color w:val="0033CC"/>
      </w:rPr>
    </w:lvl>
    <w:lvl w:ilvl="7">
      <w:start w:val="1"/>
      <w:numFmt w:val="decimal"/>
      <w:lvlText w:val="%1.%2.%3.%4.%5.%6.%7.%8"/>
      <w:lvlJc w:val="left"/>
      <w:pPr>
        <w:ind w:left="1440" w:hanging="1440"/>
      </w:pPr>
      <w:rPr>
        <w:rFonts w:eastAsiaTheme="majorEastAsia" w:hint="default"/>
        <w:i w:val="0"/>
        <w:color w:val="0033CC"/>
      </w:rPr>
    </w:lvl>
    <w:lvl w:ilvl="8">
      <w:start w:val="1"/>
      <w:numFmt w:val="decimal"/>
      <w:lvlText w:val="%1.%2.%3.%4.%5.%6.%7.%8.%9"/>
      <w:lvlJc w:val="left"/>
      <w:pPr>
        <w:ind w:left="1800" w:hanging="1800"/>
      </w:pPr>
      <w:rPr>
        <w:rFonts w:eastAsiaTheme="majorEastAsia" w:hint="default"/>
        <w:i w:val="0"/>
        <w:color w:val="0033CC"/>
      </w:rPr>
    </w:lvl>
  </w:abstractNum>
  <w:abstractNum w:abstractNumId="10" w15:restartNumberingAfterBreak="0">
    <w:nsid w:val="6F0B470B"/>
    <w:multiLevelType w:val="multilevel"/>
    <w:tmpl w:val="45A2CE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76A7DE2"/>
    <w:multiLevelType w:val="hybridMultilevel"/>
    <w:tmpl w:val="57607C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7"/>
  </w:num>
  <w:num w:numId="4">
    <w:abstractNumId w:val="5"/>
  </w:num>
  <w:num w:numId="5">
    <w:abstractNumId w:val="3"/>
  </w:num>
  <w:num w:numId="6">
    <w:abstractNumId w:val="10"/>
  </w:num>
  <w:num w:numId="7">
    <w:abstractNumId w:val="6"/>
  </w:num>
  <w:num w:numId="8">
    <w:abstractNumId w:val="1"/>
  </w:num>
  <w:num w:numId="9">
    <w:abstractNumId w:val="4"/>
  </w:num>
  <w:num w:numId="10">
    <w:abstractNumId w:val="11"/>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1sTC3tLQwNDAytDBV0lEKTi0uzszPAykwrgUA0xP+0SwAAAA="/>
  </w:docVars>
  <w:rsids>
    <w:rsidRoot w:val="000240C0"/>
    <w:rsid w:val="000240C0"/>
    <w:rsid w:val="00025E85"/>
    <w:rsid w:val="00073F16"/>
    <w:rsid w:val="000B04CF"/>
    <w:rsid w:val="000C08CD"/>
    <w:rsid w:val="000D3691"/>
    <w:rsid w:val="00127745"/>
    <w:rsid w:val="00136B36"/>
    <w:rsid w:val="00184219"/>
    <w:rsid w:val="001A4F61"/>
    <w:rsid w:val="00331A1E"/>
    <w:rsid w:val="0035049B"/>
    <w:rsid w:val="00392E9A"/>
    <w:rsid w:val="003B4378"/>
    <w:rsid w:val="003F77D6"/>
    <w:rsid w:val="00415C72"/>
    <w:rsid w:val="00426A21"/>
    <w:rsid w:val="004C27FE"/>
    <w:rsid w:val="005341CB"/>
    <w:rsid w:val="00556416"/>
    <w:rsid w:val="00572002"/>
    <w:rsid w:val="00601EA9"/>
    <w:rsid w:val="00603665"/>
    <w:rsid w:val="00657EFE"/>
    <w:rsid w:val="006B1AC5"/>
    <w:rsid w:val="0072749B"/>
    <w:rsid w:val="00751318"/>
    <w:rsid w:val="00794C1A"/>
    <w:rsid w:val="007F3B1B"/>
    <w:rsid w:val="00867F33"/>
    <w:rsid w:val="008A76C2"/>
    <w:rsid w:val="008B1AF5"/>
    <w:rsid w:val="008D6440"/>
    <w:rsid w:val="009154D3"/>
    <w:rsid w:val="00934C3A"/>
    <w:rsid w:val="009939D9"/>
    <w:rsid w:val="009A5326"/>
    <w:rsid w:val="009E72B2"/>
    <w:rsid w:val="00A66D24"/>
    <w:rsid w:val="00A7189D"/>
    <w:rsid w:val="00B15D5F"/>
    <w:rsid w:val="00B3392E"/>
    <w:rsid w:val="00B55C3A"/>
    <w:rsid w:val="00B63BD2"/>
    <w:rsid w:val="00B915AA"/>
    <w:rsid w:val="00BC0E71"/>
    <w:rsid w:val="00BD7B29"/>
    <w:rsid w:val="00BF4A79"/>
    <w:rsid w:val="00C17A31"/>
    <w:rsid w:val="00C646A8"/>
    <w:rsid w:val="00C94F1A"/>
    <w:rsid w:val="00CC0CA5"/>
    <w:rsid w:val="00CC5CB7"/>
    <w:rsid w:val="00CD0279"/>
    <w:rsid w:val="00CE0B43"/>
    <w:rsid w:val="00D00EDD"/>
    <w:rsid w:val="00D53E78"/>
    <w:rsid w:val="00D777F1"/>
    <w:rsid w:val="00DC5CF3"/>
    <w:rsid w:val="00E048F0"/>
    <w:rsid w:val="00E175E0"/>
    <w:rsid w:val="00E57F2F"/>
    <w:rsid w:val="00E869C8"/>
    <w:rsid w:val="00E92FD4"/>
    <w:rsid w:val="00E93E64"/>
    <w:rsid w:val="00EE3D47"/>
    <w:rsid w:val="00F67023"/>
    <w:rsid w:val="00FD1495"/>
    <w:rsid w:val="00FD6BE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8BFEE"/>
  <w15:docId w15:val="{A05DE8C6-4D51-4774-9E29-2AF76687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IN"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rFonts w:ascii="Calibri" w:eastAsia="Calibri" w:hAnsi="Calibri" w:cs="Calibri"/>
      <w:b/>
      <w:sz w:val="32"/>
      <w:szCs w:val="32"/>
    </w:rPr>
  </w:style>
  <w:style w:type="paragraph" w:styleId="Heading2">
    <w:name w:val="heading 2"/>
    <w:basedOn w:val="Normal"/>
    <w:next w:val="Normal"/>
    <w:pPr>
      <w:keepNext/>
      <w:spacing w:before="240" w:after="60"/>
      <w:outlineLvl w:val="1"/>
    </w:pPr>
    <w:rPr>
      <w:rFonts w:ascii="Calibri" w:eastAsia="Calibri" w:hAnsi="Calibri" w:cs="Calibri"/>
      <w:b/>
      <w:i/>
      <w:sz w:val="28"/>
      <w:szCs w:val="28"/>
    </w:rPr>
  </w:style>
  <w:style w:type="paragraph" w:styleId="Heading3">
    <w:name w:val="heading 3"/>
    <w:basedOn w:val="Normal"/>
    <w:next w:val="Normal"/>
    <w:pPr>
      <w:keepNext/>
      <w:spacing w:before="240" w:after="60"/>
      <w:outlineLvl w:val="2"/>
    </w:pPr>
    <w:rPr>
      <w:rFonts w:ascii="Calibri" w:eastAsia="Calibri" w:hAnsi="Calibri" w:cs="Calibri"/>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spacing w:before="240" w:after="60"/>
      <w:outlineLvl w:val="4"/>
    </w:pPr>
    <w:rPr>
      <w:b/>
      <w:i/>
      <w:sz w:val="26"/>
      <w:szCs w:val="26"/>
    </w:rPr>
  </w:style>
  <w:style w:type="paragraph" w:styleId="Heading6">
    <w:name w:val="heading 6"/>
    <w:basedOn w:val="Normal"/>
    <w:next w:val="Normal"/>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Calibri" w:eastAsia="Calibri" w:hAnsi="Calibri" w:cs="Calibri"/>
      <w:b/>
      <w:sz w:val="32"/>
      <w:szCs w:val="32"/>
    </w:rPr>
  </w:style>
  <w:style w:type="paragraph" w:styleId="Subtitle">
    <w:name w:val="Subtitle"/>
    <w:basedOn w:val="Normal"/>
    <w:next w:val="Normal"/>
    <w:pPr>
      <w:spacing w:after="60"/>
      <w:jc w:val="center"/>
    </w:pPr>
    <w:rPr>
      <w:rFonts w:ascii="Calibri" w:eastAsia="Calibri" w:hAnsi="Calibri" w:cs="Calibri"/>
    </w:rPr>
  </w:style>
  <w:style w:type="table" w:customStyle="1" w:styleId="a">
    <w:basedOn w:val="TableNormal"/>
    <w:tblPr>
      <w:tblStyleRowBandSize w:val="1"/>
      <w:tblStyleColBandSize w:val="1"/>
      <w:tblCellMar>
        <w:left w:w="28" w:type="dxa"/>
        <w:right w:w="2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867F33"/>
    <w:pPr>
      <w:spacing w:before="0" w:after="160" w:line="259" w:lineRule="auto"/>
      <w:ind w:left="720"/>
      <w:contextualSpacing/>
    </w:pPr>
    <w:rPr>
      <w:rFonts w:asciiTheme="minorHAnsi" w:eastAsiaTheme="minorHAnsi" w:hAnsiTheme="minorHAnsi" w:cstheme="minorBidi"/>
      <w:sz w:val="22"/>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image-src.bcg.com/Images/BCG-When-Lean-Meets-Industry-4.0-Dec-2017_tcm104-179091.pdf" TargetMode="External"/><Relationship Id="rId26" Type="http://schemas.openxmlformats.org/officeDocument/2006/relationships/hyperlink" Target="https://www.emerald.com/insight/search?q=Gurpreet%20Singh" TargetMode="External"/><Relationship Id="rId3" Type="http://schemas.openxmlformats.org/officeDocument/2006/relationships/settings" Target="settings.xml"/><Relationship Id="rId21" Type="http://schemas.openxmlformats.org/officeDocument/2006/relationships/hyperlink" Target="https://www.emerald.com/insight/search?q=Arghya%20Sarkar" TargetMode="External"/><Relationship Id="rId34" Type="http://schemas.openxmlformats.org/officeDocument/2006/relationships/fontTable" Target="fontTable.xml"/><Relationship Id="rId7" Type="http://schemas.openxmlformats.org/officeDocument/2006/relationships/hyperlink" Target="https://www.bcg.com/en-au/publications/2017/lean-meets-industry-4.0.aspx" TargetMode="External"/><Relationship Id="rId12" Type="http://schemas.openxmlformats.org/officeDocument/2006/relationships/image" Target="media/image5.png"/><Relationship Id="rId17" Type="http://schemas.openxmlformats.org/officeDocument/2006/relationships/hyperlink" Target="https://www.emerald.com/insight/publication/issn/1359-8546" TargetMode="External"/><Relationship Id="rId25" Type="http://schemas.openxmlformats.org/officeDocument/2006/relationships/hyperlink" Target="https://www.emerald.com/insight/search?q=Harwinder%20Singh"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emerald.com/insight/search?q=Joseph%20Sarkis" TargetMode="External"/><Relationship Id="rId20" Type="http://schemas.openxmlformats.org/officeDocument/2006/relationships/hyperlink" Target="https://www.emerald.com/insight/search?q=Ashutosh%20Mohan" TargetMode="External"/><Relationship Id="rId29" Type="http://schemas.openxmlformats.org/officeDocument/2006/relationships/hyperlink" Target="https://www.emerald.com/insight/search?q=Sandhya%20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www.emerald.com/insight/search?q=Jagdeep%20Singh"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emerald.com/insight/search?q=Chunguang%20Bai" TargetMode="External"/><Relationship Id="rId23" Type="http://schemas.openxmlformats.org/officeDocument/2006/relationships/hyperlink" Target="https://doi.org/10.1108/IJLSS-10-2020-0176" TargetMode="External"/><Relationship Id="rId28" Type="http://schemas.openxmlformats.org/officeDocument/2006/relationships/hyperlink" Target="https://www.emerald.com/insight/search?q=Raja%20Sreedharan%20V." TargetMode="External"/><Relationship Id="rId10" Type="http://schemas.openxmlformats.org/officeDocument/2006/relationships/image" Target="media/image3.emf"/><Relationship Id="rId19" Type="http://schemas.openxmlformats.org/officeDocument/2006/relationships/hyperlink" Target="https://www.emerald.com/insight/search?q=Mrigendra%20Nath%20Mishra" TargetMode="External"/><Relationship Id="rId31" Type="http://schemas.openxmlformats.org/officeDocument/2006/relationships/hyperlink" Target="https://www.emerald.com/insight/publication/issn/2040-416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bcg.com/en-au/publications/2017/lean-meets-industry-4.0.aspx" TargetMode="External"/><Relationship Id="rId22" Type="http://schemas.openxmlformats.org/officeDocument/2006/relationships/hyperlink" Target="https://www.emerald.com/insight/publication/issn/2040-4166" TargetMode="External"/><Relationship Id="rId27" Type="http://schemas.openxmlformats.org/officeDocument/2006/relationships/hyperlink" Target="https://www.emerald.com/insight/publication/issn/1741-0401" TargetMode="External"/><Relationship Id="rId30" Type="http://schemas.openxmlformats.org/officeDocument/2006/relationships/hyperlink" Target="https://www.emerald.com/insight/search?q=R.%20Raju" TargetMode="Externa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9800</Words>
  <Characters>55861</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Sanjiv Narula</dc:creator>
  <cp:lastModifiedBy>Dr. Anil Kumar</cp:lastModifiedBy>
  <cp:revision>4</cp:revision>
  <dcterms:created xsi:type="dcterms:W3CDTF">2022-03-06T09:53:00Z</dcterms:created>
  <dcterms:modified xsi:type="dcterms:W3CDTF">2022-03-06T14:04:00Z</dcterms:modified>
</cp:coreProperties>
</file>