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1451" w14:textId="1BCFDD62" w:rsidR="0006146B" w:rsidRPr="004F3F5F" w:rsidRDefault="0006146B" w:rsidP="00515A8A">
      <w:pPr>
        <w:spacing w:after="0" w:line="360" w:lineRule="auto"/>
        <w:jc w:val="center"/>
        <w:rPr>
          <w:rFonts w:ascii="Times New Roman" w:hAnsi="Times New Roman" w:cs="Times New Roman"/>
          <w:b/>
          <w:sz w:val="26"/>
          <w:szCs w:val="26"/>
        </w:rPr>
      </w:pPr>
      <w:r w:rsidRPr="004F3F5F">
        <w:rPr>
          <w:rFonts w:ascii="Times New Roman" w:hAnsi="Times New Roman" w:cs="Times New Roman"/>
          <w:b/>
          <w:sz w:val="26"/>
          <w:szCs w:val="26"/>
        </w:rPr>
        <w:t xml:space="preserve">A Framework </w:t>
      </w:r>
      <w:r w:rsidR="00A01AD0" w:rsidRPr="004F3F5F">
        <w:rPr>
          <w:rFonts w:ascii="Times New Roman" w:hAnsi="Times New Roman" w:cs="Times New Roman"/>
          <w:b/>
          <w:sz w:val="26"/>
          <w:szCs w:val="26"/>
        </w:rPr>
        <w:t>for</w:t>
      </w:r>
      <w:r w:rsidRPr="004F3F5F">
        <w:rPr>
          <w:rFonts w:ascii="Times New Roman" w:hAnsi="Times New Roman" w:cs="Times New Roman"/>
          <w:b/>
          <w:sz w:val="26"/>
          <w:szCs w:val="26"/>
        </w:rPr>
        <w:t xml:space="preserve"> Assessing Social Acceptability of Industry 4.0 Technologies for the Development of Digital Manufacturing</w:t>
      </w:r>
    </w:p>
    <w:p w14:paraId="106CB2D3" w14:textId="77777777" w:rsidR="00CA6E65" w:rsidRPr="004F3F5F" w:rsidRDefault="00CA6E65" w:rsidP="00515A8A">
      <w:pPr>
        <w:spacing w:after="0" w:line="360" w:lineRule="auto"/>
        <w:jc w:val="center"/>
        <w:rPr>
          <w:rFonts w:ascii="Times New Roman" w:hAnsi="Times New Roman" w:cs="Times New Roman"/>
          <w:b/>
          <w:sz w:val="26"/>
          <w:szCs w:val="26"/>
        </w:rPr>
      </w:pPr>
    </w:p>
    <w:p w14:paraId="07545CF4" w14:textId="77777777" w:rsidR="00CA6E65" w:rsidRPr="004F3F5F" w:rsidRDefault="00CA6E65" w:rsidP="00CA6E65">
      <w:pPr>
        <w:tabs>
          <w:tab w:val="center" w:pos="4513"/>
          <w:tab w:val="left" w:pos="6315"/>
        </w:tabs>
        <w:spacing w:after="0" w:line="276" w:lineRule="auto"/>
        <w:jc w:val="center"/>
        <w:rPr>
          <w:rFonts w:ascii="Times New Roman" w:hAnsi="Times New Roman" w:cs="Times New Roman"/>
          <w:b/>
          <w:bCs/>
          <w:color w:val="000000" w:themeColor="text1"/>
          <w:sz w:val="24"/>
          <w:szCs w:val="24"/>
        </w:rPr>
      </w:pPr>
      <w:r w:rsidRPr="004F3F5F">
        <w:rPr>
          <w:rFonts w:ascii="Times New Roman" w:hAnsi="Times New Roman" w:cs="Times New Roman"/>
          <w:b/>
          <w:bCs/>
          <w:color w:val="000000" w:themeColor="text1"/>
          <w:sz w:val="24"/>
          <w:szCs w:val="24"/>
        </w:rPr>
        <w:t>Anil Kumar*</w:t>
      </w:r>
    </w:p>
    <w:p w14:paraId="4A7EAA1F" w14:textId="77777777" w:rsidR="00CA6E65" w:rsidRPr="004F3F5F" w:rsidRDefault="00CA6E65" w:rsidP="00CA6E65">
      <w:pPr>
        <w:tabs>
          <w:tab w:val="center" w:pos="4513"/>
          <w:tab w:val="left" w:pos="6315"/>
        </w:tabs>
        <w:spacing w:after="0" w:line="276" w:lineRule="auto"/>
        <w:jc w:val="center"/>
        <w:rPr>
          <w:rFonts w:ascii="Times New Roman" w:eastAsia="Times New Roman" w:hAnsi="Times New Roman" w:cs="Times New Roman"/>
          <w:i/>
          <w:iCs/>
          <w:color w:val="000000" w:themeColor="text1"/>
          <w:sz w:val="24"/>
          <w:szCs w:val="24"/>
          <w:lang w:eastAsia="en-GB"/>
        </w:rPr>
      </w:pPr>
      <w:r w:rsidRPr="004F3F5F">
        <w:rPr>
          <w:rFonts w:ascii="Times New Roman" w:eastAsia="Times New Roman" w:hAnsi="Times New Roman" w:cs="Times New Roman"/>
          <w:i/>
          <w:iCs/>
          <w:color w:val="000000" w:themeColor="text1"/>
          <w:sz w:val="24"/>
          <w:szCs w:val="24"/>
          <w:lang w:eastAsia="en-GB"/>
        </w:rPr>
        <w:t>Guildhall School of Business and Law, London Metropolitan University</w:t>
      </w:r>
    </w:p>
    <w:p w14:paraId="78514AEA" w14:textId="77777777" w:rsidR="00CA6E65" w:rsidRPr="004F3F5F" w:rsidRDefault="00CA6E65" w:rsidP="00CA6E65">
      <w:pPr>
        <w:tabs>
          <w:tab w:val="center" w:pos="4513"/>
          <w:tab w:val="left" w:pos="6315"/>
        </w:tabs>
        <w:spacing w:after="0" w:line="276" w:lineRule="auto"/>
        <w:jc w:val="center"/>
        <w:rPr>
          <w:rFonts w:ascii="Times New Roman" w:eastAsia="Times New Roman" w:hAnsi="Times New Roman" w:cs="Times New Roman"/>
          <w:i/>
          <w:iCs/>
          <w:color w:val="000000" w:themeColor="text1"/>
          <w:sz w:val="24"/>
          <w:szCs w:val="24"/>
          <w:lang w:eastAsia="en-GB"/>
        </w:rPr>
      </w:pPr>
      <w:r w:rsidRPr="004F3F5F">
        <w:rPr>
          <w:rFonts w:ascii="Times New Roman" w:eastAsia="Times New Roman" w:hAnsi="Times New Roman" w:cs="Times New Roman"/>
          <w:i/>
          <w:iCs/>
          <w:color w:val="000000" w:themeColor="text1"/>
          <w:sz w:val="24"/>
          <w:szCs w:val="24"/>
          <w:lang w:eastAsia="en-GB"/>
        </w:rPr>
        <w:t>84 Moorgate, London EC2M 6SQ, United Kingdom (UK)</w:t>
      </w:r>
    </w:p>
    <w:p w14:paraId="61B3E32C" w14:textId="77777777" w:rsidR="00CA6E65" w:rsidRPr="004F3F5F" w:rsidRDefault="003F26BA" w:rsidP="00CA6E65">
      <w:pPr>
        <w:tabs>
          <w:tab w:val="center" w:pos="4513"/>
          <w:tab w:val="left" w:pos="6315"/>
        </w:tabs>
        <w:spacing w:after="0" w:line="276" w:lineRule="auto"/>
        <w:jc w:val="center"/>
        <w:rPr>
          <w:rFonts w:ascii="Times New Roman" w:hAnsi="Times New Roman" w:cs="Times New Roman"/>
          <w:bCs/>
          <w:i/>
          <w:iCs/>
          <w:color w:val="000000" w:themeColor="text1"/>
          <w:sz w:val="24"/>
          <w:szCs w:val="24"/>
          <w:u w:val="single"/>
        </w:rPr>
      </w:pPr>
      <w:hyperlink r:id="rId8" w:history="1">
        <w:r w:rsidR="00CA6E65" w:rsidRPr="004F3F5F">
          <w:rPr>
            <w:rStyle w:val="Hyperlink"/>
            <w:rFonts w:ascii="Times New Roman" w:hAnsi="Times New Roman" w:cs="Times New Roman"/>
            <w:i/>
            <w:color w:val="0000CC"/>
            <w:sz w:val="24"/>
            <w:szCs w:val="24"/>
          </w:rPr>
          <w:t>A.Kumar@londonmet.ac.uk</w:t>
        </w:r>
      </w:hyperlink>
      <w:r w:rsidR="00CA6E65" w:rsidRPr="004F3F5F">
        <w:rPr>
          <w:rFonts w:ascii="Times New Roman" w:hAnsi="Times New Roman" w:cs="Times New Roman"/>
          <w:bCs/>
          <w:i/>
          <w:iCs/>
          <w:color w:val="000000" w:themeColor="text1"/>
          <w:sz w:val="24"/>
          <w:szCs w:val="24"/>
          <w:u w:val="single"/>
        </w:rPr>
        <w:t xml:space="preserve">    </w:t>
      </w:r>
    </w:p>
    <w:p w14:paraId="4D1F0C0A" w14:textId="77777777" w:rsidR="00CA6E65" w:rsidRPr="004F3F5F" w:rsidRDefault="00CA6E65" w:rsidP="00CA6E65">
      <w:pPr>
        <w:spacing w:after="0" w:line="360" w:lineRule="auto"/>
        <w:rPr>
          <w:rFonts w:ascii="Times New Roman" w:hAnsi="Times New Roman" w:cs="Times New Roman"/>
          <w:b/>
          <w:sz w:val="24"/>
          <w:szCs w:val="24"/>
        </w:rPr>
      </w:pPr>
    </w:p>
    <w:p w14:paraId="3B1DBB8B" w14:textId="77777777" w:rsidR="00CA6E65" w:rsidRPr="004F3F5F" w:rsidRDefault="00CA6E65" w:rsidP="00CA6E65">
      <w:pPr>
        <w:spacing w:after="0" w:line="240" w:lineRule="auto"/>
        <w:jc w:val="center"/>
        <w:rPr>
          <w:rFonts w:ascii="Times New Roman" w:hAnsi="Times New Roman" w:cs="Times New Roman"/>
          <w:b/>
          <w:sz w:val="24"/>
          <w:szCs w:val="24"/>
        </w:rPr>
      </w:pPr>
      <w:r w:rsidRPr="004F3F5F">
        <w:rPr>
          <w:rFonts w:ascii="Times New Roman" w:hAnsi="Times New Roman" w:cs="Times New Roman"/>
          <w:b/>
          <w:sz w:val="24"/>
          <w:szCs w:val="24"/>
        </w:rPr>
        <w:t>Rohit Agrawal</w:t>
      </w:r>
    </w:p>
    <w:p w14:paraId="7EB08A26" w14:textId="77777777" w:rsidR="00CA6E65" w:rsidRPr="004F3F5F" w:rsidRDefault="00CA6E65" w:rsidP="00CA6E65">
      <w:pPr>
        <w:spacing w:after="0"/>
        <w:jc w:val="center"/>
        <w:rPr>
          <w:rFonts w:ascii="Times New Roman" w:hAnsi="Times New Roman" w:cs="Times New Roman"/>
          <w:i/>
          <w:sz w:val="24"/>
          <w:szCs w:val="24"/>
        </w:rPr>
      </w:pPr>
      <w:r w:rsidRPr="004F3F5F">
        <w:rPr>
          <w:rFonts w:ascii="Times New Roman" w:hAnsi="Times New Roman" w:cs="Times New Roman"/>
          <w:i/>
          <w:sz w:val="24"/>
          <w:szCs w:val="24"/>
        </w:rPr>
        <w:t xml:space="preserve">Department of Production Engineering, </w:t>
      </w:r>
    </w:p>
    <w:p w14:paraId="55B0DF05" w14:textId="77777777" w:rsidR="00CA6E65" w:rsidRPr="004F3F5F" w:rsidRDefault="00CA6E65" w:rsidP="00CA6E65">
      <w:pPr>
        <w:spacing w:after="0"/>
        <w:jc w:val="center"/>
        <w:rPr>
          <w:rFonts w:ascii="Times New Roman" w:hAnsi="Times New Roman" w:cs="Times New Roman"/>
          <w:i/>
          <w:sz w:val="24"/>
          <w:szCs w:val="24"/>
        </w:rPr>
      </w:pPr>
      <w:r w:rsidRPr="004F3F5F">
        <w:rPr>
          <w:rFonts w:ascii="Times New Roman" w:hAnsi="Times New Roman" w:cs="Times New Roman"/>
          <w:i/>
          <w:sz w:val="24"/>
          <w:szCs w:val="24"/>
        </w:rPr>
        <w:t>National Institute of Technology, Tiruchirappalli-620015, Tamil Nadu, India</w:t>
      </w:r>
    </w:p>
    <w:p w14:paraId="7D68AF89" w14:textId="77777777" w:rsidR="00CA6E65" w:rsidRPr="004F3F5F" w:rsidRDefault="003F26BA" w:rsidP="00CA6E65">
      <w:pPr>
        <w:spacing w:after="0"/>
        <w:jc w:val="center"/>
        <w:rPr>
          <w:rStyle w:val="Hyperlink"/>
        </w:rPr>
      </w:pPr>
      <w:hyperlink r:id="rId9" w:history="1">
        <w:r w:rsidR="00CA6E65" w:rsidRPr="004F3F5F">
          <w:rPr>
            <w:rStyle w:val="Hyperlink"/>
            <w:rFonts w:ascii="Times New Roman" w:hAnsi="Times New Roman" w:cs="Times New Roman"/>
            <w:i/>
            <w:sz w:val="24"/>
            <w:szCs w:val="24"/>
          </w:rPr>
          <w:t>mailerrohit@gmail.com</w:t>
        </w:r>
      </w:hyperlink>
    </w:p>
    <w:p w14:paraId="34230A1D" w14:textId="77777777" w:rsidR="00CA6E65" w:rsidRPr="004F3F5F" w:rsidRDefault="00CA6E65" w:rsidP="00CA6E65">
      <w:pPr>
        <w:spacing w:after="0" w:line="360" w:lineRule="auto"/>
        <w:jc w:val="center"/>
        <w:rPr>
          <w:rStyle w:val="Hyperlink"/>
          <w:rFonts w:ascii="Times New Roman" w:hAnsi="Times New Roman" w:cs="Times New Roman"/>
          <w:i/>
          <w:sz w:val="24"/>
          <w:szCs w:val="24"/>
        </w:rPr>
      </w:pPr>
    </w:p>
    <w:p w14:paraId="3F47D161" w14:textId="77777777" w:rsidR="00CA6E65" w:rsidRPr="004F3F5F" w:rsidRDefault="00CA6E65" w:rsidP="00CA6E65">
      <w:pPr>
        <w:spacing w:after="0" w:line="240" w:lineRule="auto"/>
        <w:jc w:val="center"/>
        <w:rPr>
          <w:b/>
        </w:rPr>
      </w:pPr>
      <w:r w:rsidRPr="004F3F5F">
        <w:rPr>
          <w:rFonts w:ascii="Times New Roman" w:hAnsi="Times New Roman" w:cs="Times New Roman"/>
          <w:b/>
          <w:sz w:val="24"/>
          <w:szCs w:val="24"/>
        </w:rPr>
        <w:t>Vishal A Wankhede</w:t>
      </w:r>
    </w:p>
    <w:p w14:paraId="41383DB8" w14:textId="77777777" w:rsidR="00CA6E65" w:rsidRPr="004F3F5F" w:rsidRDefault="00CA6E65" w:rsidP="00CA6E65">
      <w:pPr>
        <w:spacing w:after="0" w:line="240" w:lineRule="auto"/>
        <w:jc w:val="center"/>
        <w:rPr>
          <w:rFonts w:ascii="Times New Roman" w:hAnsi="Times New Roman" w:cs="Times New Roman"/>
          <w:i/>
          <w:sz w:val="24"/>
          <w:szCs w:val="24"/>
        </w:rPr>
      </w:pPr>
      <w:r w:rsidRPr="004F3F5F">
        <w:rPr>
          <w:rFonts w:ascii="Times New Roman" w:hAnsi="Times New Roman" w:cs="Times New Roman"/>
          <w:i/>
          <w:sz w:val="24"/>
          <w:szCs w:val="24"/>
        </w:rPr>
        <w:t xml:space="preserve">Department of Mechanical Engineering, </w:t>
      </w:r>
    </w:p>
    <w:p w14:paraId="25A4A0A0" w14:textId="77777777" w:rsidR="00CA6E65" w:rsidRPr="004F3F5F" w:rsidRDefault="00CA6E65" w:rsidP="00CA6E65">
      <w:pPr>
        <w:spacing w:after="0" w:line="240" w:lineRule="auto"/>
        <w:jc w:val="center"/>
        <w:rPr>
          <w:rFonts w:ascii="Times New Roman" w:hAnsi="Times New Roman" w:cs="Times New Roman"/>
          <w:i/>
          <w:sz w:val="24"/>
          <w:szCs w:val="24"/>
        </w:rPr>
      </w:pPr>
      <w:r w:rsidRPr="004F3F5F">
        <w:rPr>
          <w:rFonts w:ascii="Times New Roman" w:hAnsi="Times New Roman" w:cs="Times New Roman"/>
          <w:i/>
          <w:sz w:val="24"/>
          <w:szCs w:val="24"/>
        </w:rPr>
        <w:t>Pandit Deendayal Energy University, Gandhinagar, Gujarat</w:t>
      </w:r>
    </w:p>
    <w:p w14:paraId="37B2D95E" w14:textId="77777777" w:rsidR="00CA6E65" w:rsidRPr="004F3F5F" w:rsidRDefault="003F26BA" w:rsidP="00CA6E65">
      <w:pPr>
        <w:spacing w:after="0"/>
        <w:jc w:val="center"/>
        <w:rPr>
          <w:rStyle w:val="Hyperlink"/>
        </w:rPr>
      </w:pPr>
      <w:hyperlink r:id="rId10" w:history="1">
        <w:r w:rsidR="00CA6E65" w:rsidRPr="004F3F5F">
          <w:rPr>
            <w:rStyle w:val="Hyperlink"/>
            <w:rFonts w:ascii="Times New Roman" w:hAnsi="Times New Roman" w:cs="Times New Roman"/>
            <w:sz w:val="24"/>
            <w:szCs w:val="24"/>
          </w:rPr>
          <w:t xml:space="preserve"> </w:t>
        </w:r>
        <w:r w:rsidR="00CA6E65" w:rsidRPr="004F3F5F">
          <w:rPr>
            <w:rStyle w:val="Hyperlink"/>
            <w:rFonts w:ascii="Times New Roman" w:hAnsi="Times New Roman" w:cs="Times New Roman"/>
            <w:i/>
            <w:sz w:val="24"/>
            <w:szCs w:val="24"/>
          </w:rPr>
          <w:t>vishal.wankhede06@gmail.com</w:t>
        </w:r>
      </w:hyperlink>
    </w:p>
    <w:p w14:paraId="6349AA50" w14:textId="77777777" w:rsidR="00CA6E65" w:rsidRPr="004F3F5F" w:rsidRDefault="00CA6E65" w:rsidP="00CA6E65">
      <w:pPr>
        <w:spacing w:line="240" w:lineRule="auto"/>
        <w:rPr>
          <w:rFonts w:eastAsia="Times New Roman"/>
          <w:lang w:eastAsia="en-GB"/>
        </w:rPr>
      </w:pPr>
    </w:p>
    <w:p w14:paraId="1C179DA0" w14:textId="77777777" w:rsidR="00CA6E65" w:rsidRPr="004F3F5F" w:rsidRDefault="00CA6E65" w:rsidP="00CA6E65">
      <w:pPr>
        <w:tabs>
          <w:tab w:val="center" w:pos="4513"/>
          <w:tab w:val="left" w:pos="6315"/>
        </w:tabs>
        <w:spacing w:after="0" w:line="276" w:lineRule="auto"/>
        <w:jc w:val="center"/>
        <w:rPr>
          <w:rFonts w:ascii="Times New Roman" w:hAnsi="Times New Roman" w:cs="Times New Roman"/>
          <w:b/>
          <w:bCs/>
          <w:color w:val="000000" w:themeColor="text1"/>
          <w:sz w:val="24"/>
          <w:szCs w:val="24"/>
        </w:rPr>
      </w:pPr>
      <w:r w:rsidRPr="004F3F5F">
        <w:rPr>
          <w:rFonts w:ascii="Times New Roman" w:hAnsi="Times New Roman" w:cs="Times New Roman"/>
          <w:b/>
          <w:bCs/>
          <w:color w:val="000000" w:themeColor="text1"/>
          <w:sz w:val="24"/>
          <w:szCs w:val="24"/>
        </w:rPr>
        <w:t>Manu Sharma</w:t>
      </w:r>
    </w:p>
    <w:p w14:paraId="5106BF71" w14:textId="77777777" w:rsidR="00CA6E65" w:rsidRPr="004F3F5F" w:rsidRDefault="00CA6E65" w:rsidP="00CA6E65">
      <w:pPr>
        <w:tabs>
          <w:tab w:val="center" w:pos="4513"/>
          <w:tab w:val="left" w:pos="6315"/>
        </w:tabs>
        <w:spacing w:after="0" w:line="276" w:lineRule="auto"/>
        <w:jc w:val="center"/>
        <w:rPr>
          <w:rFonts w:ascii="Times New Roman" w:eastAsia="Times New Roman" w:hAnsi="Times New Roman" w:cs="Times New Roman"/>
          <w:i/>
          <w:iCs/>
          <w:color w:val="000000" w:themeColor="text1"/>
          <w:sz w:val="24"/>
          <w:szCs w:val="24"/>
          <w:lang w:eastAsia="en-GB"/>
        </w:rPr>
      </w:pPr>
      <w:r w:rsidRPr="004F3F5F">
        <w:rPr>
          <w:rFonts w:ascii="Times New Roman" w:eastAsia="Times New Roman" w:hAnsi="Times New Roman" w:cs="Times New Roman"/>
          <w:i/>
          <w:iCs/>
          <w:color w:val="000000" w:themeColor="text1"/>
          <w:sz w:val="24"/>
          <w:szCs w:val="24"/>
          <w:lang w:eastAsia="en-GB"/>
        </w:rPr>
        <w:t>Visiting Research Fellow,</w:t>
      </w:r>
      <w:r w:rsidRPr="004F3F5F">
        <w:rPr>
          <w:rFonts w:ascii="Times New Roman" w:hAnsi="Times New Roman" w:cs="Times New Roman"/>
          <w:b/>
          <w:bCs/>
          <w:color w:val="000000" w:themeColor="text1"/>
          <w:sz w:val="24"/>
          <w:szCs w:val="24"/>
        </w:rPr>
        <w:t xml:space="preserve"> </w:t>
      </w:r>
      <w:r w:rsidRPr="004F3F5F">
        <w:rPr>
          <w:rFonts w:ascii="Times New Roman" w:eastAsia="Times New Roman" w:hAnsi="Times New Roman" w:cs="Times New Roman"/>
          <w:i/>
          <w:iCs/>
          <w:color w:val="000000" w:themeColor="text1"/>
          <w:sz w:val="24"/>
          <w:szCs w:val="24"/>
          <w:lang w:eastAsia="en-GB"/>
        </w:rPr>
        <w:t xml:space="preserve">Guildhall School of Business and Law, </w:t>
      </w:r>
    </w:p>
    <w:p w14:paraId="0AEB345C" w14:textId="77777777" w:rsidR="00CA6E65" w:rsidRPr="004F3F5F" w:rsidRDefault="00CA6E65" w:rsidP="00CA6E65">
      <w:pPr>
        <w:tabs>
          <w:tab w:val="center" w:pos="4513"/>
          <w:tab w:val="left" w:pos="6315"/>
        </w:tabs>
        <w:spacing w:after="0" w:line="276" w:lineRule="auto"/>
        <w:jc w:val="center"/>
        <w:rPr>
          <w:rFonts w:ascii="Times New Roman" w:eastAsia="Times New Roman" w:hAnsi="Times New Roman" w:cs="Times New Roman"/>
          <w:i/>
          <w:iCs/>
          <w:color w:val="000000" w:themeColor="text1"/>
          <w:sz w:val="24"/>
          <w:szCs w:val="24"/>
          <w:lang w:eastAsia="en-GB"/>
        </w:rPr>
      </w:pPr>
      <w:r w:rsidRPr="004F3F5F">
        <w:rPr>
          <w:rFonts w:ascii="Times New Roman" w:eastAsia="Times New Roman" w:hAnsi="Times New Roman" w:cs="Times New Roman"/>
          <w:i/>
          <w:iCs/>
          <w:color w:val="000000" w:themeColor="text1"/>
          <w:sz w:val="24"/>
          <w:szCs w:val="24"/>
          <w:lang w:eastAsia="en-GB"/>
        </w:rPr>
        <w:t>London Metropolitan University, London, UK</w:t>
      </w:r>
    </w:p>
    <w:p w14:paraId="7C446CE2" w14:textId="77777777" w:rsidR="00CA6E65" w:rsidRPr="004F3F5F" w:rsidRDefault="003F26BA" w:rsidP="00CA6E65">
      <w:pPr>
        <w:tabs>
          <w:tab w:val="center" w:pos="4513"/>
          <w:tab w:val="left" w:pos="6315"/>
        </w:tabs>
        <w:spacing w:after="0" w:line="276" w:lineRule="auto"/>
        <w:jc w:val="center"/>
        <w:rPr>
          <w:rFonts w:ascii="Times New Roman" w:hAnsi="Times New Roman" w:cs="Times New Roman"/>
          <w:bCs/>
          <w:i/>
          <w:iCs/>
          <w:color w:val="000000" w:themeColor="text1"/>
          <w:sz w:val="24"/>
          <w:szCs w:val="24"/>
          <w:u w:val="single"/>
        </w:rPr>
      </w:pPr>
      <w:hyperlink r:id="rId11" w:history="1">
        <w:r w:rsidR="00CA6E65" w:rsidRPr="004F3F5F">
          <w:rPr>
            <w:rStyle w:val="Hyperlink"/>
            <w:rFonts w:ascii="Times New Roman" w:hAnsi="Times New Roman" w:cs="Times New Roman"/>
            <w:bCs/>
            <w:i/>
            <w:iCs/>
            <w:sz w:val="24"/>
            <w:szCs w:val="24"/>
          </w:rPr>
          <w:t>sharmamanu53@gmail.com</w:t>
        </w:r>
      </w:hyperlink>
      <w:r w:rsidR="00CA6E65" w:rsidRPr="004F3F5F">
        <w:rPr>
          <w:rFonts w:ascii="Times New Roman" w:hAnsi="Times New Roman" w:cs="Times New Roman"/>
          <w:bCs/>
          <w:i/>
          <w:iCs/>
          <w:color w:val="000000" w:themeColor="text1"/>
          <w:sz w:val="24"/>
          <w:szCs w:val="24"/>
          <w:u w:val="single"/>
        </w:rPr>
        <w:t xml:space="preserve">   </w:t>
      </w:r>
    </w:p>
    <w:p w14:paraId="18AA9E1E" w14:textId="77777777" w:rsidR="00CA6E65" w:rsidRPr="004F3F5F" w:rsidRDefault="00CA6E65" w:rsidP="00C55F6D">
      <w:pPr>
        <w:tabs>
          <w:tab w:val="center" w:pos="4513"/>
          <w:tab w:val="left" w:pos="6315"/>
        </w:tabs>
        <w:spacing w:after="0" w:line="276" w:lineRule="auto"/>
        <w:rPr>
          <w:rFonts w:ascii="Times New Roman" w:hAnsi="Times New Roman" w:cs="Times New Roman"/>
          <w:bCs/>
          <w:sz w:val="24"/>
          <w:szCs w:val="24"/>
        </w:rPr>
      </w:pPr>
    </w:p>
    <w:p w14:paraId="6480B046" w14:textId="77777777" w:rsidR="00CA6E65" w:rsidRPr="004F3F5F" w:rsidRDefault="00CA6E65" w:rsidP="00CA6E65">
      <w:pPr>
        <w:tabs>
          <w:tab w:val="center" w:pos="4513"/>
          <w:tab w:val="left" w:pos="6315"/>
        </w:tabs>
        <w:spacing w:after="0" w:line="276" w:lineRule="auto"/>
        <w:jc w:val="center"/>
        <w:rPr>
          <w:rFonts w:ascii="Times New Roman" w:hAnsi="Times New Roman" w:cs="Times New Roman"/>
          <w:b/>
          <w:bCs/>
          <w:color w:val="000000" w:themeColor="text1"/>
          <w:sz w:val="24"/>
          <w:szCs w:val="24"/>
        </w:rPr>
      </w:pPr>
      <w:bookmarkStart w:id="0" w:name="_Hlk82026412"/>
      <w:r w:rsidRPr="004F3F5F">
        <w:rPr>
          <w:rFonts w:ascii="Times New Roman" w:hAnsi="Times New Roman" w:cs="Times New Roman"/>
          <w:b/>
          <w:bCs/>
          <w:color w:val="000000" w:themeColor="text1"/>
          <w:sz w:val="24"/>
          <w:szCs w:val="24"/>
        </w:rPr>
        <w:t xml:space="preserve">Eyob </w:t>
      </w:r>
      <w:proofErr w:type="spellStart"/>
      <w:r w:rsidRPr="004F3F5F">
        <w:rPr>
          <w:rFonts w:ascii="Times New Roman" w:hAnsi="Times New Roman" w:cs="Times New Roman"/>
          <w:b/>
          <w:bCs/>
          <w:color w:val="000000" w:themeColor="text1"/>
          <w:sz w:val="24"/>
          <w:szCs w:val="24"/>
        </w:rPr>
        <w:t>Mulat-weldemeskel</w:t>
      </w:r>
      <w:proofErr w:type="spellEnd"/>
    </w:p>
    <w:bookmarkEnd w:id="0"/>
    <w:p w14:paraId="37F7634B" w14:textId="77777777" w:rsidR="00CA6E65" w:rsidRPr="004F3F5F" w:rsidRDefault="00CA6E65" w:rsidP="00CA6E65">
      <w:pPr>
        <w:tabs>
          <w:tab w:val="center" w:pos="4513"/>
          <w:tab w:val="left" w:pos="6315"/>
        </w:tabs>
        <w:spacing w:after="0" w:line="276" w:lineRule="auto"/>
        <w:jc w:val="center"/>
        <w:rPr>
          <w:rFonts w:ascii="Times New Roman" w:eastAsia="Times New Roman" w:hAnsi="Times New Roman" w:cs="Times New Roman"/>
          <w:i/>
          <w:iCs/>
          <w:color w:val="000000" w:themeColor="text1"/>
          <w:sz w:val="24"/>
          <w:szCs w:val="24"/>
          <w:lang w:eastAsia="en-GB"/>
        </w:rPr>
      </w:pPr>
      <w:r w:rsidRPr="004F3F5F">
        <w:rPr>
          <w:rFonts w:ascii="Times New Roman" w:eastAsia="Times New Roman" w:hAnsi="Times New Roman" w:cs="Times New Roman"/>
          <w:i/>
          <w:iCs/>
          <w:color w:val="000000" w:themeColor="text1"/>
          <w:sz w:val="24"/>
          <w:szCs w:val="24"/>
          <w:lang w:eastAsia="en-GB"/>
        </w:rPr>
        <w:t>Guildhall School of Business and Law, London Metropolitan University,</w:t>
      </w:r>
    </w:p>
    <w:p w14:paraId="28A9035F" w14:textId="77777777" w:rsidR="00CA6E65" w:rsidRPr="004F3F5F" w:rsidRDefault="00CA6E65" w:rsidP="00CA6E65">
      <w:pPr>
        <w:tabs>
          <w:tab w:val="center" w:pos="4513"/>
          <w:tab w:val="left" w:pos="6315"/>
        </w:tabs>
        <w:spacing w:after="0" w:line="276" w:lineRule="auto"/>
        <w:jc w:val="center"/>
        <w:rPr>
          <w:rFonts w:ascii="Times New Roman" w:eastAsia="Times New Roman" w:hAnsi="Times New Roman" w:cs="Times New Roman"/>
          <w:i/>
          <w:iCs/>
          <w:color w:val="000000" w:themeColor="text1"/>
          <w:sz w:val="24"/>
          <w:szCs w:val="24"/>
          <w:lang w:eastAsia="en-GB"/>
        </w:rPr>
      </w:pPr>
      <w:r w:rsidRPr="004F3F5F">
        <w:rPr>
          <w:rFonts w:ascii="Times New Roman" w:eastAsia="Times New Roman" w:hAnsi="Times New Roman" w:cs="Times New Roman"/>
          <w:i/>
          <w:iCs/>
          <w:color w:val="000000" w:themeColor="text1"/>
          <w:sz w:val="24"/>
          <w:szCs w:val="24"/>
          <w:lang w:eastAsia="en-GB"/>
        </w:rPr>
        <w:t xml:space="preserve"> London, United Kingdom (UK)</w:t>
      </w:r>
    </w:p>
    <w:p w14:paraId="76F32628" w14:textId="77777777" w:rsidR="00CA6E65" w:rsidRPr="004F3F5F" w:rsidRDefault="003F26BA" w:rsidP="00CA6E65">
      <w:pPr>
        <w:tabs>
          <w:tab w:val="center" w:pos="4513"/>
          <w:tab w:val="left" w:pos="6315"/>
        </w:tabs>
        <w:spacing w:after="0" w:line="276" w:lineRule="auto"/>
        <w:jc w:val="center"/>
        <w:rPr>
          <w:rFonts w:ascii="Times New Roman" w:hAnsi="Times New Roman" w:cs="Times New Roman"/>
          <w:bCs/>
          <w:i/>
          <w:iCs/>
          <w:color w:val="000000" w:themeColor="text1"/>
          <w:sz w:val="24"/>
          <w:szCs w:val="24"/>
          <w:u w:val="single"/>
        </w:rPr>
      </w:pPr>
      <w:hyperlink r:id="rId12" w:history="1">
        <w:r w:rsidR="00CA6E65" w:rsidRPr="004F3F5F">
          <w:rPr>
            <w:rStyle w:val="Hyperlink"/>
            <w:rFonts w:ascii="Times New Roman" w:hAnsi="Times New Roman" w:cs="Times New Roman"/>
            <w:bCs/>
            <w:i/>
            <w:iCs/>
            <w:sz w:val="24"/>
            <w:szCs w:val="24"/>
          </w:rPr>
          <w:t>e.mulat-weldemeskel@londonmet.ac.uk</w:t>
        </w:r>
      </w:hyperlink>
      <w:r w:rsidR="00CA6E65" w:rsidRPr="004F3F5F">
        <w:rPr>
          <w:rFonts w:ascii="Times New Roman" w:hAnsi="Times New Roman" w:cs="Times New Roman"/>
          <w:bCs/>
          <w:i/>
          <w:iCs/>
          <w:color w:val="000000" w:themeColor="text1"/>
          <w:sz w:val="24"/>
          <w:szCs w:val="24"/>
          <w:u w:val="single"/>
        </w:rPr>
        <w:t xml:space="preserve"> </w:t>
      </w:r>
    </w:p>
    <w:p w14:paraId="690BB3C8" w14:textId="77777777" w:rsidR="00CA6E65" w:rsidRPr="004F3F5F" w:rsidRDefault="00CA6E65" w:rsidP="00CA6E65">
      <w:pPr>
        <w:tabs>
          <w:tab w:val="center" w:pos="4513"/>
          <w:tab w:val="left" w:pos="6315"/>
        </w:tabs>
        <w:spacing w:after="0" w:line="276" w:lineRule="auto"/>
        <w:jc w:val="center"/>
        <w:rPr>
          <w:rFonts w:ascii="Times New Roman" w:hAnsi="Times New Roman" w:cs="Times New Roman"/>
          <w:bCs/>
          <w:i/>
          <w:iCs/>
          <w:color w:val="000000" w:themeColor="text1"/>
          <w:sz w:val="24"/>
          <w:szCs w:val="24"/>
          <w:u w:val="single"/>
        </w:rPr>
      </w:pPr>
      <w:r w:rsidRPr="004F3F5F">
        <w:rPr>
          <w:rFonts w:ascii="Times New Roman" w:hAnsi="Times New Roman" w:cs="Times New Roman"/>
          <w:bCs/>
          <w:i/>
          <w:iCs/>
          <w:color w:val="000000" w:themeColor="text1"/>
          <w:sz w:val="24"/>
          <w:szCs w:val="24"/>
          <w:u w:val="single"/>
        </w:rPr>
        <w:t xml:space="preserve"> </w:t>
      </w:r>
    </w:p>
    <w:p w14:paraId="00FCE530" w14:textId="77777777" w:rsidR="00CA6E65" w:rsidRPr="004F3F5F" w:rsidRDefault="00CA6E65" w:rsidP="00CA6E65">
      <w:pPr>
        <w:spacing w:after="0" w:line="240" w:lineRule="auto"/>
        <w:rPr>
          <w:rFonts w:ascii="Times New Roman" w:hAnsi="Times New Roman" w:cs="Times New Roman"/>
          <w:b/>
          <w:bCs/>
          <w:sz w:val="24"/>
          <w:szCs w:val="24"/>
        </w:rPr>
      </w:pPr>
    </w:p>
    <w:p w14:paraId="00F11AA3" w14:textId="77777777" w:rsidR="00CA6E65" w:rsidRPr="004F3F5F" w:rsidRDefault="00CA6E65" w:rsidP="00CA6E65">
      <w:pPr>
        <w:spacing w:after="0" w:line="240" w:lineRule="auto"/>
        <w:jc w:val="center"/>
        <w:rPr>
          <w:rStyle w:val="Hyperlink"/>
        </w:rPr>
      </w:pPr>
    </w:p>
    <w:p w14:paraId="3C979B89" w14:textId="77777777" w:rsidR="00CA6E65" w:rsidRPr="004F3F5F" w:rsidRDefault="00CA6E65" w:rsidP="00CA6E65">
      <w:pPr>
        <w:spacing w:after="0" w:line="240" w:lineRule="auto"/>
        <w:rPr>
          <w:rFonts w:eastAsia="Times New Roman"/>
          <w:lang w:eastAsia="en-GB"/>
        </w:rPr>
      </w:pPr>
      <w:r w:rsidRPr="004F3F5F">
        <w:rPr>
          <w:rFonts w:ascii="Times New Roman" w:hAnsi="Times New Roman" w:cs="Times New Roman"/>
          <w:b/>
          <w:bCs/>
          <w:sz w:val="24"/>
          <w:szCs w:val="24"/>
        </w:rPr>
        <w:t>*</w:t>
      </w:r>
      <w:r w:rsidRPr="004F3F5F">
        <w:rPr>
          <w:rFonts w:ascii="Times New Roman" w:hAnsi="Times New Roman" w:cs="Times New Roman"/>
          <w:sz w:val="24"/>
          <w:szCs w:val="24"/>
        </w:rPr>
        <w:t>Corresponding author</w:t>
      </w:r>
    </w:p>
    <w:p w14:paraId="27FBF0DF" w14:textId="77777777" w:rsidR="00CA6E65" w:rsidRPr="004F3F5F" w:rsidRDefault="00CA6E65" w:rsidP="00515A8A">
      <w:pPr>
        <w:spacing w:after="0" w:line="360" w:lineRule="auto"/>
        <w:jc w:val="center"/>
        <w:rPr>
          <w:rFonts w:ascii="Times New Roman" w:hAnsi="Times New Roman" w:cs="Times New Roman"/>
          <w:b/>
          <w:sz w:val="26"/>
          <w:szCs w:val="26"/>
        </w:rPr>
      </w:pPr>
    </w:p>
    <w:p w14:paraId="01DFA6BE" w14:textId="77777777" w:rsidR="00CA6E65" w:rsidRPr="004F3F5F" w:rsidRDefault="00CA6E65" w:rsidP="0006146B">
      <w:pPr>
        <w:spacing w:before="120" w:after="0" w:line="360" w:lineRule="auto"/>
        <w:rPr>
          <w:rFonts w:ascii="Times New Roman" w:hAnsi="Times New Roman" w:cs="Times New Roman"/>
          <w:b/>
          <w:sz w:val="24"/>
          <w:szCs w:val="24"/>
        </w:rPr>
      </w:pPr>
    </w:p>
    <w:p w14:paraId="03548E3E" w14:textId="77777777" w:rsidR="00CA6E65" w:rsidRPr="004F3F5F" w:rsidRDefault="00CA6E65" w:rsidP="0006146B">
      <w:pPr>
        <w:spacing w:before="120" w:after="0" w:line="360" w:lineRule="auto"/>
        <w:rPr>
          <w:rFonts w:ascii="Times New Roman" w:hAnsi="Times New Roman" w:cs="Times New Roman"/>
          <w:b/>
          <w:sz w:val="24"/>
          <w:szCs w:val="24"/>
        </w:rPr>
      </w:pPr>
    </w:p>
    <w:p w14:paraId="31621C66" w14:textId="53F83729" w:rsidR="00CA6E65" w:rsidRPr="004F3F5F" w:rsidRDefault="00CA6E65" w:rsidP="0006146B">
      <w:pPr>
        <w:spacing w:before="120" w:after="0" w:line="360" w:lineRule="auto"/>
        <w:rPr>
          <w:rFonts w:ascii="Times New Roman" w:hAnsi="Times New Roman" w:cs="Times New Roman"/>
          <w:b/>
          <w:sz w:val="24"/>
          <w:szCs w:val="24"/>
        </w:rPr>
      </w:pPr>
    </w:p>
    <w:p w14:paraId="74691288" w14:textId="77777777" w:rsidR="00C55F6D" w:rsidRPr="004F3F5F" w:rsidRDefault="00C55F6D" w:rsidP="0006146B">
      <w:pPr>
        <w:spacing w:before="120" w:after="0" w:line="360" w:lineRule="auto"/>
        <w:rPr>
          <w:rFonts w:ascii="Times New Roman" w:hAnsi="Times New Roman" w:cs="Times New Roman"/>
          <w:b/>
          <w:sz w:val="24"/>
          <w:szCs w:val="24"/>
        </w:rPr>
      </w:pPr>
    </w:p>
    <w:p w14:paraId="6DCF5FF1" w14:textId="77777777" w:rsidR="00CA6E65" w:rsidRPr="004F3F5F" w:rsidRDefault="00CA6E65" w:rsidP="00CA6E65">
      <w:pPr>
        <w:spacing w:after="0" w:line="360" w:lineRule="auto"/>
        <w:jc w:val="center"/>
        <w:rPr>
          <w:rFonts w:ascii="Times New Roman" w:hAnsi="Times New Roman" w:cs="Times New Roman"/>
          <w:b/>
          <w:sz w:val="26"/>
          <w:szCs w:val="26"/>
        </w:rPr>
      </w:pPr>
      <w:r w:rsidRPr="004F3F5F">
        <w:rPr>
          <w:rFonts w:ascii="Times New Roman" w:hAnsi="Times New Roman" w:cs="Times New Roman"/>
          <w:b/>
          <w:sz w:val="26"/>
          <w:szCs w:val="26"/>
        </w:rPr>
        <w:lastRenderedPageBreak/>
        <w:t>A Framework for Assessing Social Acceptability of Industry 4.0 Technologies for the Development of Digital Manufacturing</w:t>
      </w:r>
    </w:p>
    <w:p w14:paraId="3B274D5B" w14:textId="77777777" w:rsidR="00CA6E65" w:rsidRPr="004F3F5F" w:rsidRDefault="00CA6E65" w:rsidP="0006146B">
      <w:pPr>
        <w:spacing w:before="120" w:after="0" w:line="360" w:lineRule="auto"/>
        <w:rPr>
          <w:rFonts w:ascii="Times New Roman" w:hAnsi="Times New Roman" w:cs="Times New Roman"/>
          <w:b/>
          <w:sz w:val="24"/>
          <w:szCs w:val="24"/>
        </w:rPr>
      </w:pPr>
    </w:p>
    <w:p w14:paraId="1A012DB9" w14:textId="1BE85591" w:rsidR="00A100DC" w:rsidRPr="004F3F5F" w:rsidRDefault="007D3A16" w:rsidP="0006146B">
      <w:pPr>
        <w:spacing w:before="120" w:after="0" w:line="360" w:lineRule="auto"/>
        <w:rPr>
          <w:rFonts w:ascii="Times New Roman" w:hAnsi="Times New Roman" w:cs="Times New Roman"/>
          <w:b/>
          <w:sz w:val="24"/>
          <w:szCs w:val="24"/>
        </w:rPr>
      </w:pPr>
      <w:r w:rsidRPr="004F3F5F">
        <w:rPr>
          <w:rFonts w:ascii="Times New Roman" w:hAnsi="Times New Roman" w:cs="Times New Roman"/>
          <w:b/>
          <w:sz w:val="24"/>
          <w:szCs w:val="24"/>
        </w:rPr>
        <w:t>Abstract</w:t>
      </w:r>
    </w:p>
    <w:p w14:paraId="7F262A56" w14:textId="133F355E" w:rsidR="007D3A16" w:rsidRPr="004F3F5F" w:rsidRDefault="005D5D55" w:rsidP="007D3A16">
      <w:pPr>
        <w:spacing w:after="0" w:line="360" w:lineRule="auto"/>
        <w:jc w:val="both"/>
        <w:rPr>
          <w:rFonts w:ascii="Times New Roman" w:hAnsi="Times New Roman" w:cs="Times New Roman"/>
          <w:sz w:val="24"/>
          <w:szCs w:val="24"/>
        </w:rPr>
      </w:pPr>
      <w:r w:rsidRPr="004F3F5F">
        <w:rPr>
          <w:rFonts w:ascii="Times New Roman" w:hAnsi="Times New Roman" w:cs="Times New Roman"/>
          <w:sz w:val="24"/>
          <w:szCs w:val="24"/>
        </w:rPr>
        <w:t>T</w:t>
      </w:r>
      <w:r w:rsidR="00A100DC" w:rsidRPr="004F3F5F">
        <w:rPr>
          <w:rFonts w:ascii="Times New Roman" w:hAnsi="Times New Roman" w:cs="Times New Roman"/>
          <w:sz w:val="24"/>
          <w:szCs w:val="24"/>
        </w:rPr>
        <w:t xml:space="preserve">he manufacturing sector has undergone </w:t>
      </w:r>
      <w:r w:rsidR="003E6A1A" w:rsidRPr="004F3F5F">
        <w:rPr>
          <w:rFonts w:ascii="Times New Roman" w:hAnsi="Times New Roman" w:cs="Times New Roman"/>
          <w:sz w:val="24"/>
          <w:szCs w:val="24"/>
        </w:rPr>
        <w:t xml:space="preserve">a </w:t>
      </w:r>
      <w:r w:rsidR="00A100DC" w:rsidRPr="004F3F5F">
        <w:rPr>
          <w:rFonts w:ascii="Times New Roman" w:hAnsi="Times New Roman" w:cs="Times New Roman"/>
          <w:sz w:val="24"/>
          <w:szCs w:val="24"/>
        </w:rPr>
        <w:t xml:space="preserve">significant transformation </w:t>
      </w:r>
      <w:r w:rsidR="00C717B9" w:rsidRPr="004F3F5F">
        <w:rPr>
          <w:rFonts w:ascii="Times New Roman" w:hAnsi="Times New Roman" w:cs="Times New Roman"/>
          <w:sz w:val="24"/>
          <w:szCs w:val="24"/>
        </w:rPr>
        <w:t xml:space="preserve">using </w:t>
      </w:r>
      <w:r w:rsidR="003E6A1A" w:rsidRPr="004F3F5F">
        <w:rPr>
          <w:rFonts w:ascii="Times New Roman" w:hAnsi="Times New Roman" w:cs="Times New Roman"/>
          <w:sz w:val="24"/>
          <w:szCs w:val="24"/>
        </w:rPr>
        <w:t>revolutionary</w:t>
      </w:r>
      <w:r w:rsidR="00C717B9" w:rsidRPr="004F3F5F">
        <w:rPr>
          <w:rFonts w:ascii="Times New Roman" w:hAnsi="Times New Roman" w:cs="Times New Roman"/>
          <w:sz w:val="24"/>
          <w:szCs w:val="24"/>
        </w:rPr>
        <w:t xml:space="preserve"> Industry 4.0 (I4.0) technologies that</w:t>
      </w:r>
      <w:r w:rsidR="00A100DC" w:rsidRPr="004F3F5F">
        <w:rPr>
          <w:rFonts w:ascii="Times New Roman" w:hAnsi="Times New Roman" w:cs="Times New Roman"/>
          <w:sz w:val="24"/>
          <w:szCs w:val="24"/>
        </w:rPr>
        <w:t xml:space="preserve"> have profoundly </w:t>
      </w:r>
      <w:r w:rsidR="003C02C1" w:rsidRPr="004F3F5F">
        <w:rPr>
          <w:rFonts w:ascii="Times New Roman" w:hAnsi="Times New Roman" w:cs="Times New Roman"/>
          <w:sz w:val="24"/>
          <w:szCs w:val="24"/>
        </w:rPr>
        <w:t xml:space="preserve">changed </w:t>
      </w:r>
      <w:r w:rsidR="00A100DC" w:rsidRPr="004F3F5F">
        <w:rPr>
          <w:rFonts w:ascii="Times New Roman" w:hAnsi="Times New Roman" w:cs="Times New Roman"/>
          <w:sz w:val="24"/>
          <w:szCs w:val="24"/>
        </w:rPr>
        <w:t>production processes and operation</w:t>
      </w:r>
      <w:r w:rsidR="00C717B9" w:rsidRPr="004F3F5F">
        <w:rPr>
          <w:rFonts w:ascii="Times New Roman" w:hAnsi="Times New Roman" w:cs="Times New Roman"/>
          <w:sz w:val="24"/>
          <w:szCs w:val="24"/>
        </w:rPr>
        <w:t>s</w:t>
      </w:r>
      <w:r w:rsidR="00846EFF" w:rsidRPr="004F3F5F">
        <w:rPr>
          <w:rFonts w:ascii="Times New Roman" w:hAnsi="Times New Roman" w:cs="Times New Roman"/>
          <w:sz w:val="24"/>
          <w:szCs w:val="24"/>
        </w:rPr>
        <w:t>. To unlock the digitali</w:t>
      </w:r>
      <w:r w:rsidR="00C717B9" w:rsidRPr="004F3F5F">
        <w:rPr>
          <w:rFonts w:ascii="Times New Roman" w:hAnsi="Times New Roman" w:cs="Times New Roman"/>
          <w:sz w:val="24"/>
          <w:szCs w:val="24"/>
        </w:rPr>
        <w:t>z</w:t>
      </w:r>
      <w:r w:rsidR="00846EFF" w:rsidRPr="004F3F5F">
        <w:rPr>
          <w:rFonts w:ascii="Times New Roman" w:hAnsi="Times New Roman" w:cs="Times New Roman"/>
          <w:sz w:val="24"/>
          <w:szCs w:val="24"/>
        </w:rPr>
        <w:t xml:space="preserve">ation of sustainable production systems, manufacturing </w:t>
      </w:r>
      <w:r w:rsidR="007D3A16" w:rsidRPr="004F3F5F">
        <w:rPr>
          <w:rFonts w:ascii="Times New Roman" w:hAnsi="Times New Roman" w:cs="Times New Roman"/>
          <w:sz w:val="24"/>
          <w:szCs w:val="24"/>
        </w:rPr>
        <w:t>organization</w:t>
      </w:r>
      <w:r w:rsidR="00632DB6" w:rsidRPr="004F3F5F">
        <w:rPr>
          <w:rFonts w:ascii="Times New Roman" w:hAnsi="Times New Roman" w:cs="Times New Roman"/>
          <w:sz w:val="24"/>
          <w:szCs w:val="24"/>
        </w:rPr>
        <w:t>s</w:t>
      </w:r>
      <w:r w:rsidR="007D3A16" w:rsidRPr="004F3F5F">
        <w:rPr>
          <w:rFonts w:ascii="Times New Roman" w:hAnsi="Times New Roman" w:cs="Times New Roman"/>
          <w:sz w:val="24"/>
          <w:szCs w:val="24"/>
        </w:rPr>
        <w:t xml:space="preserve"> </w:t>
      </w:r>
      <w:r w:rsidR="00632DB6" w:rsidRPr="004F3F5F">
        <w:rPr>
          <w:rFonts w:ascii="Times New Roman" w:hAnsi="Times New Roman" w:cs="Times New Roman"/>
          <w:sz w:val="24"/>
          <w:szCs w:val="24"/>
        </w:rPr>
        <w:t>are</w:t>
      </w:r>
      <w:r w:rsidR="00C717B9" w:rsidRPr="004F3F5F">
        <w:rPr>
          <w:rFonts w:ascii="Times New Roman" w:hAnsi="Times New Roman" w:cs="Times New Roman"/>
          <w:sz w:val="24"/>
          <w:szCs w:val="24"/>
        </w:rPr>
        <w:t xml:space="preserve"> keen to adopt </w:t>
      </w:r>
      <w:r w:rsidR="00E736D8" w:rsidRPr="004F3F5F">
        <w:rPr>
          <w:rFonts w:ascii="Times New Roman" w:hAnsi="Times New Roman" w:cs="Times New Roman"/>
          <w:sz w:val="24"/>
          <w:szCs w:val="24"/>
        </w:rPr>
        <w:t>digital</w:t>
      </w:r>
      <w:r w:rsidR="00C717B9" w:rsidRPr="004F3F5F">
        <w:rPr>
          <w:rFonts w:ascii="Times New Roman" w:hAnsi="Times New Roman" w:cs="Times New Roman"/>
          <w:sz w:val="24"/>
          <w:szCs w:val="24"/>
        </w:rPr>
        <w:t xml:space="preserve"> technologies to enhance</w:t>
      </w:r>
      <w:r w:rsidR="00A674E1" w:rsidRPr="004F3F5F">
        <w:rPr>
          <w:rFonts w:ascii="Times New Roman" w:hAnsi="Times New Roman" w:cs="Times New Roman"/>
          <w:sz w:val="24"/>
          <w:szCs w:val="24"/>
        </w:rPr>
        <w:t xml:space="preserve"> performance</w:t>
      </w:r>
      <w:r w:rsidR="007D3A16" w:rsidRPr="004F3F5F">
        <w:rPr>
          <w:rFonts w:ascii="Times New Roman" w:hAnsi="Times New Roman" w:cs="Times New Roman"/>
          <w:sz w:val="24"/>
          <w:szCs w:val="24"/>
        </w:rPr>
        <w:t>.</w:t>
      </w:r>
      <w:r w:rsidR="00103192" w:rsidRPr="004F3F5F">
        <w:rPr>
          <w:rFonts w:ascii="Times New Roman" w:hAnsi="Times New Roman" w:cs="Times New Roman"/>
          <w:sz w:val="24"/>
          <w:szCs w:val="24"/>
        </w:rPr>
        <w:t xml:space="preserve"> </w:t>
      </w:r>
      <w:r w:rsidR="00513B8A" w:rsidRPr="004F3F5F">
        <w:rPr>
          <w:rFonts w:ascii="Times New Roman" w:hAnsi="Times New Roman" w:cs="Times New Roman"/>
          <w:sz w:val="24"/>
          <w:szCs w:val="24"/>
        </w:rPr>
        <w:t>T</w:t>
      </w:r>
      <w:r w:rsidR="007D3A16" w:rsidRPr="004F3F5F">
        <w:rPr>
          <w:rFonts w:ascii="Times New Roman" w:hAnsi="Times New Roman" w:cs="Times New Roman"/>
          <w:sz w:val="24"/>
          <w:szCs w:val="24"/>
        </w:rPr>
        <w:t xml:space="preserve">his paper </w:t>
      </w:r>
      <w:r w:rsidR="00F3394A" w:rsidRPr="004F3F5F">
        <w:rPr>
          <w:rFonts w:ascii="Times New Roman" w:hAnsi="Times New Roman" w:cs="Times New Roman"/>
          <w:sz w:val="24"/>
          <w:szCs w:val="24"/>
        </w:rPr>
        <w:t>analyses</w:t>
      </w:r>
      <w:r w:rsidR="007D3A16" w:rsidRPr="004F3F5F">
        <w:rPr>
          <w:rFonts w:ascii="Times New Roman" w:hAnsi="Times New Roman" w:cs="Times New Roman"/>
          <w:sz w:val="24"/>
          <w:szCs w:val="24"/>
        </w:rPr>
        <w:t xml:space="preserve"> the social acceptability </w:t>
      </w:r>
      <w:bookmarkStart w:id="1" w:name="_Hlk63848095"/>
      <w:r w:rsidR="007D3A16" w:rsidRPr="004F3F5F">
        <w:rPr>
          <w:rFonts w:ascii="Times New Roman" w:hAnsi="Times New Roman" w:cs="Times New Roman"/>
          <w:sz w:val="24"/>
          <w:szCs w:val="24"/>
        </w:rPr>
        <w:t>dimensions</w:t>
      </w:r>
      <w:bookmarkEnd w:id="1"/>
      <w:r w:rsidR="007D3A16" w:rsidRPr="004F3F5F">
        <w:rPr>
          <w:rFonts w:ascii="Times New Roman" w:hAnsi="Times New Roman" w:cs="Times New Roman"/>
          <w:sz w:val="24"/>
          <w:szCs w:val="24"/>
        </w:rPr>
        <w:t xml:space="preserve"> of </w:t>
      </w:r>
      <w:r w:rsidR="00846EFF" w:rsidRPr="004F3F5F">
        <w:rPr>
          <w:rFonts w:ascii="Times New Roman" w:hAnsi="Times New Roman" w:cs="Times New Roman"/>
          <w:sz w:val="24"/>
          <w:szCs w:val="24"/>
        </w:rPr>
        <w:t xml:space="preserve">I4.0 in the context of </w:t>
      </w:r>
      <w:r w:rsidR="00513B8A" w:rsidRPr="004F3F5F">
        <w:rPr>
          <w:rFonts w:ascii="Times New Roman" w:hAnsi="Times New Roman" w:cs="Times New Roman"/>
          <w:sz w:val="24"/>
          <w:szCs w:val="24"/>
        </w:rPr>
        <w:t>digital manufacturing (</w:t>
      </w:r>
      <w:r w:rsidR="00F00EE9" w:rsidRPr="004F3F5F">
        <w:rPr>
          <w:rFonts w:ascii="Times New Roman" w:hAnsi="Times New Roman" w:cs="Times New Roman"/>
          <w:color w:val="000000" w:themeColor="text1"/>
          <w:sz w:val="24"/>
          <w:szCs w:val="24"/>
        </w:rPr>
        <w:t>DM</w:t>
      </w:r>
      <w:r w:rsidR="00513B8A" w:rsidRPr="004F3F5F">
        <w:rPr>
          <w:rFonts w:ascii="Times New Roman" w:hAnsi="Times New Roman" w:cs="Times New Roman"/>
          <w:color w:val="000000" w:themeColor="text1"/>
          <w:sz w:val="24"/>
          <w:szCs w:val="24"/>
        </w:rPr>
        <w:t>)</w:t>
      </w:r>
      <w:r w:rsidR="00C717B9" w:rsidRPr="004F3F5F">
        <w:rPr>
          <w:rFonts w:ascii="Times New Roman" w:hAnsi="Times New Roman" w:cs="Times New Roman"/>
          <w:color w:val="000000" w:themeColor="text1"/>
          <w:sz w:val="24"/>
          <w:szCs w:val="24"/>
        </w:rPr>
        <w:t xml:space="preserve"> </w:t>
      </w:r>
      <w:r w:rsidR="00752848" w:rsidRPr="004F3F5F">
        <w:rPr>
          <w:rFonts w:ascii="Times New Roman" w:hAnsi="Times New Roman" w:cs="Times New Roman"/>
          <w:color w:val="000000" w:themeColor="text1"/>
          <w:sz w:val="24"/>
          <w:szCs w:val="24"/>
        </w:rPr>
        <w:t>and propose</w:t>
      </w:r>
      <w:r w:rsidR="003C02C1" w:rsidRPr="004F3F5F">
        <w:rPr>
          <w:rFonts w:ascii="Times New Roman" w:hAnsi="Times New Roman" w:cs="Times New Roman"/>
          <w:color w:val="000000" w:themeColor="text1"/>
          <w:sz w:val="24"/>
          <w:szCs w:val="24"/>
        </w:rPr>
        <w:t>s</w:t>
      </w:r>
      <w:r w:rsidR="00752848" w:rsidRPr="004F3F5F">
        <w:rPr>
          <w:rFonts w:ascii="Times New Roman" w:hAnsi="Times New Roman" w:cs="Times New Roman"/>
          <w:color w:val="000000" w:themeColor="text1"/>
          <w:sz w:val="24"/>
          <w:szCs w:val="24"/>
        </w:rPr>
        <w:t xml:space="preserve"> a novel framework</w:t>
      </w:r>
      <w:r w:rsidR="007D3A16" w:rsidRPr="004F3F5F">
        <w:rPr>
          <w:rFonts w:ascii="Times New Roman" w:hAnsi="Times New Roman" w:cs="Times New Roman"/>
          <w:sz w:val="24"/>
          <w:szCs w:val="24"/>
        </w:rPr>
        <w:t xml:space="preserve">. </w:t>
      </w:r>
      <w:r w:rsidR="003C535C" w:rsidRPr="004F3F5F">
        <w:rPr>
          <w:rFonts w:ascii="Times New Roman" w:hAnsi="Times New Roman" w:cs="Times New Roman"/>
          <w:sz w:val="24"/>
          <w:szCs w:val="24"/>
        </w:rPr>
        <w:t xml:space="preserve"> </w:t>
      </w:r>
      <w:r w:rsidR="00513B8A" w:rsidRPr="004F3F5F">
        <w:rPr>
          <w:rFonts w:ascii="Times New Roman" w:hAnsi="Times New Roman" w:cs="Times New Roman"/>
          <w:sz w:val="24"/>
          <w:szCs w:val="24"/>
        </w:rPr>
        <w:t xml:space="preserve">The </w:t>
      </w:r>
      <w:r w:rsidR="00C93761" w:rsidRPr="004F3F5F">
        <w:rPr>
          <w:rFonts w:ascii="Times New Roman" w:hAnsi="Times New Roman" w:cs="Times New Roman"/>
          <w:sz w:val="24"/>
          <w:szCs w:val="24"/>
        </w:rPr>
        <w:t>dimensions were identified t</w:t>
      </w:r>
      <w:r w:rsidR="00846EFF" w:rsidRPr="004F3F5F">
        <w:rPr>
          <w:rFonts w:ascii="Times New Roman" w:hAnsi="Times New Roman" w:cs="Times New Roman"/>
          <w:sz w:val="24"/>
          <w:szCs w:val="24"/>
        </w:rPr>
        <w:t>hrough an extensive literature review</w:t>
      </w:r>
      <w:r w:rsidR="00C93761" w:rsidRPr="004F3F5F">
        <w:rPr>
          <w:rFonts w:ascii="Times New Roman" w:hAnsi="Times New Roman" w:cs="Times New Roman"/>
          <w:sz w:val="24"/>
          <w:szCs w:val="24"/>
        </w:rPr>
        <w:t xml:space="preserve">. A </w:t>
      </w:r>
      <w:r w:rsidR="005E6591" w:rsidRPr="004F3F5F">
        <w:rPr>
          <w:rFonts w:ascii="Times New Roman" w:hAnsi="Times New Roman" w:cs="Times New Roman"/>
          <w:sz w:val="24"/>
          <w:szCs w:val="24"/>
        </w:rPr>
        <w:t xml:space="preserve">data set of 121 responses was collected </w:t>
      </w:r>
      <w:r w:rsidR="00513B8A" w:rsidRPr="004F3F5F">
        <w:rPr>
          <w:rFonts w:ascii="Times New Roman" w:hAnsi="Times New Roman" w:cs="Times New Roman"/>
          <w:sz w:val="24"/>
          <w:szCs w:val="24"/>
        </w:rPr>
        <w:t xml:space="preserve">from </w:t>
      </w:r>
      <w:bookmarkStart w:id="2" w:name="_Hlk64703380"/>
      <w:bookmarkStart w:id="3" w:name="_Hlk80903501"/>
      <w:r w:rsidR="00513B8A" w:rsidRPr="004F3F5F">
        <w:rPr>
          <w:rFonts w:ascii="Times New Roman" w:hAnsi="Times New Roman" w:cs="Times New Roman"/>
          <w:sz w:val="24"/>
          <w:szCs w:val="24"/>
        </w:rPr>
        <w:t>different Indian manufacturing units</w:t>
      </w:r>
      <w:bookmarkEnd w:id="2"/>
      <w:r w:rsidR="00513B8A" w:rsidRPr="004F3F5F">
        <w:rPr>
          <w:rFonts w:ascii="Times New Roman" w:hAnsi="Times New Roman" w:cs="Times New Roman"/>
          <w:sz w:val="24"/>
          <w:szCs w:val="24"/>
        </w:rPr>
        <w:t xml:space="preserve"> </w:t>
      </w:r>
      <w:bookmarkEnd w:id="3"/>
      <w:r w:rsidR="00513B8A" w:rsidRPr="004F3F5F">
        <w:rPr>
          <w:rFonts w:ascii="Times New Roman" w:hAnsi="Times New Roman" w:cs="Times New Roman"/>
          <w:sz w:val="24"/>
          <w:szCs w:val="24"/>
        </w:rPr>
        <w:t>and</w:t>
      </w:r>
      <w:r w:rsidR="005E6591" w:rsidRPr="004F3F5F">
        <w:rPr>
          <w:rFonts w:ascii="Times New Roman" w:hAnsi="Times New Roman" w:cs="Times New Roman"/>
          <w:sz w:val="24"/>
          <w:szCs w:val="24"/>
        </w:rPr>
        <w:t xml:space="preserve"> </w:t>
      </w:r>
      <w:r w:rsidR="00513B8A" w:rsidRPr="004F3F5F">
        <w:rPr>
          <w:rFonts w:ascii="Times New Roman" w:hAnsi="Times New Roman" w:cs="Times New Roman"/>
          <w:sz w:val="24"/>
          <w:szCs w:val="24"/>
        </w:rPr>
        <w:t>e</w:t>
      </w:r>
      <w:r w:rsidR="004D23E5" w:rsidRPr="004F3F5F">
        <w:rPr>
          <w:rFonts w:ascii="Times New Roman" w:hAnsi="Times New Roman" w:cs="Times New Roman"/>
          <w:sz w:val="24"/>
          <w:szCs w:val="24"/>
        </w:rPr>
        <w:t>xploratory factor analysis</w:t>
      </w:r>
      <w:r w:rsidR="00C93761" w:rsidRPr="004F3F5F">
        <w:rPr>
          <w:rFonts w:ascii="Times New Roman" w:hAnsi="Times New Roman" w:cs="Times New Roman"/>
          <w:sz w:val="24"/>
          <w:szCs w:val="24"/>
        </w:rPr>
        <w:t xml:space="preserve"> was</w:t>
      </w:r>
      <w:r w:rsidR="005E6591" w:rsidRPr="004F3F5F">
        <w:rPr>
          <w:rFonts w:ascii="Times New Roman" w:hAnsi="Times New Roman" w:cs="Times New Roman"/>
          <w:sz w:val="24"/>
          <w:szCs w:val="24"/>
        </w:rPr>
        <w:t xml:space="preserve"> </w:t>
      </w:r>
      <w:r w:rsidR="00044A30" w:rsidRPr="004F3F5F">
        <w:rPr>
          <w:rFonts w:ascii="Times New Roman" w:hAnsi="Times New Roman" w:cs="Times New Roman"/>
          <w:sz w:val="24"/>
          <w:szCs w:val="24"/>
        </w:rPr>
        <w:t>employed</w:t>
      </w:r>
      <w:r w:rsidR="003C02C1" w:rsidRPr="004F3F5F">
        <w:rPr>
          <w:rFonts w:ascii="Times New Roman" w:hAnsi="Times New Roman" w:cs="Times New Roman"/>
          <w:sz w:val="24"/>
          <w:szCs w:val="24"/>
        </w:rPr>
        <w:t xml:space="preserve"> with</w:t>
      </w:r>
      <w:r w:rsidR="003C535C" w:rsidRPr="004F3F5F">
        <w:rPr>
          <w:rFonts w:ascii="Times New Roman" w:hAnsi="Times New Roman" w:cs="Times New Roman"/>
          <w:sz w:val="24"/>
          <w:szCs w:val="24"/>
        </w:rPr>
        <w:t xml:space="preserve"> dimensions</w:t>
      </w:r>
      <w:r w:rsidR="000D61DF" w:rsidRPr="004F3F5F">
        <w:rPr>
          <w:rFonts w:ascii="Times New Roman" w:hAnsi="Times New Roman" w:cs="Times New Roman"/>
          <w:sz w:val="24"/>
          <w:szCs w:val="24"/>
        </w:rPr>
        <w:t xml:space="preserve"> </w:t>
      </w:r>
      <w:r w:rsidR="00F00EE9" w:rsidRPr="004F3F5F">
        <w:rPr>
          <w:rFonts w:ascii="Times New Roman" w:hAnsi="Times New Roman" w:cs="Times New Roman"/>
          <w:sz w:val="24"/>
          <w:szCs w:val="24"/>
        </w:rPr>
        <w:t xml:space="preserve">structured </w:t>
      </w:r>
      <w:bookmarkStart w:id="4" w:name="_Hlk80886696"/>
      <w:r w:rsidR="00F00EE9" w:rsidRPr="004F3F5F">
        <w:rPr>
          <w:rFonts w:ascii="Times New Roman" w:hAnsi="Times New Roman" w:cs="Times New Roman"/>
          <w:sz w:val="24"/>
          <w:szCs w:val="24"/>
        </w:rPr>
        <w:t xml:space="preserve">into </w:t>
      </w:r>
      <w:r w:rsidR="007D3A16" w:rsidRPr="004F3F5F">
        <w:rPr>
          <w:rFonts w:ascii="Times New Roman" w:hAnsi="Times New Roman" w:cs="Times New Roman"/>
          <w:sz w:val="24"/>
          <w:szCs w:val="24"/>
        </w:rPr>
        <w:t>seven</w:t>
      </w:r>
      <w:r w:rsidR="003C02C1" w:rsidRPr="004F3F5F">
        <w:rPr>
          <w:rFonts w:ascii="Times New Roman" w:hAnsi="Times New Roman" w:cs="Times New Roman"/>
          <w:sz w:val="24"/>
          <w:szCs w:val="24"/>
        </w:rPr>
        <w:t xml:space="preserve"> </w:t>
      </w:r>
      <w:r w:rsidR="00513B8A" w:rsidRPr="004F3F5F">
        <w:rPr>
          <w:rFonts w:ascii="Times New Roman" w:hAnsi="Times New Roman" w:cs="Times New Roman"/>
          <w:sz w:val="24"/>
          <w:szCs w:val="24"/>
        </w:rPr>
        <w:t>categories</w:t>
      </w:r>
      <w:r w:rsidR="00F52004" w:rsidRPr="004F3F5F">
        <w:rPr>
          <w:rFonts w:ascii="Times New Roman" w:hAnsi="Times New Roman" w:cs="Times New Roman"/>
          <w:sz w:val="24"/>
          <w:szCs w:val="24"/>
        </w:rPr>
        <w:t xml:space="preserve"> </w:t>
      </w:r>
      <w:r w:rsidR="00513B8A" w:rsidRPr="004F3F5F">
        <w:rPr>
          <w:rFonts w:ascii="Times New Roman" w:hAnsi="Times New Roman" w:cs="Times New Roman"/>
          <w:sz w:val="24"/>
          <w:szCs w:val="24"/>
        </w:rPr>
        <w:t>-</w:t>
      </w:r>
      <w:r w:rsidR="00F52004" w:rsidRPr="004F3F5F">
        <w:rPr>
          <w:rFonts w:ascii="Times New Roman" w:hAnsi="Times New Roman" w:cs="Times New Roman"/>
          <w:sz w:val="24"/>
          <w:szCs w:val="24"/>
        </w:rPr>
        <w:t xml:space="preserve"> </w:t>
      </w:r>
      <w:r w:rsidR="007D3A16" w:rsidRPr="004F3F5F">
        <w:rPr>
          <w:rFonts w:ascii="Times New Roman" w:hAnsi="Times New Roman" w:cs="Times New Roman"/>
          <w:sz w:val="24"/>
          <w:szCs w:val="24"/>
        </w:rPr>
        <w:t xml:space="preserve">safety, psychological, </w:t>
      </w:r>
      <w:r w:rsidR="00F3394A" w:rsidRPr="004F3F5F">
        <w:rPr>
          <w:rFonts w:ascii="Times New Roman" w:hAnsi="Times New Roman" w:cs="Times New Roman"/>
          <w:sz w:val="24"/>
          <w:szCs w:val="24"/>
        </w:rPr>
        <w:t>behavioural</w:t>
      </w:r>
      <w:r w:rsidR="007D3A16" w:rsidRPr="004F3F5F">
        <w:rPr>
          <w:rFonts w:ascii="Times New Roman" w:hAnsi="Times New Roman" w:cs="Times New Roman"/>
          <w:sz w:val="24"/>
          <w:szCs w:val="24"/>
        </w:rPr>
        <w:t>, compliance, cultural, employee and market</w:t>
      </w:r>
      <w:bookmarkEnd w:id="4"/>
      <w:r w:rsidR="00757B24" w:rsidRPr="004F3F5F">
        <w:rPr>
          <w:rFonts w:ascii="Times New Roman" w:hAnsi="Times New Roman" w:cs="Times New Roman"/>
          <w:sz w:val="24"/>
          <w:szCs w:val="24"/>
        </w:rPr>
        <w:t>.</w:t>
      </w:r>
      <w:r w:rsidR="007D3A16" w:rsidRPr="004F3F5F">
        <w:rPr>
          <w:rFonts w:ascii="Times New Roman" w:hAnsi="Times New Roman" w:cs="Times New Roman"/>
          <w:sz w:val="24"/>
          <w:szCs w:val="24"/>
        </w:rPr>
        <w:t xml:space="preserve"> </w:t>
      </w:r>
      <w:r w:rsidR="003C02C1" w:rsidRPr="004F3F5F">
        <w:rPr>
          <w:rFonts w:ascii="Times New Roman" w:hAnsi="Times New Roman" w:cs="Times New Roman"/>
          <w:sz w:val="24"/>
          <w:szCs w:val="24"/>
        </w:rPr>
        <w:t>To develop</w:t>
      </w:r>
      <w:r w:rsidRPr="004F3F5F">
        <w:rPr>
          <w:rFonts w:ascii="Times New Roman" w:hAnsi="Times New Roman" w:cs="Times New Roman"/>
          <w:sz w:val="24"/>
          <w:szCs w:val="24"/>
        </w:rPr>
        <w:t xml:space="preserve"> inter</w:t>
      </w:r>
      <w:r w:rsidR="003C02C1" w:rsidRPr="004F3F5F">
        <w:rPr>
          <w:rFonts w:ascii="Times New Roman" w:hAnsi="Times New Roman" w:cs="Times New Roman"/>
          <w:sz w:val="24"/>
          <w:szCs w:val="24"/>
        </w:rPr>
        <w:t>-</w:t>
      </w:r>
      <w:r w:rsidRPr="004F3F5F">
        <w:rPr>
          <w:rFonts w:ascii="Times New Roman" w:hAnsi="Times New Roman" w:cs="Times New Roman"/>
          <w:sz w:val="24"/>
          <w:szCs w:val="24"/>
        </w:rPr>
        <w:t>relationship</w:t>
      </w:r>
      <w:r w:rsidR="00C717B9" w:rsidRPr="004F3F5F">
        <w:rPr>
          <w:rFonts w:ascii="Times New Roman" w:hAnsi="Times New Roman" w:cs="Times New Roman"/>
          <w:sz w:val="24"/>
          <w:szCs w:val="24"/>
        </w:rPr>
        <w:t>s</w:t>
      </w:r>
      <w:r w:rsidRPr="004F3F5F">
        <w:rPr>
          <w:rFonts w:ascii="Times New Roman" w:hAnsi="Times New Roman" w:cs="Times New Roman"/>
          <w:sz w:val="24"/>
          <w:szCs w:val="24"/>
        </w:rPr>
        <w:t xml:space="preserve"> among </w:t>
      </w:r>
      <w:r w:rsidR="00C93761" w:rsidRPr="004F3F5F">
        <w:rPr>
          <w:rFonts w:ascii="Times New Roman" w:hAnsi="Times New Roman" w:cs="Times New Roman"/>
          <w:sz w:val="24"/>
          <w:szCs w:val="24"/>
        </w:rPr>
        <w:t xml:space="preserve">the </w:t>
      </w:r>
      <w:r w:rsidR="003C535C" w:rsidRPr="004F3F5F">
        <w:rPr>
          <w:rFonts w:ascii="Times New Roman" w:hAnsi="Times New Roman" w:cs="Times New Roman"/>
          <w:sz w:val="24"/>
          <w:szCs w:val="24"/>
        </w:rPr>
        <w:t xml:space="preserve">main </w:t>
      </w:r>
      <w:r w:rsidR="00A01AD0" w:rsidRPr="004F3F5F">
        <w:rPr>
          <w:rFonts w:ascii="Times New Roman" w:hAnsi="Times New Roman" w:cs="Times New Roman"/>
          <w:sz w:val="24"/>
          <w:szCs w:val="24"/>
        </w:rPr>
        <w:t>dimensions</w:t>
      </w:r>
      <w:r w:rsidRPr="004F3F5F">
        <w:rPr>
          <w:rFonts w:ascii="Times New Roman" w:hAnsi="Times New Roman" w:cs="Times New Roman"/>
          <w:sz w:val="24"/>
          <w:szCs w:val="24"/>
        </w:rPr>
        <w:t xml:space="preserve">, </w:t>
      </w:r>
      <w:r w:rsidR="00F52004" w:rsidRPr="004F3F5F">
        <w:rPr>
          <w:rFonts w:ascii="Times New Roman" w:hAnsi="Times New Roman" w:cs="Times New Roman"/>
          <w:sz w:val="24"/>
          <w:szCs w:val="24"/>
        </w:rPr>
        <w:t xml:space="preserve">a </w:t>
      </w:r>
      <w:r w:rsidRPr="004F3F5F">
        <w:rPr>
          <w:rFonts w:ascii="Times New Roman" w:hAnsi="Times New Roman" w:cs="Times New Roman"/>
          <w:sz w:val="24"/>
          <w:szCs w:val="24"/>
        </w:rPr>
        <w:t>f</w:t>
      </w:r>
      <w:r w:rsidR="007D3A16" w:rsidRPr="004F3F5F">
        <w:rPr>
          <w:rFonts w:ascii="Times New Roman" w:hAnsi="Times New Roman" w:cs="Times New Roman"/>
          <w:sz w:val="24"/>
          <w:szCs w:val="24"/>
        </w:rPr>
        <w:t xml:space="preserve">uzzy </w:t>
      </w:r>
      <w:r w:rsidRPr="004F3F5F">
        <w:rPr>
          <w:rFonts w:ascii="Times New Roman" w:hAnsi="Times New Roman" w:cs="Times New Roman"/>
          <w:sz w:val="24"/>
          <w:szCs w:val="24"/>
        </w:rPr>
        <w:t>decision-making</w:t>
      </w:r>
      <w:r w:rsidR="00A674E1" w:rsidRPr="004F3F5F">
        <w:rPr>
          <w:rFonts w:ascii="Times New Roman" w:hAnsi="Times New Roman" w:cs="Times New Roman"/>
          <w:sz w:val="24"/>
          <w:szCs w:val="24"/>
        </w:rPr>
        <w:t xml:space="preserve"> trial and evaluation laboratory</w:t>
      </w:r>
      <w:r w:rsidR="007D3A16" w:rsidRPr="004F3F5F">
        <w:rPr>
          <w:rFonts w:ascii="Times New Roman" w:hAnsi="Times New Roman" w:cs="Times New Roman"/>
          <w:sz w:val="24"/>
          <w:szCs w:val="24"/>
        </w:rPr>
        <w:t xml:space="preserve"> technique</w:t>
      </w:r>
      <w:r w:rsidR="00604C2A" w:rsidRPr="004F3F5F">
        <w:rPr>
          <w:rFonts w:ascii="Times New Roman" w:hAnsi="Times New Roman" w:cs="Times New Roman"/>
          <w:sz w:val="24"/>
          <w:szCs w:val="24"/>
        </w:rPr>
        <w:t xml:space="preserve"> </w:t>
      </w:r>
      <w:r w:rsidRPr="004F3F5F">
        <w:rPr>
          <w:rFonts w:ascii="Times New Roman" w:hAnsi="Times New Roman" w:cs="Times New Roman"/>
          <w:sz w:val="24"/>
          <w:szCs w:val="24"/>
        </w:rPr>
        <w:t>was utilized</w:t>
      </w:r>
      <w:r w:rsidR="007D3A16" w:rsidRPr="004F3F5F">
        <w:rPr>
          <w:rFonts w:ascii="Times New Roman" w:hAnsi="Times New Roman" w:cs="Times New Roman"/>
          <w:sz w:val="24"/>
          <w:szCs w:val="24"/>
        </w:rPr>
        <w:t xml:space="preserve">. Based on the priority order, </w:t>
      </w:r>
      <w:r w:rsidR="00C717B9" w:rsidRPr="004F3F5F">
        <w:rPr>
          <w:rFonts w:ascii="Times New Roman" w:hAnsi="Times New Roman" w:cs="Times New Roman"/>
          <w:sz w:val="24"/>
          <w:szCs w:val="24"/>
        </w:rPr>
        <w:t>'</w:t>
      </w:r>
      <w:r w:rsidR="00C93761" w:rsidRPr="004F3F5F">
        <w:rPr>
          <w:rFonts w:ascii="Times New Roman" w:hAnsi="Times New Roman" w:cs="Times New Roman"/>
          <w:sz w:val="24"/>
          <w:szCs w:val="24"/>
        </w:rPr>
        <w:t>s</w:t>
      </w:r>
      <w:r w:rsidR="007D3A16" w:rsidRPr="004F3F5F">
        <w:rPr>
          <w:rFonts w:ascii="Times New Roman" w:hAnsi="Times New Roman" w:cs="Times New Roman"/>
          <w:sz w:val="24"/>
          <w:szCs w:val="24"/>
        </w:rPr>
        <w:t>ecurity breaches</w:t>
      </w:r>
      <w:r w:rsidR="00C717B9" w:rsidRPr="004F3F5F">
        <w:rPr>
          <w:rFonts w:ascii="Times New Roman" w:hAnsi="Times New Roman" w:cs="Times New Roman"/>
          <w:sz w:val="24"/>
          <w:szCs w:val="24"/>
        </w:rPr>
        <w:t>'</w:t>
      </w:r>
      <w:r w:rsidR="007D3A16" w:rsidRPr="004F3F5F">
        <w:rPr>
          <w:rFonts w:ascii="Times New Roman" w:hAnsi="Times New Roman" w:cs="Times New Roman"/>
          <w:sz w:val="24"/>
          <w:szCs w:val="24"/>
        </w:rPr>
        <w:t xml:space="preserve"> </w:t>
      </w:r>
      <w:r w:rsidR="000D61DF" w:rsidRPr="004F3F5F">
        <w:rPr>
          <w:rFonts w:ascii="Times New Roman" w:hAnsi="Times New Roman" w:cs="Times New Roman"/>
          <w:sz w:val="24"/>
          <w:szCs w:val="24"/>
        </w:rPr>
        <w:t>are</w:t>
      </w:r>
      <w:r w:rsidR="007D3A16" w:rsidRPr="004F3F5F">
        <w:rPr>
          <w:rFonts w:ascii="Times New Roman" w:hAnsi="Times New Roman" w:cs="Times New Roman"/>
          <w:sz w:val="24"/>
          <w:szCs w:val="24"/>
        </w:rPr>
        <w:t xml:space="preserve"> the most significant dimension</w:t>
      </w:r>
      <w:r w:rsidR="000D61DF" w:rsidRPr="004F3F5F">
        <w:rPr>
          <w:rFonts w:ascii="Times New Roman" w:hAnsi="Times New Roman" w:cs="Times New Roman"/>
          <w:sz w:val="24"/>
          <w:szCs w:val="24"/>
        </w:rPr>
        <w:t>,</w:t>
      </w:r>
      <w:r w:rsidR="007D3A16" w:rsidRPr="004F3F5F">
        <w:rPr>
          <w:rFonts w:ascii="Times New Roman" w:hAnsi="Times New Roman" w:cs="Times New Roman"/>
          <w:sz w:val="24"/>
          <w:szCs w:val="24"/>
        </w:rPr>
        <w:t xml:space="preserve"> followed by </w:t>
      </w:r>
      <w:r w:rsidR="00C717B9" w:rsidRPr="004F3F5F">
        <w:rPr>
          <w:rFonts w:ascii="Times New Roman" w:hAnsi="Times New Roman" w:cs="Times New Roman"/>
          <w:sz w:val="24"/>
          <w:szCs w:val="24"/>
        </w:rPr>
        <w:t>'</w:t>
      </w:r>
      <w:r w:rsidR="00C93761" w:rsidRPr="004F3F5F">
        <w:rPr>
          <w:rFonts w:ascii="Times New Roman" w:hAnsi="Times New Roman" w:cs="Times New Roman"/>
          <w:sz w:val="24"/>
          <w:szCs w:val="24"/>
        </w:rPr>
        <w:t>d</w:t>
      </w:r>
      <w:r w:rsidR="007D3A16" w:rsidRPr="004F3F5F">
        <w:rPr>
          <w:rFonts w:ascii="Times New Roman" w:hAnsi="Times New Roman" w:cs="Times New Roman"/>
          <w:sz w:val="24"/>
          <w:szCs w:val="24"/>
        </w:rPr>
        <w:t>ata theft</w:t>
      </w:r>
      <w:r w:rsidR="00C717B9" w:rsidRPr="004F3F5F">
        <w:rPr>
          <w:rFonts w:ascii="Times New Roman" w:hAnsi="Times New Roman" w:cs="Times New Roman"/>
          <w:sz w:val="24"/>
          <w:szCs w:val="24"/>
        </w:rPr>
        <w:t>'</w:t>
      </w:r>
      <w:r w:rsidR="007D3A16" w:rsidRPr="004F3F5F">
        <w:rPr>
          <w:rFonts w:ascii="Times New Roman" w:hAnsi="Times New Roman" w:cs="Times New Roman"/>
          <w:sz w:val="24"/>
          <w:szCs w:val="24"/>
        </w:rPr>
        <w:t xml:space="preserve">. </w:t>
      </w:r>
      <w:r w:rsidR="00CA68E2" w:rsidRPr="004F3F5F">
        <w:rPr>
          <w:rFonts w:ascii="Times New Roman" w:hAnsi="Times New Roman" w:cs="Times New Roman"/>
          <w:sz w:val="24"/>
          <w:szCs w:val="24"/>
        </w:rPr>
        <w:t>The study contributes to</w:t>
      </w:r>
      <w:r w:rsidR="001B5251" w:rsidRPr="004F3F5F">
        <w:rPr>
          <w:rFonts w:ascii="Times New Roman" w:hAnsi="Times New Roman" w:cs="Times New Roman"/>
          <w:sz w:val="24"/>
          <w:szCs w:val="24"/>
        </w:rPr>
        <w:t xml:space="preserve"> both</w:t>
      </w:r>
      <w:r w:rsidR="00CA68E2" w:rsidRPr="004F3F5F">
        <w:rPr>
          <w:rFonts w:ascii="Times New Roman" w:hAnsi="Times New Roman" w:cs="Times New Roman"/>
          <w:sz w:val="24"/>
          <w:szCs w:val="24"/>
        </w:rPr>
        <w:t xml:space="preserve"> the theory of socio-technical transition (TSTT) and social cognition theory (SCT) by </w:t>
      </w:r>
      <w:r w:rsidR="003C02C1" w:rsidRPr="004F3F5F">
        <w:rPr>
          <w:rFonts w:ascii="Times New Roman" w:hAnsi="Times New Roman" w:cs="Times New Roman"/>
          <w:sz w:val="24"/>
          <w:szCs w:val="24"/>
        </w:rPr>
        <w:t>describing</w:t>
      </w:r>
      <w:r w:rsidR="00CA68E2" w:rsidRPr="004F3F5F">
        <w:rPr>
          <w:rFonts w:ascii="Times New Roman" w:hAnsi="Times New Roman" w:cs="Times New Roman"/>
          <w:sz w:val="24"/>
          <w:szCs w:val="24"/>
        </w:rPr>
        <w:t xml:space="preserve"> the impact of I4.0 technologies on social and personal </w:t>
      </w:r>
      <w:r w:rsidR="0003310D" w:rsidRPr="004F3F5F">
        <w:rPr>
          <w:rFonts w:ascii="Times New Roman" w:hAnsi="Times New Roman" w:cs="Times New Roman"/>
          <w:sz w:val="24"/>
          <w:szCs w:val="24"/>
        </w:rPr>
        <w:t>behavio</w:t>
      </w:r>
      <w:r w:rsidR="00F3394A" w:rsidRPr="004F3F5F">
        <w:rPr>
          <w:rFonts w:ascii="Times New Roman" w:hAnsi="Times New Roman" w:cs="Times New Roman"/>
          <w:sz w:val="24"/>
          <w:szCs w:val="24"/>
        </w:rPr>
        <w:t>u</w:t>
      </w:r>
      <w:r w:rsidR="0003310D" w:rsidRPr="004F3F5F">
        <w:rPr>
          <w:rFonts w:ascii="Times New Roman" w:hAnsi="Times New Roman" w:cs="Times New Roman"/>
          <w:sz w:val="24"/>
          <w:szCs w:val="24"/>
        </w:rPr>
        <w:t>r</w:t>
      </w:r>
      <w:r w:rsidR="00CA68E2" w:rsidRPr="004F3F5F">
        <w:rPr>
          <w:rFonts w:ascii="Times New Roman" w:hAnsi="Times New Roman" w:cs="Times New Roman"/>
          <w:sz w:val="24"/>
          <w:szCs w:val="24"/>
        </w:rPr>
        <w:t xml:space="preserve">. </w:t>
      </w:r>
      <w:bookmarkStart w:id="5" w:name="_Hlk64703616"/>
      <w:r w:rsidR="00CA68E2" w:rsidRPr="004F3F5F">
        <w:rPr>
          <w:rFonts w:ascii="Times New Roman" w:hAnsi="Times New Roman" w:cs="Times New Roman"/>
          <w:sz w:val="24"/>
          <w:szCs w:val="24"/>
        </w:rPr>
        <w:t>The study finding</w:t>
      </w:r>
      <w:r w:rsidR="003C02C1" w:rsidRPr="004F3F5F">
        <w:rPr>
          <w:rFonts w:ascii="Times New Roman" w:hAnsi="Times New Roman" w:cs="Times New Roman"/>
          <w:sz w:val="24"/>
          <w:szCs w:val="24"/>
        </w:rPr>
        <w:t>s</w:t>
      </w:r>
      <w:r w:rsidR="00CA68E2" w:rsidRPr="004F3F5F">
        <w:rPr>
          <w:rFonts w:ascii="Times New Roman" w:hAnsi="Times New Roman" w:cs="Times New Roman"/>
          <w:sz w:val="24"/>
          <w:szCs w:val="24"/>
        </w:rPr>
        <w:t xml:space="preserve"> make significant contributions </w:t>
      </w:r>
      <w:r w:rsidR="003C02C1" w:rsidRPr="004F3F5F">
        <w:rPr>
          <w:rFonts w:ascii="Times New Roman" w:hAnsi="Times New Roman" w:cs="Times New Roman"/>
          <w:sz w:val="24"/>
          <w:szCs w:val="24"/>
        </w:rPr>
        <w:t xml:space="preserve">to </w:t>
      </w:r>
      <w:r w:rsidR="00CA68E2" w:rsidRPr="004F3F5F">
        <w:rPr>
          <w:rFonts w:ascii="Times New Roman" w:hAnsi="Times New Roman" w:cs="Times New Roman"/>
          <w:sz w:val="24"/>
          <w:szCs w:val="24"/>
        </w:rPr>
        <w:t xml:space="preserve">both </w:t>
      </w:r>
      <w:r w:rsidR="003C02C1" w:rsidRPr="004F3F5F">
        <w:rPr>
          <w:rFonts w:ascii="Times New Roman" w:hAnsi="Times New Roman" w:cs="Times New Roman"/>
          <w:sz w:val="24"/>
          <w:szCs w:val="24"/>
        </w:rPr>
        <w:t xml:space="preserve">the </w:t>
      </w:r>
      <w:r w:rsidR="00CA68E2" w:rsidRPr="004F3F5F">
        <w:rPr>
          <w:rFonts w:ascii="Times New Roman" w:hAnsi="Times New Roman" w:cs="Times New Roman"/>
          <w:sz w:val="24"/>
          <w:szCs w:val="24"/>
        </w:rPr>
        <w:t>practical and managerial perspective</w:t>
      </w:r>
      <w:r w:rsidR="00C717B9" w:rsidRPr="004F3F5F">
        <w:rPr>
          <w:rFonts w:ascii="Times New Roman" w:hAnsi="Times New Roman" w:cs="Times New Roman"/>
          <w:sz w:val="24"/>
          <w:szCs w:val="24"/>
        </w:rPr>
        <w:t>s</w:t>
      </w:r>
      <w:r w:rsidR="000C4F9D" w:rsidRPr="004F3F5F">
        <w:rPr>
          <w:rFonts w:ascii="Times New Roman" w:hAnsi="Times New Roman" w:cs="Times New Roman"/>
          <w:sz w:val="24"/>
          <w:szCs w:val="24"/>
        </w:rPr>
        <w:t xml:space="preserve"> </w:t>
      </w:r>
      <w:r w:rsidR="000C4F9D" w:rsidRPr="004F3F5F">
        <w:rPr>
          <w:rFonts w:ascii="Times New Roman" w:hAnsi="Times New Roman" w:cs="Times New Roman"/>
          <w:color w:val="000000" w:themeColor="text1"/>
          <w:sz w:val="24"/>
          <w:szCs w:val="24"/>
        </w:rPr>
        <w:t>of</w:t>
      </w:r>
      <w:r w:rsidR="00CA68E2" w:rsidRPr="004F3F5F">
        <w:rPr>
          <w:rFonts w:ascii="Times New Roman" w:hAnsi="Times New Roman" w:cs="Times New Roman"/>
          <w:color w:val="000000" w:themeColor="text1"/>
          <w:sz w:val="24"/>
          <w:szCs w:val="24"/>
        </w:rPr>
        <w:t xml:space="preserve"> </w:t>
      </w:r>
      <w:r w:rsidR="005E6591" w:rsidRPr="004F3F5F">
        <w:rPr>
          <w:rFonts w:ascii="Times New Roman" w:hAnsi="Times New Roman" w:cs="Times New Roman"/>
          <w:color w:val="000000" w:themeColor="text1"/>
          <w:sz w:val="24"/>
          <w:szCs w:val="24"/>
        </w:rPr>
        <w:t xml:space="preserve">I4.0 technologies </w:t>
      </w:r>
      <w:r w:rsidR="000C4F9D" w:rsidRPr="004F3F5F">
        <w:rPr>
          <w:rFonts w:ascii="Times New Roman" w:hAnsi="Times New Roman" w:cs="Times New Roman"/>
          <w:color w:val="000000" w:themeColor="text1"/>
          <w:sz w:val="24"/>
          <w:szCs w:val="24"/>
        </w:rPr>
        <w:t xml:space="preserve">for </w:t>
      </w:r>
      <w:r w:rsidR="00632DB6" w:rsidRPr="004F3F5F">
        <w:rPr>
          <w:rFonts w:ascii="Times New Roman" w:hAnsi="Times New Roman" w:cs="Times New Roman"/>
          <w:color w:val="000000" w:themeColor="text1"/>
          <w:sz w:val="24"/>
          <w:szCs w:val="24"/>
        </w:rPr>
        <w:t xml:space="preserve">the </w:t>
      </w:r>
      <w:r w:rsidR="000C4F9D" w:rsidRPr="004F3F5F">
        <w:rPr>
          <w:rFonts w:ascii="Times New Roman" w:hAnsi="Times New Roman" w:cs="Times New Roman"/>
          <w:color w:val="000000" w:themeColor="text1"/>
          <w:sz w:val="24"/>
          <w:szCs w:val="24"/>
        </w:rPr>
        <w:t xml:space="preserve">growth of </w:t>
      </w:r>
      <w:r w:rsidR="00F00EE9" w:rsidRPr="004F3F5F">
        <w:rPr>
          <w:rFonts w:ascii="Times New Roman" w:hAnsi="Times New Roman" w:cs="Times New Roman"/>
          <w:color w:val="000000" w:themeColor="text1"/>
          <w:sz w:val="24"/>
          <w:szCs w:val="24"/>
        </w:rPr>
        <w:t>DM</w:t>
      </w:r>
      <w:r w:rsidR="000D61DF" w:rsidRPr="004F3F5F">
        <w:rPr>
          <w:rFonts w:ascii="Times New Roman" w:hAnsi="Times New Roman" w:cs="Times New Roman"/>
          <w:color w:val="000000" w:themeColor="text1"/>
          <w:sz w:val="24"/>
          <w:szCs w:val="24"/>
        </w:rPr>
        <w:t xml:space="preserve">. </w:t>
      </w:r>
      <w:r w:rsidR="003C02C1" w:rsidRPr="004F3F5F">
        <w:rPr>
          <w:rFonts w:ascii="Times New Roman" w:hAnsi="Times New Roman" w:cs="Times New Roman"/>
          <w:color w:val="000000" w:themeColor="text1"/>
          <w:sz w:val="24"/>
          <w:szCs w:val="24"/>
        </w:rPr>
        <w:t>This paper</w:t>
      </w:r>
      <w:r w:rsidR="00CA68E2" w:rsidRPr="004F3F5F">
        <w:rPr>
          <w:rFonts w:ascii="Times New Roman" w:hAnsi="Times New Roman" w:cs="Times New Roman"/>
          <w:sz w:val="24"/>
          <w:szCs w:val="24"/>
        </w:rPr>
        <w:t xml:space="preserve"> provides fruitful insights for decision</w:t>
      </w:r>
      <w:r w:rsidR="00A674E1" w:rsidRPr="004F3F5F">
        <w:rPr>
          <w:rFonts w:ascii="Times New Roman" w:hAnsi="Times New Roman" w:cs="Times New Roman"/>
          <w:sz w:val="24"/>
          <w:szCs w:val="24"/>
        </w:rPr>
        <w:t>-</w:t>
      </w:r>
      <w:r w:rsidR="00CA68E2" w:rsidRPr="004F3F5F">
        <w:rPr>
          <w:rFonts w:ascii="Times New Roman" w:hAnsi="Times New Roman" w:cs="Times New Roman"/>
          <w:sz w:val="24"/>
          <w:szCs w:val="24"/>
        </w:rPr>
        <w:t>makers and industry practitioners</w:t>
      </w:r>
      <w:r w:rsidR="005E6591" w:rsidRPr="004F3F5F">
        <w:rPr>
          <w:rFonts w:ascii="Times New Roman" w:hAnsi="Times New Roman" w:cs="Times New Roman"/>
          <w:sz w:val="24"/>
          <w:szCs w:val="24"/>
        </w:rPr>
        <w:t xml:space="preserve"> </w:t>
      </w:r>
      <w:bookmarkStart w:id="6" w:name="_Hlk64703526"/>
      <w:r w:rsidR="00C717B9" w:rsidRPr="004F3F5F">
        <w:rPr>
          <w:rFonts w:ascii="Times New Roman" w:hAnsi="Times New Roman" w:cs="Times New Roman"/>
          <w:sz w:val="24"/>
          <w:szCs w:val="24"/>
        </w:rPr>
        <w:t>to develop</w:t>
      </w:r>
      <w:r w:rsidR="005E6591" w:rsidRPr="004F3F5F">
        <w:rPr>
          <w:rFonts w:ascii="Times New Roman" w:hAnsi="Times New Roman" w:cs="Times New Roman"/>
          <w:sz w:val="24"/>
          <w:szCs w:val="24"/>
        </w:rPr>
        <w:t xml:space="preserve"> </w:t>
      </w:r>
      <w:r w:rsidR="00632DB6" w:rsidRPr="004F3F5F">
        <w:rPr>
          <w:rFonts w:ascii="Times New Roman" w:hAnsi="Times New Roman" w:cs="Times New Roman"/>
          <w:sz w:val="24"/>
          <w:szCs w:val="24"/>
        </w:rPr>
        <w:t xml:space="preserve">a </w:t>
      </w:r>
      <w:r w:rsidR="00F00EE9" w:rsidRPr="004F3F5F">
        <w:rPr>
          <w:rFonts w:ascii="Times New Roman" w:hAnsi="Times New Roman" w:cs="Times New Roman"/>
          <w:sz w:val="24"/>
          <w:szCs w:val="24"/>
        </w:rPr>
        <w:t>DM</w:t>
      </w:r>
      <w:r w:rsidR="00632DB6" w:rsidRPr="004F3F5F">
        <w:rPr>
          <w:rFonts w:ascii="Times New Roman" w:hAnsi="Times New Roman" w:cs="Times New Roman"/>
          <w:sz w:val="24"/>
          <w:szCs w:val="24"/>
        </w:rPr>
        <w:t xml:space="preserve"> environment</w:t>
      </w:r>
      <w:bookmarkEnd w:id="6"/>
      <w:r w:rsidR="005E6591" w:rsidRPr="004F3F5F">
        <w:rPr>
          <w:rFonts w:ascii="Times New Roman" w:hAnsi="Times New Roman" w:cs="Times New Roman"/>
          <w:sz w:val="24"/>
          <w:szCs w:val="24"/>
        </w:rPr>
        <w:t>.</w:t>
      </w:r>
      <w:bookmarkEnd w:id="5"/>
    </w:p>
    <w:p w14:paraId="49A415E7" w14:textId="451F41C1" w:rsidR="00515A8A" w:rsidRPr="004F3F5F" w:rsidRDefault="007D3A16" w:rsidP="00F14AF0">
      <w:pPr>
        <w:spacing w:line="360" w:lineRule="auto"/>
        <w:jc w:val="both"/>
        <w:rPr>
          <w:rFonts w:ascii="Times New Roman" w:hAnsi="Times New Roman" w:cs="Times New Roman"/>
          <w:sz w:val="24"/>
          <w:szCs w:val="24"/>
        </w:rPr>
      </w:pPr>
      <w:r w:rsidRPr="004F3F5F">
        <w:rPr>
          <w:rFonts w:ascii="Times New Roman" w:hAnsi="Times New Roman" w:cs="Times New Roman"/>
          <w:b/>
          <w:i/>
          <w:sz w:val="24"/>
          <w:szCs w:val="24"/>
        </w:rPr>
        <w:t>Keywords:</w:t>
      </w:r>
      <w:r w:rsidRPr="004F3F5F">
        <w:rPr>
          <w:rFonts w:ascii="Times New Roman" w:hAnsi="Times New Roman" w:cs="Times New Roman"/>
          <w:sz w:val="24"/>
          <w:szCs w:val="24"/>
        </w:rPr>
        <w:t xml:space="preserve"> Industry 4.0; </w:t>
      </w:r>
      <w:r w:rsidR="003C02C1" w:rsidRPr="004F3F5F">
        <w:rPr>
          <w:rFonts w:ascii="Times New Roman" w:hAnsi="Times New Roman" w:cs="Times New Roman"/>
          <w:sz w:val="24"/>
          <w:szCs w:val="24"/>
        </w:rPr>
        <w:t>s</w:t>
      </w:r>
      <w:r w:rsidRPr="004F3F5F">
        <w:rPr>
          <w:rFonts w:ascii="Times New Roman" w:hAnsi="Times New Roman" w:cs="Times New Roman"/>
          <w:sz w:val="24"/>
          <w:szCs w:val="24"/>
        </w:rPr>
        <w:t xml:space="preserve">ocial dimensions; </w:t>
      </w:r>
      <w:r w:rsidR="00632DB6" w:rsidRPr="004F3F5F">
        <w:rPr>
          <w:rFonts w:ascii="Times New Roman" w:hAnsi="Times New Roman" w:cs="Times New Roman"/>
          <w:sz w:val="24"/>
          <w:szCs w:val="24"/>
        </w:rPr>
        <w:t xml:space="preserve">empirical </w:t>
      </w:r>
      <w:r w:rsidRPr="004F3F5F">
        <w:rPr>
          <w:rFonts w:ascii="Times New Roman" w:hAnsi="Times New Roman" w:cs="Times New Roman"/>
          <w:sz w:val="24"/>
          <w:szCs w:val="24"/>
        </w:rPr>
        <w:t xml:space="preserve">analysis; </w:t>
      </w:r>
      <w:r w:rsidR="00632DB6" w:rsidRPr="004F3F5F">
        <w:rPr>
          <w:rFonts w:ascii="Times New Roman" w:hAnsi="Times New Roman" w:cs="Times New Roman"/>
          <w:color w:val="000000" w:themeColor="text1"/>
          <w:sz w:val="24"/>
          <w:szCs w:val="24"/>
        </w:rPr>
        <w:t xml:space="preserve">digital manufacturing; </w:t>
      </w:r>
      <w:r w:rsidR="00632DB6" w:rsidRPr="004F3F5F">
        <w:rPr>
          <w:rFonts w:ascii="Times New Roman" w:hAnsi="Times New Roman" w:cs="Times New Roman"/>
          <w:sz w:val="24"/>
          <w:szCs w:val="24"/>
        </w:rPr>
        <w:t>socio-technical transition; revolution</w:t>
      </w:r>
    </w:p>
    <w:p w14:paraId="0CBDEAF5" w14:textId="77777777" w:rsidR="00A242FB" w:rsidRPr="004F3F5F" w:rsidRDefault="00A242FB" w:rsidP="00260983">
      <w:pPr>
        <w:pStyle w:val="ListParagraph"/>
        <w:numPr>
          <w:ilvl w:val="0"/>
          <w:numId w:val="7"/>
        </w:numPr>
        <w:spacing w:line="360" w:lineRule="auto"/>
        <w:jc w:val="both"/>
        <w:rPr>
          <w:rFonts w:ascii="Times New Roman" w:hAnsi="Times New Roman"/>
          <w:b/>
          <w:sz w:val="24"/>
          <w:szCs w:val="24"/>
        </w:rPr>
      </w:pPr>
      <w:r w:rsidRPr="004F3F5F">
        <w:rPr>
          <w:rFonts w:ascii="Times New Roman" w:hAnsi="Times New Roman"/>
          <w:b/>
          <w:sz w:val="24"/>
          <w:szCs w:val="24"/>
        </w:rPr>
        <w:t>Introduction</w:t>
      </w:r>
    </w:p>
    <w:p w14:paraId="6CEB7F6F" w14:textId="27AF3A17" w:rsidR="00A242FB" w:rsidRPr="004F3F5F" w:rsidRDefault="00A242FB" w:rsidP="00F14AF0">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rPr>
        <w:t xml:space="preserve">In the </w:t>
      </w:r>
      <w:r w:rsidR="00C717B9" w:rsidRPr="004F3F5F">
        <w:rPr>
          <w:rFonts w:ascii="Times New Roman" w:hAnsi="Times New Roman" w:cs="Times New Roman"/>
          <w:sz w:val="24"/>
          <w:szCs w:val="24"/>
        </w:rPr>
        <w:t>curr</w:t>
      </w:r>
      <w:r w:rsidRPr="004F3F5F">
        <w:rPr>
          <w:rFonts w:ascii="Times New Roman" w:hAnsi="Times New Roman" w:cs="Times New Roman"/>
          <w:sz w:val="24"/>
          <w:szCs w:val="24"/>
        </w:rPr>
        <w:t xml:space="preserve">ent business scenario, organizations are keen to enhance their productivity </w:t>
      </w:r>
      <w:proofErr w:type="gramStart"/>
      <w:r w:rsidR="003C02C1" w:rsidRPr="004F3F5F">
        <w:rPr>
          <w:rFonts w:ascii="Times New Roman" w:hAnsi="Times New Roman" w:cs="Times New Roman"/>
          <w:sz w:val="24"/>
          <w:szCs w:val="24"/>
        </w:rPr>
        <w:t>through the use of</w:t>
      </w:r>
      <w:proofErr w:type="gramEnd"/>
      <w:r w:rsidR="00C22ED7" w:rsidRPr="004F3F5F">
        <w:rPr>
          <w:rFonts w:ascii="Times New Roman" w:hAnsi="Times New Roman" w:cs="Times New Roman"/>
          <w:sz w:val="24"/>
          <w:szCs w:val="24"/>
        </w:rPr>
        <w:t xml:space="preserve"> digital </w:t>
      </w:r>
      <w:r w:rsidR="00C22ED7" w:rsidRPr="004F3F5F">
        <w:rPr>
          <w:rFonts w:ascii="Times New Roman" w:hAnsi="Times New Roman" w:cs="Times New Roman"/>
          <w:color w:val="000000" w:themeColor="text1"/>
          <w:sz w:val="24"/>
          <w:szCs w:val="24"/>
        </w:rPr>
        <w:t>manufacturing</w:t>
      </w:r>
      <w:r w:rsidR="002D6CCA" w:rsidRPr="004F3F5F">
        <w:rPr>
          <w:rFonts w:ascii="Times New Roman" w:hAnsi="Times New Roman" w:cs="Times New Roman"/>
          <w:color w:val="000000" w:themeColor="text1"/>
          <w:sz w:val="24"/>
          <w:szCs w:val="24"/>
        </w:rPr>
        <w:t xml:space="preserve"> (</w:t>
      </w:r>
      <w:r w:rsidR="002D6CCA" w:rsidRPr="004F3F5F">
        <w:rPr>
          <w:rFonts w:ascii="Times New Roman" w:hAnsi="Times New Roman" w:cs="Times New Roman"/>
          <w:color w:val="7030A0"/>
          <w:sz w:val="24"/>
          <w:szCs w:val="24"/>
          <w:shd w:val="clear" w:color="auto" w:fill="FFFFFF"/>
        </w:rPr>
        <w:t>Shakeel et al., 2020</w:t>
      </w:r>
      <w:r w:rsidR="002D6CCA" w:rsidRPr="004F3F5F">
        <w:rPr>
          <w:rFonts w:ascii="Times New Roman" w:hAnsi="Times New Roman" w:cs="Times New Roman"/>
          <w:color w:val="222222"/>
          <w:sz w:val="24"/>
          <w:szCs w:val="24"/>
          <w:shd w:val="clear" w:color="auto" w:fill="FFFFFF"/>
        </w:rPr>
        <w:t>)</w:t>
      </w:r>
      <w:r w:rsidR="0037031A" w:rsidRPr="004F3F5F">
        <w:rPr>
          <w:rFonts w:ascii="Times New Roman" w:hAnsi="Times New Roman" w:cs="Times New Roman"/>
          <w:color w:val="000000" w:themeColor="text1"/>
          <w:sz w:val="24"/>
          <w:szCs w:val="24"/>
        </w:rPr>
        <w:t>. Adopti</w:t>
      </w:r>
      <w:r w:rsidR="00C717B9" w:rsidRPr="004F3F5F">
        <w:rPr>
          <w:rFonts w:ascii="Times New Roman" w:hAnsi="Times New Roman" w:cs="Times New Roman"/>
          <w:color w:val="000000" w:themeColor="text1"/>
          <w:sz w:val="24"/>
          <w:szCs w:val="24"/>
        </w:rPr>
        <w:t xml:space="preserve">ng </w:t>
      </w:r>
      <w:r w:rsidR="00E736D8" w:rsidRPr="004F3F5F">
        <w:rPr>
          <w:rFonts w:ascii="Times New Roman" w:hAnsi="Times New Roman" w:cs="Times New Roman"/>
          <w:color w:val="000000" w:themeColor="text1"/>
          <w:sz w:val="24"/>
          <w:szCs w:val="24"/>
        </w:rPr>
        <w:t>digital</w:t>
      </w:r>
      <w:r w:rsidR="00C717B9" w:rsidRPr="004F3F5F">
        <w:rPr>
          <w:rFonts w:ascii="Times New Roman" w:hAnsi="Times New Roman" w:cs="Times New Roman"/>
          <w:color w:val="000000" w:themeColor="text1"/>
          <w:sz w:val="24"/>
          <w:szCs w:val="24"/>
        </w:rPr>
        <w:t xml:space="preserve"> </w:t>
      </w:r>
      <w:r w:rsidR="00C22ED7" w:rsidRPr="004F3F5F">
        <w:rPr>
          <w:rFonts w:ascii="Times New Roman" w:hAnsi="Times New Roman" w:cs="Times New Roman"/>
          <w:color w:val="000000" w:themeColor="text1"/>
          <w:sz w:val="24"/>
          <w:szCs w:val="24"/>
        </w:rPr>
        <w:t>manufacturing</w:t>
      </w:r>
      <w:r w:rsidR="00C717B9" w:rsidRPr="004F3F5F">
        <w:rPr>
          <w:rFonts w:ascii="Times New Roman" w:hAnsi="Times New Roman" w:cs="Times New Roman"/>
          <w:color w:val="000000" w:themeColor="text1"/>
          <w:sz w:val="24"/>
          <w:szCs w:val="24"/>
        </w:rPr>
        <w:t xml:space="preserve"> </w:t>
      </w:r>
      <w:r w:rsidR="004A1E02" w:rsidRPr="004F3F5F">
        <w:rPr>
          <w:rFonts w:ascii="Times New Roman" w:hAnsi="Times New Roman" w:cs="Times New Roman"/>
          <w:color w:val="000000" w:themeColor="text1"/>
          <w:sz w:val="24"/>
          <w:szCs w:val="24"/>
        </w:rPr>
        <w:t>enable</w:t>
      </w:r>
      <w:r w:rsidR="000D61DF" w:rsidRPr="004F3F5F">
        <w:rPr>
          <w:rFonts w:ascii="Times New Roman" w:hAnsi="Times New Roman" w:cs="Times New Roman"/>
          <w:color w:val="000000" w:themeColor="text1"/>
          <w:sz w:val="24"/>
          <w:szCs w:val="24"/>
        </w:rPr>
        <w:t xml:space="preserve">s rapid development of </w:t>
      </w:r>
      <w:r w:rsidR="003C02C1" w:rsidRPr="004F3F5F">
        <w:rPr>
          <w:rFonts w:ascii="Times New Roman" w:hAnsi="Times New Roman" w:cs="Times New Roman"/>
          <w:color w:val="000000" w:themeColor="text1"/>
          <w:sz w:val="24"/>
          <w:szCs w:val="24"/>
        </w:rPr>
        <w:t>a</w:t>
      </w:r>
      <w:r w:rsidR="000D61DF" w:rsidRPr="004F3F5F">
        <w:rPr>
          <w:rFonts w:ascii="Times New Roman" w:hAnsi="Times New Roman" w:cs="Times New Roman"/>
          <w:color w:val="000000" w:themeColor="text1"/>
          <w:sz w:val="24"/>
          <w:szCs w:val="24"/>
        </w:rPr>
        <w:t xml:space="preserve"> consumer-specific product with real-time tracking. I</w:t>
      </w:r>
      <w:r w:rsidR="00A006E9" w:rsidRPr="004F3F5F">
        <w:rPr>
          <w:rFonts w:ascii="Times New Roman" w:hAnsi="Times New Roman" w:cs="Times New Roman"/>
          <w:color w:val="000000" w:themeColor="text1"/>
          <w:sz w:val="24"/>
          <w:szCs w:val="24"/>
        </w:rPr>
        <w:t>t</w:t>
      </w:r>
      <w:r w:rsidR="004A1E02" w:rsidRPr="004F3F5F">
        <w:rPr>
          <w:rFonts w:ascii="Times New Roman" w:hAnsi="Times New Roman" w:cs="Times New Roman"/>
          <w:color w:val="000000" w:themeColor="text1"/>
          <w:sz w:val="24"/>
          <w:szCs w:val="24"/>
        </w:rPr>
        <w:t xml:space="preserve"> </w:t>
      </w:r>
      <w:r w:rsidR="00C717B9" w:rsidRPr="004F3F5F">
        <w:rPr>
          <w:rFonts w:ascii="Times New Roman" w:hAnsi="Times New Roman" w:cs="Times New Roman"/>
          <w:color w:val="000000" w:themeColor="text1"/>
          <w:sz w:val="24"/>
          <w:szCs w:val="24"/>
        </w:rPr>
        <w:t xml:space="preserve">will also reduce </w:t>
      </w:r>
      <w:r w:rsidR="00D66892" w:rsidRPr="004F3F5F">
        <w:rPr>
          <w:rFonts w:ascii="Times New Roman" w:hAnsi="Times New Roman" w:cs="Times New Roman"/>
          <w:color w:val="000000" w:themeColor="text1"/>
          <w:sz w:val="24"/>
          <w:szCs w:val="24"/>
        </w:rPr>
        <w:t xml:space="preserve">the </w:t>
      </w:r>
      <w:r w:rsidR="00C717B9" w:rsidRPr="004F3F5F">
        <w:rPr>
          <w:rFonts w:ascii="Times New Roman" w:hAnsi="Times New Roman" w:cs="Times New Roman"/>
          <w:color w:val="000000" w:themeColor="text1"/>
          <w:sz w:val="24"/>
          <w:szCs w:val="24"/>
        </w:rPr>
        <w:t>risk associated with the</w:t>
      </w:r>
      <w:r w:rsidR="0037031A" w:rsidRPr="004F3F5F">
        <w:rPr>
          <w:rFonts w:ascii="Times New Roman" w:hAnsi="Times New Roman" w:cs="Times New Roman"/>
          <w:color w:val="000000" w:themeColor="text1"/>
          <w:sz w:val="24"/>
          <w:szCs w:val="24"/>
        </w:rPr>
        <w:t xml:space="preserve"> production system </w:t>
      </w:r>
      <w:r w:rsidR="003C02C1" w:rsidRPr="004F3F5F">
        <w:rPr>
          <w:rFonts w:ascii="Times New Roman" w:hAnsi="Times New Roman" w:cs="Times New Roman"/>
          <w:color w:val="000000" w:themeColor="text1"/>
          <w:sz w:val="24"/>
          <w:szCs w:val="24"/>
        </w:rPr>
        <w:t>while</w:t>
      </w:r>
      <w:r w:rsidR="0037031A" w:rsidRPr="004F3F5F">
        <w:rPr>
          <w:rFonts w:ascii="Times New Roman" w:hAnsi="Times New Roman" w:cs="Times New Roman"/>
          <w:color w:val="000000" w:themeColor="text1"/>
          <w:sz w:val="24"/>
          <w:szCs w:val="24"/>
        </w:rPr>
        <w:t xml:space="preserve"> protect</w:t>
      </w:r>
      <w:r w:rsidR="003C02C1" w:rsidRPr="004F3F5F">
        <w:rPr>
          <w:rFonts w:ascii="Times New Roman" w:hAnsi="Times New Roman" w:cs="Times New Roman"/>
          <w:color w:val="000000" w:themeColor="text1"/>
          <w:sz w:val="24"/>
          <w:szCs w:val="24"/>
        </w:rPr>
        <w:t>ing</w:t>
      </w:r>
      <w:r w:rsidR="0037031A" w:rsidRPr="004F3F5F">
        <w:rPr>
          <w:rFonts w:ascii="Times New Roman" w:hAnsi="Times New Roman" w:cs="Times New Roman"/>
          <w:color w:val="000000" w:themeColor="text1"/>
          <w:sz w:val="24"/>
          <w:szCs w:val="24"/>
        </w:rPr>
        <w:t xml:space="preserve"> the environment (</w:t>
      </w:r>
      <w:proofErr w:type="spellStart"/>
      <w:r w:rsidR="0037031A" w:rsidRPr="004F3F5F">
        <w:rPr>
          <w:rFonts w:ascii="Times New Roman" w:hAnsi="Times New Roman" w:cs="Times New Roman"/>
          <w:color w:val="7030A0"/>
          <w:sz w:val="24"/>
          <w:szCs w:val="24"/>
          <w:shd w:val="clear" w:color="auto" w:fill="FFFFFF"/>
        </w:rPr>
        <w:t>Moktadir</w:t>
      </w:r>
      <w:proofErr w:type="spellEnd"/>
      <w:r w:rsidR="0037031A" w:rsidRPr="004F3F5F">
        <w:rPr>
          <w:rFonts w:ascii="Times New Roman" w:hAnsi="Times New Roman" w:cs="Times New Roman"/>
          <w:color w:val="7030A0"/>
          <w:sz w:val="24"/>
          <w:szCs w:val="24"/>
          <w:shd w:val="clear" w:color="auto" w:fill="FFFFFF"/>
        </w:rPr>
        <w:t xml:space="preserve"> et al., 2018</w:t>
      </w:r>
      <w:r w:rsidR="0037031A" w:rsidRPr="004F3F5F">
        <w:rPr>
          <w:rFonts w:ascii="Times New Roman" w:hAnsi="Times New Roman" w:cs="Times New Roman"/>
          <w:color w:val="000000" w:themeColor="text1"/>
          <w:sz w:val="24"/>
          <w:szCs w:val="24"/>
          <w:shd w:val="clear" w:color="auto" w:fill="FFFFFF"/>
        </w:rPr>
        <w:t xml:space="preserve">). </w:t>
      </w:r>
      <w:bookmarkStart w:id="7" w:name="_Hlk80739469"/>
      <w:r w:rsidR="0037031A" w:rsidRPr="004F3F5F">
        <w:rPr>
          <w:rFonts w:ascii="Times New Roman" w:hAnsi="Times New Roman" w:cs="Times New Roman"/>
          <w:sz w:val="24"/>
          <w:szCs w:val="24"/>
          <w:shd w:val="clear" w:color="auto" w:fill="FFFFFF"/>
        </w:rPr>
        <w:t>In this sense, Industry 4.0</w:t>
      </w:r>
      <w:r w:rsidR="00604C2A" w:rsidRPr="004F3F5F">
        <w:rPr>
          <w:rFonts w:ascii="Times New Roman" w:hAnsi="Times New Roman" w:cs="Times New Roman"/>
          <w:sz w:val="24"/>
          <w:szCs w:val="24"/>
          <w:shd w:val="clear" w:color="auto" w:fill="FFFFFF"/>
        </w:rPr>
        <w:t xml:space="preserve"> (I4.0)</w:t>
      </w:r>
      <w:r w:rsidR="0037031A" w:rsidRPr="004F3F5F">
        <w:rPr>
          <w:rFonts w:ascii="Times New Roman" w:hAnsi="Times New Roman" w:cs="Times New Roman"/>
          <w:sz w:val="24"/>
          <w:szCs w:val="24"/>
          <w:shd w:val="clear" w:color="auto" w:fill="FFFFFF"/>
        </w:rPr>
        <w:t xml:space="preserve"> concepts are gaining </w:t>
      </w:r>
      <w:r w:rsidR="005646EC" w:rsidRPr="004F3F5F">
        <w:rPr>
          <w:rFonts w:ascii="Times New Roman" w:hAnsi="Times New Roman" w:cs="Times New Roman"/>
          <w:sz w:val="24"/>
          <w:szCs w:val="24"/>
          <w:shd w:val="clear" w:color="auto" w:fill="FFFFFF"/>
        </w:rPr>
        <w:t>more</w:t>
      </w:r>
      <w:r w:rsidR="0037031A" w:rsidRPr="004F3F5F">
        <w:rPr>
          <w:rFonts w:ascii="Times New Roman" w:hAnsi="Times New Roman" w:cs="Times New Roman"/>
          <w:sz w:val="24"/>
          <w:szCs w:val="24"/>
          <w:shd w:val="clear" w:color="auto" w:fill="FFFFFF"/>
        </w:rPr>
        <w:t xml:space="preserve"> importance because of </w:t>
      </w:r>
      <w:r w:rsidR="00C717B9" w:rsidRPr="004F3F5F">
        <w:rPr>
          <w:rFonts w:ascii="Times New Roman" w:hAnsi="Times New Roman" w:cs="Times New Roman"/>
          <w:sz w:val="24"/>
          <w:szCs w:val="24"/>
          <w:shd w:val="clear" w:color="auto" w:fill="FFFFFF"/>
        </w:rPr>
        <w:t>their</w:t>
      </w:r>
      <w:r w:rsidR="0037031A" w:rsidRPr="004F3F5F">
        <w:rPr>
          <w:rFonts w:ascii="Times New Roman" w:hAnsi="Times New Roman" w:cs="Times New Roman"/>
          <w:sz w:val="24"/>
          <w:szCs w:val="24"/>
          <w:shd w:val="clear" w:color="auto" w:fill="FFFFFF"/>
        </w:rPr>
        <w:t xml:space="preserve"> numerous advantages in production system</w:t>
      </w:r>
      <w:r w:rsidR="005646EC" w:rsidRPr="004F3F5F">
        <w:rPr>
          <w:rFonts w:ascii="Times New Roman" w:hAnsi="Times New Roman" w:cs="Times New Roman"/>
          <w:sz w:val="24"/>
          <w:szCs w:val="24"/>
          <w:shd w:val="clear" w:color="auto" w:fill="FFFFFF"/>
        </w:rPr>
        <w:t>s</w:t>
      </w:r>
      <w:r w:rsidR="0037031A" w:rsidRPr="004F3F5F">
        <w:rPr>
          <w:rFonts w:ascii="Times New Roman" w:hAnsi="Times New Roman" w:cs="Times New Roman"/>
          <w:sz w:val="24"/>
          <w:szCs w:val="24"/>
          <w:shd w:val="clear" w:color="auto" w:fill="FFFFFF"/>
        </w:rPr>
        <w:t xml:space="preserve"> and environmental protection. </w:t>
      </w:r>
      <w:r w:rsidR="001351E8" w:rsidRPr="004F3F5F">
        <w:rPr>
          <w:rFonts w:ascii="Times New Roman" w:hAnsi="Times New Roman" w:cs="Times New Roman"/>
          <w:color w:val="000000" w:themeColor="text1"/>
          <w:sz w:val="24"/>
          <w:szCs w:val="24"/>
        </w:rPr>
        <w:t xml:space="preserve">The widely used definition of I4.0 is </w:t>
      </w:r>
      <w:r w:rsidR="001351E8" w:rsidRPr="004F3F5F">
        <w:rPr>
          <w:rFonts w:ascii="Times New Roman" w:hAnsi="Times New Roman" w:cs="Times New Roman"/>
          <w:i/>
          <w:iCs/>
          <w:sz w:val="24"/>
          <w:szCs w:val="24"/>
        </w:rPr>
        <w:t>“… real</w:t>
      </w:r>
      <w:r w:rsidR="00F3394A" w:rsidRPr="004F3F5F">
        <w:rPr>
          <w:rFonts w:ascii="Times New Roman" w:hAnsi="Times New Roman" w:cs="Times New Roman"/>
          <w:i/>
          <w:iCs/>
          <w:sz w:val="24"/>
          <w:szCs w:val="24"/>
        </w:rPr>
        <w:t>-</w:t>
      </w:r>
      <w:r w:rsidR="001351E8" w:rsidRPr="004F3F5F">
        <w:rPr>
          <w:rFonts w:ascii="Times New Roman" w:hAnsi="Times New Roman" w:cs="Times New Roman"/>
          <w:i/>
          <w:iCs/>
          <w:sz w:val="24"/>
          <w:szCs w:val="24"/>
        </w:rPr>
        <w:t xml:space="preserve">time, intelligent and digital networking of people, equipment and objects for the </w:t>
      </w:r>
      <w:r w:rsidR="001351E8" w:rsidRPr="004F3F5F">
        <w:rPr>
          <w:rFonts w:ascii="Times New Roman" w:hAnsi="Times New Roman" w:cs="Times New Roman"/>
          <w:i/>
          <w:iCs/>
          <w:sz w:val="24"/>
          <w:szCs w:val="24"/>
        </w:rPr>
        <w:lastRenderedPageBreak/>
        <w:t>management of business processes and value-creating networks</w:t>
      </w:r>
      <w:r w:rsidR="001351E8" w:rsidRPr="004F3F5F">
        <w:rPr>
          <w:rFonts w:ascii="Times New Roman" w:hAnsi="Times New Roman" w:cs="Times New Roman"/>
          <w:sz w:val="24"/>
          <w:szCs w:val="24"/>
        </w:rPr>
        <w:t>” (</w:t>
      </w:r>
      <w:proofErr w:type="spellStart"/>
      <w:r w:rsidR="001351E8" w:rsidRPr="004F3F5F">
        <w:rPr>
          <w:rFonts w:ascii="Times New Roman" w:hAnsi="Times New Roman" w:cs="Times New Roman"/>
          <w:color w:val="7030A0"/>
          <w:sz w:val="24"/>
          <w:szCs w:val="24"/>
        </w:rPr>
        <w:t>Vinodh</w:t>
      </w:r>
      <w:proofErr w:type="spellEnd"/>
      <w:r w:rsidR="001351E8" w:rsidRPr="004F3F5F">
        <w:rPr>
          <w:rFonts w:ascii="Times New Roman" w:hAnsi="Times New Roman" w:cs="Times New Roman"/>
          <w:color w:val="7030A0"/>
          <w:sz w:val="24"/>
          <w:szCs w:val="24"/>
        </w:rPr>
        <w:t xml:space="preserve"> et al., 2021</w:t>
      </w:r>
      <w:r w:rsidR="001351E8" w:rsidRPr="004F3F5F">
        <w:rPr>
          <w:rFonts w:ascii="Times New Roman" w:hAnsi="Times New Roman" w:cs="Times New Roman"/>
          <w:sz w:val="24"/>
          <w:szCs w:val="24"/>
        </w:rPr>
        <w:t xml:space="preserve">). </w:t>
      </w:r>
      <w:bookmarkEnd w:id="7"/>
      <w:r w:rsidR="00B23FC7" w:rsidRPr="004F3F5F">
        <w:rPr>
          <w:rFonts w:ascii="Times New Roman" w:hAnsi="Times New Roman" w:cs="Times New Roman"/>
          <w:sz w:val="24"/>
          <w:szCs w:val="24"/>
          <w:shd w:val="clear" w:color="auto" w:fill="FFFFFF"/>
        </w:rPr>
        <w:t xml:space="preserve">The rapid growth in </w:t>
      </w:r>
      <w:r w:rsidR="00604C2A" w:rsidRPr="004F3F5F">
        <w:rPr>
          <w:rFonts w:ascii="Times New Roman" w:hAnsi="Times New Roman" w:cs="Times New Roman"/>
          <w:sz w:val="24"/>
          <w:szCs w:val="24"/>
          <w:shd w:val="clear" w:color="auto" w:fill="FFFFFF"/>
        </w:rPr>
        <w:t xml:space="preserve">I4.0 </w:t>
      </w:r>
      <w:r w:rsidR="005646EC" w:rsidRPr="004F3F5F">
        <w:rPr>
          <w:rFonts w:ascii="Times New Roman" w:hAnsi="Times New Roman" w:cs="Times New Roman"/>
          <w:sz w:val="24"/>
          <w:szCs w:val="24"/>
          <w:shd w:val="clear" w:color="auto" w:fill="FFFFFF"/>
        </w:rPr>
        <w:t xml:space="preserve">now </w:t>
      </w:r>
      <w:r w:rsidR="00C717B9" w:rsidRPr="004F3F5F">
        <w:rPr>
          <w:rFonts w:ascii="Times New Roman" w:hAnsi="Times New Roman" w:cs="Times New Roman"/>
          <w:sz w:val="24"/>
          <w:szCs w:val="24"/>
          <w:shd w:val="clear" w:color="auto" w:fill="FFFFFF"/>
        </w:rPr>
        <w:t>significantly influences</w:t>
      </w:r>
      <w:r w:rsidR="00B23FC7" w:rsidRPr="004F3F5F">
        <w:rPr>
          <w:rFonts w:ascii="Times New Roman" w:hAnsi="Times New Roman" w:cs="Times New Roman"/>
          <w:sz w:val="24"/>
          <w:szCs w:val="24"/>
          <w:shd w:val="clear" w:color="auto" w:fill="FFFFFF"/>
        </w:rPr>
        <w:t xml:space="preserve"> manufacturing operations and decision</w:t>
      </w:r>
      <w:r w:rsidR="00C717B9" w:rsidRPr="004F3F5F">
        <w:rPr>
          <w:rFonts w:ascii="Times New Roman" w:hAnsi="Times New Roman" w:cs="Times New Roman"/>
          <w:sz w:val="24"/>
          <w:szCs w:val="24"/>
          <w:shd w:val="clear" w:color="auto" w:fill="FFFFFF"/>
        </w:rPr>
        <w:t>-</w:t>
      </w:r>
      <w:r w:rsidR="00B23FC7" w:rsidRPr="004F3F5F">
        <w:rPr>
          <w:rFonts w:ascii="Times New Roman" w:hAnsi="Times New Roman" w:cs="Times New Roman"/>
          <w:sz w:val="24"/>
          <w:szCs w:val="24"/>
          <w:shd w:val="clear" w:color="auto" w:fill="FFFFFF"/>
        </w:rPr>
        <w:t>making (</w:t>
      </w:r>
      <w:r w:rsidR="00B23FC7" w:rsidRPr="004F3F5F">
        <w:rPr>
          <w:rFonts w:ascii="Times New Roman" w:hAnsi="Times New Roman" w:cs="Times New Roman"/>
          <w:color w:val="7030A0"/>
          <w:sz w:val="24"/>
          <w:szCs w:val="24"/>
          <w:shd w:val="clear" w:color="auto" w:fill="FFFFFF"/>
        </w:rPr>
        <w:t>Reinhard et al., 2016</w:t>
      </w:r>
      <w:r w:rsidR="00B23FC7" w:rsidRPr="004F3F5F">
        <w:rPr>
          <w:rFonts w:ascii="Times New Roman" w:hAnsi="Times New Roman" w:cs="Times New Roman"/>
          <w:sz w:val="24"/>
          <w:szCs w:val="24"/>
          <w:shd w:val="clear" w:color="auto" w:fill="FFFFFF"/>
        </w:rPr>
        <w:t>)</w:t>
      </w:r>
      <w:r w:rsidR="00B66DA5" w:rsidRPr="004F3F5F">
        <w:rPr>
          <w:rFonts w:ascii="Times New Roman" w:hAnsi="Times New Roman" w:cs="Times New Roman"/>
          <w:sz w:val="24"/>
          <w:szCs w:val="24"/>
          <w:shd w:val="clear" w:color="auto" w:fill="FFFFFF"/>
        </w:rPr>
        <w:t>.</w:t>
      </w:r>
      <w:r w:rsidR="00085505" w:rsidRPr="004F3F5F">
        <w:rPr>
          <w:rFonts w:ascii="Times New Roman" w:hAnsi="Times New Roman" w:cs="Times New Roman"/>
          <w:sz w:val="24"/>
          <w:szCs w:val="24"/>
          <w:shd w:val="clear" w:color="auto" w:fill="FFFFFF"/>
        </w:rPr>
        <w:t xml:space="preserve"> In </w:t>
      </w:r>
      <w:r w:rsidR="00752848" w:rsidRPr="004F3F5F">
        <w:rPr>
          <w:rFonts w:ascii="Times New Roman" w:hAnsi="Times New Roman" w:cs="Times New Roman"/>
          <w:sz w:val="24"/>
          <w:szCs w:val="24"/>
          <w:shd w:val="clear" w:color="auto" w:fill="FFFFFF"/>
        </w:rPr>
        <w:t>this regard</w:t>
      </w:r>
      <w:r w:rsidR="00085505" w:rsidRPr="004F3F5F">
        <w:rPr>
          <w:rFonts w:ascii="Times New Roman" w:hAnsi="Times New Roman" w:cs="Times New Roman"/>
          <w:sz w:val="24"/>
          <w:szCs w:val="24"/>
          <w:shd w:val="clear" w:color="auto" w:fill="FFFFFF"/>
        </w:rPr>
        <w:t xml:space="preserve">, the adoption of digital manufacturing provides numerous benefits in terms of increased efficiency, </w:t>
      </w:r>
      <w:proofErr w:type="gramStart"/>
      <w:r w:rsidR="00085505" w:rsidRPr="004F3F5F">
        <w:rPr>
          <w:rFonts w:ascii="Times New Roman" w:hAnsi="Times New Roman" w:cs="Times New Roman"/>
          <w:sz w:val="24"/>
          <w:szCs w:val="24"/>
          <w:shd w:val="clear" w:color="auto" w:fill="FFFFFF"/>
        </w:rPr>
        <w:t>flexibility</w:t>
      </w:r>
      <w:proofErr w:type="gramEnd"/>
      <w:r w:rsidR="005646EC" w:rsidRPr="004F3F5F">
        <w:rPr>
          <w:rFonts w:ascii="Times New Roman" w:hAnsi="Times New Roman" w:cs="Times New Roman"/>
          <w:sz w:val="24"/>
          <w:szCs w:val="24"/>
          <w:shd w:val="clear" w:color="auto" w:fill="FFFFFF"/>
        </w:rPr>
        <w:t xml:space="preserve"> </w:t>
      </w:r>
      <w:r w:rsidR="00085505" w:rsidRPr="004F3F5F">
        <w:rPr>
          <w:rFonts w:ascii="Times New Roman" w:hAnsi="Times New Roman" w:cs="Times New Roman"/>
          <w:sz w:val="24"/>
          <w:szCs w:val="24"/>
          <w:shd w:val="clear" w:color="auto" w:fill="FFFFFF"/>
        </w:rPr>
        <w:t>and speed</w:t>
      </w:r>
      <w:r w:rsidR="006608C0" w:rsidRPr="004F3F5F">
        <w:rPr>
          <w:rFonts w:ascii="Times New Roman" w:hAnsi="Times New Roman" w:cs="Times New Roman"/>
          <w:sz w:val="24"/>
          <w:szCs w:val="24"/>
          <w:shd w:val="clear" w:color="auto" w:fill="FFFFFF"/>
        </w:rPr>
        <w:t xml:space="preserve"> (</w:t>
      </w:r>
      <w:proofErr w:type="spellStart"/>
      <w:r w:rsidR="006608C0" w:rsidRPr="004F3F5F">
        <w:rPr>
          <w:rFonts w:ascii="Times New Roman" w:hAnsi="Times New Roman" w:cs="Times New Roman"/>
          <w:color w:val="7030A0"/>
          <w:sz w:val="24"/>
          <w:szCs w:val="24"/>
          <w:shd w:val="clear" w:color="auto" w:fill="FFFFFF"/>
        </w:rPr>
        <w:t>Dalenogare</w:t>
      </w:r>
      <w:proofErr w:type="spellEnd"/>
      <w:r w:rsidR="006608C0" w:rsidRPr="004F3F5F">
        <w:rPr>
          <w:rFonts w:ascii="Times New Roman" w:hAnsi="Times New Roman" w:cs="Times New Roman"/>
          <w:color w:val="7030A0"/>
          <w:sz w:val="24"/>
          <w:szCs w:val="24"/>
          <w:shd w:val="clear" w:color="auto" w:fill="FFFFFF"/>
        </w:rPr>
        <w:t xml:space="preserve"> et al., 2018</w:t>
      </w:r>
      <w:r w:rsidR="00C2592B" w:rsidRPr="004F3F5F">
        <w:rPr>
          <w:rFonts w:ascii="Times New Roman" w:hAnsi="Times New Roman" w:cs="Times New Roman"/>
          <w:color w:val="7030A0"/>
          <w:sz w:val="24"/>
          <w:szCs w:val="24"/>
          <w:shd w:val="clear" w:color="auto" w:fill="FFFFFF"/>
        </w:rPr>
        <w:t>; Zhou et al., 2021</w:t>
      </w:r>
      <w:r w:rsidR="006608C0" w:rsidRPr="004F3F5F">
        <w:rPr>
          <w:rFonts w:ascii="Times New Roman" w:hAnsi="Times New Roman" w:cs="Times New Roman"/>
          <w:color w:val="222222"/>
          <w:sz w:val="24"/>
          <w:szCs w:val="24"/>
          <w:shd w:val="clear" w:color="auto" w:fill="FFFFFF"/>
        </w:rPr>
        <w:t>)</w:t>
      </w:r>
      <w:r w:rsidR="00AC3966" w:rsidRPr="004F3F5F">
        <w:rPr>
          <w:rFonts w:ascii="Times New Roman" w:hAnsi="Times New Roman" w:cs="Times New Roman"/>
          <w:color w:val="222222"/>
          <w:sz w:val="24"/>
          <w:szCs w:val="24"/>
          <w:shd w:val="clear" w:color="auto" w:fill="FFFFFF"/>
        </w:rPr>
        <w:t xml:space="preserve">. The principles of automation, computation, </w:t>
      </w:r>
      <w:proofErr w:type="gramStart"/>
      <w:r w:rsidR="00AC3966" w:rsidRPr="004F3F5F">
        <w:rPr>
          <w:rFonts w:ascii="Times New Roman" w:hAnsi="Times New Roman" w:cs="Times New Roman"/>
          <w:color w:val="222222"/>
          <w:sz w:val="24"/>
          <w:szCs w:val="24"/>
          <w:shd w:val="clear" w:color="auto" w:fill="FFFFFF"/>
        </w:rPr>
        <w:t>connectivity</w:t>
      </w:r>
      <w:proofErr w:type="gramEnd"/>
      <w:r w:rsidR="00AC3966" w:rsidRPr="004F3F5F">
        <w:rPr>
          <w:rFonts w:ascii="Times New Roman" w:hAnsi="Times New Roman" w:cs="Times New Roman"/>
          <w:color w:val="222222"/>
          <w:sz w:val="24"/>
          <w:szCs w:val="24"/>
          <w:shd w:val="clear" w:color="auto" w:fill="FFFFFF"/>
        </w:rPr>
        <w:t xml:space="preserve"> and integration enable digital manufacturing to transform </w:t>
      </w:r>
      <w:r w:rsidR="00632DB6" w:rsidRPr="004F3F5F">
        <w:rPr>
          <w:rFonts w:ascii="Times New Roman" w:hAnsi="Times New Roman" w:cs="Times New Roman"/>
          <w:color w:val="222222"/>
          <w:sz w:val="24"/>
          <w:szCs w:val="24"/>
          <w:shd w:val="clear" w:color="auto" w:fill="FFFFFF"/>
        </w:rPr>
        <w:t xml:space="preserve">a </w:t>
      </w:r>
      <w:r w:rsidR="00AC3966" w:rsidRPr="004F3F5F">
        <w:rPr>
          <w:rFonts w:ascii="Times New Roman" w:hAnsi="Times New Roman" w:cs="Times New Roman"/>
          <w:color w:val="222222"/>
          <w:sz w:val="24"/>
          <w:szCs w:val="24"/>
          <w:shd w:val="clear" w:color="auto" w:fill="FFFFFF"/>
        </w:rPr>
        <w:t xml:space="preserve">traditional system into </w:t>
      </w:r>
      <w:r w:rsidR="00632DB6" w:rsidRPr="004F3F5F">
        <w:rPr>
          <w:rFonts w:ascii="Times New Roman" w:hAnsi="Times New Roman" w:cs="Times New Roman"/>
          <w:color w:val="222222"/>
          <w:sz w:val="24"/>
          <w:szCs w:val="24"/>
          <w:shd w:val="clear" w:color="auto" w:fill="FFFFFF"/>
        </w:rPr>
        <w:t xml:space="preserve">a </w:t>
      </w:r>
      <w:r w:rsidR="00AC3966" w:rsidRPr="004F3F5F">
        <w:rPr>
          <w:rFonts w:ascii="Times New Roman" w:hAnsi="Times New Roman" w:cs="Times New Roman"/>
          <w:color w:val="222222"/>
          <w:sz w:val="24"/>
          <w:szCs w:val="24"/>
          <w:shd w:val="clear" w:color="auto" w:fill="FFFFFF"/>
        </w:rPr>
        <w:t>smart system (</w:t>
      </w:r>
      <w:r w:rsidR="00AC3966" w:rsidRPr="004F3F5F">
        <w:rPr>
          <w:rFonts w:ascii="Times New Roman" w:hAnsi="Times New Roman" w:cs="Times New Roman"/>
          <w:color w:val="7030A0"/>
          <w:sz w:val="24"/>
          <w:szCs w:val="24"/>
          <w:shd w:val="clear" w:color="auto" w:fill="FFFFFF"/>
        </w:rPr>
        <w:t>Gillani et al., 2020</w:t>
      </w:r>
      <w:r w:rsidR="00AC3966" w:rsidRPr="004F3F5F">
        <w:rPr>
          <w:rFonts w:ascii="Times New Roman" w:hAnsi="Times New Roman" w:cs="Times New Roman"/>
          <w:color w:val="222222"/>
          <w:sz w:val="24"/>
          <w:szCs w:val="24"/>
          <w:shd w:val="clear" w:color="auto" w:fill="FFFFFF"/>
        </w:rPr>
        <w:t>)</w:t>
      </w:r>
    </w:p>
    <w:p w14:paraId="7C1F2EDB" w14:textId="08893177" w:rsidR="00CD00EA" w:rsidRPr="004F3F5F" w:rsidRDefault="00604C2A" w:rsidP="00F14AF0">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shd w:val="clear" w:color="auto" w:fill="FFFFFF"/>
        </w:rPr>
        <w:t xml:space="preserve">I4.0 </w:t>
      </w:r>
      <w:r w:rsidR="005646EC" w:rsidRPr="004F3F5F">
        <w:rPr>
          <w:rFonts w:ascii="Times New Roman" w:hAnsi="Times New Roman" w:cs="Times New Roman"/>
          <w:sz w:val="24"/>
          <w:szCs w:val="24"/>
          <w:shd w:val="clear" w:color="auto" w:fill="FFFFFF"/>
        </w:rPr>
        <w:t>has been</w:t>
      </w:r>
      <w:r w:rsidR="00B66DA5" w:rsidRPr="004F3F5F">
        <w:rPr>
          <w:rFonts w:ascii="Times New Roman" w:hAnsi="Times New Roman" w:cs="Times New Roman"/>
          <w:sz w:val="24"/>
          <w:szCs w:val="24"/>
          <w:shd w:val="clear" w:color="auto" w:fill="FFFFFF"/>
        </w:rPr>
        <w:t xml:space="preserve"> widely adopted by many German firms like BMW, </w:t>
      </w:r>
      <w:proofErr w:type="gramStart"/>
      <w:r w:rsidR="008911BF" w:rsidRPr="004F3F5F">
        <w:rPr>
          <w:rFonts w:ascii="Times New Roman" w:hAnsi="Times New Roman" w:cs="Times New Roman"/>
          <w:sz w:val="24"/>
          <w:szCs w:val="24"/>
          <w:shd w:val="clear" w:color="auto" w:fill="FFFFFF"/>
        </w:rPr>
        <w:t>Daimler</w:t>
      </w:r>
      <w:proofErr w:type="gramEnd"/>
      <w:r w:rsidR="005646EC" w:rsidRPr="004F3F5F">
        <w:rPr>
          <w:rFonts w:ascii="Times New Roman" w:hAnsi="Times New Roman" w:cs="Times New Roman"/>
          <w:sz w:val="24"/>
          <w:szCs w:val="24"/>
          <w:shd w:val="clear" w:color="auto" w:fill="FFFFFF"/>
        </w:rPr>
        <w:t xml:space="preserve"> </w:t>
      </w:r>
      <w:r w:rsidR="008911BF" w:rsidRPr="004F3F5F">
        <w:rPr>
          <w:rFonts w:ascii="Times New Roman" w:hAnsi="Times New Roman" w:cs="Times New Roman"/>
          <w:sz w:val="24"/>
          <w:szCs w:val="24"/>
          <w:shd w:val="clear" w:color="auto" w:fill="FFFFFF"/>
        </w:rPr>
        <w:t xml:space="preserve">and Volkswagen. </w:t>
      </w:r>
      <w:r w:rsidR="00C717B9" w:rsidRPr="004F3F5F">
        <w:rPr>
          <w:rFonts w:ascii="Times New Roman" w:hAnsi="Times New Roman" w:cs="Times New Roman"/>
          <w:sz w:val="24"/>
          <w:szCs w:val="24"/>
          <w:shd w:val="clear" w:color="auto" w:fill="FFFFFF"/>
        </w:rPr>
        <w:t xml:space="preserve">The </w:t>
      </w:r>
      <w:r w:rsidR="008911BF" w:rsidRPr="004F3F5F">
        <w:rPr>
          <w:rFonts w:ascii="Times New Roman" w:hAnsi="Times New Roman" w:cs="Times New Roman"/>
          <w:sz w:val="24"/>
          <w:szCs w:val="24"/>
          <w:shd w:val="clear" w:color="auto" w:fill="FFFFFF"/>
        </w:rPr>
        <w:t xml:space="preserve">Chinese government has also adopted a strategy named </w:t>
      </w:r>
      <w:r w:rsidR="00C717B9" w:rsidRPr="004F3F5F">
        <w:rPr>
          <w:rFonts w:ascii="Times New Roman" w:hAnsi="Times New Roman" w:cs="Times New Roman"/>
          <w:sz w:val="24"/>
          <w:szCs w:val="24"/>
          <w:shd w:val="clear" w:color="auto" w:fill="FFFFFF"/>
        </w:rPr>
        <w:t>"</w:t>
      </w:r>
      <w:r w:rsidR="008911BF" w:rsidRPr="004F3F5F">
        <w:rPr>
          <w:rFonts w:ascii="Times New Roman" w:hAnsi="Times New Roman" w:cs="Times New Roman"/>
          <w:sz w:val="24"/>
          <w:szCs w:val="24"/>
          <w:shd w:val="clear" w:color="auto" w:fill="FFFFFF"/>
        </w:rPr>
        <w:t>made in China 2025</w:t>
      </w:r>
      <w:r w:rsidR="00C717B9" w:rsidRPr="004F3F5F">
        <w:rPr>
          <w:rFonts w:ascii="Times New Roman" w:hAnsi="Times New Roman" w:cs="Times New Roman"/>
          <w:sz w:val="24"/>
          <w:szCs w:val="24"/>
          <w:shd w:val="clear" w:color="auto" w:fill="FFFFFF"/>
        </w:rPr>
        <w:t>"</w:t>
      </w:r>
      <w:r w:rsidR="008911BF" w:rsidRPr="004F3F5F">
        <w:rPr>
          <w:rFonts w:ascii="Times New Roman" w:hAnsi="Times New Roman" w:cs="Times New Roman"/>
          <w:sz w:val="24"/>
          <w:szCs w:val="24"/>
          <w:shd w:val="clear" w:color="auto" w:fill="FFFFFF"/>
        </w:rPr>
        <w:t xml:space="preserve">. </w:t>
      </w:r>
      <w:r w:rsidR="005646EC" w:rsidRPr="004F3F5F">
        <w:rPr>
          <w:rFonts w:ascii="Times New Roman" w:hAnsi="Times New Roman" w:cs="Times New Roman"/>
          <w:sz w:val="24"/>
          <w:szCs w:val="24"/>
          <w:shd w:val="clear" w:color="auto" w:fill="FFFFFF"/>
        </w:rPr>
        <w:t>Many</w:t>
      </w:r>
      <w:r w:rsidR="005D57DB" w:rsidRPr="004F3F5F">
        <w:rPr>
          <w:rFonts w:ascii="Times New Roman" w:hAnsi="Times New Roman" w:cs="Times New Roman"/>
          <w:sz w:val="24"/>
          <w:szCs w:val="24"/>
          <w:shd w:val="clear" w:color="auto" w:fill="FFFFFF"/>
        </w:rPr>
        <w:t xml:space="preserve"> other countries </w:t>
      </w:r>
      <w:r w:rsidR="005646EC" w:rsidRPr="004F3F5F">
        <w:rPr>
          <w:rFonts w:ascii="Times New Roman" w:hAnsi="Times New Roman" w:cs="Times New Roman"/>
          <w:sz w:val="24"/>
          <w:szCs w:val="24"/>
          <w:shd w:val="clear" w:color="auto" w:fill="FFFFFF"/>
        </w:rPr>
        <w:t>such as</w:t>
      </w:r>
      <w:r w:rsidR="005D57DB" w:rsidRPr="004F3F5F">
        <w:rPr>
          <w:rFonts w:ascii="Times New Roman" w:hAnsi="Times New Roman" w:cs="Times New Roman"/>
          <w:sz w:val="24"/>
          <w:szCs w:val="24"/>
          <w:shd w:val="clear" w:color="auto" w:fill="FFFFFF"/>
        </w:rPr>
        <w:t xml:space="preserve"> </w:t>
      </w:r>
      <w:r w:rsidR="00C717B9" w:rsidRPr="004F3F5F">
        <w:rPr>
          <w:rFonts w:ascii="Times New Roman" w:hAnsi="Times New Roman" w:cs="Times New Roman"/>
          <w:sz w:val="24"/>
          <w:szCs w:val="24"/>
          <w:shd w:val="clear" w:color="auto" w:fill="FFFFFF"/>
        </w:rPr>
        <w:t xml:space="preserve">the </w:t>
      </w:r>
      <w:r w:rsidR="005D57DB" w:rsidRPr="004F3F5F">
        <w:rPr>
          <w:rFonts w:ascii="Times New Roman" w:hAnsi="Times New Roman" w:cs="Times New Roman"/>
          <w:sz w:val="24"/>
          <w:szCs w:val="24"/>
          <w:shd w:val="clear" w:color="auto" w:fill="FFFFFF"/>
        </w:rPr>
        <w:t xml:space="preserve">US, UK and Japan </w:t>
      </w:r>
      <w:r w:rsidR="000633A5" w:rsidRPr="004F3F5F">
        <w:rPr>
          <w:rFonts w:ascii="Times New Roman" w:hAnsi="Times New Roman" w:cs="Times New Roman"/>
          <w:sz w:val="24"/>
          <w:szCs w:val="24"/>
          <w:shd w:val="clear" w:color="auto" w:fill="FFFFFF"/>
        </w:rPr>
        <w:t xml:space="preserve">have </w:t>
      </w:r>
      <w:r w:rsidR="00857850" w:rsidRPr="004F3F5F">
        <w:rPr>
          <w:rFonts w:ascii="Times New Roman" w:hAnsi="Times New Roman" w:cs="Times New Roman"/>
          <w:sz w:val="24"/>
          <w:szCs w:val="24"/>
          <w:shd w:val="clear" w:color="auto" w:fill="FFFFFF"/>
        </w:rPr>
        <w:t>a</w:t>
      </w:r>
      <w:r w:rsidR="000D61DF" w:rsidRPr="004F3F5F">
        <w:rPr>
          <w:rFonts w:ascii="Times New Roman" w:hAnsi="Times New Roman" w:cs="Times New Roman"/>
          <w:sz w:val="24"/>
          <w:szCs w:val="24"/>
          <w:shd w:val="clear" w:color="auto" w:fill="FFFFFF"/>
        </w:rPr>
        <w:t>dopt</w:t>
      </w:r>
      <w:r w:rsidR="000633A5" w:rsidRPr="004F3F5F">
        <w:rPr>
          <w:rFonts w:ascii="Times New Roman" w:hAnsi="Times New Roman" w:cs="Times New Roman"/>
          <w:sz w:val="24"/>
          <w:szCs w:val="24"/>
          <w:shd w:val="clear" w:color="auto" w:fill="FFFFFF"/>
        </w:rPr>
        <w:t xml:space="preserve">ed </w:t>
      </w:r>
      <w:r w:rsidR="00857850" w:rsidRPr="004F3F5F">
        <w:rPr>
          <w:rFonts w:ascii="Times New Roman" w:hAnsi="Times New Roman" w:cs="Times New Roman"/>
          <w:sz w:val="24"/>
          <w:szCs w:val="24"/>
          <w:shd w:val="clear" w:color="auto" w:fill="FFFFFF"/>
        </w:rPr>
        <w:t>similar initiatives to enhance their business operations (</w:t>
      </w:r>
      <w:r w:rsidR="00857850" w:rsidRPr="004F3F5F">
        <w:rPr>
          <w:rFonts w:ascii="Times New Roman" w:hAnsi="Times New Roman" w:cs="Times New Roman"/>
          <w:color w:val="7030A0"/>
          <w:sz w:val="24"/>
          <w:szCs w:val="24"/>
          <w:shd w:val="clear" w:color="auto" w:fill="FFFFFF"/>
        </w:rPr>
        <w:t>Bag et al., 2018</w:t>
      </w:r>
      <w:r w:rsidR="00857850" w:rsidRPr="004F3F5F">
        <w:rPr>
          <w:rFonts w:ascii="Times New Roman" w:hAnsi="Times New Roman" w:cs="Times New Roman"/>
          <w:sz w:val="24"/>
          <w:szCs w:val="24"/>
          <w:shd w:val="clear" w:color="auto" w:fill="FFFFFF"/>
        </w:rPr>
        <w:t xml:space="preserve">). </w:t>
      </w:r>
      <w:r w:rsidR="00C717B9" w:rsidRPr="004F3F5F">
        <w:rPr>
          <w:rFonts w:ascii="Times New Roman" w:hAnsi="Times New Roman" w:cs="Times New Roman"/>
          <w:sz w:val="24"/>
          <w:szCs w:val="24"/>
          <w:shd w:val="clear" w:color="auto" w:fill="FFFFFF"/>
        </w:rPr>
        <w:t>The a</w:t>
      </w:r>
      <w:r w:rsidR="00F32CCB" w:rsidRPr="004F3F5F">
        <w:rPr>
          <w:rFonts w:ascii="Times New Roman" w:hAnsi="Times New Roman" w:cs="Times New Roman"/>
          <w:sz w:val="24"/>
          <w:szCs w:val="24"/>
          <w:shd w:val="clear" w:color="auto" w:fill="FFFFFF"/>
        </w:rPr>
        <w:t xml:space="preserve">doption of </w:t>
      </w:r>
      <w:r w:rsidRPr="004F3F5F">
        <w:rPr>
          <w:rFonts w:ascii="Times New Roman" w:hAnsi="Times New Roman" w:cs="Times New Roman"/>
          <w:sz w:val="24"/>
          <w:szCs w:val="24"/>
          <w:shd w:val="clear" w:color="auto" w:fill="FFFFFF"/>
        </w:rPr>
        <w:t xml:space="preserve">I4.0 </w:t>
      </w:r>
      <w:r w:rsidR="00F32CCB" w:rsidRPr="004F3F5F">
        <w:rPr>
          <w:rFonts w:ascii="Times New Roman" w:hAnsi="Times New Roman" w:cs="Times New Roman"/>
          <w:sz w:val="24"/>
          <w:szCs w:val="24"/>
          <w:shd w:val="clear" w:color="auto" w:fill="FFFFFF"/>
        </w:rPr>
        <w:t xml:space="preserve">technologies </w:t>
      </w:r>
      <w:r w:rsidR="00C717B9" w:rsidRPr="004F3F5F">
        <w:rPr>
          <w:rFonts w:ascii="Times New Roman" w:hAnsi="Times New Roman" w:cs="Times New Roman"/>
          <w:sz w:val="24"/>
          <w:szCs w:val="24"/>
          <w:shd w:val="clear" w:color="auto" w:fill="FFFFFF"/>
        </w:rPr>
        <w:t>brings</w:t>
      </w:r>
      <w:r w:rsidR="00F32CCB" w:rsidRPr="004F3F5F">
        <w:rPr>
          <w:rFonts w:ascii="Times New Roman" w:hAnsi="Times New Roman" w:cs="Times New Roman"/>
          <w:sz w:val="24"/>
          <w:szCs w:val="24"/>
          <w:shd w:val="clear" w:color="auto" w:fill="FFFFFF"/>
        </w:rPr>
        <w:t xml:space="preserve"> new opportunities to </w:t>
      </w:r>
      <w:r w:rsidR="00C717B9" w:rsidRPr="004F3F5F">
        <w:rPr>
          <w:rFonts w:ascii="Times New Roman" w:hAnsi="Times New Roman" w:cs="Times New Roman"/>
          <w:sz w:val="24"/>
          <w:szCs w:val="24"/>
          <w:shd w:val="clear" w:color="auto" w:fill="FFFFFF"/>
        </w:rPr>
        <w:t>improv</w:t>
      </w:r>
      <w:r w:rsidR="00F32CCB" w:rsidRPr="004F3F5F">
        <w:rPr>
          <w:rFonts w:ascii="Times New Roman" w:hAnsi="Times New Roman" w:cs="Times New Roman"/>
          <w:sz w:val="24"/>
          <w:szCs w:val="24"/>
          <w:shd w:val="clear" w:color="auto" w:fill="FFFFFF"/>
        </w:rPr>
        <w:t xml:space="preserve">e </w:t>
      </w:r>
      <w:r w:rsidR="00C717B9" w:rsidRPr="004F3F5F">
        <w:rPr>
          <w:rFonts w:ascii="Times New Roman" w:hAnsi="Times New Roman" w:cs="Times New Roman"/>
          <w:sz w:val="24"/>
          <w:szCs w:val="24"/>
          <w:shd w:val="clear" w:color="auto" w:fill="FFFFFF"/>
        </w:rPr>
        <w:t>organization</w:t>
      </w:r>
      <w:r w:rsidR="000633A5" w:rsidRPr="004F3F5F">
        <w:rPr>
          <w:rFonts w:ascii="Times New Roman" w:hAnsi="Times New Roman" w:cs="Times New Roman"/>
          <w:sz w:val="24"/>
          <w:szCs w:val="24"/>
          <w:shd w:val="clear" w:color="auto" w:fill="FFFFFF"/>
        </w:rPr>
        <w:t>al</w:t>
      </w:r>
      <w:r w:rsidR="00C717B9" w:rsidRPr="004F3F5F">
        <w:rPr>
          <w:rFonts w:ascii="Times New Roman" w:hAnsi="Times New Roman" w:cs="Times New Roman"/>
          <w:sz w:val="24"/>
          <w:szCs w:val="24"/>
          <w:shd w:val="clear" w:color="auto" w:fill="FFFFFF"/>
        </w:rPr>
        <w:t xml:space="preserve"> performance levels</w:t>
      </w:r>
      <w:r w:rsidR="00EE63A1" w:rsidRPr="004F3F5F">
        <w:rPr>
          <w:rFonts w:ascii="Times New Roman" w:hAnsi="Times New Roman" w:cs="Times New Roman"/>
          <w:sz w:val="24"/>
          <w:szCs w:val="24"/>
          <w:shd w:val="clear" w:color="auto" w:fill="FFFFFF"/>
        </w:rPr>
        <w:t xml:space="preserve"> (</w:t>
      </w:r>
      <w:proofErr w:type="spellStart"/>
      <w:r w:rsidR="00EE63A1" w:rsidRPr="004F3F5F">
        <w:rPr>
          <w:rFonts w:ascii="Times New Roman" w:hAnsi="Times New Roman" w:cs="Times New Roman"/>
          <w:color w:val="7030A0"/>
          <w:sz w:val="24"/>
          <w:szCs w:val="24"/>
          <w:shd w:val="clear" w:color="auto" w:fill="FFFFFF"/>
        </w:rPr>
        <w:t>Vinodh</w:t>
      </w:r>
      <w:proofErr w:type="spellEnd"/>
      <w:r w:rsidR="00EE63A1" w:rsidRPr="004F3F5F">
        <w:rPr>
          <w:rFonts w:ascii="Times New Roman" w:hAnsi="Times New Roman" w:cs="Times New Roman"/>
          <w:color w:val="7030A0"/>
          <w:sz w:val="24"/>
          <w:szCs w:val="24"/>
          <w:shd w:val="clear" w:color="auto" w:fill="FFFFFF"/>
        </w:rPr>
        <w:t xml:space="preserve"> et al., 2020</w:t>
      </w:r>
      <w:r w:rsidR="00DB6FF8" w:rsidRPr="004F3F5F">
        <w:rPr>
          <w:rFonts w:ascii="Times New Roman" w:hAnsi="Times New Roman" w:cs="Times New Roman"/>
          <w:color w:val="7030A0"/>
          <w:sz w:val="24"/>
          <w:szCs w:val="24"/>
          <w:shd w:val="clear" w:color="auto" w:fill="FFFFFF"/>
        </w:rPr>
        <w:t>; Sabri-</w:t>
      </w:r>
      <w:proofErr w:type="spellStart"/>
      <w:r w:rsidR="00DB6FF8" w:rsidRPr="004F3F5F">
        <w:rPr>
          <w:rFonts w:ascii="Times New Roman" w:hAnsi="Times New Roman" w:cs="Times New Roman"/>
          <w:color w:val="7030A0"/>
          <w:sz w:val="24"/>
          <w:szCs w:val="24"/>
          <w:shd w:val="clear" w:color="auto" w:fill="FFFFFF"/>
        </w:rPr>
        <w:t>Laghaie</w:t>
      </w:r>
      <w:proofErr w:type="spellEnd"/>
      <w:r w:rsidR="00DB6FF8" w:rsidRPr="004F3F5F">
        <w:rPr>
          <w:rFonts w:ascii="Times New Roman" w:hAnsi="Times New Roman" w:cs="Times New Roman"/>
          <w:color w:val="7030A0"/>
          <w:sz w:val="24"/>
          <w:szCs w:val="24"/>
          <w:shd w:val="clear" w:color="auto" w:fill="FFFFFF"/>
        </w:rPr>
        <w:t xml:space="preserve"> et al., 2020</w:t>
      </w:r>
      <w:r w:rsidR="00EE63A1" w:rsidRPr="004F3F5F">
        <w:rPr>
          <w:rFonts w:ascii="Times New Roman" w:hAnsi="Times New Roman" w:cs="Times New Roman"/>
          <w:sz w:val="24"/>
          <w:szCs w:val="24"/>
          <w:shd w:val="clear" w:color="auto" w:fill="FFFFFF"/>
        </w:rPr>
        <w:t>)</w:t>
      </w:r>
      <w:r w:rsidR="00F32CCB" w:rsidRPr="004F3F5F">
        <w:rPr>
          <w:rFonts w:ascii="Times New Roman" w:hAnsi="Times New Roman" w:cs="Times New Roman"/>
          <w:sz w:val="24"/>
          <w:szCs w:val="24"/>
          <w:shd w:val="clear" w:color="auto" w:fill="FFFFFF"/>
        </w:rPr>
        <w:t xml:space="preserve">. </w:t>
      </w:r>
      <w:r w:rsidRPr="004F3F5F">
        <w:rPr>
          <w:rFonts w:ascii="Times New Roman" w:hAnsi="Times New Roman" w:cs="Times New Roman"/>
          <w:sz w:val="24"/>
          <w:szCs w:val="24"/>
          <w:shd w:val="clear" w:color="auto" w:fill="FFFFFF"/>
        </w:rPr>
        <w:t xml:space="preserve">I4.0 </w:t>
      </w:r>
      <w:r w:rsidR="00F32CCB" w:rsidRPr="004F3F5F">
        <w:rPr>
          <w:rFonts w:ascii="Times New Roman" w:hAnsi="Times New Roman" w:cs="Times New Roman"/>
          <w:sz w:val="24"/>
          <w:szCs w:val="24"/>
          <w:shd w:val="clear" w:color="auto" w:fill="FFFFFF"/>
        </w:rPr>
        <w:t xml:space="preserve">concepts allow </w:t>
      </w:r>
      <w:r w:rsidR="00C717B9" w:rsidRPr="004F3F5F">
        <w:rPr>
          <w:rFonts w:ascii="Times New Roman" w:hAnsi="Times New Roman" w:cs="Times New Roman"/>
          <w:sz w:val="24"/>
          <w:szCs w:val="24"/>
          <w:shd w:val="clear" w:color="auto" w:fill="FFFFFF"/>
        </w:rPr>
        <w:t xml:space="preserve">the </w:t>
      </w:r>
      <w:r w:rsidR="00F32CCB" w:rsidRPr="004F3F5F">
        <w:rPr>
          <w:rFonts w:ascii="Times New Roman" w:hAnsi="Times New Roman" w:cs="Times New Roman"/>
          <w:sz w:val="24"/>
          <w:szCs w:val="24"/>
          <w:shd w:val="clear" w:color="auto" w:fill="FFFFFF"/>
        </w:rPr>
        <w:t xml:space="preserve">adoption of digital technologies </w:t>
      </w:r>
      <w:r w:rsidR="000633A5" w:rsidRPr="004F3F5F">
        <w:rPr>
          <w:rFonts w:ascii="Times New Roman" w:hAnsi="Times New Roman" w:cs="Times New Roman"/>
          <w:sz w:val="24"/>
          <w:szCs w:val="24"/>
          <w:shd w:val="clear" w:color="auto" w:fill="FFFFFF"/>
        </w:rPr>
        <w:t>in</w:t>
      </w:r>
      <w:r w:rsidR="00F32CCB" w:rsidRPr="004F3F5F">
        <w:rPr>
          <w:rFonts w:ascii="Times New Roman" w:hAnsi="Times New Roman" w:cs="Times New Roman"/>
          <w:sz w:val="24"/>
          <w:szCs w:val="24"/>
          <w:shd w:val="clear" w:color="auto" w:fill="FFFFFF"/>
        </w:rPr>
        <w:t xml:space="preserve">to the production system to integrate </w:t>
      </w:r>
      <w:r w:rsidR="00C717B9" w:rsidRPr="004F3F5F">
        <w:rPr>
          <w:rFonts w:ascii="Times New Roman" w:hAnsi="Times New Roman" w:cs="Times New Roman"/>
          <w:sz w:val="24"/>
          <w:szCs w:val="24"/>
          <w:shd w:val="clear" w:color="auto" w:fill="FFFFFF"/>
        </w:rPr>
        <w:t xml:space="preserve">the </w:t>
      </w:r>
      <w:r w:rsidR="00F32CCB" w:rsidRPr="004F3F5F">
        <w:rPr>
          <w:rFonts w:ascii="Times New Roman" w:hAnsi="Times New Roman" w:cs="Times New Roman"/>
          <w:sz w:val="24"/>
          <w:szCs w:val="24"/>
          <w:shd w:val="clear" w:color="auto" w:fill="FFFFFF"/>
        </w:rPr>
        <w:t xml:space="preserve">virtual </w:t>
      </w:r>
      <w:r w:rsidR="00C717B9" w:rsidRPr="004F3F5F">
        <w:rPr>
          <w:rFonts w:ascii="Times New Roman" w:hAnsi="Times New Roman" w:cs="Times New Roman"/>
          <w:sz w:val="24"/>
          <w:szCs w:val="24"/>
          <w:shd w:val="clear" w:color="auto" w:fill="FFFFFF"/>
        </w:rPr>
        <w:t>network</w:t>
      </w:r>
      <w:r w:rsidR="00F32CCB" w:rsidRPr="004F3F5F">
        <w:rPr>
          <w:rFonts w:ascii="Times New Roman" w:hAnsi="Times New Roman" w:cs="Times New Roman"/>
          <w:sz w:val="24"/>
          <w:szCs w:val="24"/>
          <w:shd w:val="clear" w:color="auto" w:fill="FFFFFF"/>
        </w:rPr>
        <w:t xml:space="preserve"> with the physical world. This integration enhances the </w:t>
      </w:r>
      <w:r w:rsidR="00C717B9" w:rsidRPr="004F3F5F">
        <w:rPr>
          <w:rFonts w:ascii="Times New Roman" w:hAnsi="Times New Roman" w:cs="Times New Roman"/>
          <w:sz w:val="24"/>
          <w:szCs w:val="24"/>
          <w:shd w:val="clear" w:color="auto" w:fill="FFFFFF"/>
        </w:rPr>
        <w:t>system's modularity, customization of products and services that benefit</w:t>
      </w:r>
      <w:r w:rsidR="000633A5" w:rsidRPr="004F3F5F">
        <w:rPr>
          <w:rFonts w:ascii="Times New Roman" w:hAnsi="Times New Roman" w:cs="Times New Roman"/>
          <w:sz w:val="24"/>
          <w:szCs w:val="24"/>
          <w:shd w:val="clear" w:color="auto" w:fill="FFFFFF"/>
        </w:rPr>
        <w:t xml:space="preserve"> both</w:t>
      </w:r>
      <w:r w:rsidR="00C717B9" w:rsidRPr="004F3F5F">
        <w:rPr>
          <w:rFonts w:ascii="Times New Roman" w:hAnsi="Times New Roman" w:cs="Times New Roman"/>
          <w:sz w:val="24"/>
          <w:szCs w:val="24"/>
          <w:shd w:val="clear" w:color="auto" w:fill="FFFFFF"/>
        </w:rPr>
        <w:t xml:space="preserve"> the manufacturing and</w:t>
      </w:r>
      <w:r w:rsidR="00F32CCB" w:rsidRPr="004F3F5F">
        <w:rPr>
          <w:rFonts w:ascii="Times New Roman" w:hAnsi="Times New Roman" w:cs="Times New Roman"/>
          <w:sz w:val="24"/>
          <w:szCs w:val="24"/>
          <w:shd w:val="clear" w:color="auto" w:fill="FFFFFF"/>
        </w:rPr>
        <w:t xml:space="preserve"> logistics sector</w:t>
      </w:r>
      <w:r w:rsidR="000633A5" w:rsidRPr="004F3F5F">
        <w:rPr>
          <w:rFonts w:ascii="Times New Roman" w:hAnsi="Times New Roman" w:cs="Times New Roman"/>
          <w:sz w:val="24"/>
          <w:szCs w:val="24"/>
          <w:shd w:val="clear" w:color="auto" w:fill="FFFFFF"/>
        </w:rPr>
        <w:t>s</w:t>
      </w:r>
      <w:r w:rsidR="00F32CCB" w:rsidRPr="004F3F5F">
        <w:rPr>
          <w:rFonts w:ascii="Times New Roman" w:hAnsi="Times New Roman" w:cs="Times New Roman"/>
          <w:sz w:val="24"/>
          <w:szCs w:val="24"/>
          <w:shd w:val="clear" w:color="auto" w:fill="FFFFFF"/>
        </w:rPr>
        <w:t xml:space="preserve">. </w:t>
      </w:r>
      <w:r w:rsidR="000D61DF" w:rsidRPr="004F3F5F">
        <w:rPr>
          <w:rFonts w:ascii="Times New Roman" w:hAnsi="Times New Roman" w:cs="Times New Roman"/>
          <w:sz w:val="24"/>
          <w:szCs w:val="24"/>
          <w:shd w:val="clear" w:color="auto" w:fill="FFFFFF"/>
        </w:rPr>
        <w:t>Analy</w:t>
      </w:r>
      <w:r w:rsidR="00D336DE" w:rsidRPr="004F3F5F">
        <w:rPr>
          <w:rFonts w:ascii="Times New Roman" w:hAnsi="Times New Roman" w:cs="Times New Roman"/>
          <w:sz w:val="24"/>
          <w:szCs w:val="24"/>
          <w:shd w:val="clear" w:color="auto" w:fill="FFFFFF"/>
        </w:rPr>
        <w:t>s</w:t>
      </w:r>
      <w:r w:rsidR="000D61DF" w:rsidRPr="004F3F5F">
        <w:rPr>
          <w:rFonts w:ascii="Times New Roman" w:hAnsi="Times New Roman" w:cs="Times New Roman"/>
          <w:sz w:val="24"/>
          <w:szCs w:val="24"/>
          <w:shd w:val="clear" w:color="auto" w:fill="FFFFFF"/>
        </w:rPr>
        <w:t>ing the social acceptability of new technologies is</w:t>
      </w:r>
      <w:r w:rsidR="003778FA" w:rsidRPr="004F3F5F">
        <w:rPr>
          <w:rFonts w:ascii="Times New Roman" w:hAnsi="Times New Roman" w:cs="Times New Roman"/>
          <w:sz w:val="24"/>
          <w:szCs w:val="24"/>
          <w:shd w:val="clear" w:color="auto" w:fill="FFFFFF"/>
        </w:rPr>
        <w:t xml:space="preserve"> </w:t>
      </w:r>
      <w:r w:rsidR="000D61DF" w:rsidRPr="004F3F5F">
        <w:rPr>
          <w:rFonts w:ascii="Times New Roman" w:hAnsi="Times New Roman" w:cs="Times New Roman"/>
          <w:sz w:val="24"/>
          <w:szCs w:val="24"/>
          <w:shd w:val="clear" w:color="auto" w:fill="FFFFFF"/>
        </w:rPr>
        <w:t>crucial</w:t>
      </w:r>
      <w:r w:rsidR="003778FA" w:rsidRPr="004F3F5F">
        <w:rPr>
          <w:rFonts w:ascii="Times New Roman" w:hAnsi="Times New Roman" w:cs="Times New Roman"/>
          <w:sz w:val="24"/>
          <w:szCs w:val="24"/>
          <w:shd w:val="clear" w:color="auto" w:fill="FFFFFF"/>
        </w:rPr>
        <w:t xml:space="preserve"> for </w:t>
      </w:r>
      <w:r w:rsidR="000D61DF" w:rsidRPr="004F3F5F">
        <w:rPr>
          <w:rFonts w:ascii="Times New Roman" w:hAnsi="Times New Roman" w:cs="Times New Roman"/>
          <w:sz w:val="24"/>
          <w:szCs w:val="24"/>
          <w:shd w:val="clear" w:color="auto" w:fill="FFFFFF"/>
        </w:rPr>
        <w:t>their</w:t>
      </w:r>
      <w:r w:rsidR="003778FA" w:rsidRPr="004F3F5F">
        <w:rPr>
          <w:rFonts w:ascii="Times New Roman" w:hAnsi="Times New Roman" w:cs="Times New Roman"/>
          <w:sz w:val="24"/>
          <w:szCs w:val="24"/>
          <w:shd w:val="clear" w:color="auto" w:fill="FFFFFF"/>
        </w:rPr>
        <w:t xml:space="preserve"> adoption without any hurdles. </w:t>
      </w:r>
      <w:r w:rsidR="00BA20EA" w:rsidRPr="004F3F5F">
        <w:rPr>
          <w:rFonts w:ascii="Times New Roman" w:hAnsi="Times New Roman" w:cs="Times New Roman"/>
          <w:sz w:val="24"/>
          <w:szCs w:val="24"/>
          <w:shd w:val="clear" w:color="auto" w:fill="FFFFFF"/>
        </w:rPr>
        <w:t>As per the</w:t>
      </w:r>
      <w:r w:rsidR="00C717B9" w:rsidRPr="004F3F5F">
        <w:rPr>
          <w:rFonts w:ascii="Times New Roman" w:hAnsi="Times New Roman" w:cs="Times New Roman"/>
          <w:sz w:val="24"/>
          <w:szCs w:val="24"/>
          <w:shd w:val="clear" w:color="auto" w:fill="FFFFFF"/>
        </w:rPr>
        <w:t xml:space="preserve"> theory of socio-technical transition (TSTT), the transition of technologies will not emerge alone bu</w:t>
      </w:r>
      <w:r w:rsidR="00BA20EA" w:rsidRPr="004F3F5F">
        <w:rPr>
          <w:rFonts w:ascii="Times New Roman" w:hAnsi="Times New Roman" w:cs="Times New Roman"/>
          <w:sz w:val="24"/>
          <w:szCs w:val="24"/>
          <w:shd w:val="clear" w:color="auto" w:fill="FFFFFF"/>
        </w:rPr>
        <w:t>t</w:t>
      </w:r>
      <w:r w:rsidR="008A3A80" w:rsidRPr="004F3F5F">
        <w:rPr>
          <w:rFonts w:ascii="Times New Roman" w:hAnsi="Times New Roman" w:cs="Times New Roman"/>
          <w:sz w:val="24"/>
          <w:szCs w:val="24"/>
          <w:shd w:val="clear" w:color="auto" w:fill="FFFFFF"/>
        </w:rPr>
        <w:t xml:space="preserve"> will</w:t>
      </w:r>
      <w:r w:rsidR="00BA20EA" w:rsidRPr="004F3F5F">
        <w:rPr>
          <w:rFonts w:ascii="Times New Roman" w:hAnsi="Times New Roman" w:cs="Times New Roman"/>
          <w:sz w:val="24"/>
          <w:szCs w:val="24"/>
          <w:shd w:val="clear" w:color="auto" w:fill="FFFFFF"/>
        </w:rPr>
        <w:t xml:space="preserve"> also influence changes in society</w:t>
      </w:r>
      <w:r w:rsidR="00E36E8F" w:rsidRPr="004F3F5F">
        <w:rPr>
          <w:rFonts w:ascii="Times New Roman" w:hAnsi="Times New Roman" w:cs="Times New Roman"/>
          <w:sz w:val="24"/>
          <w:szCs w:val="24"/>
          <w:shd w:val="clear" w:color="auto" w:fill="FFFFFF"/>
        </w:rPr>
        <w:t>,</w:t>
      </w:r>
      <w:r w:rsidR="00BA20EA" w:rsidRPr="004F3F5F">
        <w:rPr>
          <w:rFonts w:ascii="Times New Roman" w:hAnsi="Times New Roman" w:cs="Times New Roman"/>
          <w:sz w:val="24"/>
          <w:szCs w:val="24"/>
          <w:shd w:val="clear" w:color="auto" w:fill="FFFFFF"/>
        </w:rPr>
        <w:t xml:space="preserve"> such as changes in infrastructure, </w:t>
      </w:r>
      <w:proofErr w:type="gramStart"/>
      <w:r w:rsidR="00BA20EA" w:rsidRPr="004F3F5F">
        <w:rPr>
          <w:rFonts w:ascii="Times New Roman" w:hAnsi="Times New Roman" w:cs="Times New Roman"/>
          <w:sz w:val="24"/>
          <w:szCs w:val="24"/>
          <w:shd w:val="clear" w:color="auto" w:fill="FFFFFF"/>
        </w:rPr>
        <w:t>norms</w:t>
      </w:r>
      <w:proofErr w:type="gramEnd"/>
      <w:r w:rsidR="008A3A80" w:rsidRPr="004F3F5F">
        <w:rPr>
          <w:rFonts w:ascii="Times New Roman" w:hAnsi="Times New Roman" w:cs="Times New Roman"/>
          <w:sz w:val="24"/>
          <w:szCs w:val="24"/>
          <w:shd w:val="clear" w:color="auto" w:fill="FFFFFF"/>
        </w:rPr>
        <w:t xml:space="preserve"> </w:t>
      </w:r>
      <w:r w:rsidR="00BA20EA" w:rsidRPr="004F3F5F">
        <w:rPr>
          <w:rFonts w:ascii="Times New Roman" w:hAnsi="Times New Roman" w:cs="Times New Roman"/>
          <w:sz w:val="24"/>
          <w:szCs w:val="24"/>
          <w:shd w:val="clear" w:color="auto" w:fill="FFFFFF"/>
        </w:rPr>
        <w:t>and industrial regulations</w:t>
      </w:r>
      <w:r w:rsidR="00EE63A1" w:rsidRPr="004F3F5F">
        <w:rPr>
          <w:rFonts w:ascii="Times New Roman" w:hAnsi="Times New Roman" w:cs="Times New Roman"/>
          <w:sz w:val="24"/>
          <w:szCs w:val="24"/>
          <w:shd w:val="clear" w:color="auto" w:fill="FFFFFF"/>
        </w:rPr>
        <w:t xml:space="preserve"> (</w:t>
      </w:r>
      <w:proofErr w:type="spellStart"/>
      <w:r w:rsidR="00EE63A1" w:rsidRPr="004F3F5F">
        <w:rPr>
          <w:rFonts w:ascii="Times New Roman" w:hAnsi="Times New Roman" w:cs="Times New Roman"/>
          <w:color w:val="7030A0"/>
          <w:sz w:val="24"/>
          <w:szCs w:val="24"/>
          <w:shd w:val="clear" w:color="auto" w:fill="FFFFFF"/>
        </w:rPr>
        <w:t>Jurgilevich</w:t>
      </w:r>
      <w:proofErr w:type="spellEnd"/>
      <w:r w:rsidR="00EE63A1" w:rsidRPr="004F3F5F">
        <w:rPr>
          <w:rFonts w:ascii="Times New Roman" w:hAnsi="Times New Roman" w:cs="Times New Roman"/>
          <w:color w:val="7030A0"/>
          <w:sz w:val="24"/>
          <w:szCs w:val="24"/>
          <w:shd w:val="clear" w:color="auto" w:fill="FFFFFF"/>
        </w:rPr>
        <w:t xml:space="preserve"> et al., 2016; Liu et al., 2018</w:t>
      </w:r>
      <w:r w:rsidR="00C2592B" w:rsidRPr="004F3F5F">
        <w:rPr>
          <w:rFonts w:ascii="Times New Roman" w:hAnsi="Times New Roman" w:cs="Times New Roman"/>
          <w:color w:val="7030A0"/>
          <w:sz w:val="24"/>
          <w:szCs w:val="24"/>
          <w:shd w:val="clear" w:color="auto" w:fill="FFFFFF"/>
        </w:rPr>
        <w:t xml:space="preserve">; </w:t>
      </w:r>
      <w:proofErr w:type="spellStart"/>
      <w:r w:rsidR="00C2592B" w:rsidRPr="004F3F5F">
        <w:rPr>
          <w:rFonts w:ascii="Times New Roman" w:hAnsi="Times New Roman" w:cs="Times New Roman"/>
          <w:color w:val="7030A0"/>
          <w:sz w:val="24"/>
          <w:szCs w:val="24"/>
          <w:shd w:val="clear" w:color="auto" w:fill="FFFFFF"/>
        </w:rPr>
        <w:t>Tijan</w:t>
      </w:r>
      <w:proofErr w:type="spellEnd"/>
      <w:r w:rsidR="00C2592B" w:rsidRPr="004F3F5F">
        <w:rPr>
          <w:rFonts w:ascii="Times New Roman" w:hAnsi="Times New Roman" w:cs="Times New Roman"/>
          <w:color w:val="7030A0"/>
          <w:sz w:val="24"/>
          <w:szCs w:val="24"/>
          <w:shd w:val="clear" w:color="auto" w:fill="FFFFFF"/>
        </w:rPr>
        <w:t xml:space="preserve"> et al., 2021</w:t>
      </w:r>
      <w:r w:rsidR="00EE63A1" w:rsidRPr="004F3F5F">
        <w:rPr>
          <w:rFonts w:ascii="Times New Roman" w:hAnsi="Times New Roman" w:cs="Times New Roman"/>
          <w:color w:val="222222"/>
          <w:sz w:val="24"/>
          <w:szCs w:val="24"/>
          <w:shd w:val="clear" w:color="auto" w:fill="FFFFFF"/>
        </w:rPr>
        <w:t>)</w:t>
      </w:r>
      <w:r w:rsidR="00BA20EA" w:rsidRPr="004F3F5F">
        <w:rPr>
          <w:rFonts w:ascii="Times New Roman" w:hAnsi="Times New Roman" w:cs="Times New Roman"/>
          <w:sz w:val="24"/>
          <w:szCs w:val="24"/>
          <w:shd w:val="clear" w:color="auto" w:fill="FFFFFF"/>
        </w:rPr>
        <w:t xml:space="preserve">. Based on TSTT, the transition from </w:t>
      </w:r>
      <w:r w:rsidR="00C717B9" w:rsidRPr="004F3F5F">
        <w:rPr>
          <w:rFonts w:ascii="Times New Roman" w:hAnsi="Times New Roman" w:cs="Times New Roman"/>
          <w:sz w:val="24"/>
          <w:szCs w:val="24"/>
          <w:shd w:val="clear" w:color="auto" w:fill="FFFFFF"/>
        </w:rPr>
        <w:t xml:space="preserve">the </w:t>
      </w:r>
      <w:r w:rsidR="00BA20EA" w:rsidRPr="004F3F5F">
        <w:rPr>
          <w:rFonts w:ascii="Times New Roman" w:hAnsi="Times New Roman" w:cs="Times New Roman"/>
          <w:sz w:val="24"/>
          <w:szCs w:val="24"/>
          <w:shd w:val="clear" w:color="auto" w:fill="FFFFFF"/>
        </w:rPr>
        <w:t xml:space="preserve">third industrial revolution to </w:t>
      </w:r>
      <w:r w:rsidR="00C717B9" w:rsidRPr="004F3F5F">
        <w:rPr>
          <w:rFonts w:ascii="Times New Roman" w:hAnsi="Times New Roman" w:cs="Times New Roman"/>
          <w:sz w:val="24"/>
          <w:szCs w:val="24"/>
          <w:shd w:val="clear" w:color="auto" w:fill="FFFFFF"/>
        </w:rPr>
        <w:t xml:space="preserve">the </w:t>
      </w:r>
      <w:r w:rsidR="00BA20EA" w:rsidRPr="004F3F5F">
        <w:rPr>
          <w:rFonts w:ascii="Times New Roman" w:hAnsi="Times New Roman" w:cs="Times New Roman"/>
          <w:sz w:val="24"/>
          <w:szCs w:val="24"/>
          <w:shd w:val="clear" w:color="auto" w:fill="FFFFFF"/>
        </w:rPr>
        <w:t xml:space="preserve">fourth industrial revolution will also </w:t>
      </w:r>
      <w:r w:rsidR="00C717B9" w:rsidRPr="004F3F5F">
        <w:rPr>
          <w:rFonts w:ascii="Times New Roman" w:hAnsi="Times New Roman" w:cs="Times New Roman"/>
          <w:sz w:val="24"/>
          <w:szCs w:val="24"/>
          <w:shd w:val="clear" w:color="auto" w:fill="FFFFFF"/>
        </w:rPr>
        <w:t>impact</w:t>
      </w:r>
      <w:r w:rsidR="008A3A80" w:rsidRPr="004F3F5F">
        <w:rPr>
          <w:rFonts w:ascii="Times New Roman" w:hAnsi="Times New Roman" w:cs="Times New Roman"/>
          <w:sz w:val="24"/>
          <w:szCs w:val="24"/>
          <w:shd w:val="clear" w:color="auto" w:fill="FFFFFF"/>
        </w:rPr>
        <w:t xml:space="preserve"> on</w:t>
      </w:r>
      <w:r w:rsidR="00C717B9" w:rsidRPr="004F3F5F">
        <w:rPr>
          <w:rFonts w:ascii="Times New Roman" w:hAnsi="Times New Roman" w:cs="Times New Roman"/>
          <w:sz w:val="24"/>
          <w:szCs w:val="24"/>
          <w:shd w:val="clear" w:color="auto" w:fill="FFFFFF"/>
        </w:rPr>
        <w:t xml:space="preserve"> societ</w:t>
      </w:r>
      <w:r w:rsidR="008A3A80" w:rsidRPr="004F3F5F">
        <w:rPr>
          <w:rFonts w:ascii="Times New Roman" w:hAnsi="Times New Roman" w:cs="Times New Roman"/>
          <w:sz w:val="24"/>
          <w:szCs w:val="24"/>
          <w:shd w:val="clear" w:color="auto" w:fill="FFFFFF"/>
        </w:rPr>
        <w:t>al factors</w:t>
      </w:r>
      <w:r w:rsidR="005240D0" w:rsidRPr="004F3F5F">
        <w:rPr>
          <w:rFonts w:ascii="Times New Roman" w:hAnsi="Times New Roman" w:cs="Times New Roman"/>
          <w:sz w:val="24"/>
          <w:szCs w:val="24"/>
          <w:shd w:val="clear" w:color="auto" w:fill="FFFFFF"/>
        </w:rPr>
        <w:t xml:space="preserve"> such as increas</w:t>
      </w:r>
      <w:r w:rsidR="00C717B9" w:rsidRPr="004F3F5F">
        <w:rPr>
          <w:rFonts w:ascii="Times New Roman" w:hAnsi="Times New Roman" w:cs="Times New Roman"/>
          <w:sz w:val="24"/>
          <w:szCs w:val="24"/>
          <w:shd w:val="clear" w:color="auto" w:fill="FFFFFF"/>
        </w:rPr>
        <w:t>ed</w:t>
      </w:r>
      <w:r w:rsidR="005240D0" w:rsidRPr="004F3F5F">
        <w:rPr>
          <w:rFonts w:ascii="Times New Roman" w:hAnsi="Times New Roman" w:cs="Times New Roman"/>
          <w:sz w:val="24"/>
          <w:szCs w:val="24"/>
          <w:shd w:val="clear" w:color="auto" w:fill="FFFFFF"/>
        </w:rPr>
        <w:t xml:space="preserve"> job opportunities, process safety and emotional intelligence</w:t>
      </w:r>
      <w:r w:rsidR="00EE63A1" w:rsidRPr="004F3F5F">
        <w:rPr>
          <w:rFonts w:ascii="Times New Roman" w:hAnsi="Times New Roman" w:cs="Times New Roman"/>
          <w:sz w:val="24"/>
          <w:szCs w:val="24"/>
          <w:shd w:val="clear" w:color="auto" w:fill="FFFFFF"/>
        </w:rPr>
        <w:t xml:space="preserve"> (</w:t>
      </w:r>
      <w:proofErr w:type="spellStart"/>
      <w:r w:rsidR="00EE63A1" w:rsidRPr="004F3F5F">
        <w:rPr>
          <w:rFonts w:ascii="Times New Roman" w:hAnsi="Times New Roman" w:cs="Times New Roman"/>
          <w:color w:val="7030A0"/>
          <w:sz w:val="24"/>
          <w:szCs w:val="24"/>
          <w:shd w:val="clear" w:color="auto" w:fill="FFFFFF"/>
        </w:rPr>
        <w:t>Moktadir</w:t>
      </w:r>
      <w:proofErr w:type="spellEnd"/>
      <w:r w:rsidR="00EE63A1" w:rsidRPr="004F3F5F">
        <w:rPr>
          <w:rFonts w:ascii="Times New Roman" w:hAnsi="Times New Roman" w:cs="Times New Roman"/>
          <w:color w:val="7030A0"/>
          <w:sz w:val="24"/>
          <w:szCs w:val="24"/>
          <w:shd w:val="clear" w:color="auto" w:fill="FFFFFF"/>
        </w:rPr>
        <w:t xml:space="preserve"> et al., 2018</w:t>
      </w:r>
      <w:r w:rsidR="00EE63A1" w:rsidRPr="004F3F5F">
        <w:rPr>
          <w:rFonts w:ascii="Times New Roman" w:hAnsi="Times New Roman" w:cs="Times New Roman"/>
          <w:color w:val="000000" w:themeColor="text1"/>
          <w:sz w:val="24"/>
          <w:szCs w:val="24"/>
          <w:shd w:val="clear" w:color="auto" w:fill="FFFFFF"/>
        </w:rPr>
        <w:t>)</w:t>
      </w:r>
      <w:r w:rsidR="005240D0" w:rsidRPr="004F3F5F">
        <w:rPr>
          <w:rFonts w:ascii="Times New Roman" w:hAnsi="Times New Roman" w:cs="Times New Roman"/>
          <w:sz w:val="24"/>
          <w:szCs w:val="24"/>
          <w:shd w:val="clear" w:color="auto" w:fill="FFFFFF"/>
        </w:rPr>
        <w:t xml:space="preserve">. </w:t>
      </w:r>
      <w:r w:rsidR="008A3A80" w:rsidRPr="004F3F5F">
        <w:rPr>
          <w:rFonts w:ascii="Times New Roman" w:hAnsi="Times New Roman" w:cs="Times New Roman"/>
          <w:sz w:val="24"/>
          <w:szCs w:val="24"/>
          <w:shd w:val="clear" w:color="auto" w:fill="FFFFFF"/>
        </w:rPr>
        <w:t>Social</w:t>
      </w:r>
      <w:r w:rsidR="005240D0" w:rsidRPr="004F3F5F">
        <w:rPr>
          <w:rFonts w:ascii="Times New Roman" w:hAnsi="Times New Roman" w:cs="Times New Roman"/>
          <w:sz w:val="24"/>
          <w:szCs w:val="24"/>
          <w:shd w:val="clear" w:color="auto" w:fill="FFFFFF"/>
        </w:rPr>
        <w:t xml:space="preserve"> cognition theory (SCT)</w:t>
      </w:r>
      <w:r w:rsidR="008A3A80" w:rsidRPr="004F3F5F">
        <w:rPr>
          <w:rFonts w:ascii="Times New Roman" w:hAnsi="Times New Roman" w:cs="Times New Roman"/>
          <w:sz w:val="24"/>
          <w:szCs w:val="24"/>
          <w:shd w:val="clear" w:color="auto" w:fill="FFFFFF"/>
        </w:rPr>
        <w:t xml:space="preserve"> defines </w:t>
      </w:r>
      <w:r w:rsidR="002B79F3" w:rsidRPr="004F3F5F">
        <w:rPr>
          <w:rFonts w:ascii="Times New Roman" w:hAnsi="Times New Roman" w:cs="Times New Roman"/>
          <w:sz w:val="24"/>
          <w:szCs w:val="24"/>
          <w:shd w:val="clear" w:color="auto" w:fill="FFFFFF"/>
        </w:rPr>
        <w:t>the three elements of social integration a</w:t>
      </w:r>
      <w:r w:rsidR="008A3A80" w:rsidRPr="004F3F5F">
        <w:rPr>
          <w:rFonts w:ascii="Times New Roman" w:hAnsi="Times New Roman" w:cs="Times New Roman"/>
          <w:sz w:val="24"/>
          <w:szCs w:val="24"/>
          <w:shd w:val="clear" w:color="auto" w:fill="FFFFFF"/>
        </w:rPr>
        <w:t>s</w:t>
      </w:r>
      <w:r w:rsidR="002B79F3" w:rsidRPr="004F3F5F">
        <w:rPr>
          <w:rFonts w:ascii="Times New Roman" w:hAnsi="Times New Roman" w:cs="Times New Roman"/>
          <w:sz w:val="24"/>
          <w:szCs w:val="24"/>
          <w:shd w:val="clear" w:color="auto" w:fill="FFFFFF"/>
        </w:rPr>
        <w:t xml:space="preserve"> personal </w:t>
      </w:r>
      <w:r w:rsidR="0003310D" w:rsidRPr="004F3F5F">
        <w:rPr>
          <w:rFonts w:ascii="Times New Roman" w:hAnsi="Times New Roman" w:cs="Times New Roman"/>
          <w:sz w:val="24"/>
          <w:szCs w:val="24"/>
          <w:shd w:val="clear" w:color="auto" w:fill="FFFFFF"/>
        </w:rPr>
        <w:t>behavio</w:t>
      </w:r>
      <w:r w:rsidR="00F3394A" w:rsidRPr="004F3F5F">
        <w:rPr>
          <w:rFonts w:ascii="Times New Roman" w:hAnsi="Times New Roman" w:cs="Times New Roman"/>
          <w:sz w:val="24"/>
          <w:szCs w:val="24"/>
          <w:shd w:val="clear" w:color="auto" w:fill="FFFFFF"/>
        </w:rPr>
        <w:t>u</w:t>
      </w:r>
      <w:r w:rsidR="0003310D" w:rsidRPr="004F3F5F">
        <w:rPr>
          <w:rFonts w:ascii="Times New Roman" w:hAnsi="Times New Roman" w:cs="Times New Roman"/>
          <w:sz w:val="24"/>
          <w:szCs w:val="24"/>
          <w:shd w:val="clear" w:color="auto" w:fill="FFFFFF"/>
        </w:rPr>
        <w:t>r</w:t>
      </w:r>
      <w:r w:rsidR="002B79F3" w:rsidRPr="004F3F5F">
        <w:rPr>
          <w:rFonts w:ascii="Times New Roman" w:hAnsi="Times New Roman" w:cs="Times New Roman"/>
          <w:sz w:val="24"/>
          <w:szCs w:val="24"/>
          <w:shd w:val="clear" w:color="auto" w:fill="FFFFFF"/>
        </w:rPr>
        <w:t xml:space="preserve">, individual </w:t>
      </w:r>
      <w:proofErr w:type="gramStart"/>
      <w:r w:rsidR="002B79F3" w:rsidRPr="004F3F5F">
        <w:rPr>
          <w:rFonts w:ascii="Times New Roman" w:hAnsi="Times New Roman" w:cs="Times New Roman"/>
          <w:sz w:val="24"/>
          <w:szCs w:val="24"/>
          <w:shd w:val="clear" w:color="auto" w:fill="FFFFFF"/>
        </w:rPr>
        <w:t>cognition</w:t>
      </w:r>
      <w:proofErr w:type="gramEnd"/>
      <w:r w:rsidR="002B79F3" w:rsidRPr="004F3F5F">
        <w:rPr>
          <w:rFonts w:ascii="Times New Roman" w:hAnsi="Times New Roman" w:cs="Times New Roman"/>
          <w:sz w:val="24"/>
          <w:szCs w:val="24"/>
          <w:shd w:val="clear" w:color="auto" w:fill="FFFFFF"/>
        </w:rPr>
        <w:t xml:space="preserve"> and social </w:t>
      </w:r>
      <w:r w:rsidR="0003310D" w:rsidRPr="004F3F5F">
        <w:rPr>
          <w:rFonts w:ascii="Times New Roman" w:hAnsi="Times New Roman" w:cs="Times New Roman"/>
          <w:sz w:val="24"/>
          <w:szCs w:val="24"/>
          <w:shd w:val="clear" w:color="auto" w:fill="FFFFFF"/>
        </w:rPr>
        <w:t>behavio</w:t>
      </w:r>
      <w:r w:rsidR="00F3394A" w:rsidRPr="004F3F5F">
        <w:rPr>
          <w:rFonts w:ascii="Times New Roman" w:hAnsi="Times New Roman" w:cs="Times New Roman"/>
          <w:sz w:val="24"/>
          <w:szCs w:val="24"/>
          <w:shd w:val="clear" w:color="auto" w:fill="FFFFFF"/>
        </w:rPr>
        <w:t>u</w:t>
      </w:r>
      <w:r w:rsidR="0003310D" w:rsidRPr="004F3F5F">
        <w:rPr>
          <w:rFonts w:ascii="Times New Roman" w:hAnsi="Times New Roman" w:cs="Times New Roman"/>
          <w:sz w:val="24"/>
          <w:szCs w:val="24"/>
          <w:shd w:val="clear" w:color="auto" w:fill="FFFFFF"/>
        </w:rPr>
        <w:t>r</w:t>
      </w:r>
      <w:r w:rsidR="00EE63A1" w:rsidRPr="004F3F5F">
        <w:rPr>
          <w:rFonts w:ascii="Times New Roman" w:hAnsi="Times New Roman" w:cs="Times New Roman"/>
          <w:sz w:val="24"/>
          <w:szCs w:val="24"/>
          <w:shd w:val="clear" w:color="auto" w:fill="FFFFFF"/>
        </w:rPr>
        <w:t xml:space="preserve"> (</w:t>
      </w:r>
      <w:r w:rsidR="00EE63A1" w:rsidRPr="004F3F5F">
        <w:rPr>
          <w:rFonts w:ascii="Times New Roman" w:hAnsi="Times New Roman" w:cs="Times New Roman"/>
          <w:color w:val="7030A0"/>
          <w:sz w:val="24"/>
          <w:szCs w:val="24"/>
          <w:shd w:val="clear" w:color="auto" w:fill="FFFFFF"/>
        </w:rPr>
        <w:t>Butt et al., 2017; Liu et al., 2018)</w:t>
      </w:r>
      <w:r w:rsidR="0021679A" w:rsidRPr="004F3F5F">
        <w:rPr>
          <w:rFonts w:ascii="Times New Roman" w:hAnsi="Times New Roman" w:cs="Times New Roman"/>
          <w:sz w:val="24"/>
          <w:szCs w:val="24"/>
          <w:shd w:val="clear" w:color="auto" w:fill="FFFFFF"/>
        </w:rPr>
        <w:t xml:space="preserve">. </w:t>
      </w:r>
      <w:r w:rsidR="00C717B9" w:rsidRPr="004F3F5F">
        <w:rPr>
          <w:rFonts w:ascii="Times New Roman" w:hAnsi="Times New Roman" w:cs="Times New Roman"/>
          <w:sz w:val="24"/>
          <w:szCs w:val="24"/>
          <w:shd w:val="clear" w:color="auto" w:fill="FFFFFF"/>
        </w:rPr>
        <w:t>S</w:t>
      </w:r>
      <w:r w:rsidR="0021679A" w:rsidRPr="004F3F5F">
        <w:rPr>
          <w:rFonts w:ascii="Times New Roman" w:hAnsi="Times New Roman" w:cs="Times New Roman"/>
          <w:sz w:val="24"/>
          <w:szCs w:val="24"/>
          <w:shd w:val="clear" w:color="auto" w:fill="FFFFFF"/>
        </w:rPr>
        <w:t xml:space="preserve">ocial integration is an important aspect </w:t>
      </w:r>
      <w:r w:rsidR="00C717B9" w:rsidRPr="004F3F5F">
        <w:rPr>
          <w:rFonts w:ascii="Times New Roman" w:hAnsi="Times New Roman" w:cs="Times New Roman"/>
          <w:sz w:val="24"/>
          <w:szCs w:val="24"/>
          <w:shd w:val="clear" w:color="auto" w:fill="FFFFFF"/>
        </w:rPr>
        <w:t>that</w:t>
      </w:r>
      <w:r w:rsidR="0021679A" w:rsidRPr="004F3F5F">
        <w:rPr>
          <w:rFonts w:ascii="Times New Roman" w:hAnsi="Times New Roman" w:cs="Times New Roman"/>
          <w:sz w:val="24"/>
          <w:szCs w:val="24"/>
          <w:shd w:val="clear" w:color="auto" w:fill="FFFFFF"/>
        </w:rPr>
        <w:t xml:space="preserve"> </w:t>
      </w:r>
      <w:r w:rsidR="008A3A80" w:rsidRPr="004F3F5F">
        <w:rPr>
          <w:rFonts w:ascii="Times New Roman" w:hAnsi="Times New Roman" w:cs="Times New Roman"/>
          <w:sz w:val="24"/>
          <w:szCs w:val="24"/>
          <w:shd w:val="clear" w:color="auto" w:fill="FFFFFF"/>
        </w:rPr>
        <w:t>sh</w:t>
      </w:r>
      <w:r w:rsidR="0021679A" w:rsidRPr="004F3F5F">
        <w:rPr>
          <w:rFonts w:ascii="Times New Roman" w:hAnsi="Times New Roman" w:cs="Times New Roman"/>
          <w:sz w:val="24"/>
          <w:szCs w:val="24"/>
          <w:shd w:val="clear" w:color="auto" w:fill="FFFFFF"/>
        </w:rPr>
        <w:t xml:space="preserve">ould be considered for </w:t>
      </w:r>
      <w:r w:rsidR="00C717B9" w:rsidRPr="004F3F5F">
        <w:rPr>
          <w:rFonts w:ascii="Times New Roman" w:hAnsi="Times New Roman" w:cs="Times New Roman"/>
          <w:sz w:val="24"/>
          <w:szCs w:val="24"/>
          <w:shd w:val="clear" w:color="auto" w:fill="FFFFFF"/>
        </w:rPr>
        <w:t xml:space="preserve">the </w:t>
      </w:r>
      <w:r w:rsidR="0021679A" w:rsidRPr="004F3F5F">
        <w:rPr>
          <w:rFonts w:ascii="Times New Roman" w:hAnsi="Times New Roman" w:cs="Times New Roman"/>
          <w:sz w:val="24"/>
          <w:szCs w:val="24"/>
          <w:shd w:val="clear" w:color="auto" w:fill="FFFFFF"/>
        </w:rPr>
        <w:t xml:space="preserve">adoption of any new technologies. </w:t>
      </w:r>
      <w:r w:rsidR="00C717B9" w:rsidRPr="004F3F5F">
        <w:rPr>
          <w:rFonts w:ascii="Times New Roman" w:hAnsi="Times New Roman" w:cs="Times New Roman"/>
          <w:sz w:val="24"/>
          <w:szCs w:val="24"/>
          <w:shd w:val="clear" w:color="auto" w:fill="FFFFFF"/>
        </w:rPr>
        <w:t>P</w:t>
      </w:r>
      <w:r w:rsidR="0021679A" w:rsidRPr="004F3F5F">
        <w:rPr>
          <w:rFonts w:ascii="Times New Roman" w:hAnsi="Times New Roman" w:cs="Times New Roman"/>
          <w:sz w:val="24"/>
          <w:szCs w:val="24"/>
          <w:shd w:val="clear" w:color="auto" w:fill="FFFFFF"/>
        </w:rPr>
        <w:t xml:space="preserve">ersonal </w:t>
      </w:r>
      <w:r w:rsidR="0003310D" w:rsidRPr="004F3F5F">
        <w:rPr>
          <w:rFonts w:ascii="Times New Roman" w:hAnsi="Times New Roman" w:cs="Times New Roman"/>
          <w:sz w:val="24"/>
          <w:szCs w:val="24"/>
          <w:shd w:val="clear" w:color="auto" w:fill="FFFFFF"/>
        </w:rPr>
        <w:t>behavio</w:t>
      </w:r>
      <w:r w:rsidR="00F3394A" w:rsidRPr="004F3F5F">
        <w:rPr>
          <w:rFonts w:ascii="Times New Roman" w:hAnsi="Times New Roman" w:cs="Times New Roman"/>
          <w:sz w:val="24"/>
          <w:szCs w:val="24"/>
          <w:shd w:val="clear" w:color="auto" w:fill="FFFFFF"/>
        </w:rPr>
        <w:t>u</w:t>
      </w:r>
      <w:r w:rsidR="0003310D" w:rsidRPr="004F3F5F">
        <w:rPr>
          <w:rFonts w:ascii="Times New Roman" w:hAnsi="Times New Roman" w:cs="Times New Roman"/>
          <w:sz w:val="24"/>
          <w:szCs w:val="24"/>
          <w:shd w:val="clear" w:color="auto" w:fill="FFFFFF"/>
        </w:rPr>
        <w:t>r</w:t>
      </w:r>
      <w:r w:rsidR="0021679A" w:rsidRPr="004F3F5F">
        <w:rPr>
          <w:rFonts w:ascii="Times New Roman" w:hAnsi="Times New Roman" w:cs="Times New Roman"/>
          <w:sz w:val="24"/>
          <w:szCs w:val="24"/>
          <w:shd w:val="clear" w:color="auto" w:fill="FFFFFF"/>
        </w:rPr>
        <w:t xml:space="preserve"> and individual cognition </w:t>
      </w:r>
      <w:r w:rsidR="0003310D" w:rsidRPr="004F3F5F">
        <w:rPr>
          <w:rFonts w:ascii="Times New Roman" w:hAnsi="Times New Roman" w:cs="Times New Roman"/>
          <w:sz w:val="24"/>
          <w:szCs w:val="24"/>
          <w:shd w:val="clear" w:color="auto" w:fill="FFFFFF"/>
        </w:rPr>
        <w:t>have</w:t>
      </w:r>
      <w:r w:rsidR="0021679A" w:rsidRPr="004F3F5F">
        <w:rPr>
          <w:rFonts w:ascii="Times New Roman" w:hAnsi="Times New Roman" w:cs="Times New Roman"/>
          <w:sz w:val="24"/>
          <w:szCs w:val="24"/>
          <w:shd w:val="clear" w:color="auto" w:fill="FFFFFF"/>
        </w:rPr>
        <w:t xml:space="preserve"> </w:t>
      </w:r>
      <w:r w:rsidR="00C717B9" w:rsidRPr="004F3F5F">
        <w:rPr>
          <w:rFonts w:ascii="Times New Roman" w:hAnsi="Times New Roman" w:cs="Times New Roman"/>
          <w:sz w:val="24"/>
          <w:szCs w:val="24"/>
          <w:shd w:val="clear" w:color="auto" w:fill="FFFFFF"/>
        </w:rPr>
        <w:t>essential</w:t>
      </w:r>
      <w:r w:rsidR="0021679A" w:rsidRPr="004F3F5F">
        <w:rPr>
          <w:rFonts w:ascii="Times New Roman" w:hAnsi="Times New Roman" w:cs="Times New Roman"/>
          <w:sz w:val="24"/>
          <w:szCs w:val="24"/>
          <w:shd w:val="clear" w:color="auto" w:fill="FFFFFF"/>
        </w:rPr>
        <w:t xml:space="preserve"> role</w:t>
      </w:r>
      <w:r w:rsidR="00B0462C" w:rsidRPr="004F3F5F">
        <w:rPr>
          <w:rFonts w:ascii="Times New Roman" w:hAnsi="Times New Roman" w:cs="Times New Roman"/>
          <w:sz w:val="24"/>
          <w:szCs w:val="24"/>
          <w:shd w:val="clear" w:color="auto" w:fill="FFFFFF"/>
        </w:rPr>
        <w:t>s</w:t>
      </w:r>
      <w:r w:rsidR="0021679A" w:rsidRPr="004F3F5F">
        <w:rPr>
          <w:rFonts w:ascii="Times New Roman" w:hAnsi="Times New Roman" w:cs="Times New Roman"/>
          <w:sz w:val="24"/>
          <w:szCs w:val="24"/>
          <w:shd w:val="clear" w:color="auto" w:fill="FFFFFF"/>
        </w:rPr>
        <w:t xml:space="preserve"> in </w:t>
      </w:r>
      <w:r w:rsidR="00C717B9" w:rsidRPr="004F3F5F">
        <w:rPr>
          <w:rFonts w:ascii="Times New Roman" w:hAnsi="Times New Roman" w:cs="Times New Roman"/>
          <w:sz w:val="24"/>
          <w:szCs w:val="24"/>
          <w:shd w:val="clear" w:color="auto" w:fill="FFFFFF"/>
        </w:rPr>
        <w:t xml:space="preserve">the </w:t>
      </w:r>
      <w:r w:rsidR="0021679A" w:rsidRPr="004F3F5F">
        <w:rPr>
          <w:rFonts w:ascii="Times New Roman" w:hAnsi="Times New Roman" w:cs="Times New Roman"/>
          <w:sz w:val="24"/>
          <w:szCs w:val="24"/>
          <w:shd w:val="clear" w:color="auto" w:fill="FFFFFF"/>
        </w:rPr>
        <w:t xml:space="preserve">adoption of </w:t>
      </w:r>
      <w:r w:rsidR="00E736D8" w:rsidRPr="004F3F5F">
        <w:rPr>
          <w:rFonts w:ascii="Times New Roman" w:hAnsi="Times New Roman" w:cs="Times New Roman"/>
          <w:sz w:val="24"/>
          <w:szCs w:val="24"/>
          <w:shd w:val="clear" w:color="auto" w:fill="FFFFFF"/>
        </w:rPr>
        <w:t>digital</w:t>
      </w:r>
      <w:r w:rsidR="0021679A" w:rsidRPr="004F3F5F">
        <w:rPr>
          <w:rFonts w:ascii="Times New Roman" w:hAnsi="Times New Roman" w:cs="Times New Roman"/>
          <w:sz w:val="24"/>
          <w:szCs w:val="24"/>
          <w:shd w:val="clear" w:color="auto" w:fill="FFFFFF"/>
        </w:rPr>
        <w:t xml:space="preserve"> technologies. </w:t>
      </w:r>
      <w:r w:rsidR="00C717B9" w:rsidRPr="004F3F5F">
        <w:rPr>
          <w:rFonts w:ascii="Times New Roman" w:hAnsi="Times New Roman" w:cs="Times New Roman"/>
          <w:sz w:val="24"/>
          <w:szCs w:val="24"/>
          <w:shd w:val="clear" w:color="auto" w:fill="FFFFFF"/>
        </w:rPr>
        <w:t>P</w:t>
      </w:r>
      <w:r w:rsidR="0021679A" w:rsidRPr="004F3F5F">
        <w:rPr>
          <w:rFonts w:ascii="Times New Roman" w:hAnsi="Times New Roman" w:cs="Times New Roman"/>
          <w:sz w:val="24"/>
          <w:szCs w:val="24"/>
          <w:shd w:val="clear" w:color="auto" w:fill="FFFFFF"/>
        </w:rPr>
        <w:t xml:space="preserve">ersonal </w:t>
      </w:r>
      <w:r w:rsidR="0003310D" w:rsidRPr="004F3F5F">
        <w:rPr>
          <w:rFonts w:ascii="Times New Roman" w:hAnsi="Times New Roman" w:cs="Times New Roman"/>
          <w:sz w:val="24"/>
          <w:szCs w:val="24"/>
          <w:shd w:val="clear" w:color="auto" w:fill="FFFFFF"/>
        </w:rPr>
        <w:t>behavio</w:t>
      </w:r>
      <w:r w:rsidR="00F3394A" w:rsidRPr="004F3F5F">
        <w:rPr>
          <w:rFonts w:ascii="Times New Roman" w:hAnsi="Times New Roman" w:cs="Times New Roman"/>
          <w:sz w:val="24"/>
          <w:szCs w:val="24"/>
          <w:shd w:val="clear" w:color="auto" w:fill="FFFFFF"/>
        </w:rPr>
        <w:t>u</w:t>
      </w:r>
      <w:r w:rsidR="0003310D" w:rsidRPr="004F3F5F">
        <w:rPr>
          <w:rFonts w:ascii="Times New Roman" w:hAnsi="Times New Roman" w:cs="Times New Roman"/>
          <w:sz w:val="24"/>
          <w:szCs w:val="24"/>
          <w:shd w:val="clear" w:color="auto" w:fill="FFFFFF"/>
        </w:rPr>
        <w:t>r</w:t>
      </w:r>
      <w:r w:rsidR="008A3A80" w:rsidRPr="004F3F5F">
        <w:rPr>
          <w:rFonts w:ascii="Times New Roman" w:hAnsi="Times New Roman" w:cs="Times New Roman"/>
          <w:sz w:val="24"/>
          <w:szCs w:val="24"/>
          <w:shd w:val="clear" w:color="auto" w:fill="FFFFFF"/>
        </w:rPr>
        <w:t>,</w:t>
      </w:r>
      <w:r w:rsidR="0021679A" w:rsidRPr="004F3F5F">
        <w:rPr>
          <w:rFonts w:ascii="Times New Roman" w:hAnsi="Times New Roman" w:cs="Times New Roman"/>
          <w:sz w:val="24"/>
          <w:szCs w:val="24"/>
          <w:shd w:val="clear" w:color="auto" w:fill="FFFFFF"/>
        </w:rPr>
        <w:t xml:space="preserve"> such as social interaction and interdisciplinary thinking</w:t>
      </w:r>
      <w:r w:rsidR="008A3A80" w:rsidRPr="004F3F5F">
        <w:rPr>
          <w:rFonts w:ascii="Times New Roman" w:hAnsi="Times New Roman" w:cs="Times New Roman"/>
          <w:sz w:val="24"/>
          <w:szCs w:val="24"/>
          <w:shd w:val="clear" w:color="auto" w:fill="FFFFFF"/>
        </w:rPr>
        <w:t>,</w:t>
      </w:r>
      <w:r w:rsidR="00313EBF" w:rsidRPr="004F3F5F">
        <w:rPr>
          <w:rFonts w:ascii="Times New Roman" w:hAnsi="Times New Roman" w:cs="Times New Roman"/>
          <w:sz w:val="24"/>
          <w:szCs w:val="24"/>
          <w:shd w:val="clear" w:color="auto" w:fill="FFFFFF"/>
        </w:rPr>
        <w:t xml:space="preserve"> are the key driver</w:t>
      </w:r>
      <w:r w:rsidR="00C717B9" w:rsidRPr="004F3F5F">
        <w:rPr>
          <w:rFonts w:ascii="Times New Roman" w:hAnsi="Times New Roman" w:cs="Times New Roman"/>
          <w:sz w:val="24"/>
          <w:szCs w:val="24"/>
          <w:shd w:val="clear" w:color="auto" w:fill="FFFFFF"/>
        </w:rPr>
        <w:t>s for adopting</w:t>
      </w:r>
      <w:r w:rsidR="00313EBF" w:rsidRPr="004F3F5F">
        <w:rPr>
          <w:rFonts w:ascii="Times New Roman" w:hAnsi="Times New Roman" w:cs="Times New Roman"/>
          <w:sz w:val="24"/>
          <w:szCs w:val="24"/>
          <w:shd w:val="clear" w:color="auto" w:fill="FFFFFF"/>
        </w:rPr>
        <w:t xml:space="preserve"> </w:t>
      </w:r>
      <w:r w:rsidRPr="004F3F5F">
        <w:rPr>
          <w:rFonts w:ascii="Times New Roman" w:hAnsi="Times New Roman" w:cs="Times New Roman"/>
          <w:sz w:val="24"/>
          <w:szCs w:val="24"/>
          <w:shd w:val="clear" w:color="auto" w:fill="FFFFFF"/>
        </w:rPr>
        <w:t xml:space="preserve">I4.0 </w:t>
      </w:r>
      <w:r w:rsidR="00313EBF" w:rsidRPr="004F3F5F">
        <w:rPr>
          <w:rFonts w:ascii="Times New Roman" w:hAnsi="Times New Roman" w:cs="Times New Roman"/>
          <w:sz w:val="24"/>
          <w:szCs w:val="24"/>
          <w:shd w:val="clear" w:color="auto" w:fill="FFFFFF"/>
        </w:rPr>
        <w:t>technologies</w:t>
      </w:r>
      <w:r w:rsidR="008A3A80" w:rsidRPr="004F3F5F">
        <w:rPr>
          <w:rFonts w:ascii="Times New Roman" w:hAnsi="Times New Roman" w:cs="Times New Roman"/>
          <w:sz w:val="24"/>
          <w:szCs w:val="24"/>
          <w:shd w:val="clear" w:color="auto" w:fill="FFFFFF"/>
        </w:rPr>
        <w:t xml:space="preserve"> successfully</w:t>
      </w:r>
      <w:r w:rsidR="00EE63A1" w:rsidRPr="004F3F5F">
        <w:rPr>
          <w:rFonts w:ascii="Times New Roman" w:hAnsi="Times New Roman" w:cs="Times New Roman"/>
          <w:sz w:val="24"/>
          <w:szCs w:val="24"/>
          <w:shd w:val="clear" w:color="auto" w:fill="FFFFFF"/>
        </w:rPr>
        <w:t xml:space="preserve"> (</w:t>
      </w:r>
      <w:proofErr w:type="spellStart"/>
      <w:r w:rsidR="00EE63A1" w:rsidRPr="004F3F5F">
        <w:rPr>
          <w:rFonts w:ascii="Times New Roman" w:hAnsi="Times New Roman" w:cs="Times New Roman"/>
          <w:color w:val="7030A0"/>
          <w:sz w:val="24"/>
          <w:szCs w:val="24"/>
          <w:shd w:val="clear" w:color="auto" w:fill="FFFFFF"/>
        </w:rPr>
        <w:t>Birkel</w:t>
      </w:r>
      <w:proofErr w:type="spellEnd"/>
      <w:r w:rsidR="00EE63A1" w:rsidRPr="004F3F5F">
        <w:rPr>
          <w:rFonts w:ascii="Times New Roman" w:hAnsi="Times New Roman" w:cs="Times New Roman"/>
          <w:color w:val="7030A0"/>
          <w:sz w:val="24"/>
          <w:szCs w:val="24"/>
          <w:shd w:val="clear" w:color="auto" w:fill="FFFFFF"/>
        </w:rPr>
        <w:t xml:space="preserve"> et al., 2019</w:t>
      </w:r>
      <w:r w:rsidR="00EE63A1" w:rsidRPr="004F3F5F">
        <w:rPr>
          <w:rFonts w:ascii="Times New Roman" w:hAnsi="Times New Roman" w:cs="Times New Roman"/>
          <w:color w:val="000000" w:themeColor="text1"/>
          <w:sz w:val="24"/>
          <w:szCs w:val="24"/>
          <w:shd w:val="clear" w:color="auto" w:fill="FFFFFF"/>
        </w:rPr>
        <w:t>)</w:t>
      </w:r>
      <w:r w:rsidR="00313EBF" w:rsidRPr="004F3F5F">
        <w:rPr>
          <w:rFonts w:ascii="Times New Roman" w:hAnsi="Times New Roman" w:cs="Times New Roman"/>
          <w:sz w:val="24"/>
          <w:szCs w:val="24"/>
          <w:shd w:val="clear" w:color="auto" w:fill="FFFFFF"/>
        </w:rPr>
        <w:t>.</w:t>
      </w:r>
      <w:r w:rsidR="0021679A" w:rsidRPr="004F3F5F">
        <w:rPr>
          <w:rFonts w:ascii="Times New Roman" w:hAnsi="Times New Roman" w:cs="Times New Roman"/>
          <w:sz w:val="24"/>
          <w:szCs w:val="24"/>
          <w:shd w:val="clear" w:color="auto" w:fill="FFFFFF"/>
        </w:rPr>
        <w:t xml:space="preserve"> </w:t>
      </w:r>
      <w:r w:rsidR="00586011" w:rsidRPr="004F3F5F">
        <w:rPr>
          <w:rFonts w:ascii="Times New Roman" w:hAnsi="Times New Roman" w:cs="Times New Roman"/>
          <w:sz w:val="24"/>
          <w:szCs w:val="24"/>
          <w:shd w:val="clear" w:color="auto" w:fill="FFFFFF"/>
        </w:rPr>
        <w:t xml:space="preserve">The increasing population, scarcity of resources, pollution and climate changes are </w:t>
      </w:r>
      <w:r w:rsidR="00C717B9" w:rsidRPr="004F3F5F">
        <w:rPr>
          <w:rFonts w:ascii="Times New Roman" w:hAnsi="Times New Roman" w:cs="Times New Roman"/>
          <w:sz w:val="24"/>
          <w:szCs w:val="24"/>
          <w:shd w:val="clear" w:color="auto" w:fill="FFFFFF"/>
        </w:rPr>
        <w:t>primary</w:t>
      </w:r>
      <w:r w:rsidR="00586011" w:rsidRPr="004F3F5F">
        <w:rPr>
          <w:rFonts w:ascii="Times New Roman" w:hAnsi="Times New Roman" w:cs="Times New Roman"/>
          <w:sz w:val="24"/>
          <w:szCs w:val="24"/>
          <w:shd w:val="clear" w:color="auto" w:fill="FFFFFF"/>
        </w:rPr>
        <w:t xml:space="preserve"> concern</w:t>
      </w:r>
      <w:r w:rsidR="008A3A80" w:rsidRPr="004F3F5F">
        <w:rPr>
          <w:rFonts w:ascii="Times New Roman" w:hAnsi="Times New Roman" w:cs="Times New Roman"/>
          <w:sz w:val="24"/>
          <w:szCs w:val="24"/>
          <w:shd w:val="clear" w:color="auto" w:fill="FFFFFF"/>
        </w:rPr>
        <w:t>s for the whole world</w:t>
      </w:r>
      <w:r w:rsidR="00586011" w:rsidRPr="004F3F5F">
        <w:rPr>
          <w:rFonts w:ascii="Times New Roman" w:hAnsi="Times New Roman" w:cs="Times New Roman"/>
          <w:sz w:val="24"/>
          <w:szCs w:val="24"/>
          <w:shd w:val="clear" w:color="auto" w:fill="FFFFFF"/>
        </w:rPr>
        <w:t xml:space="preserve">. </w:t>
      </w:r>
      <w:r w:rsidR="00EB0A5A" w:rsidRPr="004F3F5F">
        <w:rPr>
          <w:rFonts w:ascii="Times New Roman" w:hAnsi="Times New Roman" w:cs="Times New Roman"/>
          <w:sz w:val="24"/>
          <w:szCs w:val="24"/>
          <w:shd w:val="clear" w:color="auto" w:fill="FFFFFF"/>
        </w:rPr>
        <w:t>Due to government regulations and increasing consumer awareness, organization</w:t>
      </w:r>
      <w:r w:rsidR="00C717B9" w:rsidRPr="004F3F5F">
        <w:rPr>
          <w:rFonts w:ascii="Times New Roman" w:hAnsi="Times New Roman" w:cs="Times New Roman"/>
          <w:sz w:val="24"/>
          <w:szCs w:val="24"/>
          <w:shd w:val="clear" w:color="auto" w:fill="FFFFFF"/>
        </w:rPr>
        <w:t>s</w:t>
      </w:r>
      <w:r w:rsidR="00EB0A5A" w:rsidRPr="004F3F5F">
        <w:rPr>
          <w:rFonts w:ascii="Times New Roman" w:hAnsi="Times New Roman" w:cs="Times New Roman"/>
          <w:sz w:val="24"/>
          <w:szCs w:val="24"/>
          <w:shd w:val="clear" w:color="auto" w:fill="FFFFFF"/>
        </w:rPr>
        <w:t xml:space="preserve"> are forced to adopt sustainable practices</w:t>
      </w:r>
      <w:r w:rsidR="002D6CCA" w:rsidRPr="004F3F5F">
        <w:rPr>
          <w:rFonts w:ascii="Times New Roman" w:hAnsi="Times New Roman" w:cs="Times New Roman"/>
          <w:sz w:val="24"/>
          <w:szCs w:val="24"/>
          <w:shd w:val="clear" w:color="auto" w:fill="FFFFFF"/>
        </w:rPr>
        <w:t xml:space="preserve"> (</w:t>
      </w:r>
      <w:proofErr w:type="spellStart"/>
      <w:r w:rsidR="002D6CCA" w:rsidRPr="004F3F5F">
        <w:rPr>
          <w:rFonts w:ascii="Times New Roman" w:hAnsi="Times New Roman" w:cs="Times New Roman"/>
          <w:color w:val="7030A0"/>
          <w:sz w:val="24"/>
          <w:szCs w:val="24"/>
          <w:shd w:val="clear" w:color="auto" w:fill="FFFFFF"/>
        </w:rPr>
        <w:t>Mardani</w:t>
      </w:r>
      <w:proofErr w:type="spellEnd"/>
      <w:r w:rsidR="002D6CCA" w:rsidRPr="004F3F5F">
        <w:rPr>
          <w:rFonts w:ascii="Times New Roman" w:hAnsi="Times New Roman" w:cs="Times New Roman"/>
          <w:color w:val="7030A0"/>
          <w:sz w:val="24"/>
          <w:szCs w:val="24"/>
          <w:shd w:val="clear" w:color="auto" w:fill="FFFFFF"/>
        </w:rPr>
        <w:t xml:space="preserve"> et al., 2020a</w:t>
      </w:r>
      <w:r w:rsidR="002D6CCA" w:rsidRPr="004F3F5F">
        <w:rPr>
          <w:rFonts w:ascii="Times New Roman" w:hAnsi="Times New Roman" w:cs="Times New Roman"/>
          <w:sz w:val="24"/>
          <w:szCs w:val="24"/>
          <w:shd w:val="clear" w:color="auto" w:fill="FFFFFF"/>
        </w:rPr>
        <w:t>)</w:t>
      </w:r>
      <w:r w:rsidR="00EB0A5A" w:rsidRPr="004F3F5F">
        <w:rPr>
          <w:rFonts w:ascii="Times New Roman" w:hAnsi="Times New Roman" w:cs="Times New Roman"/>
          <w:sz w:val="24"/>
          <w:szCs w:val="24"/>
          <w:shd w:val="clear" w:color="auto" w:fill="FFFFFF"/>
        </w:rPr>
        <w:t xml:space="preserve">. </w:t>
      </w:r>
      <w:r w:rsidR="00B6178A" w:rsidRPr="004F3F5F">
        <w:rPr>
          <w:rFonts w:ascii="Times New Roman" w:hAnsi="Times New Roman" w:cs="Times New Roman"/>
          <w:sz w:val="24"/>
          <w:szCs w:val="24"/>
          <w:shd w:val="clear" w:color="auto" w:fill="FFFFFF"/>
        </w:rPr>
        <w:t xml:space="preserve">One of the </w:t>
      </w:r>
      <w:r w:rsidR="00C717B9" w:rsidRPr="004F3F5F">
        <w:rPr>
          <w:rFonts w:ascii="Times New Roman" w:hAnsi="Times New Roman" w:cs="Times New Roman"/>
          <w:sz w:val="24"/>
          <w:szCs w:val="24"/>
          <w:shd w:val="clear" w:color="auto" w:fill="FFFFFF"/>
        </w:rPr>
        <w:t>critical</w:t>
      </w:r>
      <w:r w:rsidR="00B6178A" w:rsidRPr="004F3F5F">
        <w:rPr>
          <w:rFonts w:ascii="Times New Roman" w:hAnsi="Times New Roman" w:cs="Times New Roman"/>
          <w:sz w:val="24"/>
          <w:szCs w:val="24"/>
          <w:shd w:val="clear" w:color="auto" w:fill="FFFFFF"/>
        </w:rPr>
        <w:t xml:space="preserve"> </w:t>
      </w:r>
      <w:r w:rsidR="0003310D" w:rsidRPr="004F3F5F">
        <w:rPr>
          <w:rFonts w:ascii="Times New Roman" w:hAnsi="Times New Roman" w:cs="Times New Roman"/>
          <w:sz w:val="24"/>
          <w:szCs w:val="24"/>
          <w:shd w:val="clear" w:color="auto" w:fill="FFFFFF"/>
        </w:rPr>
        <w:t>drivers</w:t>
      </w:r>
      <w:r w:rsidR="00B6178A" w:rsidRPr="004F3F5F">
        <w:rPr>
          <w:rFonts w:ascii="Times New Roman" w:hAnsi="Times New Roman" w:cs="Times New Roman"/>
          <w:sz w:val="24"/>
          <w:szCs w:val="24"/>
          <w:shd w:val="clear" w:color="auto" w:fill="FFFFFF"/>
        </w:rPr>
        <w:t xml:space="preserve"> of </w:t>
      </w:r>
      <w:r w:rsidRPr="004F3F5F">
        <w:rPr>
          <w:rFonts w:ascii="Times New Roman" w:hAnsi="Times New Roman" w:cs="Times New Roman"/>
          <w:sz w:val="24"/>
          <w:szCs w:val="24"/>
          <w:shd w:val="clear" w:color="auto" w:fill="FFFFFF"/>
        </w:rPr>
        <w:t xml:space="preserve">I4.0 </w:t>
      </w:r>
      <w:r w:rsidR="005240D0" w:rsidRPr="004F3F5F">
        <w:rPr>
          <w:rFonts w:ascii="Times New Roman" w:hAnsi="Times New Roman" w:cs="Times New Roman"/>
          <w:sz w:val="24"/>
          <w:szCs w:val="24"/>
          <w:shd w:val="clear" w:color="auto" w:fill="FFFFFF"/>
        </w:rPr>
        <w:t xml:space="preserve">is sustainability. </w:t>
      </w:r>
      <w:bookmarkStart w:id="8" w:name="_Hlk69155022"/>
      <w:r w:rsidR="00EB0A5A" w:rsidRPr="004F3F5F">
        <w:rPr>
          <w:rFonts w:ascii="Times New Roman" w:hAnsi="Times New Roman" w:cs="Times New Roman"/>
          <w:sz w:val="24"/>
          <w:szCs w:val="24"/>
          <w:shd w:val="clear" w:color="auto" w:fill="FFFFFF"/>
        </w:rPr>
        <w:t xml:space="preserve">Several studies are available </w:t>
      </w:r>
      <w:r w:rsidR="00F32CCB" w:rsidRPr="004F3F5F">
        <w:rPr>
          <w:rFonts w:ascii="Times New Roman" w:hAnsi="Times New Roman" w:cs="Times New Roman"/>
          <w:sz w:val="24"/>
          <w:szCs w:val="24"/>
          <w:shd w:val="clear" w:color="auto" w:fill="FFFFFF"/>
        </w:rPr>
        <w:t xml:space="preserve">on the </w:t>
      </w:r>
      <w:r w:rsidR="00A873EC" w:rsidRPr="004F3F5F">
        <w:rPr>
          <w:rFonts w:ascii="Times New Roman" w:hAnsi="Times New Roman" w:cs="Times New Roman"/>
          <w:sz w:val="24"/>
          <w:szCs w:val="24"/>
          <w:shd w:val="clear" w:color="auto" w:fill="FFFFFF"/>
        </w:rPr>
        <w:t>environmental and economic aspect</w:t>
      </w:r>
      <w:r w:rsidR="00C717B9" w:rsidRPr="004F3F5F">
        <w:rPr>
          <w:rFonts w:ascii="Times New Roman" w:hAnsi="Times New Roman" w:cs="Times New Roman"/>
          <w:sz w:val="24"/>
          <w:szCs w:val="24"/>
          <w:shd w:val="clear" w:color="auto" w:fill="FFFFFF"/>
        </w:rPr>
        <w:t>s</w:t>
      </w:r>
      <w:r w:rsidR="00A873EC" w:rsidRPr="004F3F5F">
        <w:rPr>
          <w:rFonts w:ascii="Times New Roman" w:hAnsi="Times New Roman" w:cs="Times New Roman"/>
          <w:sz w:val="24"/>
          <w:szCs w:val="24"/>
          <w:shd w:val="clear" w:color="auto" w:fill="FFFFFF"/>
        </w:rPr>
        <w:t xml:space="preserve"> of sustainability in </w:t>
      </w:r>
      <w:r w:rsidR="00C717B9" w:rsidRPr="004F3F5F">
        <w:rPr>
          <w:rFonts w:ascii="Times New Roman" w:hAnsi="Times New Roman" w:cs="Times New Roman"/>
          <w:sz w:val="24"/>
          <w:szCs w:val="24"/>
          <w:shd w:val="clear" w:color="auto" w:fill="FFFFFF"/>
        </w:rPr>
        <w:t>adopting</w:t>
      </w:r>
      <w:r w:rsidR="00F32CCB" w:rsidRPr="004F3F5F">
        <w:rPr>
          <w:rFonts w:ascii="Times New Roman" w:hAnsi="Times New Roman" w:cs="Times New Roman"/>
          <w:sz w:val="24"/>
          <w:szCs w:val="24"/>
          <w:shd w:val="clear" w:color="auto" w:fill="FFFFFF"/>
        </w:rPr>
        <w:t xml:space="preserve"> </w:t>
      </w:r>
      <w:r w:rsidR="00E736D8" w:rsidRPr="004F3F5F">
        <w:rPr>
          <w:rFonts w:ascii="Times New Roman" w:hAnsi="Times New Roman" w:cs="Times New Roman"/>
          <w:sz w:val="24"/>
          <w:szCs w:val="24"/>
          <w:shd w:val="clear" w:color="auto" w:fill="FFFFFF"/>
        </w:rPr>
        <w:t>digital manufacturing</w:t>
      </w:r>
      <w:r w:rsidR="00C22ED7" w:rsidRPr="004F3F5F">
        <w:rPr>
          <w:rFonts w:ascii="Times New Roman" w:hAnsi="Times New Roman" w:cs="Times New Roman"/>
          <w:sz w:val="24"/>
          <w:szCs w:val="24"/>
          <w:shd w:val="clear" w:color="auto" w:fill="FFFFFF"/>
        </w:rPr>
        <w:t xml:space="preserve"> (</w:t>
      </w:r>
      <w:proofErr w:type="spellStart"/>
      <w:r w:rsidR="00C22ED7" w:rsidRPr="004F3F5F">
        <w:rPr>
          <w:rFonts w:ascii="Times New Roman" w:hAnsi="Times New Roman" w:cs="Times New Roman"/>
          <w:color w:val="7030A0"/>
          <w:sz w:val="24"/>
          <w:szCs w:val="24"/>
          <w:shd w:val="clear" w:color="auto" w:fill="FFFFFF"/>
        </w:rPr>
        <w:t>Mashhadi</w:t>
      </w:r>
      <w:proofErr w:type="spellEnd"/>
      <w:r w:rsidR="00C22ED7" w:rsidRPr="004F3F5F">
        <w:rPr>
          <w:rFonts w:ascii="Times New Roman" w:hAnsi="Times New Roman" w:cs="Times New Roman"/>
          <w:color w:val="7030A0"/>
          <w:sz w:val="24"/>
          <w:szCs w:val="24"/>
          <w:shd w:val="clear" w:color="auto" w:fill="FFFFFF"/>
        </w:rPr>
        <w:t xml:space="preserve"> and </w:t>
      </w:r>
      <w:proofErr w:type="spellStart"/>
      <w:r w:rsidR="00C22ED7" w:rsidRPr="004F3F5F">
        <w:rPr>
          <w:rFonts w:ascii="Times New Roman" w:hAnsi="Times New Roman" w:cs="Times New Roman"/>
          <w:color w:val="7030A0"/>
          <w:sz w:val="24"/>
          <w:szCs w:val="24"/>
          <w:shd w:val="clear" w:color="auto" w:fill="FFFFFF"/>
        </w:rPr>
        <w:t>Behdad</w:t>
      </w:r>
      <w:proofErr w:type="spellEnd"/>
      <w:r w:rsidR="00C22ED7" w:rsidRPr="004F3F5F">
        <w:rPr>
          <w:rFonts w:ascii="Times New Roman" w:hAnsi="Times New Roman" w:cs="Times New Roman"/>
          <w:color w:val="7030A0"/>
          <w:sz w:val="24"/>
          <w:szCs w:val="24"/>
          <w:shd w:val="clear" w:color="auto" w:fill="FFFFFF"/>
        </w:rPr>
        <w:t>, 2018</w:t>
      </w:r>
      <w:r w:rsidR="00FD06D0" w:rsidRPr="004F3F5F">
        <w:rPr>
          <w:rFonts w:ascii="Times New Roman" w:hAnsi="Times New Roman" w:cs="Times New Roman"/>
          <w:color w:val="7030A0"/>
          <w:sz w:val="24"/>
          <w:szCs w:val="24"/>
          <w:shd w:val="clear" w:color="auto" w:fill="FFFFFF"/>
        </w:rPr>
        <w:t xml:space="preserve">; </w:t>
      </w:r>
      <w:proofErr w:type="spellStart"/>
      <w:r w:rsidR="00FD06D0" w:rsidRPr="004F3F5F">
        <w:rPr>
          <w:rFonts w:ascii="Times New Roman" w:hAnsi="Times New Roman" w:cs="Times New Roman"/>
          <w:color w:val="7030A0"/>
          <w:sz w:val="24"/>
          <w:szCs w:val="24"/>
          <w:shd w:val="clear" w:color="auto" w:fill="FFFFFF"/>
        </w:rPr>
        <w:lastRenderedPageBreak/>
        <w:t>Birkel</w:t>
      </w:r>
      <w:proofErr w:type="spellEnd"/>
      <w:r w:rsidR="00FD06D0" w:rsidRPr="004F3F5F">
        <w:rPr>
          <w:rFonts w:ascii="Times New Roman" w:hAnsi="Times New Roman" w:cs="Times New Roman"/>
          <w:color w:val="7030A0"/>
          <w:sz w:val="24"/>
          <w:szCs w:val="24"/>
          <w:shd w:val="clear" w:color="auto" w:fill="FFFFFF"/>
        </w:rPr>
        <w:t xml:space="preserve"> et al., 2019; Mao et al., 2020</w:t>
      </w:r>
      <w:r w:rsidR="00C22ED7" w:rsidRPr="004F3F5F">
        <w:rPr>
          <w:rFonts w:ascii="Times New Roman" w:hAnsi="Times New Roman" w:cs="Times New Roman"/>
          <w:color w:val="7030A0"/>
          <w:sz w:val="24"/>
          <w:szCs w:val="24"/>
          <w:shd w:val="clear" w:color="auto" w:fill="FFFFFF"/>
        </w:rPr>
        <w:t>)</w:t>
      </w:r>
      <w:r w:rsidR="00E736D8" w:rsidRPr="004F3F5F">
        <w:rPr>
          <w:rFonts w:ascii="Times New Roman" w:hAnsi="Times New Roman" w:cs="Times New Roman"/>
          <w:sz w:val="24"/>
          <w:szCs w:val="24"/>
          <w:shd w:val="clear" w:color="auto" w:fill="FFFFFF"/>
        </w:rPr>
        <w:t>.</w:t>
      </w:r>
      <w:r w:rsidR="00C717B9" w:rsidRPr="004F3F5F">
        <w:rPr>
          <w:rFonts w:ascii="Times New Roman" w:hAnsi="Times New Roman" w:cs="Times New Roman"/>
          <w:sz w:val="24"/>
          <w:szCs w:val="24"/>
          <w:shd w:val="clear" w:color="auto" w:fill="FFFFFF"/>
        </w:rPr>
        <w:t xml:space="preserve"> </w:t>
      </w:r>
      <w:r w:rsidR="008A3A80" w:rsidRPr="004F3F5F">
        <w:rPr>
          <w:rFonts w:ascii="Times New Roman" w:hAnsi="Times New Roman" w:cs="Times New Roman"/>
          <w:sz w:val="24"/>
          <w:szCs w:val="24"/>
          <w:shd w:val="clear" w:color="auto" w:fill="FFFFFF"/>
        </w:rPr>
        <w:t>Yet</w:t>
      </w:r>
      <w:r w:rsidR="00C717B9" w:rsidRPr="004F3F5F">
        <w:rPr>
          <w:rFonts w:ascii="Times New Roman" w:hAnsi="Times New Roman" w:cs="Times New Roman"/>
          <w:sz w:val="24"/>
          <w:szCs w:val="24"/>
          <w:shd w:val="clear" w:color="auto" w:fill="FFFFFF"/>
        </w:rPr>
        <w:t>,</w:t>
      </w:r>
      <w:r w:rsidR="00F32CCB" w:rsidRPr="004F3F5F">
        <w:rPr>
          <w:rFonts w:ascii="Times New Roman" w:hAnsi="Times New Roman" w:cs="Times New Roman"/>
          <w:sz w:val="24"/>
          <w:szCs w:val="24"/>
          <w:shd w:val="clear" w:color="auto" w:fill="FFFFFF"/>
        </w:rPr>
        <w:t xml:space="preserve"> none of the</w:t>
      </w:r>
      <w:r w:rsidR="008A3A80" w:rsidRPr="004F3F5F">
        <w:rPr>
          <w:rFonts w:ascii="Times New Roman" w:hAnsi="Times New Roman" w:cs="Times New Roman"/>
          <w:sz w:val="24"/>
          <w:szCs w:val="24"/>
          <w:shd w:val="clear" w:color="auto" w:fill="FFFFFF"/>
        </w:rPr>
        <w:t>se</w:t>
      </w:r>
      <w:r w:rsidR="00F32CCB" w:rsidRPr="004F3F5F">
        <w:rPr>
          <w:rFonts w:ascii="Times New Roman" w:hAnsi="Times New Roman" w:cs="Times New Roman"/>
          <w:sz w:val="24"/>
          <w:szCs w:val="24"/>
          <w:shd w:val="clear" w:color="auto" w:fill="FFFFFF"/>
        </w:rPr>
        <w:t xml:space="preserve"> studies </w:t>
      </w:r>
      <w:r w:rsidR="008A3A80" w:rsidRPr="004F3F5F">
        <w:rPr>
          <w:rFonts w:ascii="Times New Roman" w:hAnsi="Times New Roman" w:cs="Times New Roman"/>
          <w:sz w:val="24"/>
          <w:szCs w:val="24"/>
          <w:shd w:val="clear" w:color="auto" w:fill="FFFFFF"/>
        </w:rPr>
        <w:t>ha</w:t>
      </w:r>
      <w:r w:rsidR="00B91685" w:rsidRPr="004F3F5F">
        <w:rPr>
          <w:rFonts w:ascii="Times New Roman" w:hAnsi="Times New Roman" w:cs="Times New Roman"/>
          <w:sz w:val="24"/>
          <w:szCs w:val="24"/>
          <w:shd w:val="clear" w:color="auto" w:fill="FFFFFF"/>
        </w:rPr>
        <w:t>s</w:t>
      </w:r>
      <w:r w:rsidR="008A3A80" w:rsidRPr="004F3F5F">
        <w:rPr>
          <w:rFonts w:ascii="Times New Roman" w:hAnsi="Times New Roman" w:cs="Times New Roman"/>
          <w:sz w:val="24"/>
          <w:szCs w:val="24"/>
          <w:shd w:val="clear" w:color="auto" w:fill="FFFFFF"/>
        </w:rPr>
        <w:t xml:space="preserve"> been</w:t>
      </w:r>
      <w:r w:rsidR="0052089F" w:rsidRPr="004F3F5F">
        <w:rPr>
          <w:rFonts w:ascii="Times New Roman" w:hAnsi="Times New Roman" w:cs="Times New Roman"/>
          <w:sz w:val="24"/>
          <w:szCs w:val="24"/>
          <w:shd w:val="clear" w:color="auto" w:fill="FFFFFF"/>
        </w:rPr>
        <w:t xml:space="preserve"> conducted </w:t>
      </w:r>
      <w:r w:rsidR="00C717B9" w:rsidRPr="004F3F5F">
        <w:rPr>
          <w:rFonts w:ascii="Times New Roman" w:hAnsi="Times New Roman" w:cs="Times New Roman"/>
          <w:sz w:val="24"/>
          <w:szCs w:val="24"/>
          <w:shd w:val="clear" w:color="auto" w:fill="FFFFFF"/>
        </w:rPr>
        <w:t xml:space="preserve">to </w:t>
      </w:r>
      <w:r w:rsidR="00F3394A" w:rsidRPr="004F3F5F">
        <w:rPr>
          <w:rFonts w:ascii="Times New Roman" w:hAnsi="Times New Roman" w:cs="Times New Roman"/>
          <w:sz w:val="24"/>
          <w:szCs w:val="24"/>
          <w:shd w:val="clear" w:color="auto" w:fill="FFFFFF"/>
        </w:rPr>
        <w:t>analyse</w:t>
      </w:r>
      <w:r w:rsidR="00C717B9" w:rsidRPr="004F3F5F">
        <w:rPr>
          <w:rFonts w:ascii="Times New Roman" w:hAnsi="Times New Roman" w:cs="Times New Roman"/>
          <w:sz w:val="24"/>
          <w:szCs w:val="24"/>
          <w:shd w:val="clear" w:color="auto" w:fill="FFFFFF"/>
        </w:rPr>
        <w:t xml:space="preserve"> the social issues associated with the</w:t>
      </w:r>
      <w:r w:rsidR="00F32CCB" w:rsidRPr="004F3F5F">
        <w:rPr>
          <w:rFonts w:ascii="Times New Roman" w:hAnsi="Times New Roman" w:cs="Times New Roman"/>
          <w:sz w:val="24"/>
          <w:szCs w:val="24"/>
          <w:shd w:val="clear" w:color="auto" w:fill="FFFFFF"/>
        </w:rPr>
        <w:t xml:space="preserve"> adoption of </w:t>
      </w:r>
      <w:r w:rsidRPr="004F3F5F">
        <w:rPr>
          <w:rFonts w:ascii="Times New Roman" w:hAnsi="Times New Roman" w:cs="Times New Roman"/>
          <w:sz w:val="24"/>
          <w:szCs w:val="24"/>
          <w:shd w:val="clear" w:color="auto" w:fill="FFFFFF"/>
        </w:rPr>
        <w:t xml:space="preserve">I4.0 </w:t>
      </w:r>
      <w:r w:rsidR="003778FA" w:rsidRPr="004F3F5F">
        <w:rPr>
          <w:rFonts w:ascii="Times New Roman" w:hAnsi="Times New Roman" w:cs="Times New Roman"/>
          <w:sz w:val="24"/>
          <w:szCs w:val="24"/>
          <w:shd w:val="clear" w:color="auto" w:fill="FFFFFF"/>
        </w:rPr>
        <w:t>for digital manufacturing</w:t>
      </w:r>
      <w:r w:rsidR="00F32CCB" w:rsidRPr="004F3F5F">
        <w:rPr>
          <w:rFonts w:ascii="Times New Roman" w:hAnsi="Times New Roman" w:cs="Times New Roman"/>
          <w:sz w:val="24"/>
          <w:szCs w:val="24"/>
          <w:shd w:val="clear" w:color="auto" w:fill="FFFFFF"/>
        </w:rPr>
        <w:t>.</w:t>
      </w:r>
      <w:r w:rsidR="00B6178A" w:rsidRPr="004F3F5F">
        <w:rPr>
          <w:rFonts w:ascii="Times New Roman" w:hAnsi="Times New Roman" w:cs="Times New Roman"/>
          <w:sz w:val="24"/>
          <w:szCs w:val="24"/>
          <w:shd w:val="clear" w:color="auto" w:fill="FFFFFF"/>
        </w:rPr>
        <w:t xml:space="preserve"> </w:t>
      </w:r>
      <w:bookmarkEnd w:id="8"/>
      <w:r w:rsidR="0052089F" w:rsidRPr="004F3F5F">
        <w:rPr>
          <w:rFonts w:ascii="Times New Roman" w:hAnsi="Times New Roman" w:cs="Times New Roman"/>
          <w:sz w:val="24"/>
          <w:szCs w:val="24"/>
          <w:shd w:val="clear" w:color="auto" w:fill="FFFFFF"/>
        </w:rPr>
        <w:t>Th</w:t>
      </w:r>
      <w:r w:rsidR="008A3A80" w:rsidRPr="004F3F5F">
        <w:rPr>
          <w:rFonts w:ascii="Times New Roman" w:hAnsi="Times New Roman" w:cs="Times New Roman"/>
          <w:sz w:val="24"/>
          <w:szCs w:val="24"/>
          <w:shd w:val="clear" w:color="auto" w:fill="FFFFFF"/>
        </w:rPr>
        <w:t>is</w:t>
      </w:r>
      <w:r w:rsidR="0052089F" w:rsidRPr="004F3F5F">
        <w:rPr>
          <w:rFonts w:ascii="Times New Roman" w:hAnsi="Times New Roman" w:cs="Times New Roman"/>
          <w:sz w:val="24"/>
          <w:szCs w:val="24"/>
          <w:shd w:val="clear" w:color="auto" w:fill="FFFFFF"/>
        </w:rPr>
        <w:t xml:space="preserve"> existing literature gap</w:t>
      </w:r>
      <w:r w:rsidR="003778FA" w:rsidRPr="004F3F5F">
        <w:rPr>
          <w:rFonts w:ascii="Times New Roman" w:hAnsi="Times New Roman" w:cs="Times New Roman"/>
          <w:sz w:val="24"/>
          <w:szCs w:val="24"/>
          <w:shd w:val="clear" w:color="auto" w:fill="FFFFFF"/>
        </w:rPr>
        <w:t xml:space="preserve"> </w:t>
      </w:r>
      <w:r w:rsidR="000D61DF" w:rsidRPr="004F3F5F">
        <w:rPr>
          <w:rFonts w:ascii="Times New Roman" w:hAnsi="Times New Roman" w:cs="Times New Roman"/>
          <w:sz w:val="24"/>
          <w:szCs w:val="24"/>
          <w:shd w:val="clear" w:color="auto" w:fill="FFFFFF"/>
        </w:rPr>
        <w:t>motivates</w:t>
      </w:r>
      <w:r w:rsidR="008A3A80" w:rsidRPr="004F3F5F">
        <w:rPr>
          <w:rFonts w:ascii="Times New Roman" w:hAnsi="Times New Roman" w:cs="Times New Roman"/>
          <w:sz w:val="24"/>
          <w:szCs w:val="24"/>
          <w:shd w:val="clear" w:color="auto" w:fill="FFFFFF"/>
        </w:rPr>
        <w:t xml:space="preserve"> us</w:t>
      </w:r>
      <w:r w:rsidR="003778FA" w:rsidRPr="004F3F5F">
        <w:rPr>
          <w:rFonts w:ascii="Times New Roman" w:hAnsi="Times New Roman" w:cs="Times New Roman"/>
          <w:sz w:val="24"/>
          <w:szCs w:val="24"/>
          <w:shd w:val="clear" w:color="auto" w:fill="FFFFFF"/>
        </w:rPr>
        <w:t xml:space="preserve"> to </w:t>
      </w:r>
      <w:r w:rsidR="00F3394A" w:rsidRPr="004F3F5F">
        <w:rPr>
          <w:rFonts w:ascii="Times New Roman" w:hAnsi="Times New Roman" w:cs="Times New Roman"/>
          <w:sz w:val="24"/>
          <w:szCs w:val="24"/>
          <w:shd w:val="clear" w:color="auto" w:fill="FFFFFF"/>
        </w:rPr>
        <w:t>analyse</w:t>
      </w:r>
      <w:r w:rsidR="003778FA" w:rsidRPr="004F3F5F">
        <w:rPr>
          <w:rFonts w:ascii="Times New Roman" w:hAnsi="Times New Roman" w:cs="Times New Roman"/>
          <w:sz w:val="24"/>
          <w:szCs w:val="24"/>
          <w:shd w:val="clear" w:color="auto" w:fill="FFFFFF"/>
        </w:rPr>
        <w:t xml:space="preserve"> the social issues associated with </w:t>
      </w:r>
      <w:r w:rsidR="000D61DF" w:rsidRPr="004F3F5F">
        <w:rPr>
          <w:rFonts w:ascii="Times New Roman" w:hAnsi="Times New Roman" w:cs="Times New Roman"/>
          <w:sz w:val="24"/>
          <w:szCs w:val="24"/>
          <w:shd w:val="clear" w:color="auto" w:fill="FFFFFF"/>
        </w:rPr>
        <w:t xml:space="preserve">the </w:t>
      </w:r>
      <w:r w:rsidR="003778FA" w:rsidRPr="004F3F5F">
        <w:rPr>
          <w:rFonts w:ascii="Times New Roman" w:hAnsi="Times New Roman" w:cs="Times New Roman"/>
          <w:sz w:val="24"/>
          <w:szCs w:val="24"/>
          <w:shd w:val="clear" w:color="auto" w:fill="FFFFFF"/>
        </w:rPr>
        <w:t xml:space="preserve">implementation of </w:t>
      </w:r>
      <w:r w:rsidR="0052089F" w:rsidRPr="004F3F5F">
        <w:rPr>
          <w:rFonts w:ascii="Times New Roman" w:hAnsi="Times New Roman" w:cs="Times New Roman"/>
          <w:sz w:val="24"/>
          <w:szCs w:val="24"/>
          <w:shd w:val="clear" w:color="auto" w:fill="FFFFFF"/>
        </w:rPr>
        <w:t>I4.0 in the context of digital manufacturing. Th</w:t>
      </w:r>
      <w:r w:rsidR="008A3A80" w:rsidRPr="004F3F5F">
        <w:rPr>
          <w:rFonts w:ascii="Times New Roman" w:hAnsi="Times New Roman" w:cs="Times New Roman"/>
          <w:sz w:val="24"/>
          <w:szCs w:val="24"/>
          <w:shd w:val="clear" w:color="auto" w:fill="FFFFFF"/>
        </w:rPr>
        <w:t>erefore</w:t>
      </w:r>
      <w:r w:rsidR="0052089F" w:rsidRPr="004F3F5F">
        <w:rPr>
          <w:rFonts w:ascii="Times New Roman" w:hAnsi="Times New Roman" w:cs="Times New Roman"/>
          <w:sz w:val="24"/>
          <w:szCs w:val="24"/>
          <w:shd w:val="clear" w:color="auto" w:fill="FFFFFF"/>
        </w:rPr>
        <w:t>, th</w:t>
      </w:r>
      <w:r w:rsidR="000D61DF" w:rsidRPr="004F3F5F">
        <w:rPr>
          <w:rFonts w:ascii="Times New Roman" w:hAnsi="Times New Roman" w:cs="Times New Roman"/>
          <w:sz w:val="24"/>
          <w:szCs w:val="24"/>
          <w:shd w:val="clear" w:color="auto" w:fill="FFFFFF"/>
        </w:rPr>
        <w:t>is study aim</w:t>
      </w:r>
      <w:r w:rsidR="0052089F" w:rsidRPr="004F3F5F">
        <w:rPr>
          <w:rFonts w:ascii="Times New Roman" w:hAnsi="Times New Roman" w:cs="Times New Roman"/>
          <w:sz w:val="24"/>
          <w:szCs w:val="24"/>
          <w:shd w:val="clear" w:color="auto" w:fill="FFFFFF"/>
        </w:rPr>
        <w:t xml:space="preserve">s </w:t>
      </w:r>
      <w:r w:rsidR="00B6178A" w:rsidRPr="004F3F5F">
        <w:rPr>
          <w:rFonts w:ascii="Times New Roman" w:hAnsi="Times New Roman" w:cs="Times New Roman"/>
          <w:sz w:val="24"/>
          <w:szCs w:val="24"/>
          <w:shd w:val="clear" w:color="auto" w:fill="FFFFFF"/>
        </w:rPr>
        <w:t xml:space="preserve">to </w:t>
      </w:r>
      <w:r w:rsidR="00C717B9" w:rsidRPr="004F3F5F">
        <w:rPr>
          <w:rFonts w:ascii="Times New Roman" w:hAnsi="Times New Roman" w:cs="Times New Roman"/>
          <w:sz w:val="24"/>
          <w:szCs w:val="24"/>
          <w:shd w:val="clear" w:color="auto" w:fill="FFFFFF"/>
        </w:rPr>
        <w:t>investigat</w:t>
      </w:r>
      <w:r w:rsidR="00B6178A" w:rsidRPr="004F3F5F">
        <w:rPr>
          <w:rFonts w:ascii="Times New Roman" w:hAnsi="Times New Roman" w:cs="Times New Roman"/>
          <w:sz w:val="24"/>
          <w:szCs w:val="24"/>
          <w:shd w:val="clear" w:color="auto" w:fill="FFFFFF"/>
        </w:rPr>
        <w:t xml:space="preserve">e the social dimensions of </w:t>
      </w:r>
      <w:r w:rsidRPr="004F3F5F">
        <w:rPr>
          <w:rFonts w:ascii="Times New Roman" w:hAnsi="Times New Roman" w:cs="Times New Roman"/>
          <w:sz w:val="24"/>
          <w:szCs w:val="24"/>
          <w:shd w:val="clear" w:color="auto" w:fill="FFFFFF"/>
        </w:rPr>
        <w:t>I4.0</w:t>
      </w:r>
      <w:r w:rsidR="00B6178A" w:rsidRPr="004F3F5F">
        <w:rPr>
          <w:rFonts w:ascii="Times New Roman" w:hAnsi="Times New Roman" w:cs="Times New Roman"/>
          <w:sz w:val="24"/>
          <w:szCs w:val="24"/>
          <w:shd w:val="clear" w:color="auto" w:fill="FFFFFF"/>
        </w:rPr>
        <w:t xml:space="preserve">. </w:t>
      </w:r>
      <w:r w:rsidR="00CD00EA" w:rsidRPr="004F3F5F">
        <w:rPr>
          <w:rFonts w:ascii="Times New Roman" w:hAnsi="Times New Roman" w:cs="Times New Roman"/>
          <w:sz w:val="24"/>
          <w:szCs w:val="24"/>
          <w:shd w:val="clear" w:color="auto" w:fill="FFFFFF"/>
        </w:rPr>
        <w:t xml:space="preserve">In this context, this </w:t>
      </w:r>
      <w:r w:rsidR="008A3A80" w:rsidRPr="004F3F5F">
        <w:rPr>
          <w:rFonts w:ascii="Times New Roman" w:hAnsi="Times New Roman" w:cs="Times New Roman"/>
          <w:sz w:val="24"/>
          <w:szCs w:val="24"/>
          <w:shd w:val="clear" w:color="auto" w:fill="FFFFFF"/>
        </w:rPr>
        <w:t>paper</w:t>
      </w:r>
      <w:r w:rsidR="00CD00EA" w:rsidRPr="004F3F5F">
        <w:rPr>
          <w:rFonts w:ascii="Times New Roman" w:hAnsi="Times New Roman" w:cs="Times New Roman"/>
          <w:sz w:val="24"/>
          <w:szCs w:val="24"/>
          <w:shd w:val="clear" w:color="auto" w:fill="FFFFFF"/>
        </w:rPr>
        <w:t xml:space="preserve"> </w:t>
      </w:r>
      <w:r w:rsidR="00C717B9" w:rsidRPr="004F3F5F">
        <w:rPr>
          <w:rFonts w:ascii="Times New Roman" w:hAnsi="Times New Roman" w:cs="Times New Roman"/>
          <w:sz w:val="24"/>
          <w:szCs w:val="24"/>
          <w:shd w:val="clear" w:color="auto" w:fill="FFFFFF"/>
        </w:rPr>
        <w:t>seek</w:t>
      </w:r>
      <w:r w:rsidR="00CD00EA" w:rsidRPr="004F3F5F">
        <w:rPr>
          <w:rFonts w:ascii="Times New Roman" w:hAnsi="Times New Roman" w:cs="Times New Roman"/>
          <w:sz w:val="24"/>
          <w:szCs w:val="24"/>
          <w:shd w:val="clear" w:color="auto" w:fill="FFFFFF"/>
        </w:rPr>
        <w:t>s to address the following research questions.</w:t>
      </w:r>
    </w:p>
    <w:p w14:paraId="5355952C" w14:textId="33F1C27D" w:rsidR="00CD00EA" w:rsidRPr="004F3F5F" w:rsidRDefault="00CD00EA" w:rsidP="002C1DFD">
      <w:pPr>
        <w:spacing w:line="240" w:lineRule="auto"/>
        <w:jc w:val="both"/>
        <w:rPr>
          <w:rFonts w:ascii="Times New Roman" w:hAnsi="Times New Roman" w:cs="Times New Roman"/>
          <w:sz w:val="24"/>
          <w:szCs w:val="24"/>
          <w:shd w:val="clear" w:color="auto" w:fill="FFFFFF"/>
        </w:rPr>
      </w:pPr>
      <w:r w:rsidRPr="004F3F5F">
        <w:rPr>
          <w:rFonts w:ascii="Times New Roman" w:hAnsi="Times New Roman" w:cs="Times New Roman"/>
          <w:i/>
          <w:iCs/>
          <w:sz w:val="24"/>
          <w:szCs w:val="24"/>
          <w:shd w:val="clear" w:color="auto" w:fill="FFFFFF"/>
        </w:rPr>
        <w:t>RQ1</w:t>
      </w:r>
      <w:r w:rsidR="00632DB6" w:rsidRPr="004F3F5F">
        <w:rPr>
          <w:rFonts w:ascii="Times New Roman" w:hAnsi="Times New Roman" w:cs="Times New Roman"/>
          <w:sz w:val="24"/>
          <w:szCs w:val="24"/>
          <w:shd w:val="clear" w:color="auto" w:fill="FFFFFF"/>
        </w:rPr>
        <w:t>:</w:t>
      </w:r>
      <w:r w:rsidRPr="004F3F5F">
        <w:rPr>
          <w:rFonts w:ascii="Times New Roman" w:hAnsi="Times New Roman" w:cs="Times New Roman"/>
          <w:sz w:val="24"/>
          <w:szCs w:val="24"/>
          <w:shd w:val="clear" w:color="auto" w:fill="FFFFFF"/>
        </w:rPr>
        <w:t xml:space="preserve"> What are the social dimensions for </w:t>
      </w:r>
      <w:r w:rsidR="00C717B9"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 xml:space="preserve">adoption of </w:t>
      </w:r>
      <w:r w:rsidR="00604C2A" w:rsidRPr="004F3F5F">
        <w:rPr>
          <w:rFonts w:ascii="Times New Roman" w:hAnsi="Times New Roman" w:cs="Times New Roman"/>
          <w:sz w:val="24"/>
          <w:szCs w:val="24"/>
          <w:shd w:val="clear" w:color="auto" w:fill="FFFFFF"/>
        </w:rPr>
        <w:t xml:space="preserve">I4.0 </w:t>
      </w:r>
      <w:r w:rsidR="00AC3966" w:rsidRPr="004F3F5F">
        <w:rPr>
          <w:rFonts w:ascii="Times New Roman" w:hAnsi="Times New Roman" w:cs="Times New Roman"/>
          <w:sz w:val="24"/>
          <w:szCs w:val="24"/>
          <w:shd w:val="clear" w:color="auto" w:fill="FFFFFF"/>
        </w:rPr>
        <w:t>to support digital manufacturing</w:t>
      </w:r>
      <w:r w:rsidRPr="004F3F5F">
        <w:rPr>
          <w:rFonts w:ascii="Times New Roman" w:hAnsi="Times New Roman" w:cs="Times New Roman"/>
          <w:sz w:val="24"/>
          <w:szCs w:val="24"/>
          <w:shd w:val="clear" w:color="auto" w:fill="FFFFFF"/>
        </w:rPr>
        <w:t>?</w:t>
      </w:r>
    </w:p>
    <w:p w14:paraId="15489E84" w14:textId="3B895ADC" w:rsidR="00CD00EA" w:rsidRPr="004F3F5F" w:rsidRDefault="00CD00EA" w:rsidP="002C1DFD">
      <w:pPr>
        <w:spacing w:line="240" w:lineRule="auto"/>
        <w:jc w:val="both"/>
        <w:rPr>
          <w:rFonts w:ascii="Times New Roman" w:hAnsi="Times New Roman" w:cs="Times New Roman"/>
          <w:sz w:val="24"/>
          <w:szCs w:val="24"/>
          <w:shd w:val="clear" w:color="auto" w:fill="FFFFFF"/>
        </w:rPr>
      </w:pPr>
      <w:r w:rsidRPr="004F3F5F">
        <w:rPr>
          <w:rFonts w:ascii="Times New Roman" w:hAnsi="Times New Roman" w:cs="Times New Roman"/>
          <w:i/>
          <w:iCs/>
          <w:sz w:val="24"/>
          <w:szCs w:val="24"/>
          <w:shd w:val="clear" w:color="auto" w:fill="FFFFFF"/>
        </w:rPr>
        <w:t>RQ2</w:t>
      </w:r>
      <w:r w:rsidR="00632DB6" w:rsidRPr="004F3F5F">
        <w:rPr>
          <w:rFonts w:ascii="Times New Roman" w:hAnsi="Times New Roman" w:cs="Times New Roman"/>
          <w:sz w:val="24"/>
          <w:szCs w:val="24"/>
          <w:shd w:val="clear" w:color="auto" w:fill="FFFFFF"/>
        </w:rPr>
        <w:t xml:space="preserve">: </w:t>
      </w:r>
      <w:r w:rsidRPr="004F3F5F">
        <w:rPr>
          <w:rFonts w:ascii="Times New Roman" w:hAnsi="Times New Roman" w:cs="Times New Roman"/>
          <w:sz w:val="24"/>
          <w:szCs w:val="24"/>
          <w:shd w:val="clear" w:color="auto" w:fill="FFFFFF"/>
        </w:rPr>
        <w:t xml:space="preserve">How </w:t>
      </w:r>
      <w:r w:rsidR="00C717B9" w:rsidRPr="004F3F5F">
        <w:rPr>
          <w:rFonts w:ascii="Times New Roman" w:hAnsi="Times New Roman" w:cs="Times New Roman"/>
          <w:sz w:val="24"/>
          <w:szCs w:val="24"/>
          <w:shd w:val="clear" w:color="auto" w:fill="FFFFFF"/>
        </w:rPr>
        <w:t>can these social dimensions</w:t>
      </w:r>
      <w:r w:rsidRPr="004F3F5F">
        <w:rPr>
          <w:rFonts w:ascii="Times New Roman" w:hAnsi="Times New Roman" w:cs="Times New Roman"/>
          <w:sz w:val="24"/>
          <w:szCs w:val="24"/>
          <w:shd w:val="clear" w:color="auto" w:fill="FFFFFF"/>
        </w:rPr>
        <w:t xml:space="preserve"> be </w:t>
      </w:r>
      <w:r w:rsidR="00F3394A" w:rsidRPr="004F3F5F">
        <w:rPr>
          <w:rFonts w:ascii="Times New Roman" w:hAnsi="Times New Roman" w:cs="Times New Roman"/>
          <w:sz w:val="24"/>
          <w:szCs w:val="24"/>
          <w:shd w:val="clear" w:color="auto" w:fill="FFFFFF"/>
        </w:rPr>
        <w:t>analysed</w:t>
      </w:r>
      <w:r w:rsidRPr="004F3F5F">
        <w:rPr>
          <w:rFonts w:ascii="Times New Roman" w:hAnsi="Times New Roman" w:cs="Times New Roman"/>
          <w:sz w:val="24"/>
          <w:szCs w:val="24"/>
          <w:shd w:val="clear" w:color="auto" w:fill="FFFFFF"/>
        </w:rPr>
        <w:t xml:space="preserve"> to </w:t>
      </w:r>
      <w:r w:rsidR="000D61DF" w:rsidRPr="004F3F5F">
        <w:rPr>
          <w:rFonts w:ascii="Times New Roman" w:hAnsi="Times New Roman" w:cs="Times New Roman"/>
          <w:sz w:val="24"/>
          <w:szCs w:val="24"/>
          <w:shd w:val="clear" w:color="auto" w:fill="FFFFFF"/>
        </w:rPr>
        <w:t>determine their priority</w:t>
      </w:r>
      <w:r w:rsidR="001D7DB2" w:rsidRPr="004F3F5F">
        <w:rPr>
          <w:rFonts w:ascii="Times New Roman" w:hAnsi="Times New Roman" w:cs="Times New Roman"/>
          <w:sz w:val="24"/>
          <w:szCs w:val="24"/>
          <w:shd w:val="clear" w:color="auto" w:fill="FFFFFF"/>
        </w:rPr>
        <w:t xml:space="preserve"> to forecast </w:t>
      </w:r>
      <w:r w:rsidR="00632DB6" w:rsidRPr="004F3F5F">
        <w:rPr>
          <w:rFonts w:ascii="Times New Roman" w:hAnsi="Times New Roman" w:cs="Times New Roman"/>
          <w:sz w:val="24"/>
          <w:szCs w:val="24"/>
          <w:shd w:val="clear" w:color="auto" w:fill="FFFFFF"/>
        </w:rPr>
        <w:t xml:space="preserve">the </w:t>
      </w:r>
      <w:r w:rsidR="001D7DB2" w:rsidRPr="004F3F5F">
        <w:rPr>
          <w:rFonts w:ascii="Times New Roman" w:hAnsi="Times New Roman" w:cs="Times New Roman"/>
          <w:sz w:val="24"/>
          <w:szCs w:val="24"/>
          <w:shd w:val="clear" w:color="auto" w:fill="FFFFFF"/>
        </w:rPr>
        <w:t>nexus for digital manufacturing</w:t>
      </w:r>
      <w:r w:rsidRPr="004F3F5F">
        <w:rPr>
          <w:rFonts w:ascii="Times New Roman" w:hAnsi="Times New Roman" w:cs="Times New Roman"/>
          <w:sz w:val="24"/>
          <w:szCs w:val="24"/>
          <w:shd w:val="clear" w:color="auto" w:fill="FFFFFF"/>
        </w:rPr>
        <w:t>?</w:t>
      </w:r>
    </w:p>
    <w:p w14:paraId="430C3618" w14:textId="72B8C6CB" w:rsidR="00D6459A" w:rsidRPr="004F3F5F" w:rsidRDefault="00CD00EA" w:rsidP="002C1DFD">
      <w:pPr>
        <w:spacing w:line="240" w:lineRule="auto"/>
        <w:jc w:val="both"/>
        <w:rPr>
          <w:rFonts w:ascii="Times New Roman" w:hAnsi="Times New Roman" w:cs="Times New Roman"/>
          <w:sz w:val="24"/>
          <w:szCs w:val="24"/>
          <w:shd w:val="clear" w:color="auto" w:fill="FFFFFF"/>
        </w:rPr>
      </w:pPr>
      <w:r w:rsidRPr="004F3F5F">
        <w:rPr>
          <w:rFonts w:ascii="Times New Roman" w:hAnsi="Times New Roman" w:cs="Times New Roman"/>
          <w:i/>
          <w:iCs/>
          <w:sz w:val="24"/>
          <w:szCs w:val="24"/>
          <w:shd w:val="clear" w:color="auto" w:fill="FFFFFF"/>
        </w:rPr>
        <w:t>RQ3</w:t>
      </w:r>
      <w:r w:rsidR="00632DB6" w:rsidRPr="004F3F5F">
        <w:rPr>
          <w:rFonts w:ascii="Times New Roman" w:hAnsi="Times New Roman" w:cs="Times New Roman"/>
          <w:sz w:val="24"/>
          <w:szCs w:val="24"/>
          <w:shd w:val="clear" w:color="auto" w:fill="FFFFFF"/>
        </w:rPr>
        <w:t xml:space="preserve">: </w:t>
      </w:r>
      <w:r w:rsidRPr="004F3F5F">
        <w:rPr>
          <w:rFonts w:ascii="Times New Roman" w:hAnsi="Times New Roman" w:cs="Times New Roman"/>
          <w:sz w:val="24"/>
          <w:szCs w:val="24"/>
          <w:shd w:val="clear" w:color="auto" w:fill="FFFFFF"/>
        </w:rPr>
        <w:t xml:space="preserve">What are the implications of social dimensions in </w:t>
      </w:r>
      <w:r w:rsidR="00C717B9"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 xml:space="preserve">adoption of </w:t>
      </w:r>
      <w:r w:rsidR="00604C2A" w:rsidRPr="004F3F5F">
        <w:rPr>
          <w:rFonts w:ascii="Times New Roman" w:hAnsi="Times New Roman" w:cs="Times New Roman"/>
          <w:sz w:val="24"/>
          <w:szCs w:val="24"/>
          <w:shd w:val="clear" w:color="auto" w:fill="FFFFFF"/>
        </w:rPr>
        <w:t xml:space="preserve">I4.0 </w:t>
      </w:r>
      <w:r w:rsidR="00AC3966" w:rsidRPr="004F3F5F">
        <w:rPr>
          <w:rFonts w:ascii="Times New Roman" w:hAnsi="Times New Roman" w:cs="Times New Roman"/>
          <w:sz w:val="24"/>
          <w:szCs w:val="24"/>
          <w:shd w:val="clear" w:color="auto" w:fill="FFFFFF"/>
        </w:rPr>
        <w:t>for the growth of digital manufacturing</w:t>
      </w:r>
      <w:r w:rsidRPr="004F3F5F">
        <w:rPr>
          <w:rFonts w:ascii="Times New Roman" w:hAnsi="Times New Roman" w:cs="Times New Roman"/>
          <w:sz w:val="24"/>
          <w:szCs w:val="24"/>
          <w:shd w:val="clear" w:color="auto" w:fill="FFFFFF"/>
        </w:rPr>
        <w:t>?</w:t>
      </w:r>
    </w:p>
    <w:p w14:paraId="30B6BF7B" w14:textId="112EF9E5" w:rsidR="002C1DFD" w:rsidRPr="004F3F5F" w:rsidRDefault="002C1DFD" w:rsidP="002C1DFD">
      <w:pPr>
        <w:spacing w:line="360" w:lineRule="auto"/>
        <w:jc w:val="both"/>
        <w:rPr>
          <w:rFonts w:ascii="Times New Roman" w:hAnsi="Times New Roman" w:cs="Times New Roman"/>
          <w:sz w:val="24"/>
          <w:szCs w:val="24"/>
          <w:shd w:val="clear" w:color="auto" w:fill="FFFFFF"/>
        </w:rPr>
      </w:pPr>
      <w:bookmarkStart w:id="9" w:name="_Hlk72565356"/>
      <w:bookmarkStart w:id="10" w:name="_Hlk72478086"/>
      <w:r w:rsidRPr="004F3F5F">
        <w:rPr>
          <w:rFonts w:ascii="Times New Roman" w:hAnsi="Times New Roman" w:cs="Times New Roman"/>
          <w:sz w:val="24"/>
          <w:szCs w:val="24"/>
          <w:shd w:val="clear" w:color="auto" w:fill="FFFFFF"/>
        </w:rPr>
        <w:t xml:space="preserve">To </w:t>
      </w:r>
      <w:r w:rsidR="00F3394A" w:rsidRPr="004F3F5F">
        <w:rPr>
          <w:rFonts w:ascii="Times New Roman" w:hAnsi="Times New Roman" w:cs="Times New Roman"/>
          <w:sz w:val="24"/>
          <w:szCs w:val="24"/>
          <w:shd w:val="clear" w:color="auto" w:fill="FFFFFF"/>
        </w:rPr>
        <w:t>analyse</w:t>
      </w:r>
      <w:r w:rsidRPr="004F3F5F">
        <w:rPr>
          <w:rFonts w:ascii="Times New Roman" w:hAnsi="Times New Roman" w:cs="Times New Roman"/>
          <w:sz w:val="24"/>
          <w:szCs w:val="24"/>
          <w:shd w:val="clear" w:color="auto" w:fill="FFFFFF"/>
        </w:rPr>
        <w:t xml:space="preserve"> these research questions, this article se</w:t>
      </w:r>
      <w:r w:rsidR="003E6A1A" w:rsidRPr="004F3F5F">
        <w:rPr>
          <w:rFonts w:ascii="Times New Roman" w:hAnsi="Times New Roman" w:cs="Times New Roman"/>
          <w:sz w:val="24"/>
          <w:szCs w:val="24"/>
          <w:shd w:val="clear" w:color="auto" w:fill="FFFFFF"/>
        </w:rPr>
        <w:t>ts out</w:t>
      </w:r>
      <w:r w:rsidRPr="004F3F5F">
        <w:rPr>
          <w:rFonts w:ascii="Times New Roman" w:hAnsi="Times New Roman" w:cs="Times New Roman"/>
          <w:sz w:val="24"/>
          <w:szCs w:val="24"/>
          <w:shd w:val="clear" w:color="auto" w:fill="FFFFFF"/>
        </w:rPr>
        <w:t xml:space="preserve"> </w:t>
      </w:r>
      <w:r w:rsidR="000D61DF" w:rsidRPr="004F3F5F">
        <w:rPr>
          <w:rFonts w:ascii="Times New Roman" w:hAnsi="Times New Roman" w:cs="Times New Roman"/>
          <w:sz w:val="24"/>
          <w:szCs w:val="24"/>
          <w:shd w:val="clear" w:color="auto" w:fill="FFFFFF"/>
        </w:rPr>
        <w:t xml:space="preserve">the </w:t>
      </w:r>
      <w:r w:rsidR="003E6A1A" w:rsidRPr="004F3F5F">
        <w:rPr>
          <w:rFonts w:ascii="Times New Roman" w:hAnsi="Times New Roman" w:cs="Times New Roman"/>
          <w:sz w:val="24"/>
          <w:szCs w:val="24"/>
          <w:shd w:val="clear" w:color="auto" w:fill="FFFFFF"/>
        </w:rPr>
        <w:t>following</w:t>
      </w:r>
      <w:r w:rsidRPr="004F3F5F">
        <w:rPr>
          <w:rFonts w:ascii="Times New Roman" w:hAnsi="Times New Roman" w:cs="Times New Roman"/>
          <w:sz w:val="24"/>
          <w:szCs w:val="24"/>
          <w:shd w:val="clear" w:color="auto" w:fill="FFFFFF"/>
        </w:rPr>
        <w:t xml:space="preserve"> objectives</w:t>
      </w:r>
      <w:r w:rsidR="0051589E" w:rsidRPr="004F3F5F">
        <w:rPr>
          <w:rFonts w:ascii="Times New Roman" w:hAnsi="Times New Roman" w:cs="Times New Roman"/>
          <w:sz w:val="24"/>
          <w:szCs w:val="24"/>
          <w:shd w:val="clear" w:color="auto" w:fill="FFFFFF"/>
        </w:rPr>
        <w:t>:</w:t>
      </w:r>
      <w:r w:rsidRPr="004F3F5F">
        <w:rPr>
          <w:rFonts w:ascii="Times New Roman" w:hAnsi="Times New Roman" w:cs="Times New Roman"/>
          <w:sz w:val="24"/>
          <w:szCs w:val="24"/>
          <w:shd w:val="clear" w:color="auto" w:fill="FFFFFF"/>
        </w:rPr>
        <w:t xml:space="preserve"> </w:t>
      </w:r>
    </w:p>
    <w:p w14:paraId="6DDC8FF2" w14:textId="2DF027EE" w:rsidR="002C1DFD" w:rsidRPr="004F3F5F" w:rsidRDefault="002C1DFD" w:rsidP="002C1DFD">
      <w:pPr>
        <w:pStyle w:val="ListParagraph"/>
        <w:numPr>
          <w:ilvl w:val="0"/>
          <w:numId w:val="14"/>
        </w:numPr>
        <w:spacing w:line="360" w:lineRule="auto"/>
        <w:jc w:val="both"/>
        <w:rPr>
          <w:rFonts w:ascii="Times New Roman" w:hAnsi="Times New Roman"/>
          <w:sz w:val="24"/>
          <w:szCs w:val="24"/>
          <w:shd w:val="clear" w:color="auto" w:fill="FFFFFF"/>
        </w:rPr>
      </w:pPr>
      <w:r w:rsidRPr="004F3F5F">
        <w:rPr>
          <w:rFonts w:ascii="Times New Roman" w:hAnsi="Times New Roman"/>
          <w:sz w:val="24"/>
          <w:szCs w:val="24"/>
          <w:shd w:val="clear" w:color="auto" w:fill="FFFFFF"/>
        </w:rPr>
        <w:t xml:space="preserve">To identify the </w:t>
      </w:r>
      <w:bookmarkStart w:id="11" w:name="_Hlk72478019"/>
      <w:r w:rsidRPr="004F3F5F">
        <w:rPr>
          <w:rFonts w:ascii="Times New Roman" w:hAnsi="Times New Roman"/>
          <w:sz w:val="24"/>
          <w:szCs w:val="24"/>
          <w:shd w:val="clear" w:color="auto" w:fill="FFFFFF"/>
        </w:rPr>
        <w:t xml:space="preserve">social dimensions for </w:t>
      </w:r>
      <w:r w:rsidR="000D61DF" w:rsidRPr="004F3F5F">
        <w:rPr>
          <w:rFonts w:ascii="Times New Roman" w:hAnsi="Times New Roman"/>
          <w:sz w:val="24"/>
          <w:szCs w:val="24"/>
          <w:shd w:val="clear" w:color="auto" w:fill="FFFFFF"/>
        </w:rPr>
        <w:t xml:space="preserve">the </w:t>
      </w:r>
      <w:r w:rsidRPr="004F3F5F">
        <w:rPr>
          <w:rFonts w:ascii="Times New Roman" w:hAnsi="Times New Roman"/>
          <w:sz w:val="24"/>
          <w:szCs w:val="24"/>
          <w:shd w:val="clear" w:color="auto" w:fill="FFFFFF"/>
        </w:rPr>
        <w:t>adoption of I4.0 technologies to enable digital manufacturing</w:t>
      </w:r>
      <w:bookmarkEnd w:id="11"/>
    </w:p>
    <w:p w14:paraId="418B34F2" w14:textId="5443B151" w:rsidR="002C1DFD" w:rsidRPr="004F3F5F" w:rsidRDefault="002C1DFD" w:rsidP="002C1DFD">
      <w:pPr>
        <w:pStyle w:val="ListParagraph"/>
        <w:numPr>
          <w:ilvl w:val="0"/>
          <w:numId w:val="14"/>
        </w:numPr>
        <w:spacing w:line="360" w:lineRule="auto"/>
        <w:jc w:val="both"/>
        <w:rPr>
          <w:rFonts w:ascii="Times New Roman" w:hAnsi="Times New Roman"/>
          <w:sz w:val="24"/>
          <w:szCs w:val="24"/>
          <w:shd w:val="clear" w:color="auto" w:fill="FFFFFF"/>
        </w:rPr>
      </w:pPr>
      <w:r w:rsidRPr="004F3F5F">
        <w:rPr>
          <w:rFonts w:ascii="Times New Roman" w:hAnsi="Times New Roman"/>
          <w:sz w:val="24"/>
          <w:szCs w:val="24"/>
          <w:shd w:val="clear" w:color="auto" w:fill="FFFFFF"/>
        </w:rPr>
        <w:t xml:space="preserve">To conduct an empirical study </w:t>
      </w:r>
      <w:r w:rsidR="000D61DF" w:rsidRPr="004F3F5F">
        <w:rPr>
          <w:rFonts w:ascii="Times New Roman" w:hAnsi="Times New Roman"/>
          <w:sz w:val="24"/>
          <w:szCs w:val="24"/>
          <w:shd w:val="clear" w:color="auto" w:fill="FFFFFF"/>
        </w:rPr>
        <w:t xml:space="preserve">to develop a structured model of the identified social dimensions and </w:t>
      </w:r>
      <w:r w:rsidR="00F3394A" w:rsidRPr="004F3F5F">
        <w:rPr>
          <w:rFonts w:ascii="Times New Roman" w:hAnsi="Times New Roman"/>
          <w:sz w:val="24"/>
          <w:szCs w:val="24"/>
          <w:shd w:val="clear" w:color="auto" w:fill="FFFFFF"/>
        </w:rPr>
        <w:t>analyse</w:t>
      </w:r>
      <w:r w:rsidR="000D61DF" w:rsidRPr="004F3F5F">
        <w:rPr>
          <w:rFonts w:ascii="Times New Roman" w:hAnsi="Times New Roman"/>
          <w:sz w:val="24"/>
          <w:szCs w:val="24"/>
          <w:shd w:val="clear" w:color="auto" w:fill="FFFFFF"/>
        </w:rPr>
        <w:t xml:space="preserve"> the inter</w:t>
      </w:r>
      <w:r w:rsidR="00D6459A" w:rsidRPr="004F3F5F">
        <w:rPr>
          <w:rFonts w:ascii="Times New Roman" w:hAnsi="Times New Roman"/>
          <w:sz w:val="24"/>
          <w:szCs w:val="24"/>
          <w:shd w:val="clear" w:color="auto" w:fill="FFFFFF"/>
        </w:rPr>
        <w:t>-</w:t>
      </w:r>
      <w:r w:rsidR="000D61DF" w:rsidRPr="004F3F5F">
        <w:rPr>
          <w:rFonts w:ascii="Times New Roman" w:hAnsi="Times New Roman"/>
          <w:sz w:val="24"/>
          <w:szCs w:val="24"/>
          <w:shd w:val="clear" w:color="auto" w:fill="FFFFFF"/>
        </w:rPr>
        <w:t>relationship</w:t>
      </w:r>
      <w:r w:rsidR="00D6459A" w:rsidRPr="004F3F5F">
        <w:rPr>
          <w:rFonts w:ascii="Times New Roman" w:hAnsi="Times New Roman"/>
          <w:sz w:val="24"/>
          <w:szCs w:val="24"/>
          <w:shd w:val="clear" w:color="auto" w:fill="FFFFFF"/>
        </w:rPr>
        <w:t>s</w:t>
      </w:r>
      <w:r w:rsidR="000D61DF" w:rsidRPr="004F3F5F">
        <w:rPr>
          <w:rFonts w:ascii="Times New Roman" w:hAnsi="Times New Roman"/>
          <w:sz w:val="24"/>
          <w:szCs w:val="24"/>
          <w:shd w:val="clear" w:color="auto" w:fill="FFFFFF"/>
        </w:rPr>
        <w:t xml:space="preserve"> in the adoption of I4.0 to enable</w:t>
      </w:r>
      <w:r w:rsidRPr="004F3F5F">
        <w:rPr>
          <w:rFonts w:ascii="Times New Roman" w:hAnsi="Times New Roman"/>
          <w:sz w:val="24"/>
          <w:szCs w:val="24"/>
          <w:shd w:val="clear" w:color="auto" w:fill="FFFFFF"/>
        </w:rPr>
        <w:t xml:space="preserve"> digital manufacturing</w:t>
      </w:r>
    </w:p>
    <w:bookmarkEnd w:id="9"/>
    <w:p w14:paraId="7D8B227B" w14:textId="6E3D498C" w:rsidR="00CD00EA" w:rsidRPr="004F3F5F" w:rsidRDefault="00D50353" w:rsidP="00F14AF0">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shd w:val="clear" w:color="auto" w:fill="FFFFFF"/>
        </w:rPr>
        <w:t>The</w:t>
      </w:r>
      <w:r w:rsidR="009F355D" w:rsidRPr="004F3F5F">
        <w:rPr>
          <w:rFonts w:ascii="Times New Roman" w:hAnsi="Times New Roman" w:cs="Times New Roman"/>
          <w:sz w:val="24"/>
          <w:szCs w:val="24"/>
          <w:shd w:val="clear" w:color="auto" w:fill="FFFFFF"/>
        </w:rPr>
        <w:t xml:space="preserve"> social dimensions </w:t>
      </w:r>
      <w:r w:rsidR="00D6459A" w:rsidRPr="004F3F5F">
        <w:rPr>
          <w:rFonts w:ascii="Times New Roman" w:hAnsi="Times New Roman" w:cs="Times New Roman"/>
          <w:sz w:val="24"/>
          <w:szCs w:val="24"/>
          <w:shd w:val="clear" w:color="auto" w:fill="FFFFFF"/>
        </w:rPr>
        <w:t>for</w:t>
      </w:r>
      <w:r w:rsidR="00C717B9" w:rsidRPr="004F3F5F">
        <w:rPr>
          <w:rFonts w:ascii="Times New Roman" w:hAnsi="Times New Roman" w:cs="Times New Roman"/>
          <w:sz w:val="24"/>
          <w:szCs w:val="24"/>
          <w:shd w:val="clear" w:color="auto" w:fill="FFFFFF"/>
        </w:rPr>
        <w:t xml:space="preserve"> </w:t>
      </w:r>
      <w:r w:rsidR="009F355D" w:rsidRPr="004F3F5F">
        <w:rPr>
          <w:rFonts w:ascii="Times New Roman" w:hAnsi="Times New Roman" w:cs="Times New Roman"/>
          <w:sz w:val="24"/>
          <w:szCs w:val="24"/>
          <w:shd w:val="clear" w:color="auto" w:fill="FFFFFF"/>
        </w:rPr>
        <w:t xml:space="preserve">adoption of </w:t>
      </w:r>
      <w:r w:rsidR="00604C2A" w:rsidRPr="004F3F5F">
        <w:rPr>
          <w:rFonts w:ascii="Times New Roman" w:hAnsi="Times New Roman" w:cs="Times New Roman"/>
          <w:sz w:val="24"/>
          <w:szCs w:val="24"/>
          <w:shd w:val="clear" w:color="auto" w:fill="FFFFFF"/>
        </w:rPr>
        <w:t xml:space="preserve">I4.0 </w:t>
      </w:r>
      <w:r w:rsidR="00BB78DE" w:rsidRPr="004F3F5F">
        <w:rPr>
          <w:rFonts w:ascii="Times New Roman" w:hAnsi="Times New Roman" w:cs="Times New Roman"/>
          <w:sz w:val="24"/>
          <w:szCs w:val="24"/>
          <w:shd w:val="clear" w:color="auto" w:fill="FFFFFF"/>
        </w:rPr>
        <w:t>to enable digital manufacturing</w:t>
      </w:r>
      <w:r w:rsidRPr="004F3F5F">
        <w:rPr>
          <w:rFonts w:ascii="Times New Roman" w:hAnsi="Times New Roman" w:cs="Times New Roman"/>
          <w:sz w:val="24"/>
          <w:szCs w:val="24"/>
          <w:shd w:val="clear" w:color="auto" w:fill="FFFFFF"/>
        </w:rPr>
        <w:t xml:space="preserve"> </w:t>
      </w:r>
      <w:proofErr w:type="gramStart"/>
      <w:r w:rsidRPr="004F3F5F">
        <w:rPr>
          <w:rFonts w:ascii="Times New Roman" w:hAnsi="Times New Roman" w:cs="Times New Roman"/>
          <w:sz w:val="24"/>
          <w:szCs w:val="24"/>
          <w:shd w:val="clear" w:color="auto" w:fill="FFFFFF"/>
        </w:rPr>
        <w:t>need</w:t>
      </w:r>
      <w:proofErr w:type="gramEnd"/>
      <w:r w:rsidRPr="004F3F5F">
        <w:rPr>
          <w:rFonts w:ascii="Times New Roman" w:hAnsi="Times New Roman" w:cs="Times New Roman"/>
          <w:sz w:val="24"/>
          <w:szCs w:val="24"/>
          <w:shd w:val="clear" w:color="auto" w:fill="FFFFFF"/>
        </w:rPr>
        <w:t xml:space="preserve"> to be identified at the outset</w:t>
      </w:r>
      <w:r w:rsidR="009F355D" w:rsidRPr="004F3F5F">
        <w:rPr>
          <w:rFonts w:ascii="Times New Roman" w:hAnsi="Times New Roman" w:cs="Times New Roman"/>
          <w:sz w:val="24"/>
          <w:szCs w:val="24"/>
          <w:shd w:val="clear" w:color="auto" w:fill="FFFFFF"/>
        </w:rPr>
        <w:t xml:space="preserve">. </w:t>
      </w:r>
      <w:r w:rsidR="00B6178A" w:rsidRPr="004F3F5F">
        <w:rPr>
          <w:rFonts w:ascii="Times New Roman" w:hAnsi="Times New Roman" w:cs="Times New Roman"/>
          <w:sz w:val="24"/>
          <w:szCs w:val="24"/>
          <w:shd w:val="clear" w:color="auto" w:fill="FFFFFF"/>
        </w:rPr>
        <w:t xml:space="preserve">Several </w:t>
      </w:r>
      <w:r w:rsidRPr="004F3F5F">
        <w:rPr>
          <w:rFonts w:ascii="Times New Roman" w:hAnsi="Times New Roman" w:cs="Times New Roman"/>
          <w:sz w:val="24"/>
          <w:szCs w:val="24"/>
          <w:shd w:val="clear" w:color="auto" w:fill="FFFFFF"/>
        </w:rPr>
        <w:t>of these</w:t>
      </w:r>
      <w:r w:rsidR="00B6178A" w:rsidRPr="004F3F5F">
        <w:rPr>
          <w:rFonts w:ascii="Times New Roman" w:hAnsi="Times New Roman" w:cs="Times New Roman"/>
          <w:sz w:val="24"/>
          <w:szCs w:val="24"/>
          <w:shd w:val="clear" w:color="auto" w:fill="FFFFFF"/>
        </w:rPr>
        <w:t xml:space="preserve"> dimensions have been </w:t>
      </w:r>
      <w:r w:rsidRPr="004F3F5F">
        <w:rPr>
          <w:rFonts w:ascii="Times New Roman" w:hAnsi="Times New Roman" w:cs="Times New Roman"/>
          <w:sz w:val="24"/>
          <w:szCs w:val="24"/>
          <w:shd w:val="clear" w:color="auto" w:fill="FFFFFF"/>
        </w:rPr>
        <w:t>ascertained</w:t>
      </w:r>
      <w:r w:rsidR="00B6178A" w:rsidRPr="004F3F5F">
        <w:rPr>
          <w:rFonts w:ascii="Times New Roman" w:hAnsi="Times New Roman" w:cs="Times New Roman"/>
          <w:sz w:val="24"/>
          <w:szCs w:val="24"/>
          <w:shd w:val="clear" w:color="auto" w:fill="FFFFFF"/>
        </w:rPr>
        <w:t xml:space="preserve"> from </w:t>
      </w:r>
      <w:r w:rsidRPr="004F3F5F">
        <w:rPr>
          <w:rFonts w:ascii="Times New Roman" w:hAnsi="Times New Roman" w:cs="Times New Roman"/>
          <w:sz w:val="24"/>
          <w:szCs w:val="24"/>
          <w:shd w:val="clear" w:color="auto" w:fill="FFFFFF"/>
        </w:rPr>
        <w:t>a</w:t>
      </w:r>
      <w:r w:rsidR="00C717B9" w:rsidRPr="004F3F5F">
        <w:rPr>
          <w:rFonts w:ascii="Times New Roman" w:hAnsi="Times New Roman" w:cs="Times New Roman"/>
          <w:sz w:val="24"/>
          <w:szCs w:val="24"/>
          <w:shd w:val="clear" w:color="auto" w:fill="FFFFFF"/>
        </w:rPr>
        <w:t xml:space="preserve"> </w:t>
      </w:r>
      <w:r w:rsidR="00B6178A" w:rsidRPr="004F3F5F">
        <w:rPr>
          <w:rFonts w:ascii="Times New Roman" w:hAnsi="Times New Roman" w:cs="Times New Roman"/>
          <w:sz w:val="24"/>
          <w:szCs w:val="24"/>
          <w:shd w:val="clear" w:color="auto" w:fill="FFFFFF"/>
        </w:rPr>
        <w:t xml:space="preserve">literature review. </w:t>
      </w:r>
      <w:r w:rsidR="00CD00EA" w:rsidRPr="004F3F5F">
        <w:rPr>
          <w:rFonts w:ascii="Times New Roman" w:hAnsi="Times New Roman" w:cs="Times New Roman"/>
          <w:sz w:val="24"/>
          <w:szCs w:val="24"/>
          <w:shd w:val="clear" w:color="auto" w:fill="FFFFFF"/>
        </w:rPr>
        <w:t xml:space="preserve">A survey was conducted to </w:t>
      </w:r>
      <w:r w:rsidR="00F3394A" w:rsidRPr="004F3F5F">
        <w:rPr>
          <w:rFonts w:ascii="Times New Roman" w:hAnsi="Times New Roman" w:cs="Times New Roman"/>
          <w:sz w:val="24"/>
          <w:szCs w:val="24"/>
          <w:shd w:val="clear" w:color="auto" w:fill="FFFFFF"/>
        </w:rPr>
        <w:t>analyse</w:t>
      </w:r>
      <w:r w:rsidR="00CD00EA" w:rsidRPr="004F3F5F">
        <w:rPr>
          <w:rFonts w:ascii="Times New Roman" w:hAnsi="Times New Roman" w:cs="Times New Roman"/>
          <w:sz w:val="24"/>
          <w:szCs w:val="24"/>
          <w:shd w:val="clear" w:color="auto" w:fill="FFFFFF"/>
        </w:rPr>
        <w:t xml:space="preserve"> and validate the applicability of social dimensions. Further, exploratory factor analysis (EFA) was carried out to group social dimensions in</w:t>
      </w:r>
      <w:r w:rsidRPr="004F3F5F">
        <w:rPr>
          <w:rFonts w:ascii="Times New Roman" w:hAnsi="Times New Roman" w:cs="Times New Roman"/>
          <w:sz w:val="24"/>
          <w:szCs w:val="24"/>
          <w:shd w:val="clear" w:color="auto" w:fill="FFFFFF"/>
        </w:rPr>
        <w:t>to</w:t>
      </w:r>
      <w:r w:rsidR="00CD00EA" w:rsidRPr="004F3F5F">
        <w:rPr>
          <w:rFonts w:ascii="Times New Roman" w:hAnsi="Times New Roman" w:cs="Times New Roman"/>
          <w:sz w:val="24"/>
          <w:szCs w:val="24"/>
          <w:shd w:val="clear" w:color="auto" w:fill="FFFFFF"/>
        </w:rPr>
        <w:t xml:space="preserve"> different categories. </w:t>
      </w:r>
      <w:r w:rsidR="00C717B9" w:rsidRPr="004F3F5F">
        <w:rPr>
          <w:rFonts w:ascii="Times New Roman" w:hAnsi="Times New Roman" w:cs="Times New Roman"/>
          <w:sz w:val="24"/>
          <w:szCs w:val="24"/>
          <w:shd w:val="clear" w:color="auto" w:fill="FFFFFF"/>
        </w:rPr>
        <w:t>A r</w:t>
      </w:r>
      <w:r w:rsidR="00CD00EA" w:rsidRPr="004F3F5F">
        <w:rPr>
          <w:rFonts w:ascii="Times New Roman" w:hAnsi="Times New Roman" w:cs="Times New Roman"/>
          <w:sz w:val="24"/>
          <w:szCs w:val="24"/>
          <w:shd w:val="clear" w:color="auto" w:fill="FFFFFF"/>
        </w:rPr>
        <w:t>eliability test was</w:t>
      </w:r>
      <w:r w:rsidRPr="004F3F5F">
        <w:rPr>
          <w:rFonts w:ascii="Times New Roman" w:hAnsi="Times New Roman" w:cs="Times New Roman"/>
          <w:sz w:val="24"/>
          <w:szCs w:val="24"/>
          <w:shd w:val="clear" w:color="auto" w:fill="FFFFFF"/>
        </w:rPr>
        <w:t xml:space="preserve"> then</w:t>
      </w:r>
      <w:r w:rsidR="00CD00EA" w:rsidRPr="004F3F5F">
        <w:rPr>
          <w:rFonts w:ascii="Times New Roman" w:hAnsi="Times New Roman" w:cs="Times New Roman"/>
          <w:sz w:val="24"/>
          <w:szCs w:val="24"/>
          <w:shd w:val="clear" w:color="auto" w:fill="FFFFFF"/>
        </w:rPr>
        <w:t xml:space="preserve"> conducted to check the reliability of </w:t>
      </w:r>
      <w:r w:rsidR="00C717B9" w:rsidRPr="004F3F5F">
        <w:rPr>
          <w:rFonts w:ascii="Times New Roman" w:hAnsi="Times New Roman" w:cs="Times New Roman"/>
          <w:sz w:val="24"/>
          <w:szCs w:val="24"/>
          <w:shd w:val="clear" w:color="auto" w:fill="FFFFFF"/>
        </w:rPr>
        <w:t xml:space="preserve">the </w:t>
      </w:r>
      <w:r w:rsidR="00CD00EA" w:rsidRPr="004F3F5F">
        <w:rPr>
          <w:rFonts w:ascii="Times New Roman" w:hAnsi="Times New Roman" w:cs="Times New Roman"/>
          <w:sz w:val="24"/>
          <w:szCs w:val="24"/>
          <w:shd w:val="clear" w:color="auto" w:fill="FFFFFF"/>
        </w:rPr>
        <w:t xml:space="preserve">collected survey data. </w:t>
      </w:r>
      <w:bookmarkStart w:id="12" w:name="_Hlk80884398"/>
      <w:r w:rsidR="00CD00EA" w:rsidRPr="004F3F5F">
        <w:rPr>
          <w:rFonts w:ascii="Times New Roman" w:hAnsi="Times New Roman" w:cs="Times New Roman"/>
          <w:sz w:val="24"/>
          <w:szCs w:val="24"/>
          <w:shd w:val="clear" w:color="auto" w:fill="FFFFFF"/>
        </w:rPr>
        <w:t xml:space="preserve">Social dimensions were </w:t>
      </w:r>
      <w:r w:rsidR="00F3394A" w:rsidRPr="004F3F5F">
        <w:rPr>
          <w:rFonts w:ascii="Times New Roman" w:hAnsi="Times New Roman" w:cs="Times New Roman"/>
          <w:sz w:val="24"/>
          <w:szCs w:val="24"/>
          <w:shd w:val="clear" w:color="auto" w:fill="FFFFFF"/>
        </w:rPr>
        <w:t>analyse</w:t>
      </w:r>
      <w:r w:rsidR="00E4414C" w:rsidRPr="004F3F5F">
        <w:rPr>
          <w:rFonts w:ascii="Times New Roman" w:hAnsi="Times New Roman" w:cs="Times New Roman"/>
          <w:sz w:val="24"/>
          <w:szCs w:val="24"/>
          <w:shd w:val="clear" w:color="auto" w:fill="FFFFFF"/>
        </w:rPr>
        <w:t>d</w:t>
      </w:r>
      <w:r w:rsidR="00CD00EA" w:rsidRPr="004F3F5F">
        <w:rPr>
          <w:rFonts w:ascii="Times New Roman" w:hAnsi="Times New Roman" w:cs="Times New Roman"/>
          <w:sz w:val="24"/>
          <w:szCs w:val="24"/>
          <w:shd w:val="clear" w:color="auto" w:fill="FFFFFF"/>
        </w:rPr>
        <w:t xml:space="preserve"> using </w:t>
      </w:r>
      <w:r w:rsidR="00C717B9" w:rsidRPr="004F3F5F">
        <w:rPr>
          <w:rFonts w:ascii="Times New Roman" w:hAnsi="Times New Roman" w:cs="Times New Roman"/>
          <w:sz w:val="24"/>
          <w:szCs w:val="24"/>
          <w:shd w:val="clear" w:color="auto" w:fill="FFFFFF"/>
        </w:rPr>
        <w:t xml:space="preserve">the </w:t>
      </w:r>
      <w:bookmarkStart w:id="13" w:name="_Hlk80893497"/>
      <w:r w:rsidR="00604C2A" w:rsidRPr="004F3F5F">
        <w:rPr>
          <w:rFonts w:ascii="Times New Roman" w:hAnsi="Times New Roman" w:cs="Times New Roman"/>
          <w:sz w:val="24"/>
          <w:szCs w:val="24"/>
        </w:rPr>
        <w:t>fuzzy theory-based decision-making trial and evaluation laboratory technique (F</w:t>
      </w:r>
      <w:r w:rsidR="000843F0" w:rsidRPr="004F3F5F">
        <w:rPr>
          <w:rFonts w:ascii="Times New Roman" w:hAnsi="Times New Roman" w:cs="Times New Roman"/>
          <w:sz w:val="24"/>
          <w:szCs w:val="24"/>
        </w:rPr>
        <w:t>-</w:t>
      </w:r>
      <w:r w:rsidR="00604C2A" w:rsidRPr="004F3F5F">
        <w:rPr>
          <w:rFonts w:ascii="Times New Roman" w:hAnsi="Times New Roman" w:cs="Times New Roman"/>
          <w:sz w:val="24"/>
          <w:szCs w:val="24"/>
        </w:rPr>
        <w:t>DEMATEL)</w:t>
      </w:r>
      <w:r w:rsidR="000843F0" w:rsidRPr="004F3F5F">
        <w:rPr>
          <w:rFonts w:ascii="Times New Roman" w:hAnsi="Times New Roman" w:cs="Times New Roman"/>
          <w:sz w:val="24"/>
          <w:szCs w:val="24"/>
        </w:rPr>
        <w:t xml:space="preserve"> </w:t>
      </w:r>
      <w:r w:rsidR="00CD00EA" w:rsidRPr="004F3F5F">
        <w:rPr>
          <w:rFonts w:ascii="Times New Roman" w:hAnsi="Times New Roman" w:cs="Times New Roman"/>
          <w:sz w:val="24"/>
          <w:szCs w:val="24"/>
          <w:shd w:val="clear" w:color="auto" w:fill="FFFFFF"/>
        </w:rPr>
        <w:t xml:space="preserve">method. </w:t>
      </w:r>
      <w:bookmarkEnd w:id="10"/>
      <w:r w:rsidR="008E4BBD" w:rsidRPr="004F3F5F">
        <w:rPr>
          <w:rFonts w:ascii="Times New Roman" w:hAnsi="Times New Roman" w:cs="Times New Roman"/>
          <w:sz w:val="24"/>
        </w:rPr>
        <w:t xml:space="preserve">The </w:t>
      </w:r>
      <w:r w:rsidR="008E4BBD" w:rsidRPr="004F3F5F">
        <w:rPr>
          <w:rFonts w:ascii="Times New Roman" w:hAnsi="Times New Roman" w:cs="Times New Roman"/>
          <w:color w:val="000000" w:themeColor="text1"/>
          <w:sz w:val="24"/>
        </w:rPr>
        <w:t>F-DEMATEL method aims to establish a structural model illustrating causal connections among various criteria in a fuzzy environment (</w:t>
      </w:r>
      <w:proofErr w:type="spellStart"/>
      <w:r w:rsidR="008E4BBD" w:rsidRPr="004F3F5F">
        <w:rPr>
          <w:rFonts w:ascii="Times New Roman" w:hAnsi="Times New Roman" w:cs="Times New Roman"/>
          <w:color w:val="7030A0"/>
          <w:sz w:val="24"/>
          <w:szCs w:val="24"/>
          <w:shd w:val="clear" w:color="auto" w:fill="FFFFFF"/>
        </w:rPr>
        <w:t>Malekzadeh</w:t>
      </w:r>
      <w:proofErr w:type="spellEnd"/>
      <w:r w:rsidR="008E4BBD" w:rsidRPr="004F3F5F">
        <w:rPr>
          <w:rFonts w:ascii="Times New Roman" w:hAnsi="Times New Roman" w:cs="Times New Roman"/>
          <w:color w:val="7030A0"/>
          <w:sz w:val="24"/>
          <w:szCs w:val="24"/>
          <w:shd w:val="clear" w:color="auto" w:fill="FFFFFF"/>
        </w:rPr>
        <w:t xml:space="preserve"> et al., 2016; </w:t>
      </w:r>
      <w:proofErr w:type="spellStart"/>
      <w:r w:rsidR="008E4BBD" w:rsidRPr="004F3F5F">
        <w:rPr>
          <w:rFonts w:ascii="Times New Roman" w:hAnsi="Times New Roman" w:cs="Times New Roman"/>
          <w:color w:val="7030A0"/>
          <w:sz w:val="24"/>
          <w:szCs w:val="24"/>
          <w:shd w:val="clear" w:color="auto" w:fill="FFFFFF"/>
        </w:rPr>
        <w:t>Vinodh</w:t>
      </w:r>
      <w:proofErr w:type="spellEnd"/>
      <w:r w:rsidR="008E4BBD" w:rsidRPr="004F3F5F">
        <w:rPr>
          <w:rFonts w:ascii="Times New Roman" w:hAnsi="Times New Roman" w:cs="Times New Roman"/>
          <w:color w:val="7030A0"/>
          <w:sz w:val="24"/>
          <w:szCs w:val="24"/>
          <w:shd w:val="clear" w:color="auto" w:fill="FFFFFF"/>
        </w:rPr>
        <w:t xml:space="preserve"> and Wankhede, 202</w:t>
      </w:r>
      <w:r w:rsidR="0048330E" w:rsidRPr="004F3F5F">
        <w:rPr>
          <w:rFonts w:ascii="Times New Roman" w:hAnsi="Times New Roman" w:cs="Times New Roman"/>
          <w:color w:val="7030A0"/>
          <w:sz w:val="24"/>
          <w:szCs w:val="24"/>
          <w:shd w:val="clear" w:color="auto" w:fill="FFFFFF"/>
        </w:rPr>
        <w:t>1</w:t>
      </w:r>
      <w:r w:rsidR="008E4BBD" w:rsidRPr="004F3F5F">
        <w:rPr>
          <w:rFonts w:ascii="Times New Roman" w:hAnsi="Times New Roman" w:cs="Times New Roman"/>
          <w:color w:val="000000" w:themeColor="text1"/>
          <w:sz w:val="24"/>
          <w:szCs w:val="24"/>
          <w:shd w:val="clear" w:color="auto" w:fill="FFFFFF"/>
        </w:rPr>
        <w:t>)</w:t>
      </w:r>
      <w:r w:rsidR="008E4BBD" w:rsidRPr="004F3F5F">
        <w:rPr>
          <w:rFonts w:ascii="Times New Roman" w:hAnsi="Times New Roman" w:cs="Times New Roman"/>
          <w:color w:val="000000" w:themeColor="text1"/>
          <w:sz w:val="24"/>
        </w:rPr>
        <w:t>. This method has been widely utilized for selection problems (</w:t>
      </w:r>
      <w:r w:rsidR="008E4BBD" w:rsidRPr="004F3F5F">
        <w:rPr>
          <w:rFonts w:ascii="Times New Roman" w:hAnsi="Times New Roman" w:cs="Times New Roman"/>
          <w:color w:val="7030A0"/>
          <w:sz w:val="24"/>
        </w:rPr>
        <w:t xml:space="preserve">Singh and </w:t>
      </w:r>
      <w:proofErr w:type="spellStart"/>
      <w:r w:rsidR="008E4BBD" w:rsidRPr="004F3F5F">
        <w:rPr>
          <w:rFonts w:ascii="Times New Roman" w:hAnsi="Times New Roman" w:cs="Times New Roman"/>
          <w:color w:val="7030A0"/>
          <w:sz w:val="24"/>
        </w:rPr>
        <w:t>Bhanot</w:t>
      </w:r>
      <w:proofErr w:type="spellEnd"/>
      <w:r w:rsidR="008E4BBD" w:rsidRPr="004F3F5F">
        <w:rPr>
          <w:rFonts w:ascii="Times New Roman" w:hAnsi="Times New Roman" w:cs="Times New Roman"/>
          <w:color w:val="7030A0"/>
          <w:sz w:val="24"/>
        </w:rPr>
        <w:t>., 2019</w:t>
      </w:r>
      <w:r w:rsidR="008E4BBD" w:rsidRPr="004F3F5F">
        <w:rPr>
          <w:rFonts w:ascii="Times New Roman" w:hAnsi="Times New Roman" w:cs="Times New Roman"/>
          <w:color w:val="000000" w:themeColor="text1"/>
          <w:sz w:val="24"/>
        </w:rPr>
        <w:t xml:space="preserve">). </w:t>
      </w:r>
      <w:r w:rsidR="008E4BBD" w:rsidRPr="004F3F5F">
        <w:rPr>
          <w:rFonts w:ascii="Times New Roman" w:hAnsi="Times New Roman" w:cs="Times New Roman"/>
          <w:sz w:val="24"/>
        </w:rPr>
        <w:t xml:space="preserve">The advantage of using the F-DEMATEL approach is its ability to convert the correlation of causes and effects of criteria from an unpredictable to a justified model of a study. In addition to this, the F-DEMATEL approach will decrease the computation for the number of considered criteria, helping an organization to increase the productivity of the criteria. The F-DEMATEL approach considers influential power of factors and </w:t>
      </w:r>
      <w:r w:rsidR="008E4BBD" w:rsidRPr="004F3F5F">
        <w:rPr>
          <w:rFonts w:ascii="Times New Roman" w:hAnsi="Times New Roman" w:cs="Times New Roman"/>
          <w:sz w:val="24"/>
        </w:rPr>
        <w:lastRenderedPageBreak/>
        <w:t>develops cause</w:t>
      </w:r>
      <w:r w:rsidR="00F3394A" w:rsidRPr="004F3F5F">
        <w:rPr>
          <w:rFonts w:ascii="Times New Roman" w:hAnsi="Times New Roman" w:cs="Times New Roman"/>
          <w:sz w:val="24"/>
        </w:rPr>
        <w:t>-</w:t>
      </w:r>
      <w:r w:rsidR="008E4BBD" w:rsidRPr="004F3F5F">
        <w:rPr>
          <w:rFonts w:ascii="Times New Roman" w:hAnsi="Times New Roman" w:cs="Times New Roman"/>
          <w:sz w:val="24"/>
        </w:rPr>
        <w:t>effect diagrams of factors. F-DEMATEL also categorizes the factors in</w:t>
      </w:r>
      <w:r w:rsidR="00E36E8F" w:rsidRPr="004F3F5F">
        <w:rPr>
          <w:rFonts w:ascii="Times New Roman" w:hAnsi="Times New Roman" w:cs="Times New Roman"/>
          <w:sz w:val="24"/>
        </w:rPr>
        <w:t>to</w:t>
      </w:r>
      <w:r w:rsidR="008E4BBD" w:rsidRPr="004F3F5F">
        <w:rPr>
          <w:rFonts w:ascii="Times New Roman" w:hAnsi="Times New Roman" w:cs="Times New Roman"/>
          <w:sz w:val="24"/>
        </w:rPr>
        <w:t xml:space="preserve"> cause-and-effect groups. The approach generates causal diagrams which enable clear understanding of inter-relationships between factors.</w:t>
      </w:r>
      <w:bookmarkEnd w:id="13"/>
      <w:r w:rsidR="008E4BBD" w:rsidRPr="004F3F5F">
        <w:rPr>
          <w:rFonts w:ascii="Times New Roman" w:hAnsi="Times New Roman" w:cs="Times New Roman"/>
          <w:sz w:val="24"/>
        </w:rPr>
        <w:t xml:space="preserve"> </w:t>
      </w:r>
      <w:bookmarkEnd w:id="12"/>
      <w:r w:rsidR="009F355D" w:rsidRPr="004F3F5F">
        <w:rPr>
          <w:rFonts w:ascii="Times New Roman" w:hAnsi="Times New Roman" w:cs="Times New Roman"/>
          <w:sz w:val="24"/>
          <w:szCs w:val="24"/>
          <w:shd w:val="clear" w:color="auto" w:fill="FFFFFF"/>
        </w:rPr>
        <w:t>The priority order</w:t>
      </w:r>
      <w:r w:rsidRPr="004F3F5F">
        <w:rPr>
          <w:rFonts w:ascii="Times New Roman" w:hAnsi="Times New Roman" w:cs="Times New Roman"/>
          <w:sz w:val="24"/>
          <w:szCs w:val="24"/>
          <w:shd w:val="clear" w:color="auto" w:fill="FFFFFF"/>
        </w:rPr>
        <w:t xml:space="preserve"> thus established</w:t>
      </w:r>
      <w:r w:rsidR="009F355D" w:rsidRPr="004F3F5F">
        <w:rPr>
          <w:rFonts w:ascii="Times New Roman" w:hAnsi="Times New Roman" w:cs="Times New Roman"/>
          <w:sz w:val="24"/>
          <w:szCs w:val="24"/>
          <w:shd w:val="clear" w:color="auto" w:fill="FFFFFF"/>
        </w:rPr>
        <w:t xml:space="preserve"> </w:t>
      </w:r>
      <w:r w:rsidRPr="004F3F5F">
        <w:rPr>
          <w:rFonts w:ascii="Times New Roman" w:hAnsi="Times New Roman" w:cs="Times New Roman"/>
          <w:sz w:val="24"/>
          <w:szCs w:val="24"/>
          <w:shd w:val="clear" w:color="auto" w:fill="FFFFFF"/>
        </w:rPr>
        <w:t>can</w:t>
      </w:r>
      <w:r w:rsidR="00296BEF" w:rsidRPr="004F3F5F">
        <w:rPr>
          <w:rFonts w:ascii="Times New Roman" w:hAnsi="Times New Roman" w:cs="Times New Roman"/>
          <w:sz w:val="24"/>
          <w:szCs w:val="24"/>
          <w:shd w:val="clear" w:color="auto" w:fill="FFFFFF"/>
        </w:rPr>
        <w:t xml:space="preserve"> </w:t>
      </w:r>
      <w:r w:rsidR="0003310D" w:rsidRPr="004F3F5F">
        <w:rPr>
          <w:rFonts w:ascii="Times New Roman" w:hAnsi="Times New Roman" w:cs="Times New Roman"/>
          <w:sz w:val="24"/>
          <w:szCs w:val="24"/>
          <w:shd w:val="clear" w:color="auto" w:fill="FFFFFF"/>
        </w:rPr>
        <w:t>help</w:t>
      </w:r>
      <w:r w:rsidR="009F355D" w:rsidRPr="004F3F5F">
        <w:rPr>
          <w:rFonts w:ascii="Times New Roman" w:hAnsi="Times New Roman" w:cs="Times New Roman"/>
          <w:sz w:val="24"/>
          <w:szCs w:val="24"/>
          <w:shd w:val="clear" w:color="auto" w:fill="FFFFFF"/>
        </w:rPr>
        <w:t xml:space="preserve"> in proposing research implications </w:t>
      </w:r>
      <w:r w:rsidRPr="004F3F5F">
        <w:rPr>
          <w:rFonts w:ascii="Times New Roman" w:hAnsi="Times New Roman" w:cs="Times New Roman"/>
          <w:sz w:val="24"/>
          <w:szCs w:val="24"/>
          <w:shd w:val="clear" w:color="auto" w:fill="FFFFFF"/>
        </w:rPr>
        <w:t>to</w:t>
      </w:r>
      <w:r w:rsidR="009F355D" w:rsidRPr="004F3F5F">
        <w:rPr>
          <w:rFonts w:ascii="Times New Roman" w:hAnsi="Times New Roman" w:cs="Times New Roman"/>
          <w:sz w:val="24"/>
          <w:szCs w:val="24"/>
          <w:shd w:val="clear" w:color="auto" w:fill="FFFFFF"/>
        </w:rPr>
        <w:t xml:space="preserve"> enhanc</w:t>
      </w:r>
      <w:r w:rsidRPr="004F3F5F">
        <w:rPr>
          <w:rFonts w:ascii="Times New Roman" w:hAnsi="Times New Roman" w:cs="Times New Roman"/>
          <w:sz w:val="24"/>
          <w:szCs w:val="24"/>
          <w:shd w:val="clear" w:color="auto" w:fill="FFFFFF"/>
        </w:rPr>
        <w:t>e</w:t>
      </w:r>
      <w:r w:rsidR="009F355D" w:rsidRPr="004F3F5F">
        <w:rPr>
          <w:rFonts w:ascii="Times New Roman" w:hAnsi="Times New Roman" w:cs="Times New Roman"/>
          <w:sz w:val="24"/>
          <w:szCs w:val="24"/>
          <w:shd w:val="clear" w:color="auto" w:fill="FFFFFF"/>
        </w:rPr>
        <w:t xml:space="preserve"> </w:t>
      </w:r>
      <w:r w:rsidR="00C717B9" w:rsidRPr="004F3F5F">
        <w:rPr>
          <w:rFonts w:ascii="Times New Roman" w:hAnsi="Times New Roman" w:cs="Times New Roman"/>
          <w:sz w:val="24"/>
          <w:szCs w:val="24"/>
          <w:shd w:val="clear" w:color="auto" w:fill="FFFFFF"/>
        </w:rPr>
        <w:t xml:space="preserve">the </w:t>
      </w:r>
      <w:r w:rsidR="009F355D" w:rsidRPr="004F3F5F">
        <w:rPr>
          <w:rFonts w:ascii="Times New Roman" w:hAnsi="Times New Roman" w:cs="Times New Roman"/>
          <w:sz w:val="24"/>
          <w:szCs w:val="24"/>
          <w:shd w:val="clear" w:color="auto" w:fill="FFFFFF"/>
        </w:rPr>
        <w:t xml:space="preserve">social </w:t>
      </w:r>
      <w:r w:rsidR="00BB78DE" w:rsidRPr="004F3F5F">
        <w:rPr>
          <w:rFonts w:ascii="Times New Roman" w:hAnsi="Times New Roman" w:cs="Times New Roman"/>
          <w:sz w:val="24"/>
          <w:szCs w:val="24"/>
          <w:shd w:val="clear" w:color="auto" w:fill="FFFFFF"/>
        </w:rPr>
        <w:t>acceptability of digital manufacturing</w:t>
      </w:r>
      <w:r w:rsidR="009F355D" w:rsidRPr="004F3F5F">
        <w:rPr>
          <w:rFonts w:ascii="Times New Roman" w:hAnsi="Times New Roman" w:cs="Times New Roman"/>
          <w:sz w:val="24"/>
          <w:szCs w:val="24"/>
          <w:shd w:val="clear" w:color="auto" w:fill="FFFFFF"/>
        </w:rPr>
        <w:t>.</w:t>
      </w:r>
    </w:p>
    <w:p w14:paraId="5A199BBF" w14:textId="0D163A0D" w:rsidR="00A85627" w:rsidRPr="004F3F5F" w:rsidRDefault="009F355D" w:rsidP="00F14AF0">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shd w:val="clear" w:color="auto" w:fill="FFFFFF"/>
        </w:rPr>
        <w:t xml:space="preserve">This article starts </w:t>
      </w:r>
      <w:r w:rsidR="00D50353" w:rsidRPr="004F3F5F">
        <w:rPr>
          <w:rFonts w:ascii="Times New Roman" w:hAnsi="Times New Roman" w:cs="Times New Roman"/>
          <w:sz w:val="24"/>
          <w:szCs w:val="24"/>
          <w:shd w:val="clear" w:color="auto" w:fill="FFFFFF"/>
        </w:rPr>
        <w:t>by</w:t>
      </w:r>
      <w:r w:rsidRPr="004F3F5F">
        <w:rPr>
          <w:rFonts w:ascii="Times New Roman" w:hAnsi="Times New Roman" w:cs="Times New Roman"/>
          <w:sz w:val="24"/>
          <w:szCs w:val="24"/>
          <w:shd w:val="clear" w:color="auto" w:fill="FFFFFF"/>
        </w:rPr>
        <w:t xml:space="preserve"> </w:t>
      </w:r>
      <w:r w:rsidR="000D61DF" w:rsidRPr="004F3F5F">
        <w:rPr>
          <w:rFonts w:ascii="Times New Roman" w:hAnsi="Times New Roman" w:cs="Times New Roman"/>
          <w:sz w:val="24"/>
          <w:szCs w:val="24"/>
          <w:shd w:val="clear" w:color="auto" w:fill="FFFFFF"/>
        </w:rPr>
        <w:t>introducing</w:t>
      </w:r>
      <w:r w:rsidRPr="004F3F5F">
        <w:rPr>
          <w:rFonts w:ascii="Times New Roman" w:hAnsi="Times New Roman" w:cs="Times New Roman"/>
          <w:sz w:val="24"/>
          <w:szCs w:val="24"/>
          <w:shd w:val="clear" w:color="auto" w:fill="FFFFFF"/>
        </w:rPr>
        <w:t xml:space="preserve"> the social dimensions </w:t>
      </w:r>
      <w:r w:rsidR="00D50353" w:rsidRPr="004F3F5F">
        <w:rPr>
          <w:rFonts w:ascii="Times New Roman" w:hAnsi="Times New Roman" w:cs="Times New Roman"/>
          <w:sz w:val="24"/>
          <w:szCs w:val="24"/>
          <w:shd w:val="clear" w:color="auto" w:fill="FFFFFF"/>
        </w:rPr>
        <w:t>for</w:t>
      </w:r>
      <w:r w:rsidRPr="004F3F5F">
        <w:rPr>
          <w:rFonts w:ascii="Times New Roman" w:hAnsi="Times New Roman" w:cs="Times New Roman"/>
          <w:sz w:val="24"/>
          <w:szCs w:val="24"/>
          <w:shd w:val="clear" w:color="auto" w:fill="FFFFFF"/>
        </w:rPr>
        <w:t xml:space="preserve"> </w:t>
      </w:r>
      <w:r w:rsidR="00604C2A" w:rsidRPr="004F3F5F">
        <w:rPr>
          <w:rFonts w:ascii="Times New Roman" w:hAnsi="Times New Roman" w:cs="Times New Roman"/>
          <w:sz w:val="24"/>
          <w:szCs w:val="24"/>
          <w:shd w:val="clear" w:color="auto" w:fill="FFFFFF"/>
        </w:rPr>
        <w:t xml:space="preserve">I4.0 </w:t>
      </w:r>
      <w:r w:rsidR="00BB78DE" w:rsidRPr="004F3F5F">
        <w:rPr>
          <w:rFonts w:ascii="Times New Roman" w:hAnsi="Times New Roman" w:cs="Times New Roman"/>
          <w:sz w:val="24"/>
          <w:szCs w:val="24"/>
          <w:shd w:val="clear" w:color="auto" w:fill="FFFFFF"/>
        </w:rPr>
        <w:t xml:space="preserve">enabling digital manufacturing </w:t>
      </w:r>
      <w:r w:rsidRPr="004F3F5F">
        <w:rPr>
          <w:rFonts w:ascii="Times New Roman" w:hAnsi="Times New Roman" w:cs="Times New Roman"/>
          <w:sz w:val="24"/>
          <w:szCs w:val="24"/>
          <w:shd w:val="clear" w:color="auto" w:fill="FFFFFF"/>
        </w:rPr>
        <w:t xml:space="preserve">in section 1. Section 2 discusses </w:t>
      </w:r>
      <w:r w:rsidR="00C717B9" w:rsidRPr="004F3F5F">
        <w:rPr>
          <w:rFonts w:ascii="Times New Roman" w:hAnsi="Times New Roman" w:cs="Times New Roman"/>
          <w:sz w:val="24"/>
          <w:szCs w:val="24"/>
          <w:shd w:val="clear" w:color="auto" w:fill="FFFFFF"/>
        </w:rPr>
        <w:t xml:space="preserve">a </w:t>
      </w:r>
      <w:r w:rsidRPr="004F3F5F">
        <w:rPr>
          <w:rFonts w:ascii="Times New Roman" w:hAnsi="Times New Roman" w:cs="Times New Roman"/>
          <w:sz w:val="24"/>
          <w:szCs w:val="24"/>
          <w:shd w:val="clear" w:color="auto" w:fill="FFFFFF"/>
        </w:rPr>
        <w:t xml:space="preserve">literature review on </w:t>
      </w:r>
      <w:r w:rsidR="00C717B9"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social dimension</w:t>
      </w:r>
      <w:r w:rsidR="00D50353" w:rsidRPr="004F3F5F">
        <w:rPr>
          <w:rFonts w:ascii="Times New Roman" w:hAnsi="Times New Roman" w:cs="Times New Roman"/>
          <w:sz w:val="24"/>
          <w:szCs w:val="24"/>
          <w:shd w:val="clear" w:color="auto" w:fill="FFFFFF"/>
        </w:rPr>
        <w:t>s</w:t>
      </w:r>
      <w:r w:rsidRPr="004F3F5F">
        <w:rPr>
          <w:rFonts w:ascii="Times New Roman" w:hAnsi="Times New Roman" w:cs="Times New Roman"/>
          <w:sz w:val="24"/>
          <w:szCs w:val="24"/>
          <w:shd w:val="clear" w:color="auto" w:fill="FFFFFF"/>
        </w:rPr>
        <w:t xml:space="preserve"> of </w:t>
      </w:r>
      <w:r w:rsidR="00BB78DE" w:rsidRPr="004F3F5F">
        <w:rPr>
          <w:rFonts w:ascii="Times New Roman" w:hAnsi="Times New Roman" w:cs="Times New Roman"/>
          <w:sz w:val="24"/>
          <w:szCs w:val="24"/>
          <w:shd w:val="clear" w:color="auto" w:fill="FFFFFF"/>
        </w:rPr>
        <w:t>digital manufacturing</w:t>
      </w:r>
      <w:r w:rsidRPr="004F3F5F">
        <w:rPr>
          <w:rFonts w:ascii="Times New Roman" w:hAnsi="Times New Roman" w:cs="Times New Roman"/>
          <w:sz w:val="24"/>
          <w:szCs w:val="24"/>
          <w:shd w:val="clear" w:color="auto" w:fill="FFFFFF"/>
        </w:rPr>
        <w:t xml:space="preserve">. </w:t>
      </w:r>
      <w:r w:rsidR="00F9056D" w:rsidRPr="004F3F5F">
        <w:rPr>
          <w:rFonts w:ascii="Times New Roman" w:hAnsi="Times New Roman" w:cs="Times New Roman"/>
          <w:sz w:val="24"/>
          <w:szCs w:val="24"/>
          <w:shd w:val="clear" w:color="auto" w:fill="FFFFFF"/>
        </w:rPr>
        <w:t xml:space="preserve">Section 3 discusses </w:t>
      </w:r>
      <w:r w:rsidR="00632DB6" w:rsidRPr="004F3F5F">
        <w:rPr>
          <w:rFonts w:ascii="Times New Roman" w:hAnsi="Times New Roman" w:cs="Times New Roman"/>
          <w:sz w:val="24"/>
          <w:szCs w:val="24"/>
          <w:shd w:val="clear" w:color="auto" w:fill="FFFFFF"/>
        </w:rPr>
        <w:t xml:space="preserve">the </w:t>
      </w:r>
      <w:r w:rsidR="00F9056D" w:rsidRPr="004F3F5F">
        <w:rPr>
          <w:rFonts w:ascii="Times New Roman" w:hAnsi="Times New Roman" w:cs="Times New Roman"/>
          <w:sz w:val="24"/>
          <w:szCs w:val="24"/>
          <w:shd w:val="clear" w:color="auto" w:fill="FFFFFF"/>
        </w:rPr>
        <w:t xml:space="preserve">research methodology. </w:t>
      </w:r>
      <w:r w:rsidR="000F5E91" w:rsidRPr="004F3F5F">
        <w:rPr>
          <w:rFonts w:ascii="Times New Roman" w:hAnsi="Times New Roman" w:cs="Times New Roman"/>
          <w:sz w:val="24"/>
          <w:szCs w:val="24"/>
          <w:shd w:val="clear" w:color="auto" w:fill="FFFFFF"/>
        </w:rPr>
        <w:t>A</w:t>
      </w:r>
      <w:r w:rsidR="00C76205" w:rsidRPr="004F3F5F">
        <w:rPr>
          <w:rFonts w:ascii="Times New Roman" w:hAnsi="Times New Roman" w:cs="Times New Roman"/>
          <w:sz w:val="24"/>
          <w:szCs w:val="24"/>
          <w:shd w:val="clear" w:color="auto" w:fill="FFFFFF"/>
        </w:rPr>
        <w:t>n</w:t>
      </w:r>
      <w:r w:rsidR="000F5E91" w:rsidRPr="004F3F5F">
        <w:rPr>
          <w:rFonts w:ascii="Times New Roman" w:hAnsi="Times New Roman" w:cs="Times New Roman"/>
          <w:sz w:val="24"/>
          <w:szCs w:val="24"/>
          <w:shd w:val="clear" w:color="auto" w:fill="FFFFFF"/>
        </w:rPr>
        <w:t xml:space="preserve">alysis </w:t>
      </w:r>
      <w:r w:rsidR="000264B7" w:rsidRPr="004F3F5F">
        <w:rPr>
          <w:rFonts w:ascii="Times New Roman" w:hAnsi="Times New Roman" w:cs="Times New Roman"/>
          <w:sz w:val="24"/>
          <w:szCs w:val="24"/>
          <w:shd w:val="clear" w:color="auto" w:fill="FFFFFF"/>
        </w:rPr>
        <w:t>and results</w:t>
      </w:r>
      <w:r w:rsidR="000F5E91" w:rsidRPr="004F3F5F">
        <w:rPr>
          <w:rFonts w:ascii="Times New Roman" w:hAnsi="Times New Roman" w:cs="Times New Roman"/>
          <w:sz w:val="24"/>
          <w:szCs w:val="24"/>
          <w:shd w:val="clear" w:color="auto" w:fill="FFFFFF"/>
        </w:rPr>
        <w:t xml:space="preserve"> </w:t>
      </w:r>
      <w:r w:rsidR="000264B7" w:rsidRPr="004F3F5F">
        <w:rPr>
          <w:rFonts w:ascii="Times New Roman" w:hAnsi="Times New Roman" w:cs="Times New Roman"/>
          <w:sz w:val="24"/>
          <w:szCs w:val="24"/>
          <w:shd w:val="clear" w:color="auto" w:fill="FFFFFF"/>
        </w:rPr>
        <w:t>are</w:t>
      </w:r>
      <w:r w:rsidR="000F5E91" w:rsidRPr="004F3F5F">
        <w:rPr>
          <w:rFonts w:ascii="Times New Roman" w:hAnsi="Times New Roman" w:cs="Times New Roman"/>
          <w:sz w:val="24"/>
          <w:szCs w:val="24"/>
          <w:shd w:val="clear" w:color="auto" w:fill="FFFFFF"/>
        </w:rPr>
        <w:t xml:space="preserve"> presented in section 4. </w:t>
      </w:r>
      <w:r w:rsidR="00F9056D" w:rsidRPr="004F3F5F">
        <w:rPr>
          <w:rFonts w:ascii="Times New Roman" w:hAnsi="Times New Roman" w:cs="Times New Roman"/>
          <w:sz w:val="24"/>
          <w:szCs w:val="24"/>
          <w:shd w:val="clear" w:color="auto" w:fill="FFFFFF"/>
        </w:rPr>
        <w:t>Section</w:t>
      </w:r>
      <w:r w:rsidR="000F5E91" w:rsidRPr="004F3F5F">
        <w:rPr>
          <w:rFonts w:ascii="Times New Roman" w:hAnsi="Times New Roman" w:cs="Times New Roman"/>
          <w:sz w:val="24"/>
          <w:szCs w:val="24"/>
          <w:shd w:val="clear" w:color="auto" w:fill="FFFFFF"/>
        </w:rPr>
        <w:t xml:space="preserve"> 5</w:t>
      </w:r>
      <w:r w:rsidR="00F9056D" w:rsidRPr="004F3F5F">
        <w:rPr>
          <w:rFonts w:ascii="Times New Roman" w:hAnsi="Times New Roman" w:cs="Times New Roman"/>
          <w:sz w:val="24"/>
          <w:szCs w:val="24"/>
          <w:shd w:val="clear" w:color="auto" w:fill="FFFFFF"/>
        </w:rPr>
        <w:t xml:space="preserve"> </w:t>
      </w:r>
      <w:r w:rsidR="00D50353" w:rsidRPr="004F3F5F">
        <w:rPr>
          <w:rFonts w:ascii="Times New Roman" w:hAnsi="Times New Roman" w:cs="Times New Roman"/>
          <w:sz w:val="24"/>
          <w:szCs w:val="24"/>
          <w:shd w:val="clear" w:color="auto" w:fill="FFFFFF"/>
        </w:rPr>
        <w:t>describes</w:t>
      </w:r>
      <w:r w:rsidR="00F9056D" w:rsidRPr="004F3F5F">
        <w:rPr>
          <w:rFonts w:ascii="Times New Roman" w:hAnsi="Times New Roman" w:cs="Times New Roman"/>
          <w:sz w:val="24"/>
          <w:szCs w:val="24"/>
          <w:shd w:val="clear" w:color="auto" w:fill="FFFFFF"/>
        </w:rPr>
        <w:t xml:space="preserve"> </w:t>
      </w:r>
      <w:r w:rsidR="00632DB6" w:rsidRPr="004F3F5F">
        <w:rPr>
          <w:rFonts w:ascii="Times New Roman" w:hAnsi="Times New Roman" w:cs="Times New Roman"/>
          <w:sz w:val="24"/>
          <w:szCs w:val="24"/>
          <w:shd w:val="clear" w:color="auto" w:fill="FFFFFF"/>
        </w:rPr>
        <w:t xml:space="preserve">the </w:t>
      </w:r>
      <w:r w:rsidR="000264B7" w:rsidRPr="004F3F5F">
        <w:rPr>
          <w:rFonts w:ascii="Times New Roman" w:hAnsi="Times New Roman" w:cs="Times New Roman"/>
          <w:sz w:val="24"/>
          <w:szCs w:val="24"/>
          <w:shd w:val="clear" w:color="auto" w:fill="FFFFFF"/>
        </w:rPr>
        <w:t>discussion and implications of the study</w:t>
      </w:r>
      <w:r w:rsidR="00F9056D" w:rsidRPr="004F3F5F">
        <w:rPr>
          <w:rFonts w:ascii="Times New Roman" w:hAnsi="Times New Roman" w:cs="Times New Roman"/>
          <w:sz w:val="24"/>
          <w:szCs w:val="24"/>
          <w:shd w:val="clear" w:color="auto" w:fill="FFFFFF"/>
        </w:rPr>
        <w:t xml:space="preserve">. </w:t>
      </w:r>
      <w:r w:rsidR="00C76205" w:rsidRPr="004F3F5F">
        <w:rPr>
          <w:rFonts w:ascii="Times New Roman" w:hAnsi="Times New Roman" w:cs="Times New Roman"/>
          <w:sz w:val="24"/>
          <w:szCs w:val="24"/>
          <w:shd w:val="clear" w:color="auto" w:fill="FFFFFF"/>
        </w:rPr>
        <w:t>C</w:t>
      </w:r>
      <w:r w:rsidR="00F9056D" w:rsidRPr="004F3F5F">
        <w:rPr>
          <w:rFonts w:ascii="Times New Roman" w:hAnsi="Times New Roman" w:cs="Times New Roman"/>
          <w:sz w:val="24"/>
          <w:szCs w:val="24"/>
          <w:shd w:val="clear" w:color="auto" w:fill="FFFFFF"/>
        </w:rPr>
        <w:t>onclusions and future</w:t>
      </w:r>
      <w:r w:rsidR="000F5E91" w:rsidRPr="004F3F5F">
        <w:rPr>
          <w:rFonts w:ascii="Times New Roman" w:hAnsi="Times New Roman" w:cs="Times New Roman"/>
          <w:sz w:val="24"/>
          <w:szCs w:val="24"/>
          <w:shd w:val="clear" w:color="auto" w:fill="FFFFFF"/>
        </w:rPr>
        <w:t xml:space="preserve"> work are </w:t>
      </w:r>
      <w:r w:rsidR="00C76205" w:rsidRPr="004F3F5F">
        <w:rPr>
          <w:rFonts w:ascii="Times New Roman" w:hAnsi="Times New Roman" w:cs="Times New Roman"/>
          <w:sz w:val="24"/>
          <w:szCs w:val="24"/>
          <w:shd w:val="clear" w:color="auto" w:fill="FFFFFF"/>
        </w:rPr>
        <w:t>then</w:t>
      </w:r>
      <w:r w:rsidR="00D50353" w:rsidRPr="004F3F5F">
        <w:rPr>
          <w:rFonts w:ascii="Times New Roman" w:hAnsi="Times New Roman" w:cs="Times New Roman"/>
          <w:sz w:val="24"/>
          <w:szCs w:val="24"/>
          <w:shd w:val="clear" w:color="auto" w:fill="FFFFFF"/>
        </w:rPr>
        <w:t xml:space="preserve"> considered</w:t>
      </w:r>
      <w:r w:rsidR="000F5E91" w:rsidRPr="004F3F5F">
        <w:rPr>
          <w:rFonts w:ascii="Times New Roman" w:hAnsi="Times New Roman" w:cs="Times New Roman"/>
          <w:sz w:val="24"/>
          <w:szCs w:val="24"/>
          <w:shd w:val="clear" w:color="auto" w:fill="FFFFFF"/>
        </w:rPr>
        <w:t xml:space="preserve"> in section </w:t>
      </w:r>
      <w:r w:rsidR="000264B7" w:rsidRPr="004F3F5F">
        <w:rPr>
          <w:rFonts w:ascii="Times New Roman" w:hAnsi="Times New Roman" w:cs="Times New Roman"/>
          <w:sz w:val="24"/>
          <w:szCs w:val="24"/>
          <w:shd w:val="clear" w:color="auto" w:fill="FFFFFF"/>
        </w:rPr>
        <w:t>6</w:t>
      </w:r>
      <w:r w:rsidR="00F9056D" w:rsidRPr="004F3F5F">
        <w:rPr>
          <w:rFonts w:ascii="Times New Roman" w:hAnsi="Times New Roman" w:cs="Times New Roman"/>
          <w:sz w:val="24"/>
          <w:szCs w:val="24"/>
          <w:shd w:val="clear" w:color="auto" w:fill="FFFFFF"/>
        </w:rPr>
        <w:t>.</w:t>
      </w:r>
    </w:p>
    <w:p w14:paraId="2378E6F3" w14:textId="77777777" w:rsidR="00947577" w:rsidRPr="004F3F5F" w:rsidRDefault="00186B9A" w:rsidP="00260983">
      <w:pPr>
        <w:pStyle w:val="ListParagraph"/>
        <w:numPr>
          <w:ilvl w:val="0"/>
          <w:numId w:val="7"/>
        </w:numPr>
        <w:spacing w:line="360" w:lineRule="auto"/>
        <w:jc w:val="both"/>
        <w:rPr>
          <w:rFonts w:ascii="Times New Roman" w:hAnsi="Times New Roman"/>
          <w:b/>
          <w:sz w:val="24"/>
          <w:szCs w:val="24"/>
        </w:rPr>
      </w:pPr>
      <w:r w:rsidRPr="004F3F5F">
        <w:rPr>
          <w:rFonts w:ascii="Times New Roman" w:hAnsi="Times New Roman"/>
          <w:b/>
          <w:sz w:val="24"/>
          <w:szCs w:val="24"/>
        </w:rPr>
        <w:t>Literature review</w:t>
      </w:r>
    </w:p>
    <w:p w14:paraId="7040B5B7" w14:textId="473CE87E" w:rsidR="00BE5F15" w:rsidRPr="004F3F5F" w:rsidRDefault="00260983" w:rsidP="00F14AF0">
      <w:pPr>
        <w:spacing w:line="360" w:lineRule="auto"/>
        <w:jc w:val="both"/>
        <w:rPr>
          <w:rFonts w:ascii="Times New Roman" w:hAnsi="Times New Roman" w:cs="Times New Roman"/>
          <w:color w:val="000000" w:themeColor="text1"/>
          <w:sz w:val="24"/>
          <w:szCs w:val="24"/>
        </w:rPr>
      </w:pPr>
      <w:r w:rsidRPr="004F3F5F">
        <w:rPr>
          <w:rFonts w:ascii="Times New Roman" w:hAnsi="Times New Roman" w:cs="Times New Roman"/>
          <w:color w:val="000000" w:themeColor="text1"/>
          <w:sz w:val="24"/>
          <w:szCs w:val="24"/>
        </w:rPr>
        <w:t xml:space="preserve">This section includes </w:t>
      </w:r>
      <w:r w:rsidR="00C717B9" w:rsidRPr="004F3F5F">
        <w:rPr>
          <w:rFonts w:ascii="Times New Roman" w:hAnsi="Times New Roman" w:cs="Times New Roman"/>
          <w:color w:val="000000" w:themeColor="text1"/>
          <w:sz w:val="24"/>
          <w:szCs w:val="24"/>
        </w:rPr>
        <w:t xml:space="preserve">a </w:t>
      </w:r>
      <w:r w:rsidRPr="004F3F5F">
        <w:rPr>
          <w:rFonts w:ascii="Times New Roman" w:hAnsi="Times New Roman" w:cs="Times New Roman"/>
          <w:color w:val="000000" w:themeColor="text1"/>
          <w:sz w:val="24"/>
          <w:szCs w:val="24"/>
        </w:rPr>
        <w:t xml:space="preserve">review of previous articles in the field of social aspects associated with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color w:val="000000" w:themeColor="text1"/>
          <w:sz w:val="24"/>
          <w:szCs w:val="24"/>
        </w:rPr>
        <w:t>. This section is further divided in</w:t>
      </w:r>
      <w:r w:rsidR="00CA5E87" w:rsidRPr="004F3F5F">
        <w:rPr>
          <w:rFonts w:ascii="Times New Roman" w:hAnsi="Times New Roman" w:cs="Times New Roman"/>
          <w:color w:val="000000" w:themeColor="text1"/>
          <w:sz w:val="24"/>
          <w:szCs w:val="24"/>
        </w:rPr>
        <w:t>to</w:t>
      </w:r>
      <w:r w:rsidRPr="004F3F5F">
        <w:rPr>
          <w:rFonts w:ascii="Times New Roman" w:hAnsi="Times New Roman" w:cs="Times New Roman"/>
          <w:color w:val="000000" w:themeColor="text1"/>
          <w:sz w:val="24"/>
          <w:szCs w:val="24"/>
        </w:rPr>
        <w:t xml:space="preserve"> three </w:t>
      </w:r>
      <w:r w:rsidR="0003310D" w:rsidRPr="004F3F5F">
        <w:rPr>
          <w:rFonts w:ascii="Times New Roman" w:hAnsi="Times New Roman" w:cs="Times New Roman"/>
          <w:color w:val="000000" w:themeColor="text1"/>
          <w:sz w:val="24"/>
          <w:szCs w:val="24"/>
        </w:rPr>
        <w:t>sub</w:t>
      </w:r>
      <w:r w:rsidR="00EF7204" w:rsidRPr="004F3F5F">
        <w:rPr>
          <w:rFonts w:ascii="Times New Roman" w:hAnsi="Times New Roman" w:cs="Times New Roman"/>
          <w:color w:val="000000" w:themeColor="text1"/>
          <w:sz w:val="24"/>
          <w:szCs w:val="24"/>
        </w:rPr>
        <w:t>-</w:t>
      </w:r>
      <w:r w:rsidR="0003310D" w:rsidRPr="004F3F5F">
        <w:rPr>
          <w:rFonts w:ascii="Times New Roman" w:hAnsi="Times New Roman" w:cs="Times New Roman"/>
          <w:color w:val="000000" w:themeColor="text1"/>
          <w:sz w:val="24"/>
          <w:szCs w:val="24"/>
        </w:rPr>
        <w:t>sections</w:t>
      </w:r>
      <w:r w:rsidRPr="004F3F5F">
        <w:rPr>
          <w:rFonts w:ascii="Times New Roman" w:hAnsi="Times New Roman" w:cs="Times New Roman"/>
          <w:color w:val="000000" w:themeColor="text1"/>
          <w:sz w:val="24"/>
          <w:szCs w:val="24"/>
        </w:rPr>
        <w:t xml:space="preserve">. </w:t>
      </w:r>
    </w:p>
    <w:p w14:paraId="7D882B95" w14:textId="2CA1EC6C" w:rsidR="00260983" w:rsidRPr="004F3F5F" w:rsidRDefault="00260983" w:rsidP="00F14AF0">
      <w:pPr>
        <w:spacing w:line="360" w:lineRule="auto"/>
        <w:jc w:val="both"/>
        <w:rPr>
          <w:rFonts w:ascii="Times New Roman" w:hAnsi="Times New Roman" w:cs="Times New Roman"/>
          <w:b/>
          <w:i/>
          <w:sz w:val="24"/>
          <w:szCs w:val="24"/>
          <w:shd w:val="clear" w:color="auto" w:fill="FFFFFF"/>
        </w:rPr>
      </w:pPr>
      <w:r w:rsidRPr="004F3F5F">
        <w:rPr>
          <w:rFonts w:ascii="Times New Roman" w:hAnsi="Times New Roman" w:cs="Times New Roman"/>
          <w:b/>
          <w:i/>
          <w:sz w:val="24"/>
          <w:szCs w:val="24"/>
          <w:shd w:val="clear" w:color="auto" w:fill="FFFFFF"/>
        </w:rPr>
        <w:t xml:space="preserve">2.1 Review on </w:t>
      </w:r>
      <w:r w:rsidR="00CA5E87" w:rsidRPr="004F3F5F">
        <w:rPr>
          <w:rFonts w:ascii="Times New Roman" w:hAnsi="Times New Roman" w:cs="Times New Roman"/>
          <w:b/>
          <w:i/>
          <w:sz w:val="24"/>
          <w:szCs w:val="24"/>
          <w:shd w:val="clear" w:color="auto" w:fill="FFFFFF"/>
        </w:rPr>
        <w:t xml:space="preserve">the </w:t>
      </w:r>
      <w:r w:rsidR="005663A6" w:rsidRPr="004F3F5F">
        <w:rPr>
          <w:rFonts w:ascii="Times New Roman" w:hAnsi="Times New Roman" w:cs="Times New Roman"/>
          <w:b/>
          <w:i/>
          <w:sz w:val="24"/>
          <w:szCs w:val="24"/>
          <w:shd w:val="clear" w:color="auto" w:fill="FFFFFF"/>
        </w:rPr>
        <w:t>adoption</w:t>
      </w:r>
      <w:r w:rsidR="00863DA3" w:rsidRPr="004F3F5F">
        <w:rPr>
          <w:rFonts w:ascii="Times New Roman" w:hAnsi="Times New Roman" w:cs="Times New Roman"/>
          <w:b/>
          <w:i/>
          <w:sz w:val="24"/>
          <w:szCs w:val="24"/>
          <w:shd w:val="clear" w:color="auto" w:fill="FFFFFF"/>
        </w:rPr>
        <w:t xml:space="preserve"> of </w:t>
      </w:r>
      <w:r w:rsidR="00604C2A" w:rsidRPr="004F3F5F">
        <w:rPr>
          <w:rFonts w:ascii="Times New Roman" w:hAnsi="Times New Roman" w:cs="Times New Roman"/>
          <w:b/>
          <w:i/>
          <w:sz w:val="24"/>
          <w:szCs w:val="24"/>
          <w:shd w:val="clear" w:color="auto" w:fill="FFFFFF"/>
        </w:rPr>
        <w:t>I4.0</w:t>
      </w:r>
      <w:r w:rsidR="00863DA3" w:rsidRPr="004F3F5F">
        <w:rPr>
          <w:rFonts w:ascii="Times New Roman" w:hAnsi="Times New Roman" w:cs="Times New Roman"/>
          <w:b/>
          <w:i/>
          <w:sz w:val="24"/>
          <w:szCs w:val="24"/>
          <w:shd w:val="clear" w:color="auto" w:fill="FFFFFF"/>
        </w:rPr>
        <w:t xml:space="preserve"> </w:t>
      </w:r>
      <w:r w:rsidR="00BB78DE" w:rsidRPr="004F3F5F">
        <w:rPr>
          <w:rFonts w:ascii="Times New Roman" w:hAnsi="Times New Roman" w:cs="Times New Roman"/>
          <w:b/>
          <w:i/>
          <w:sz w:val="24"/>
          <w:szCs w:val="24"/>
          <w:shd w:val="clear" w:color="auto" w:fill="FFFFFF"/>
        </w:rPr>
        <w:t>to enable digital manufacturing</w:t>
      </w:r>
    </w:p>
    <w:p w14:paraId="20F9DF53" w14:textId="0ADF5690" w:rsidR="0000345A" w:rsidRPr="004F3F5F" w:rsidRDefault="00604C2A" w:rsidP="00F14AF0">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shd w:val="clear" w:color="auto" w:fill="FFFFFF"/>
        </w:rPr>
        <w:t xml:space="preserve">I4.0 </w:t>
      </w:r>
      <w:r w:rsidR="0000345A" w:rsidRPr="004F3F5F">
        <w:rPr>
          <w:rFonts w:ascii="Times New Roman" w:hAnsi="Times New Roman" w:cs="Times New Roman"/>
          <w:color w:val="000000" w:themeColor="text1"/>
          <w:sz w:val="24"/>
          <w:szCs w:val="24"/>
          <w:shd w:val="clear" w:color="auto" w:fill="FFFFFF"/>
        </w:rPr>
        <w:t xml:space="preserve">principles allow </w:t>
      </w:r>
      <w:r w:rsidR="000D61DF" w:rsidRPr="004F3F5F">
        <w:rPr>
          <w:rFonts w:ascii="Times New Roman" w:hAnsi="Times New Roman" w:cs="Times New Roman"/>
          <w:color w:val="000000" w:themeColor="text1"/>
          <w:sz w:val="24"/>
          <w:szCs w:val="24"/>
          <w:shd w:val="clear" w:color="auto" w:fill="FFFFFF"/>
        </w:rPr>
        <w:t>integrating</w:t>
      </w:r>
      <w:r w:rsidR="0000345A" w:rsidRPr="004F3F5F">
        <w:rPr>
          <w:rFonts w:ascii="Times New Roman" w:hAnsi="Times New Roman" w:cs="Times New Roman"/>
          <w:color w:val="000000" w:themeColor="text1"/>
          <w:sz w:val="24"/>
          <w:szCs w:val="24"/>
          <w:shd w:val="clear" w:color="auto" w:fill="FFFFFF"/>
        </w:rPr>
        <w:t xml:space="preserve"> the virtual network with the physical environment by incorporating emerging technology into the production system. This integration improves the modularity of the system</w:t>
      </w:r>
      <w:r w:rsidR="000D61DF" w:rsidRPr="004F3F5F">
        <w:rPr>
          <w:rFonts w:ascii="Times New Roman" w:hAnsi="Times New Roman" w:cs="Times New Roman"/>
          <w:color w:val="000000" w:themeColor="text1"/>
          <w:sz w:val="24"/>
          <w:szCs w:val="24"/>
          <w:shd w:val="clear" w:color="auto" w:fill="FFFFFF"/>
        </w:rPr>
        <w:t xml:space="preserve"> and</w:t>
      </w:r>
      <w:r w:rsidR="0000345A" w:rsidRPr="004F3F5F">
        <w:rPr>
          <w:rFonts w:ascii="Times New Roman" w:hAnsi="Times New Roman" w:cs="Times New Roman"/>
          <w:color w:val="000000" w:themeColor="text1"/>
          <w:sz w:val="24"/>
          <w:szCs w:val="24"/>
          <w:shd w:val="clear" w:color="auto" w:fill="FFFFFF"/>
        </w:rPr>
        <w:t xml:space="preserve"> the customization of goods and services for manufacturing and logistics industries. </w:t>
      </w:r>
      <w:proofErr w:type="gramStart"/>
      <w:r w:rsidR="00EF7204" w:rsidRPr="004F3F5F">
        <w:rPr>
          <w:rFonts w:ascii="Times New Roman" w:hAnsi="Times New Roman" w:cs="Times New Roman"/>
          <w:color w:val="000000" w:themeColor="text1"/>
          <w:sz w:val="24"/>
          <w:szCs w:val="24"/>
          <w:shd w:val="clear" w:color="auto" w:fill="FFFFFF"/>
        </w:rPr>
        <w:t xml:space="preserve">With </w:t>
      </w:r>
      <w:r w:rsidR="0000345A" w:rsidRPr="004F3F5F">
        <w:rPr>
          <w:rFonts w:ascii="Times New Roman" w:hAnsi="Times New Roman" w:cs="Times New Roman"/>
          <w:color w:val="000000" w:themeColor="text1"/>
          <w:sz w:val="24"/>
          <w:szCs w:val="24"/>
          <w:shd w:val="clear" w:color="auto" w:fill="FFFFFF"/>
        </w:rPr>
        <w:t xml:space="preserve">this </w:t>
      </w:r>
      <w:r w:rsidR="00EF7204" w:rsidRPr="004F3F5F">
        <w:rPr>
          <w:rFonts w:ascii="Times New Roman" w:hAnsi="Times New Roman" w:cs="Times New Roman"/>
          <w:color w:val="000000" w:themeColor="text1"/>
          <w:sz w:val="24"/>
          <w:szCs w:val="24"/>
          <w:shd w:val="clear" w:color="auto" w:fill="FFFFFF"/>
        </w:rPr>
        <w:t>in mind</w:t>
      </w:r>
      <w:r w:rsidR="0000345A" w:rsidRPr="004F3F5F">
        <w:rPr>
          <w:rFonts w:ascii="Times New Roman" w:hAnsi="Times New Roman" w:cs="Times New Roman"/>
          <w:color w:val="000000" w:themeColor="text1"/>
          <w:sz w:val="24"/>
          <w:szCs w:val="24"/>
          <w:shd w:val="clear" w:color="auto" w:fill="FFFFFF"/>
        </w:rPr>
        <w:t xml:space="preserve">, </w:t>
      </w:r>
      <w:proofErr w:type="spellStart"/>
      <w:r w:rsidR="00863DA3" w:rsidRPr="004F3F5F">
        <w:rPr>
          <w:rFonts w:ascii="Times New Roman" w:hAnsi="Times New Roman" w:cs="Times New Roman"/>
          <w:color w:val="7030A0"/>
          <w:sz w:val="24"/>
          <w:szCs w:val="24"/>
          <w:shd w:val="clear" w:color="auto" w:fill="FFFFFF"/>
        </w:rPr>
        <w:t>Tupa</w:t>
      </w:r>
      <w:proofErr w:type="spellEnd"/>
      <w:proofErr w:type="gramEnd"/>
      <w:r w:rsidR="00863DA3" w:rsidRPr="004F3F5F">
        <w:rPr>
          <w:rFonts w:ascii="Times New Roman" w:hAnsi="Times New Roman" w:cs="Times New Roman"/>
          <w:color w:val="7030A0"/>
          <w:sz w:val="24"/>
          <w:szCs w:val="24"/>
          <w:shd w:val="clear" w:color="auto" w:fill="FFFFFF"/>
        </w:rPr>
        <w:t xml:space="preserve"> et al. (2017) </w:t>
      </w:r>
      <w:r w:rsidR="00863DA3" w:rsidRPr="004F3F5F">
        <w:rPr>
          <w:rFonts w:ascii="Times New Roman" w:hAnsi="Times New Roman" w:cs="Times New Roman"/>
          <w:sz w:val="24"/>
          <w:szCs w:val="24"/>
          <w:shd w:val="clear" w:color="auto" w:fill="FFFFFF"/>
        </w:rPr>
        <w:t xml:space="preserve">aimed to </w:t>
      </w:r>
      <w:r w:rsidR="00F3394A" w:rsidRPr="004F3F5F">
        <w:rPr>
          <w:rFonts w:ascii="Times New Roman" w:hAnsi="Times New Roman" w:cs="Times New Roman"/>
          <w:sz w:val="24"/>
          <w:szCs w:val="24"/>
          <w:shd w:val="clear" w:color="auto" w:fill="FFFFFF"/>
        </w:rPr>
        <w:t>analyse</w:t>
      </w:r>
      <w:r w:rsidR="00863DA3"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 xml:space="preserve">the </w:t>
      </w:r>
      <w:r w:rsidR="00863DA3" w:rsidRPr="004F3F5F">
        <w:rPr>
          <w:rFonts w:ascii="Times New Roman" w:hAnsi="Times New Roman" w:cs="Times New Roman"/>
          <w:sz w:val="24"/>
          <w:szCs w:val="24"/>
          <w:shd w:val="clear" w:color="auto" w:fill="FFFFFF"/>
        </w:rPr>
        <w:t>risk</w:t>
      </w:r>
      <w:r w:rsidR="00EF7204" w:rsidRPr="004F3F5F">
        <w:rPr>
          <w:rFonts w:ascii="Times New Roman" w:hAnsi="Times New Roman" w:cs="Times New Roman"/>
          <w:sz w:val="24"/>
          <w:szCs w:val="24"/>
          <w:shd w:val="clear" w:color="auto" w:fill="FFFFFF"/>
        </w:rPr>
        <w:t>s</w:t>
      </w:r>
      <w:r w:rsidR="00863DA3" w:rsidRPr="004F3F5F">
        <w:rPr>
          <w:rFonts w:ascii="Times New Roman" w:hAnsi="Times New Roman" w:cs="Times New Roman"/>
          <w:sz w:val="24"/>
          <w:szCs w:val="24"/>
          <w:shd w:val="clear" w:color="auto" w:fill="FFFFFF"/>
        </w:rPr>
        <w:t xml:space="preserve"> associated with </w:t>
      </w:r>
      <w:r w:rsidRPr="004F3F5F">
        <w:rPr>
          <w:rFonts w:ascii="Times New Roman" w:hAnsi="Times New Roman" w:cs="Times New Roman"/>
          <w:sz w:val="24"/>
          <w:szCs w:val="24"/>
          <w:shd w:val="clear" w:color="auto" w:fill="FFFFFF"/>
        </w:rPr>
        <w:t xml:space="preserve">I4.0 </w:t>
      </w:r>
      <w:r w:rsidR="00863DA3" w:rsidRPr="004F3F5F">
        <w:rPr>
          <w:rFonts w:ascii="Times New Roman" w:hAnsi="Times New Roman" w:cs="Times New Roman"/>
          <w:sz w:val="24"/>
          <w:szCs w:val="24"/>
          <w:shd w:val="clear" w:color="auto" w:fill="FFFFFF"/>
        </w:rPr>
        <w:t xml:space="preserve">technologies. They found that </w:t>
      </w:r>
      <w:r w:rsidR="00EF7204" w:rsidRPr="004F3F5F">
        <w:rPr>
          <w:rFonts w:ascii="Times New Roman" w:hAnsi="Times New Roman" w:cs="Times New Roman"/>
          <w:sz w:val="24"/>
          <w:szCs w:val="24"/>
          <w:shd w:val="clear" w:color="auto" w:fill="FFFFFF"/>
        </w:rPr>
        <w:t>a</w:t>
      </w:r>
      <w:r w:rsidR="00863DA3" w:rsidRPr="004F3F5F">
        <w:rPr>
          <w:rFonts w:ascii="Times New Roman" w:hAnsi="Times New Roman" w:cs="Times New Roman"/>
          <w:sz w:val="24"/>
          <w:szCs w:val="24"/>
          <w:shd w:val="clear" w:color="auto" w:fill="FFFFFF"/>
        </w:rPr>
        <w:t xml:space="preserve"> common risk associated with </w:t>
      </w:r>
      <w:r w:rsidRPr="004F3F5F">
        <w:rPr>
          <w:rFonts w:ascii="Times New Roman" w:hAnsi="Times New Roman" w:cs="Times New Roman"/>
          <w:sz w:val="24"/>
          <w:szCs w:val="24"/>
          <w:shd w:val="clear" w:color="auto" w:fill="FFFFFF"/>
        </w:rPr>
        <w:t>I4.0</w:t>
      </w:r>
      <w:r w:rsidR="00863DA3"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is</w:t>
      </w:r>
      <w:r w:rsidR="00863DA3" w:rsidRPr="004F3F5F">
        <w:rPr>
          <w:rFonts w:ascii="Times New Roman" w:hAnsi="Times New Roman" w:cs="Times New Roman"/>
          <w:sz w:val="24"/>
          <w:szCs w:val="24"/>
          <w:shd w:val="clear" w:color="auto" w:fill="FFFFFF"/>
        </w:rPr>
        <w:t xml:space="preserve"> related to information security. The study recommended </w:t>
      </w:r>
      <w:r w:rsidR="00CA5E87" w:rsidRPr="004F3F5F">
        <w:rPr>
          <w:rFonts w:ascii="Times New Roman" w:hAnsi="Times New Roman" w:cs="Times New Roman"/>
          <w:sz w:val="24"/>
          <w:szCs w:val="24"/>
          <w:shd w:val="clear" w:color="auto" w:fill="FFFFFF"/>
        </w:rPr>
        <w:t>developing</w:t>
      </w:r>
      <w:r w:rsidR="00863DA3" w:rsidRPr="004F3F5F">
        <w:rPr>
          <w:rFonts w:ascii="Times New Roman" w:hAnsi="Times New Roman" w:cs="Times New Roman"/>
          <w:sz w:val="24"/>
          <w:szCs w:val="24"/>
          <w:shd w:val="clear" w:color="auto" w:fill="FFFFFF"/>
        </w:rPr>
        <w:t xml:space="preserve"> a framework </w:t>
      </w:r>
      <w:r w:rsidR="00CA5E87" w:rsidRPr="004F3F5F">
        <w:rPr>
          <w:rFonts w:ascii="Times New Roman" w:hAnsi="Times New Roman" w:cs="Times New Roman"/>
          <w:sz w:val="24"/>
          <w:szCs w:val="24"/>
          <w:shd w:val="clear" w:color="auto" w:fill="FFFFFF"/>
        </w:rPr>
        <w:t>on</w:t>
      </w:r>
      <w:r w:rsidR="00863DA3" w:rsidRPr="004F3F5F">
        <w:rPr>
          <w:rFonts w:ascii="Times New Roman" w:hAnsi="Times New Roman" w:cs="Times New Roman"/>
          <w:sz w:val="24"/>
          <w:szCs w:val="24"/>
          <w:shd w:val="clear" w:color="auto" w:fill="FFFFFF"/>
        </w:rPr>
        <w:t xml:space="preserve"> key performance indicators of </w:t>
      </w:r>
      <w:r w:rsidRPr="004F3F5F">
        <w:rPr>
          <w:rFonts w:ascii="Times New Roman" w:hAnsi="Times New Roman" w:cs="Times New Roman"/>
          <w:sz w:val="24"/>
          <w:szCs w:val="24"/>
          <w:shd w:val="clear" w:color="auto" w:fill="FFFFFF"/>
        </w:rPr>
        <w:t xml:space="preserve">I4.0 </w:t>
      </w:r>
      <w:r w:rsidR="00863DA3" w:rsidRPr="004F3F5F">
        <w:rPr>
          <w:rFonts w:ascii="Times New Roman" w:hAnsi="Times New Roman" w:cs="Times New Roman"/>
          <w:sz w:val="24"/>
          <w:szCs w:val="24"/>
          <w:shd w:val="clear" w:color="auto" w:fill="FFFFFF"/>
        </w:rPr>
        <w:t xml:space="preserve">for effective risk management of </w:t>
      </w:r>
      <w:r w:rsidR="00EF7204" w:rsidRPr="004F3F5F">
        <w:rPr>
          <w:rFonts w:ascii="Times New Roman" w:hAnsi="Times New Roman" w:cs="Times New Roman"/>
          <w:sz w:val="24"/>
          <w:szCs w:val="24"/>
          <w:shd w:val="clear" w:color="auto" w:fill="FFFFFF"/>
        </w:rPr>
        <w:t>the system</w:t>
      </w:r>
      <w:r w:rsidR="00863DA3" w:rsidRPr="004F3F5F">
        <w:rPr>
          <w:rFonts w:ascii="Times New Roman" w:hAnsi="Times New Roman" w:cs="Times New Roman"/>
          <w:sz w:val="24"/>
          <w:szCs w:val="24"/>
          <w:shd w:val="clear" w:color="auto" w:fill="FFFFFF"/>
        </w:rPr>
        <w:t xml:space="preserve">. </w:t>
      </w:r>
      <w:r w:rsidR="0000345A" w:rsidRPr="004F3F5F">
        <w:rPr>
          <w:rFonts w:ascii="Times New Roman" w:hAnsi="Times New Roman" w:cs="Times New Roman"/>
          <w:sz w:val="24"/>
          <w:szCs w:val="24"/>
          <w:shd w:val="clear" w:color="auto" w:fill="FFFFFF"/>
        </w:rPr>
        <w:t>The c</w:t>
      </w:r>
      <w:r w:rsidR="00863DA3" w:rsidRPr="004F3F5F">
        <w:rPr>
          <w:rFonts w:ascii="Times New Roman" w:hAnsi="Times New Roman" w:cs="Times New Roman"/>
          <w:sz w:val="24"/>
          <w:szCs w:val="24"/>
          <w:shd w:val="clear" w:color="auto" w:fill="FFFFFF"/>
        </w:rPr>
        <w:t xml:space="preserve">hallenges for </w:t>
      </w:r>
      <w:r w:rsidR="00CA5E87" w:rsidRPr="004F3F5F">
        <w:rPr>
          <w:rFonts w:ascii="Times New Roman" w:hAnsi="Times New Roman" w:cs="Times New Roman"/>
          <w:sz w:val="24"/>
          <w:szCs w:val="24"/>
          <w:shd w:val="clear" w:color="auto" w:fill="FFFFFF"/>
        </w:rPr>
        <w:t>adopting</w:t>
      </w:r>
      <w:r w:rsidR="00863DA3" w:rsidRPr="004F3F5F">
        <w:rPr>
          <w:rFonts w:ascii="Times New Roman" w:hAnsi="Times New Roman" w:cs="Times New Roman"/>
          <w:sz w:val="24"/>
          <w:szCs w:val="24"/>
          <w:shd w:val="clear" w:color="auto" w:fill="FFFFFF"/>
        </w:rPr>
        <w:t xml:space="preserve"> </w:t>
      </w:r>
      <w:r w:rsidRPr="004F3F5F">
        <w:rPr>
          <w:rFonts w:ascii="Times New Roman" w:hAnsi="Times New Roman" w:cs="Times New Roman"/>
          <w:sz w:val="24"/>
          <w:szCs w:val="24"/>
          <w:shd w:val="clear" w:color="auto" w:fill="FFFFFF"/>
        </w:rPr>
        <w:t xml:space="preserve">I4.0 </w:t>
      </w:r>
      <w:r w:rsidR="00863DA3" w:rsidRPr="004F3F5F">
        <w:rPr>
          <w:rFonts w:ascii="Times New Roman" w:hAnsi="Times New Roman" w:cs="Times New Roman"/>
          <w:sz w:val="24"/>
          <w:szCs w:val="24"/>
          <w:shd w:val="clear" w:color="auto" w:fill="FFFFFF"/>
        </w:rPr>
        <w:t xml:space="preserve">technologies in </w:t>
      </w:r>
      <w:r w:rsidR="00CA5E87" w:rsidRPr="004F3F5F">
        <w:rPr>
          <w:rFonts w:ascii="Times New Roman" w:hAnsi="Times New Roman" w:cs="Times New Roman"/>
          <w:sz w:val="24"/>
          <w:szCs w:val="24"/>
          <w:shd w:val="clear" w:color="auto" w:fill="FFFFFF"/>
        </w:rPr>
        <w:t xml:space="preserve">the </w:t>
      </w:r>
      <w:r w:rsidR="00863DA3" w:rsidRPr="004F3F5F">
        <w:rPr>
          <w:rFonts w:ascii="Times New Roman" w:hAnsi="Times New Roman" w:cs="Times New Roman"/>
          <w:sz w:val="24"/>
          <w:szCs w:val="24"/>
          <w:shd w:val="clear" w:color="auto" w:fill="FFFFFF"/>
        </w:rPr>
        <w:t>manufacturing sector</w:t>
      </w:r>
      <w:r w:rsidR="0000345A" w:rsidRPr="004F3F5F">
        <w:rPr>
          <w:rFonts w:ascii="Times New Roman" w:hAnsi="Times New Roman" w:cs="Times New Roman"/>
          <w:sz w:val="24"/>
          <w:szCs w:val="24"/>
          <w:shd w:val="clear" w:color="auto" w:fill="FFFFFF"/>
        </w:rPr>
        <w:t xml:space="preserve"> w</w:t>
      </w:r>
      <w:r w:rsidR="000D61DF" w:rsidRPr="004F3F5F">
        <w:rPr>
          <w:rFonts w:ascii="Times New Roman" w:hAnsi="Times New Roman" w:cs="Times New Roman"/>
          <w:sz w:val="24"/>
          <w:szCs w:val="24"/>
          <w:shd w:val="clear" w:color="auto" w:fill="FFFFFF"/>
        </w:rPr>
        <w:t>ere</w:t>
      </w:r>
      <w:r w:rsidR="0000345A" w:rsidRPr="004F3F5F">
        <w:rPr>
          <w:rFonts w:ascii="Times New Roman" w:hAnsi="Times New Roman" w:cs="Times New Roman"/>
          <w:sz w:val="24"/>
          <w:szCs w:val="24"/>
          <w:shd w:val="clear" w:color="auto" w:fill="FFFFFF"/>
        </w:rPr>
        <w:t xml:space="preserve"> </w:t>
      </w:r>
      <w:r w:rsidR="00F3394A" w:rsidRPr="004F3F5F">
        <w:rPr>
          <w:rFonts w:ascii="Times New Roman" w:hAnsi="Times New Roman" w:cs="Times New Roman"/>
          <w:sz w:val="24"/>
          <w:szCs w:val="24"/>
          <w:shd w:val="clear" w:color="auto" w:fill="FFFFFF"/>
        </w:rPr>
        <w:t>analyse</w:t>
      </w:r>
      <w:r w:rsidR="0000345A" w:rsidRPr="004F3F5F">
        <w:rPr>
          <w:rFonts w:ascii="Times New Roman" w:hAnsi="Times New Roman" w:cs="Times New Roman"/>
          <w:sz w:val="24"/>
          <w:szCs w:val="24"/>
          <w:shd w:val="clear" w:color="auto" w:fill="FFFFFF"/>
        </w:rPr>
        <w:t xml:space="preserve">d by </w:t>
      </w:r>
      <w:proofErr w:type="spellStart"/>
      <w:r w:rsidR="0000345A" w:rsidRPr="004F3F5F">
        <w:rPr>
          <w:rFonts w:ascii="Times New Roman" w:hAnsi="Times New Roman" w:cs="Times New Roman"/>
          <w:color w:val="7030A0"/>
          <w:sz w:val="24"/>
          <w:szCs w:val="24"/>
          <w:shd w:val="clear" w:color="auto" w:fill="FFFFFF"/>
        </w:rPr>
        <w:t>Moktadir</w:t>
      </w:r>
      <w:proofErr w:type="spellEnd"/>
      <w:r w:rsidR="0000345A" w:rsidRPr="004F3F5F">
        <w:rPr>
          <w:rFonts w:ascii="Times New Roman" w:hAnsi="Times New Roman" w:cs="Times New Roman"/>
          <w:color w:val="7030A0"/>
          <w:sz w:val="24"/>
          <w:szCs w:val="24"/>
          <w:shd w:val="clear" w:color="auto" w:fill="FFFFFF"/>
        </w:rPr>
        <w:t xml:space="preserve"> et al. (2018)</w:t>
      </w:r>
      <w:r w:rsidR="00863DA3" w:rsidRPr="004F3F5F">
        <w:rPr>
          <w:rFonts w:ascii="Times New Roman" w:hAnsi="Times New Roman" w:cs="Times New Roman"/>
          <w:sz w:val="24"/>
          <w:szCs w:val="24"/>
          <w:shd w:val="clear" w:color="auto" w:fill="FFFFFF"/>
        </w:rPr>
        <w:t>. The</w:t>
      </w:r>
      <w:r w:rsidR="00EF7204" w:rsidRPr="004F3F5F">
        <w:rPr>
          <w:rFonts w:ascii="Times New Roman" w:hAnsi="Times New Roman" w:cs="Times New Roman"/>
          <w:sz w:val="24"/>
          <w:szCs w:val="24"/>
          <w:shd w:val="clear" w:color="auto" w:fill="FFFFFF"/>
        </w:rPr>
        <w:t>ir</w:t>
      </w:r>
      <w:r w:rsidR="00863DA3" w:rsidRPr="004F3F5F">
        <w:rPr>
          <w:rFonts w:ascii="Times New Roman" w:hAnsi="Times New Roman" w:cs="Times New Roman"/>
          <w:sz w:val="24"/>
          <w:szCs w:val="24"/>
          <w:shd w:val="clear" w:color="auto" w:fill="FFFFFF"/>
        </w:rPr>
        <w:t xml:space="preserve"> study considers a Bangladesh</w:t>
      </w:r>
      <w:r w:rsidR="00CA5E87" w:rsidRPr="004F3F5F">
        <w:rPr>
          <w:rFonts w:ascii="Times New Roman" w:hAnsi="Times New Roman" w:cs="Times New Roman"/>
          <w:sz w:val="24"/>
          <w:szCs w:val="24"/>
          <w:shd w:val="clear" w:color="auto" w:fill="FFFFFF"/>
        </w:rPr>
        <w:t>-</w:t>
      </w:r>
      <w:r w:rsidR="00863DA3" w:rsidRPr="004F3F5F">
        <w:rPr>
          <w:rFonts w:ascii="Times New Roman" w:hAnsi="Times New Roman" w:cs="Times New Roman"/>
          <w:sz w:val="24"/>
          <w:szCs w:val="24"/>
          <w:shd w:val="clear" w:color="auto" w:fill="FFFFFF"/>
        </w:rPr>
        <w:t xml:space="preserve">based leather industry and </w:t>
      </w:r>
      <w:r w:rsidR="00F3394A" w:rsidRPr="004F3F5F">
        <w:rPr>
          <w:rFonts w:ascii="Times New Roman" w:hAnsi="Times New Roman" w:cs="Times New Roman"/>
          <w:sz w:val="24"/>
          <w:szCs w:val="24"/>
          <w:shd w:val="clear" w:color="auto" w:fill="FFFFFF"/>
        </w:rPr>
        <w:t>analyse</w:t>
      </w:r>
      <w:r w:rsidR="00863DA3" w:rsidRPr="004F3F5F">
        <w:rPr>
          <w:rFonts w:ascii="Times New Roman" w:hAnsi="Times New Roman" w:cs="Times New Roman"/>
          <w:sz w:val="24"/>
          <w:szCs w:val="24"/>
          <w:shd w:val="clear" w:color="auto" w:fill="FFFFFF"/>
        </w:rPr>
        <w:t>s the challenges. The study found</w:t>
      </w:r>
      <w:r w:rsidR="00EF7204" w:rsidRPr="004F3F5F">
        <w:rPr>
          <w:rFonts w:ascii="Times New Roman" w:hAnsi="Times New Roman" w:cs="Times New Roman"/>
          <w:sz w:val="24"/>
          <w:szCs w:val="24"/>
          <w:shd w:val="clear" w:color="auto" w:fill="FFFFFF"/>
        </w:rPr>
        <w:t xml:space="preserve"> that</w:t>
      </w:r>
      <w:r w:rsidR="00863DA3" w:rsidRPr="004F3F5F">
        <w:rPr>
          <w:rFonts w:ascii="Times New Roman" w:hAnsi="Times New Roman" w:cs="Times New Roman"/>
          <w:sz w:val="24"/>
          <w:szCs w:val="24"/>
          <w:shd w:val="clear" w:color="auto" w:fill="FFFFFF"/>
        </w:rPr>
        <w:t xml:space="preserve"> </w:t>
      </w:r>
      <w:r w:rsidR="00632DB6" w:rsidRPr="004F3F5F">
        <w:rPr>
          <w:rFonts w:ascii="Times New Roman" w:hAnsi="Times New Roman" w:cs="Times New Roman"/>
          <w:sz w:val="24"/>
          <w:szCs w:val="24"/>
          <w:shd w:val="clear" w:color="auto" w:fill="FFFFFF"/>
        </w:rPr>
        <w:t xml:space="preserve">a </w:t>
      </w:r>
      <w:r w:rsidR="00863DA3" w:rsidRPr="004F3F5F">
        <w:rPr>
          <w:rFonts w:ascii="Times New Roman" w:hAnsi="Times New Roman" w:cs="Times New Roman"/>
          <w:sz w:val="24"/>
          <w:szCs w:val="24"/>
          <w:shd w:val="clear" w:color="auto" w:fill="FFFFFF"/>
        </w:rPr>
        <w:t xml:space="preserve">lack of technology infrastructure is the most critical challenge in implementing </w:t>
      </w:r>
      <w:r w:rsidRPr="004F3F5F">
        <w:rPr>
          <w:rFonts w:ascii="Times New Roman" w:hAnsi="Times New Roman" w:cs="Times New Roman"/>
          <w:sz w:val="24"/>
          <w:szCs w:val="24"/>
          <w:shd w:val="clear" w:color="auto" w:fill="FFFFFF"/>
        </w:rPr>
        <w:t>I4.0</w:t>
      </w:r>
      <w:r w:rsidR="00863DA3" w:rsidRPr="004F3F5F">
        <w:rPr>
          <w:rFonts w:ascii="Times New Roman" w:hAnsi="Times New Roman" w:cs="Times New Roman"/>
          <w:sz w:val="24"/>
          <w:szCs w:val="24"/>
          <w:shd w:val="clear" w:color="auto" w:fill="FFFFFF"/>
        </w:rPr>
        <w:t>.</w:t>
      </w:r>
      <w:r w:rsidR="0000345A" w:rsidRPr="004F3F5F">
        <w:rPr>
          <w:rFonts w:ascii="Times New Roman" w:hAnsi="Times New Roman" w:cs="Times New Roman"/>
          <w:sz w:val="24"/>
          <w:szCs w:val="24"/>
          <w:shd w:val="clear" w:color="auto" w:fill="FFFFFF"/>
        </w:rPr>
        <w:t xml:space="preserve"> </w:t>
      </w:r>
      <w:r w:rsidR="00EF7204" w:rsidRPr="004F3F5F">
        <w:rPr>
          <w:rFonts w:ascii="Times New Roman" w:hAnsi="Times New Roman" w:cs="Times New Roman"/>
          <w:sz w:val="24"/>
          <w:szCs w:val="24"/>
          <w:shd w:val="clear" w:color="auto" w:fill="FFFFFF"/>
        </w:rPr>
        <w:t>T</w:t>
      </w:r>
      <w:r w:rsidR="0000345A" w:rsidRPr="004F3F5F">
        <w:rPr>
          <w:rFonts w:ascii="Times New Roman" w:hAnsi="Times New Roman" w:cs="Times New Roman"/>
          <w:sz w:val="24"/>
          <w:szCs w:val="24"/>
          <w:shd w:val="clear" w:color="auto" w:fill="FFFFFF"/>
        </w:rPr>
        <w:t xml:space="preserve">he </w:t>
      </w:r>
      <w:r w:rsidR="00863DA3" w:rsidRPr="004F3F5F">
        <w:rPr>
          <w:rFonts w:ascii="Times New Roman" w:hAnsi="Times New Roman" w:cs="Times New Roman"/>
          <w:sz w:val="24"/>
          <w:szCs w:val="24"/>
          <w:shd w:val="clear" w:color="auto" w:fill="FFFFFF"/>
        </w:rPr>
        <w:t xml:space="preserve">potential of </w:t>
      </w:r>
      <w:r w:rsidRPr="004F3F5F">
        <w:rPr>
          <w:rFonts w:ascii="Times New Roman" w:hAnsi="Times New Roman" w:cs="Times New Roman"/>
          <w:sz w:val="24"/>
          <w:szCs w:val="24"/>
          <w:shd w:val="clear" w:color="auto" w:fill="FFFFFF"/>
        </w:rPr>
        <w:t>I4.0</w:t>
      </w:r>
      <w:r w:rsidR="00863DA3" w:rsidRPr="004F3F5F">
        <w:rPr>
          <w:rFonts w:ascii="Times New Roman" w:hAnsi="Times New Roman" w:cs="Times New Roman"/>
          <w:sz w:val="24"/>
          <w:szCs w:val="24"/>
          <w:shd w:val="clear" w:color="auto" w:fill="FFFFFF"/>
        </w:rPr>
        <w:t xml:space="preserve"> in value creation for sustainable development</w:t>
      </w:r>
      <w:r w:rsidR="0000345A" w:rsidRPr="004F3F5F">
        <w:rPr>
          <w:rFonts w:ascii="Times New Roman" w:hAnsi="Times New Roman" w:cs="Times New Roman"/>
          <w:sz w:val="24"/>
          <w:szCs w:val="24"/>
          <w:shd w:val="clear" w:color="auto" w:fill="FFFFFF"/>
        </w:rPr>
        <w:t xml:space="preserve"> was </w:t>
      </w:r>
      <w:r w:rsidR="00F3394A" w:rsidRPr="004F3F5F">
        <w:rPr>
          <w:rFonts w:ascii="Times New Roman" w:hAnsi="Times New Roman" w:cs="Times New Roman"/>
          <w:sz w:val="24"/>
          <w:szCs w:val="24"/>
          <w:shd w:val="clear" w:color="auto" w:fill="FFFFFF"/>
        </w:rPr>
        <w:t>analyse</w:t>
      </w:r>
      <w:r w:rsidR="0000345A" w:rsidRPr="004F3F5F">
        <w:rPr>
          <w:rFonts w:ascii="Times New Roman" w:hAnsi="Times New Roman" w:cs="Times New Roman"/>
          <w:sz w:val="24"/>
          <w:szCs w:val="24"/>
          <w:shd w:val="clear" w:color="auto" w:fill="FFFFFF"/>
        </w:rPr>
        <w:t xml:space="preserve">d by </w:t>
      </w:r>
      <w:r w:rsidR="0000345A" w:rsidRPr="004F3F5F">
        <w:rPr>
          <w:rFonts w:ascii="Times New Roman" w:hAnsi="Times New Roman" w:cs="Times New Roman"/>
          <w:color w:val="7030A0"/>
          <w:sz w:val="24"/>
          <w:szCs w:val="24"/>
          <w:shd w:val="clear" w:color="auto" w:fill="FFFFFF"/>
        </w:rPr>
        <w:t>Stock et al. (2018)</w:t>
      </w:r>
      <w:r w:rsidR="00863DA3" w:rsidRPr="004F3F5F">
        <w:rPr>
          <w:rFonts w:ascii="Times New Roman" w:hAnsi="Times New Roman" w:cs="Times New Roman"/>
          <w:sz w:val="24"/>
          <w:szCs w:val="24"/>
          <w:shd w:val="clear" w:color="auto" w:fill="FFFFFF"/>
        </w:rPr>
        <w:t xml:space="preserve">. The study presents a systematic literature review on </w:t>
      </w:r>
      <w:r w:rsidRPr="004F3F5F">
        <w:rPr>
          <w:rFonts w:ascii="Times New Roman" w:hAnsi="Times New Roman" w:cs="Times New Roman"/>
          <w:sz w:val="24"/>
          <w:szCs w:val="24"/>
          <w:shd w:val="clear" w:color="auto" w:fill="FFFFFF"/>
        </w:rPr>
        <w:t xml:space="preserve">I4.0 </w:t>
      </w:r>
      <w:r w:rsidR="00863DA3" w:rsidRPr="004F3F5F">
        <w:rPr>
          <w:rFonts w:ascii="Times New Roman" w:hAnsi="Times New Roman" w:cs="Times New Roman"/>
          <w:sz w:val="24"/>
          <w:szCs w:val="24"/>
          <w:shd w:val="clear" w:color="auto" w:fill="FFFFFF"/>
        </w:rPr>
        <w:t xml:space="preserve">value creation for sustainable development. Further, the study </w:t>
      </w:r>
      <w:r w:rsidR="00F3394A" w:rsidRPr="004F3F5F">
        <w:rPr>
          <w:rFonts w:ascii="Times New Roman" w:hAnsi="Times New Roman" w:cs="Times New Roman"/>
          <w:sz w:val="24"/>
          <w:szCs w:val="24"/>
          <w:shd w:val="clear" w:color="auto" w:fill="FFFFFF"/>
        </w:rPr>
        <w:t>analyse</w:t>
      </w:r>
      <w:r w:rsidR="00BA6239" w:rsidRPr="004F3F5F">
        <w:rPr>
          <w:rFonts w:ascii="Times New Roman" w:hAnsi="Times New Roman" w:cs="Times New Roman"/>
          <w:sz w:val="24"/>
          <w:szCs w:val="24"/>
          <w:shd w:val="clear" w:color="auto" w:fill="FFFFFF"/>
        </w:rPr>
        <w:t>s</w:t>
      </w:r>
      <w:r w:rsidR="00863DA3"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 xml:space="preserve">the </w:t>
      </w:r>
      <w:r w:rsidR="00863DA3" w:rsidRPr="004F3F5F">
        <w:rPr>
          <w:rFonts w:ascii="Times New Roman" w:hAnsi="Times New Roman" w:cs="Times New Roman"/>
          <w:sz w:val="24"/>
          <w:szCs w:val="24"/>
          <w:shd w:val="clear" w:color="auto" w:fill="FFFFFF"/>
        </w:rPr>
        <w:t>social and environmental aspect</w:t>
      </w:r>
      <w:r w:rsidR="00CA5E87" w:rsidRPr="004F3F5F">
        <w:rPr>
          <w:rFonts w:ascii="Times New Roman" w:hAnsi="Times New Roman" w:cs="Times New Roman"/>
          <w:sz w:val="24"/>
          <w:szCs w:val="24"/>
          <w:shd w:val="clear" w:color="auto" w:fill="FFFFFF"/>
        </w:rPr>
        <w:t>s</w:t>
      </w:r>
      <w:r w:rsidR="00863DA3" w:rsidRPr="004F3F5F">
        <w:rPr>
          <w:rFonts w:ascii="Times New Roman" w:hAnsi="Times New Roman" w:cs="Times New Roman"/>
          <w:sz w:val="24"/>
          <w:szCs w:val="24"/>
          <w:shd w:val="clear" w:color="auto" w:fill="FFFFFF"/>
        </w:rPr>
        <w:t xml:space="preserve"> of </w:t>
      </w:r>
      <w:r w:rsidRPr="004F3F5F">
        <w:rPr>
          <w:rFonts w:ascii="Times New Roman" w:hAnsi="Times New Roman" w:cs="Times New Roman"/>
          <w:sz w:val="24"/>
          <w:szCs w:val="24"/>
          <w:shd w:val="clear" w:color="auto" w:fill="FFFFFF"/>
        </w:rPr>
        <w:t>I4.0</w:t>
      </w:r>
      <w:r w:rsidR="00863DA3" w:rsidRPr="004F3F5F">
        <w:rPr>
          <w:rFonts w:ascii="Times New Roman" w:hAnsi="Times New Roman" w:cs="Times New Roman"/>
          <w:sz w:val="24"/>
          <w:szCs w:val="24"/>
          <w:shd w:val="clear" w:color="auto" w:fill="FFFFFF"/>
        </w:rPr>
        <w:t xml:space="preserve">. </w:t>
      </w:r>
    </w:p>
    <w:p w14:paraId="14410F34" w14:textId="45AC123E" w:rsidR="00863DA3" w:rsidRPr="004F3F5F" w:rsidRDefault="00863DA3" w:rsidP="00F14AF0">
      <w:pPr>
        <w:spacing w:line="360" w:lineRule="auto"/>
        <w:jc w:val="both"/>
        <w:rPr>
          <w:rFonts w:ascii="Times New Roman" w:hAnsi="Times New Roman" w:cs="Times New Roman"/>
          <w:color w:val="7030A0"/>
          <w:sz w:val="24"/>
          <w:szCs w:val="24"/>
          <w:shd w:val="clear" w:color="auto" w:fill="FFFFFF"/>
        </w:rPr>
      </w:pPr>
      <w:proofErr w:type="spellStart"/>
      <w:r w:rsidRPr="004F3F5F">
        <w:rPr>
          <w:rFonts w:ascii="Times New Roman" w:hAnsi="Times New Roman" w:cs="Times New Roman"/>
          <w:color w:val="7030A0"/>
          <w:sz w:val="24"/>
          <w:szCs w:val="24"/>
          <w:shd w:val="clear" w:color="auto" w:fill="FFFFFF"/>
        </w:rPr>
        <w:t>Mashhadi</w:t>
      </w:r>
      <w:proofErr w:type="spellEnd"/>
      <w:r w:rsidRPr="004F3F5F">
        <w:rPr>
          <w:rFonts w:ascii="Times New Roman" w:hAnsi="Times New Roman" w:cs="Times New Roman"/>
          <w:color w:val="7030A0"/>
          <w:sz w:val="24"/>
          <w:szCs w:val="24"/>
          <w:shd w:val="clear" w:color="auto" w:fill="FFFFFF"/>
        </w:rPr>
        <w:t xml:space="preserve"> and </w:t>
      </w:r>
      <w:proofErr w:type="spellStart"/>
      <w:r w:rsidRPr="004F3F5F">
        <w:rPr>
          <w:rFonts w:ascii="Times New Roman" w:hAnsi="Times New Roman" w:cs="Times New Roman"/>
          <w:color w:val="7030A0"/>
          <w:sz w:val="24"/>
          <w:szCs w:val="24"/>
          <w:shd w:val="clear" w:color="auto" w:fill="FFFFFF"/>
        </w:rPr>
        <w:t>Behdad</w:t>
      </w:r>
      <w:proofErr w:type="spellEnd"/>
      <w:r w:rsidRPr="004F3F5F">
        <w:rPr>
          <w:rFonts w:ascii="Times New Roman" w:hAnsi="Times New Roman" w:cs="Times New Roman"/>
          <w:color w:val="7030A0"/>
          <w:sz w:val="24"/>
          <w:szCs w:val="24"/>
          <w:shd w:val="clear" w:color="auto" w:fill="FFFFFF"/>
        </w:rPr>
        <w:t xml:space="preserve"> (2018) </w:t>
      </w:r>
      <w:r w:rsidR="00F3394A" w:rsidRPr="004F3F5F">
        <w:rPr>
          <w:rFonts w:ascii="Times New Roman" w:hAnsi="Times New Roman" w:cs="Times New Roman"/>
          <w:sz w:val="24"/>
          <w:szCs w:val="24"/>
          <w:shd w:val="clear" w:color="auto" w:fill="FFFFFF"/>
        </w:rPr>
        <w:t>analyse</w:t>
      </w:r>
      <w:r w:rsidR="00BA6239" w:rsidRPr="004F3F5F">
        <w:rPr>
          <w:rFonts w:ascii="Times New Roman" w:hAnsi="Times New Roman" w:cs="Times New Roman"/>
          <w:sz w:val="24"/>
          <w:szCs w:val="24"/>
          <w:shd w:val="clear" w:color="auto" w:fill="FFFFFF"/>
        </w:rPr>
        <w:t>d</w:t>
      </w:r>
      <w:r w:rsidRPr="004F3F5F">
        <w:rPr>
          <w:rFonts w:ascii="Times New Roman" w:hAnsi="Times New Roman" w:cs="Times New Roman"/>
          <w:sz w:val="24"/>
          <w:szCs w:val="24"/>
          <w:shd w:val="clear" w:color="auto" w:fill="FFFFFF"/>
        </w:rPr>
        <w:t xml:space="preserve"> the negative environmental impact associated with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 xml:space="preserve"> technologies. The </w:t>
      </w:r>
      <w:r w:rsidR="00CA5E87" w:rsidRPr="004F3F5F">
        <w:rPr>
          <w:rFonts w:ascii="Times New Roman" w:hAnsi="Times New Roman" w:cs="Times New Roman"/>
          <w:sz w:val="24"/>
          <w:szCs w:val="24"/>
          <w:shd w:val="clear" w:color="auto" w:fill="FFFFFF"/>
        </w:rPr>
        <w:t>review</w:t>
      </w:r>
      <w:r w:rsidRPr="004F3F5F">
        <w:rPr>
          <w:rFonts w:ascii="Times New Roman" w:hAnsi="Times New Roman" w:cs="Times New Roman"/>
          <w:sz w:val="24"/>
          <w:szCs w:val="24"/>
          <w:shd w:val="clear" w:color="auto" w:fill="FFFFFF"/>
        </w:rPr>
        <w:t xml:space="preserve"> uses </w:t>
      </w:r>
      <w:r w:rsidR="00CA5E87" w:rsidRPr="004F3F5F">
        <w:rPr>
          <w:rFonts w:ascii="Times New Roman" w:hAnsi="Times New Roman" w:cs="Times New Roman"/>
          <w:sz w:val="24"/>
          <w:szCs w:val="24"/>
          <w:shd w:val="clear" w:color="auto" w:fill="FFFFFF"/>
        </w:rPr>
        <w:t xml:space="preserve">the </w:t>
      </w:r>
      <w:r w:rsidR="004B41A6" w:rsidRPr="004F3F5F">
        <w:rPr>
          <w:rFonts w:ascii="Times New Roman" w:hAnsi="Times New Roman" w:cs="Times New Roman"/>
          <w:sz w:val="24"/>
          <w:szCs w:val="24"/>
          <w:shd w:val="clear" w:color="auto" w:fill="FFFFFF"/>
        </w:rPr>
        <w:t>life cycle assessment (</w:t>
      </w:r>
      <w:r w:rsidRPr="004F3F5F">
        <w:rPr>
          <w:rFonts w:ascii="Times New Roman" w:hAnsi="Times New Roman" w:cs="Times New Roman"/>
          <w:sz w:val="24"/>
          <w:szCs w:val="24"/>
          <w:shd w:val="clear" w:color="auto" w:fill="FFFFFF"/>
        </w:rPr>
        <w:t>LCA</w:t>
      </w:r>
      <w:r w:rsidR="004B41A6" w:rsidRPr="004F3F5F">
        <w:rPr>
          <w:rFonts w:ascii="Times New Roman" w:hAnsi="Times New Roman" w:cs="Times New Roman"/>
          <w:sz w:val="24"/>
          <w:szCs w:val="24"/>
          <w:shd w:val="clear" w:color="auto" w:fill="FFFFFF"/>
        </w:rPr>
        <w:t>)</w:t>
      </w:r>
      <w:r w:rsidRPr="004F3F5F">
        <w:rPr>
          <w:rFonts w:ascii="Times New Roman" w:hAnsi="Times New Roman" w:cs="Times New Roman"/>
          <w:sz w:val="24"/>
          <w:szCs w:val="24"/>
          <w:shd w:val="clear" w:color="auto" w:fill="FFFFFF"/>
        </w:rPr>
        <w:t xml:space="preserve"> package to </w:t>
      </w:r>
      <w:r w:rsidR="00CA5E87" w:rsidRPr="004F3F5F">
        <w:rPr>
          <w:rFonts w:ascii="Times New Roman" w:hAnsi="Times New Roman" w:cs="Times New Roman"/>
          <w:sz w:val="24"/>
          <w:szCs w:val="24"/>
          <w:shd w:val="clear" w:color="auto" w:fill="FFFFFF"/>
        </w:rPr>
        <w:t>examin</w:t>
      </w:r>
      <w:r w:rsidRPr="004F3F5F">
        <w:rPr>
          <w:rFonts w:ascii="Times New Roman" w:hAnsi="Times New Roman" w:cs="Times New Roman"/>
          <w:sz w:val="24"/>
          <w:szCs w:val="24"/>
          <w:shd w:val="clear" w:color="auto" w:fill="FFFFFF"/>
        </w:rPr>
        <w:t xml:space="preserve">e the total environmental </w:t>
      </w:r>
      <w:r w:rsidR="00CA5E87" w:rsidRPr="004F3F5F">
        <w:rPr>
          <w:rFonts w:ascii="Times New Roman" w:hAnsi="Times New Roman" w:cs="Times New Roman"/>
          <w:sz w:val="24"/>
          <w:szCs w:val="24"/>
          <w:shd w:val="clear" w:color="auto" w:fill="FFFFFF"/>
        </w:rPr>
        <w:t>effects</w:t>
      </w:r>
      <w:r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related to</w:t>
      </w:r>
      <w:r w:rsidRPr="004F3F5F">
        <w:rPr>
          <w:rFonts w:ascii="Times New Roman" w:hAnsi="Times New Roman" w:cs="Times New Roman"/>
          <w:sz w:val="24"/>
          <w:szCs w:val="24"/>
          <w:shd w:val="clear" w:color="auto" w:fill="FFFFFF"/>
        </w:rPr>
        <w:t xml:space="preserve"> smart manufacturing. </w:t>
      </w:r>
      <w:r w:rsidR="0000345A" w:rsidRPr="004F3F5F">
        <w:rPr>
          <w:rFonts w:ascii="Times New Roman" w:hAnsi="Times New Roman" w:cs="Times New Roman"/>
          <w:sz w:val="24"/>
          <w:szCs w:val="24"/>
          <w:shd w:val="clear" w:color="auto" w:fill="FFFFFF"/>
        </w:rPr>
        <w:t>T</w:t>
      </w:r>
      <w:r w:rsidRPr="004F3F5F">
        <w:rPr>
          <w:rFonts w:ascii="Times New Roman" w:hAnsi="Times New Roman" w:cs="Times New Roman"/>
          <w:sz w:val="24"/>
          <w:szCs w:val="24"/>
          <w:shd w:val="clear" w:color="auto" w:fill="FFFFFF"/>
        </w:rPr>
        <w:t xml:space="preserve">he enablers of </w:t>
      </w:r>
      <w:r w:rsidR="00604C2A" w:rsidRPr="004F3F5F">
        <w:rPr>
          <w:rFonts w:ascii="Times New Roman" w:hAnsi="Times New Roman" w:cs="Times New Roman"/>
          <w:sz w:val="24"/>
          <w:szCs w:val="24"/>
          <w:shd w:val="clear" w:color="auto" w:fill="FFFFFF"/>
        </w:rPr>
        <w:t>I4.0</w:t>
      </w:r>
      <w:r w:rsidR="0000345A" w:rsidRPr="004F3F5F">
        <w:rPr>
          <w:rFonts w:ascii="Times New Roman" w:hAnsi="Times New Roman" w:cs="Times New Roman"/>
          <w:sz w:val="24"/>
          <w:szCs w:val="24"/>
          <w:shd w:val="clear" w:color="auto" w:fill="FFFFFF"/>
        </w:rPr>
        <w:t xml:space="preserve"> were </w:t>
      </w:r>
      <w:r w:rsidR="00F3394A" w:rsidRPr="004F3F5F">
        <w:rPr>
          <w:rFonts w:ascii="Times New Roman" w:hAnsi="Times New Roman" w:cs="Times New Roman"/>
          <w:sz w:val="24"/>
          <w:szCs w:val="24"/>
          <w:shd w:val="clear" w:color="auto" w:fill="FFFFFF"/>
        </w:rPr>
        <w:t>analyse</w:t>
      </w:r>
      <w:r w:rsidR="0000345A" w:rsidRPr="004F3F5F">
        <w:rPr>
          <w:rFonts w:ascii="Times New Roman" w:hAnsi="Times New Roman" w:cs="Times New Roman"/>
          <w:sz w:val="24"/>
          <w:szCs w:val="24"/>
          <w:shd w:val="clear" w:color="auto" w:fill="FFFFFF"/>
        </w:rPr>
        <w:t xml:space="preserve">d by </w:t>
      </w:r>
      <w:r w:rsidR="0000345A" w:rsidRPr="004F3F5F">
        <w:rPr>
          <w:rFonts w:ascii="Times New Roman" w:hAnsi="Times New Roman" w:cs="Times New Roman"/>
          <w:color w:val="7030A0"/>
          <w:sz w:val="24"/>
          <w:szCs w:val="24"/>
          <w:shd w:val="clear" w:color="auto" w:fill="FFFFFF"/>
        </w:rPr>
        <w:t xml:space="preserve">Bag </w:t>
      </w:r>
      <w:r w:rsidR="0000345A" w:rsidRPr="004F3F5F">
        <w:rPr>
          <w:rFonts w:ascii="Times New Roman" w:hAnsi="Times New Roman" w:cs="Times New Roman"/>
          <w:color w:val="7030A0"/>
          <w:sz w:val="24"/>
          <w:szCs w:val="24"/>
          <w:shd w:val="clear" w:color="auto" w:fill="FFFFFF"/>
        </w:rPr>
        <w:lastRenderedPageBreak/>
        <w:t>et al. (2018)</w:t>
      </w:r>
      <w:r w:rsidRPr="004F3F5F">
        <w:rPr>
          <w:rFonts w:ascii="Times New Roman" w:hAnsi="Times New Roman" w:cs="Times New Roman"/>
          <w:sz w:val="24"/>
          <w:szCs w:val="24"/>
          <w:shd w:val="clear" w:color="auto" w:fill="FFFFFF"/>
        </w:rPr>
        <w:t xml:space="preserve"> to enhance </w:t>
      </w:r>
      <w:r w:rsidR="00CA5E87"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 xml:space="preserve">sustainability of </w:t>
      </w:r>
      <w:r w:rsidR="00CA5E87"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supply chain. Th</w:t>
      </w:r>
      <w:r w:rsidR="00ED085C" w:rsidRPr="004F3F5F">
        <w:rPr>
          <w:rFonts w:ascii="Times New Roman" w:hAnsi="Times New Roman" w:cs="Times New Roman"/>
          <w:sz w:val="24"/>
          <w:szCs w:val="24"/>
          <w:shd w:val="clear" w:color="auto" w:fill="FFFFFF"/>
        </w:rPr>
        <w:t>is</w:t>
      </w:r>
      <w:r w:rsidRPr="004F3F5F">
        <w:rPr>
          <w:rFonts w:ascii="Times New Roman" w:hAnsi="Times New Roman" w:cs="Times New Roman"/>
          <w:sz w:val="24"/>
          <w:szCs w:val="24"/>
          <w:shd w:val="clear" w:color="auto" w:fill="FFFFFF"/>
        </w:rPr>
        <w:t xml:space="preserve"> study presented a literature survey on relevant articles and identified 13 </w:t>
      </w:r>
      <w:r w:rsidR="00CA5E87" w:rsidRPr="004F3F5F">
        <w:rPr>
          <w:rFonts w:ascii="Times New Roman" w:hAnsi="Times New Roman" w:cs="Times New Roman"/>
          <w:sz w:val="24"/>
          <w:szCs w:val="24"/>
          <w:shd w:val="clear" w:color="auto" w:fill="FFFFFF"/>
        </w:rPr>
        <w:t>critical</w:t>
      </w:r>
      <w:r w:rsidRPr="004F3F5F">
        <w:rPr>
          <w:rFonts w:ascii="Times New Roman" w:hAnsi="Times New Roman" w:cs="Times New Roman"/>
          <w:sz w:val="24"/>
          <w:szCs w:val="24"/>
          <w:shd w:val="clear" w:color="auto" w:fill="FFFFFF"/>
        </w:rPr>
        <w:t xml:space="preserve"> enablers of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 xml:space="preserve"> to </w:t>
      </w:r>
      <w:r w:rsidR="00CA5E87" w:rsidRPr="004F3F5F">
        <w:rPr>
          <w:rFonts w:ascii="Times New Roman" w:hAnsi="Times New Roman" w:cs="Times New Roman"/>
          <w:sz w:val="24"/>
          <w:szCs w:val="24"/>
          <w:shd w:val="clear" w:color="auto" w:fill="FFFFFF"/>
        </w:rPr>
        <w:t>improv</w:t>
      </w:r>
      <w:r w:rsidRPr="004F3F5F">
        <w:rPr>
          <w:rFonts w:ascii="Times New Roman" w:hAnsi="Times New Roman" w:cs="Times New Roman"/>
          <w:sz w:val="24"/>
          <w:szCs w:val="24"/>
          <w:shd w:val="clear" w:color="auto" w:fill="FFFFFF"/>
        </w:rPr>
        <w:t xml:space="preserve">e </w:t>
      </w:r>
      <w:r w:rsidR="00CA5E87"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su</w:t>
      </w:r>
      <w:r w:rsidR="00CA5E87" w:rsidRPr="004F3F5F">
        <w:rPr>
          <w:rFonts w:ascii="Times New Roman" w:hAnsi="Times New Roman" w:cs="Times New Roman"/>
          <w:sz w:val="24"/>
          <w:szCs w:val="24"/>
          <w:shd w:val="clear" w:color="auto" w:fill="FFFFFF"/>
        </w:rPr>
        <w:t>pply chain's sustainability</w:t>
      </w:r>
      <w:r w:rsidRPr="004F3F5F">
        <w:rPr>
          <w:rFonts w:ascii="Times New Roman" w:hAnsi="Times New Roman" w:cs="Times New Roman"/>
          <w:sz w:val="24"/>
          <w:szCs w:val="24"/>
          <w:shd w:val="clear" w:color="auto" w:fill="FFFFFF"/>
        </w:rPr>
        <w:t>. Further, the authors develop</w:t>
      </w:r>
      <w:r w:rsidR="00ED085C" w:rsidRPr="004F3F5F">
        <w:rPr>
          <w:rFonts w:ascii="Times New Roman" w:hAnsi="Times New Roman" w:cs="Times New Roman"/>
          <w:sz w:val="24"/>
          <w:szCs w:val="24"/>
          <w:shd w:val="clear" w:color="auto" w:fill="FFFFFF"/>
        </w:rPr>
        <w:t>ed</w:t>
      </w:r>
      <w:r w:rsidRPr="004F3F5F">
        <w:rPr>
          <w:rFonts w:ascii="Times New Roman" w:hAnsi="Times New Roman" w:cs="Times New Roman"/>
          <w:sz w:val="24"/>
          <w:szCs w:val="24"/>
          <w:shd w:val="clear" w:color="auto" w:fill="FFFFFF"/>
        </w:rPr>
        <w:t xml:space="preserve"> a research framework to bridge the identified literature gaps.</w:t>
      </w:r>
      <w:r w:rsidR="0000345A" w:rsidRPr="004F3F5F">
        <w:rPr>
          <w:rFonts w:ascii="Times New Roman" w:hAnsi="Times New Roman" w:cs="Times New Roman"/>
          <w:color w:val="7030A0"/>
          <w:sz w:val="24"/>
          <w:szCs w:val="24"/>
          <w:shd w:val="clear" w:color="auto" w:fill="FFFFFF"/>
        </w:rPr>
        <w:t xml:space="preserve"> I</w:t>
      </w:r>
      <w:r w:rsidR="00D66892" w:rsidRPr="004F3F5F">
        <w:rPr>
          <w:rFonts w:ascii="Times New Roman" w:hAnsi="Times New Roman" w:cs="Times New Roman"/>
          <w:sz w:val="24"/>
          <w:szCs w:val="24"/>
          <w:shd w:val="clear" w:color="auto" w:fill="FFFFFF"/>
        </w:rPr>
        <w:t>ndustries' challeng</w:t>
      </w:r>
      <w:r w:rsidRPr="004F3F5F">
        <w:rPr>
          <w:rFonts w:ascii="Times New Roman" w:hAnsi="Times New Roman" w:cs="Times New Roman"/>
          <w:sz w:val="24"/>
          <w:szCs w:val="24"/>
          <w:shd w:val="clear" w:color="auto" w:fill="FFFFFF"/>
        </w:rPr>
        <w:t xml:space="preserve">es in </w:t>
      </w:r>
      <w:r w:rsidR="00CA5E87" w:rsidRPr="004F3F5F">
        <w:rPr>
          <w:rFonts w:ascii="Times New Roman" w:hAnsi="Times New Roman" w:cs="Times New Roman"/>
          <w:sz w:val="24"/>
          <w:szCs w:val="24"/>
          <w:shd w:val="clear" w:color="auto" w:fill="FFFFFF"/>
        </w:rPr>
        <w:t>adopting</w:t>
      </w:r>
      <w:r w:rsidRPr="004F3F5F">
        <w:rPr>
          <w:rFonts w:ascii="Times New Roman" w:hAnsi="Times New Roman" w:cs="Times New Roman"/>
          <w:sz w:val="24"/>
          <w:szCs w:val="24"/>
          <w:shd w:val="clear" w:color="auto" w:fill="FFFFFF"/>
        </w:rPr>
        <w:t xml:space="preserve">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 xml:space="preserve"> technologies</w:t>
      </w:r>
      <w:r w:rsidR="0000345A" w:rsidRPr="004F3F5F">
        <w:rPr>
          <w:rFonts w:ascii="Times New Roman" w:hAnsi="Times New Roman" w:cs="Times New Roman"/>
          <w:sz w:val="24"/>
          <w:szCs w:val="24"/>
          <w:shd w:val="clear" w:color="auto" w:fill="FFFFFF"/>
        </w:rPr>
        <w:t xml:space="preserve"> were </w:t>
      </w:r>
      <w:r w:rsidR="00F3394A" w:rsidRPr="004F3F5F">
        <w:rPr>
          <w:rFonts w:ascii="Times New Roman" w:hAnsi="Times New Roman" w:cs="Times New Roman"/>
          <w:sz w:val="24"/>
          <w:szCs w:val="24"/>
          <w:shd w:val="clear" w:color="auto" w:fill="FFFFFF"/>
        </w:rPr>
        <w:t>analyse</w:t>
      </w:r>
      <w:r w:rsidR="0000345A" w:rsidRPr="004F3F5F">
        <w:rPr>
          <w:rFonts w:ascii="Times New Roman" w:hAnsi="Times New Roman" w:cs="Times New Roman"/>
          <w:sz w:val="24"/>
          <w:szCs w:val="24"/>
          <w:shd w:val="clear" w:color="auto" w:fill="FFFFFF"/>
        </w:rPr>
        <w:t xml:space="preserve">d by </w:t>
      </w:r>
      <w:r w:rsidR="0000345A" w:rsidRPr="004F3F5F">
        <w:rPr>
          <w:rFonts w:ascii="Times New Roman" w:hAnsi="Times New Roman" w:cs="Times New Roman"/>
          <w:color w:val="7030A0"/>
          <w:sz w:val="24"/>
          <w:szCs w:val="24"/>
          <w:shd w:val="clear" w:color="auto" w:fill="FFFFFF"/>
        </w:rPr>
        <w:t>Sanchez (2019)</w:t>
      </w:r>
      <w:r w:rsidRPr="004F3F5F">
        <w:rPr>
          <w:rFonts w:ascii="Times New Roman" w:hAnsi="Times New Roman" w:cs="Times New Roman"/>
          <w:sz w:val="24"/>
          <w:szCs w:val="24"/>
          <w:shd w:val="clear" w:color="auto" w:fill="FFFFFF"/>
        </w:rPr>
        <w:t xml:space="preserve">. The most critical challenges associated with </w:t>
      </w:r>
      <w:r w:rsidR="00CA5E87"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 xml:space="preserve">adoption of </w:t>
      </w:r>
      <w:r w:rsidR="00604C2A" w:rsidRPr="004F3F5F">
        <w:rPr>
          <w:rFonts w:ascii="Times New Roman" w:hAnsi="Times New Roman" w:cs="Times New Roman"/>
          <w:sz w:val="24"/>
          <w:szCs w:val="24"/>
          <w:shd w:val="clear" w:color="auto" w:fill="FFFFFF"/>
        </w:rPr>
        <w:t>I4.0</w:t>
      </w:r>
      <w:r w:rsidR="00FF1938" w:rsidRPr="004F3F5F">
        <w:rPr>
          <w:rFonts w:ascii="Times New Roman" w:hAnsi="Times New Roman" w:cs="Times New Roman"/>
          <w:sz w:val="24"/>
          <w:szCs w:val="24"/>
          <w:shd w:val="clear" w:color="auto" w:fill="FFFFFF"/>
        </w:rPr>
        <w:t xml:space="preserve"> were identified</w:t>
      </w:r>
      <w:r w:rsidR="00ED085C" w:rsidRPr="004F3F5F">
        <w:rPr>
          <w:rFonts w:ascii="Times New Roman" w:hAnsi="Times New Roman" w:cs="Times New Roman"/>
          <w:sz w:val="24"/>
          <w:szCs w:val="24"/>
          <w:shd w:val="clear" w:color="auto" w:fill="FFFFFF"/>
        </w:rPr>
        <w:t>; these</w:t>
      </w:r>
      <w:r w:rsidRPr="004F3F5F">
        <w:rPr>
          <w:rFonts w:ascii="Times New Roman" w:hAnsi="Times New Roman" w:cs="Times New Roman"/>
          <w:sz w:val="24"/>
          <w:szCs w:val="24"/>
          <w:shd w:val="clear" w:color="auto" w:fill="FFFFFF"/>
        </w:rPr>
        <w:t xml:space="preserve"> are unemployment generation, </w:t>
      </w:r>
      <w:r w:rsidR="00CA5E87"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vulnerability of dat</w:t>
      </w:r>
      <w:r w:rsidR="007427CD" w:rsidRPr="004F3F5F">
        <w:rPr>
          <w:rFonts w:ascii="Times New Roman" w:hAnsi="Times New Roman" w:cs="Times New Roman"/>
          <w:sz w:val="24"/>
          <w:szCs w:val="24"/>
          <w:shd w:val="clear" w:color="auto" w:fill="FFFFFF"/>
        </w:rPr>
        <w:t>a</w:t>
      </w:r>
      <w:r w:rsidR="00ED085C" w:rsidRPr="004F3F5F">
        <w:rPr>
          <w:rFonts w:ascii="Times New Roman" w:hAnsi="Times New Roman" w:cs="Times New Roman"/>
          <w:sz w:val="24"/>
          <w:szCs w:val="24"/>
          <w:shd w:val="clear" w:color="auto" w:fill="FFFFFF"/>
        </w:rPr>
        <w:t xml:space="preserve"> </w:t>
      </w:r>
      <w:r w:rsidR="007427CD" w:rsidRPr="004F3F5F">
        <w:rPr>
          <w:rFonts w:ascii="Times New Roman" w:hAnsi="Times New Roman" w:cs="Times New Roman"/>
          <w:sz w:val="24"/>
          <w:szCs w:val="24"/>
          <w:shd w:val="clear" w:color="auto" w:fill="FFFFFF"/>
        </w:rPr>
        <w:t xml:space="preserve">and device interconnection. </w:t>
      </w:r>
      <w:proofErr w:type="spellStart"/>
      <w:r w:rsidR="007427CD" w:rsidRPr="004F3F5F">
        <w:rPr>
          <w:rFonts w:ascii="Times New Roman" w:hAnsi="Times New Roman" w:cs="Times New Roman"/>
          <w:color w:val="7030A0"/>
          <w:sz w:val="24"/>
          <w:szCs w:val="24"/>
          <w:shd w:val="clear" w:color="auto" w:fill="FFFFFF"/>
        </w:rPr>
        <w:t>Braccini</w:t>
      </w:r>
      <w:proofErr w:type="spellEnd"/>
      <w:r w:rsidR="007427CD" w:rsidRPr="004F3F5F">
        <w:rPr>
          <w:rFonts w:ascii="Times New Roman" w:hAnsi="Times New Roman" w:cs="Times New Roman"/>
          <w:color w:val="7030A0"/>
          <w:sz w:val="24"/>
          <w:szCs w:val="24"/>
          <w:shd w:val="clear" w:color="auto" w:fill="FFFFFF"/>
        </w:rPr>
        <w:t xml:space="preserve"> and Margherita</w:t>
      </w:r>
      <w:r w:rsidRPr="004F3F5F">
        <w:rPr>
          <w:rFonts w:ascii="Times New Roman" w:hAnsi="Times New Roman" w:cs="Times New Roman"/>
          <w:color w:val="7030A0"/>
          <w:sz w:val="24"/>
          <w:szCs w:val="24"/>
          <w:shd w:val="clear" w:color="auto" w:fill="FFFFFF"/>
        </w:rPr>
        <w:t xml:space="preserve"> (2019) </w:t>
      </w:r>
      <w:r w:rsidR="00F3394A" w:rsidRPr="004F3F5F">
        <w:rPr>
          <w:rFonts w:ascii="Times New Roman" w:hAnsi="Times New Roman" w:cs="Times New Roman"/>
          <w:sz w:val="24"/>
          <w:szCs w:val="24"/>
          <w:shd w:val="clear" w:color="auto" w:fill="FFFFFF"/>
        </w:rPr>
        <w:t>analyse</w:t>
      </w:r>
      <w:r w:rsidR="001236D0" w:rsidRPr="004F3F5F">
        <w:rPr>
          <w:rFonts w:ascii="Times New Roman" w:hAnsi="Times New Roman" w:cs="Times New Roman"/>
          <w:sz w:val="24"/>
          <w:szCs w:val="24"/>
          <w:shd w:val="clear" w:color="auto" w:fill="FFFFFF"/>
        </w:rPr>
        <w:t>d</w:t>
      </w:r>
      <w:r w:rsidRPr="004F3F5F">
        <w:rPr>
          <w:rFonts w:ascii="Times New Roman" w:hAnsi="Times New Roman" w:cs="Times New Roman"/>
          <w:sz w:val="24"/>
          <w:szCs w:val="24"/>
          <w:shd w:val="clear" w:color="auto" w:fill="FFFFFF"/>
        </w:rPr>
        <w:t xml:space="preserve"> the impact of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 xml:space="preserve"> technologies on sustainability aspects. The</w:t>
      </w:r>
      <w:r w:rsidR="001236D0" w:rsidRPr="004F3F5F">
        <w:rPr>
          <w:rFonts w:ascii="Times New Roman" w:hAnsi="Times New Roman" w:cs="Times New Roman"/>
          <w:sz w:val="24"/>
          <w:szCs w:val="24"/>
          <w:shd w:val="clear" w:color="auto" w:fill="FFFFFF"/>
        </w:rPr>
        <w:t>ir</w:t>
      </w:r>
      <w:r w:rsidRPr="004F3F5F">
        <w:rPr>
          <w:rFonts w:ascii="Times New Roman" w:hAnsi="Times New Roman" w:cs="Times New Roman"/>
          <w:sz w:val="24"/>
          <w:szCs w:val="24"/>
          <w:shd w:val="clear" w:color="auto" w:fill="FFFFFF"/>
        </w:rPr>
        <w:t xml:space="preserve"> study showed that </w:t>
      </w:r>
      <w:r w:rsidR="00604C2A" w:rsidRPr="004F3F5F">
        <w:rPr>
          <w:rFonts w:ascii="Times New Roman" w:hAnsi="Times New Roman" w:cs="Times New Roman"/>
          <w:sz w:val="24"/>
          <w:szCs w:val="24"/>
          <w:shd w:val="clear" w:color="auto" w:fill="FFFFFF"/>
        </w:rPr>
        <w:t>I4.0</w:t>
      </w:r>
      <w:r w:rsidR="00CA5E87" w:rsidRPr="004F3F5F">
        <w:rPr>
          <w:rFonts w:ascii="Times New Roman" w:hAnsi="Times New Roman" w:cs="Times New Roman"/>
          <w:sz w:val="24"/>
          <w:szCs w:val="24"/>
          <w:shd w:val="clear" w:color="auto" w:fill="FFFFFF"/>
        </w:rPr>
        <w:t xml:space="preserve"> supports triple bottom line sustainability benefits by enhancing productivity, energy monitoring</w:t>
      </w:r>
      <w:r w:rsidR="001236D0"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and a</w:t>
      </w:r>
      <w:r w:rsidRPr="004F3F5F">
        <w:rPr>
          <w:rFonts w:ascii="Times New Roman" w:hAnsi="Times New Roman" w:cs="Times New Roman"/>
          <w:sz w:val="24"/>
          <w:szCs w:val="24"/>
          <w:shd w:val="clear" w:color="auto" w:fill="FFFFFF"/>
        </w:rPr>
        <w:t xml:space="preserve"> safe working environment. </w:t>
      </w:r>
      <w:proofErr w:type="spellStart"/>
      <w:r w:rsidRPr="004F3F5F">
        <w:rPr>
          <w:rFonts w:ascii="Times New Roman" w:hAnsi="Times New Roman" w:cs="Times New Roman"/>
          <w:color w:val="7030A0"/>
          <w:sz w:val="24"/>
          <w:szCs w:val="24"/>
          <w:shd w:val="clear" w:color="auto" w:fill="FFFFFF"/>
        </w:rPr>
        <w:t>Birkel</w:t>
      </w:r>
      <w:proofErr w:type="spellEnd"/>
      <w:r w:rsidRPr="004F3F5F">
        <w:rPr>
          <w:rFonts w:ascii="Times New Roman" w:hAnsi="Times New Roman" w:cs="Times New Roman"/>
          <w:color w:val="7030A0"/>
          <w:sz w:val="24"/>
          <w:szCs w:val="24"/>
          <w:shd w:val="clear" w:color="auto" w:fill="FFFFFF"/>
        </w:rPr>
        <w:t xml:space="preserve"> et al. (2019) </w:t>
      </w:r>
      <w:r w:rsidRPr="004F3F5F">
        <w:rPr>
          <w:rFonts w:ascii="Times New Roman" w:hAnsi="Times New Roman" w:cs="Times New Roman"/>
          <w:sz w:val="24"/>
          <w:szCs w:val="24"/>
          <w:shd w:val="clear" w:color="auto" w:fill="FFFFFF"/>
        </w:rPr>
        <w:t xml:space="preserve">developed a risk framework associated with </w:t>
      </w:r>
      <w:r w:rsidR="00CA5E87"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 xml:space="preserve">adoption of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 The study identified several risks and categorized them in</w:t>
      </w:r>
      <w:r w:rsidR="00ED085C" w:rsidRPr="004F3F5F">
        <w:rPr>
          <w:rFonts w:ascii="Times New Roman" w:hAnsi="Times New Roman" w:cs="Times New Roman"/>
          <w:sz w:val="24"/>
          <w:szCs w:val="24"/>
          <w:shd w:val="clear" w:color="auto" w:fill="FFFFFF"/>
        </w:rPr>
        <w:t>to</w:t>
      </w:r>
      <w:r w:rsidRPr="004F3F5F">
        <w:rPr>
          <w:rFonts w:ascii="Times New Roman" w:hAnsi="Times New Roman" w:cs="Times New Roman"/>
          <w:sz w:val="24"/>
          <w:szCs w:val="24"/>
          <w:shd w:val="clear" w:color="auto" w:fill="FFFFFF"/>
        </w:rPr>
        <w:t xml:space="preserve"> three a</w:t>
      </w:r>
      <w:r w:rsidR="00ED085C" w:rsidRPr="004F3F5F">
        <w:rPr>
          <w:rFonts w:ascii="Times New Roman" w:hAnsi="Times New Roman" w:cs="Times New Roman"/>
          <w:sz w:val="24"/>
          <w:szCs w:val="24"/>
          <w:shd w:val="clear" w:color="auto" w:fill="FFFFFF"/>
        </w:rPr>
        <w:t>reas -</w:t>
      </w:r>
      <w:r w:rsidR="00CA5E87" w:rsidRPr="004F3F5F">
        <w:rPr>
          <w:rFonts w:ascii="Times New Roman" w:hAnsi="Times New Roman" w:cs="Times New Roman"/>
          <w:sz w:val="24"/>
          <w:szCs w:val="24"/>
          <w:shd w:val="clear" w:color="auto" w:fill="FFFFFF"/>
        </w:rPr>
        <w:t xml:space="preserve"> ecological, </w:t>
      </w:r>
      <w:proofErr w:type="gramStart"/>
      <w:r w:rsidR="00CA5E87" w:rsidRPr="004F3F5F">
        <w:rPr>
          <w:rFonts w:ascii="Times New Roman" w:hAnsi="Times New Roman" w:cs="Times New Roman"/>
          <w:sz w:val="24"/>
          <w:szCs w:val="24"/>
          <w:shd w:val="clear" w:color="auto" w:fill="FFFFFF"/>
        </w:rPr>
        <w:t>environmental</w:t>
      </w:r>
      <w:proofErr w:type="gramEnd"/>
      <w:r w:rsidR="00CA5E87" w:rsidRPr="004F3F5F">
        <w:rPr>
          <w:rFonts w:ascii="Times New Roman" w:hAnsi="Times New Roman" w:cs="Times New Roman"/>
          <w:sz w:val="24"/>
          <w:szCs w:val="24"/>
          <w:shd w:val="clear" w:color="auto" w:fill="FFFFFF"/>
        </w:rPr>
        <w:t xml:space="preserve"> and social</w:t>
      </w:r>
      <w:r w:rsidRPr="004F3F5F">
        <w:rPr>
          <w:rFonts w:ascii="Times New Roman" w:hAnsi="Times New Roman" w:cs="Times New Roman"/>
          <w:sz w:val="24"/>
          <w:szCs w:val="24"/>
          <w:shd w:val="clear" w:color="auto" w:fill="FFFFFF"/>
        </w:rPr>
        <w:t xml:space="preserve">. </w:t>
      </w:r>
      <w:r w:rsidR="00ED085C" w:rsidRPr="004F3F5F">
        <w:rPr>
          <w:rFonts w:ascii="Times New Roman" w:hAnsi="Times New Roman" w:cs="Times New Roman"/>
          <w:sz w:val="24"/>
          <w:szCs w:val="24"/>
          <w:shd w:val="clear" w:color="auto" w:fill="FFFFFF"/>
        </w:rPr>
        <w:t>Poor</w:t>
      </w:r>
      <w:r w:rsidRPr="004F3F5F">
        <w:rPr>
          <w:rFonts w:ascii="Times New Roman" w:hAnsi="Times New Roman" w:cs="Times New Roman"/>
          <w:sz w:val="24"/>
          <w:szCs w:val="24"/>
          <w:shd w:val="clear" w:color="auto" w:fill="FFFFFF"/>
        </w:rPr>
        <w:t xml:space="preserve"> investment and increased competition </w:t>
      </w:r>
      <w:r w:rsidR="00FF1938" w:rsidRPr="004F3F5F">
        <w:rPr>
          <w:rFonts w:ascii="Times New Roman" w:hAnsi="Times New Roman" w:cs="Times New Roman"/>
          <w:sz w:val="24"/>
          <w:szCs w:val="24"/>
          <w:shd w:val="clear" w:color="auto" w:fill="FFFFFF"/>
        </w:rPr>
        <w:t>were</w:t>
      </w:r>
      <w:r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recogniz</w:t>
      </w:r>
      <w:r w:rsidRPr="004F3F5F">
        <w:rPr>
          <w:rFonts w:ascii="Times New Roman" w:hAnsi="Times New Roman" w:cs="Times New Roman"/>
          <w:sz w:val="24"/>
          <w:szCs w:val="24"/>
          <w:shd w:val="clear" w:color="auto" w:fill="FFFFFF"/>
        </w:rPr>
        <w:t>ed as critical economic risk</w:t>
      </w:r>
      <w:r w:rsidR="00CA5E87" w:rsidRPr="004F3F5F">
        <w:rPr>
          <w:rFonts w:ascii="Times New Roman" w:hAnsi="Times New Roman" w:cs="Times New Roman"/>
          <w:sz w:val="24"/>
          <w:szCs w:val="24"/>
          <w:shd w:val="clear" w:color="auto" w:fill="FFFFFF"/>
        </w:rPr>
        <w:t>s</w:t>
      </w:r>
      <w:r w:rsidRPr="004F3F5F">
        <w:rPr>
          <w:rFonts w:ascii="Times New Roman" w:hAnsi="Times New Roman" w:cs="Times New Roman"/>
          <w:sz w:val="24"/>
          <w:szCs w:val="24"/>
          <w:shd w:val="clear" w:color="auto" w:fill="FFFFFF"/>
        </w:rPr>
        <w:t xml:space="preserve">. Increased energy consumption was identified as </w:t>
      </w:r>
      <w:r w:rsidR="00CA5E87" w:rsidRPr="004F3F5F">
        <w:rPr>
          <w:rFonts w:ascii="Times New Roman" w:hAnsi="Times New Roman" w:cs="Times New Roman"/>
          <w:sz w:val="24"/>
          <w:szCs w:val="24"/>
          <w:shd w:val="clear" w:color="auto" w:fill="FFFFFF"/>
        </w:rPr>
        <w:t xml:space="preserve">a </w:t>
      </w:r>
      <w:r w:rsidRPr="004F3F5F">
        <w:rPr>
          <w:rFonts w:ascii="Times New Roman" w:hAnsi="Times New Roman" w:cs="Times New Roman"/>
          <w:sz w:val="24"/>
          <w:szCs w:val="24"/>
          <w:shd w:val="clear" w:color="auto" w:fill="FFFFFF"/>
        </w:rPr>
        <w:t>potential e</w:t>
      </w:r>
      <w:r w:rsidR="00CA5E87" w:rsidRPr="004F3F5F">
        <w:rPr>
          <w:rFonts w:ascii="Times New Roman" w:hAnsi="Times New Roman" w:cs="Times New Roman"/>
          <w:sz w:val="24"/>
          <w:szCs w:val="24"/>
          <w:shd w:val="clear" w:color="auto" w:fill="FFFFFF"/>
        </w:rPr>
        <w:t>nvironment</w:t>
      </w:r>
      <w:r w:rsidRPr="004F3F5F">
        <w:rPr>
          <w:rFonts w:ascii="Times New Roman" w:hAnsi="Times New Roman" w:cs="Times New Roman"/>
          <w:sz w:val="24"/>
          <w:szCs w:val="24"/>
          <w:shd w:val="clear" w:color="auto" w:fill="FFFFFF"/>
        </w:rPr>
        <w:t>al risk. Job losses w</w:t>
      </w:r>
      <w:r w:rsidR="00CA5E87" w:rsidRPr="004F3F5F">
        <w:rPr>
          <w:rFonts w:ascii="Times New Roman" w:hAnsi="Times New Roman" w:cs="Times New Roman"/>
          <w:sz w:val="24"/>
          <w:szCs w:val="24"/>
          <w:shd w:val="clear" w:color="auto" w:fill="FFFFFF"/>
        </w:rPr>
        <w:t>ere</w:t>
      </w:r>
      <w:r w:rsidRPr="004F3F5F">
        <w:rPr>
          <w:rFonts w:ascii="Times New Roman" w:hAnsi="Times New Roman" w:cs="Times New Roman"/>
          <w:sz w:val="24"/>
          <w:szCs w:val="24"/>
          <w:shd w:val="clear" w:color="auto" w:fill="FFFFFF"/>
        </w:rPr>
        <w:t xml:space="preserve"> identified as </w:t>
      </w:r>
      <w:r w:rsidR="00CA5E87" w:rsidRPr="004F3F5F">
        <w:rPr>
          <w:rFonts w:ascii="Times New Roman" w:hAnsi="Times New Roman" w:cs="Times New Roman"/>
          <w:sz w:val="24"/>
          <w:szCs w:val="24"/>
          <w:shd w:val="clear" w:color="auto" w:fill="FFFFFF"/>
        </w:rPr>
        <w:t xml:space="preserve">a </w:t>
      </w:r>
      <w:r w:rsidRPr="004F3F5F">
        <w:rPr>
          <w:rFonts w:ascii="Times New Roman" w:hAnsi="Times New Roman" w:cs="Times New Roman"/>
          <w:sz w:val="24"/>
          <w:szCs w:val="24"/>
          <w:shd w:val="clear" w:color="auto" w:fill="FFFFFF"/>
        </w:rPr>
        <w:t>cr</w:t>
      </w:r>
      <w:r w:rsidR="00CA5E87" w:rsidRPr="004F3F5F">
        <w:rPr>
          <w:rFonts w:ascii="Times New Roman" w:hAnsi="Times New Roman" w:cs="Times New Roman"/>
          <w:sz w:val="24"/>
          <w:szCs w:val="24"/>
          <w:shd w:val="clear" w:color="auto" w:fill="FFFFFF"/>
        </w:rPr>
        <w:t>uci</w:t>
      </w:r>
      <w:r w:rsidRPr="004F3F5F">
        <w:rPr>
          <w:rFonts w:ascii="Times New Roman" w:hAnsi="Times New Roman" w:cs="Times New Roman"/>
          <w:sz w:val="24"/>
          <w:szCs w:val="24"/>
          <w:shd w:val="clear" w:color="auto" w:fill="FFFFFF"/>
        </w:rPr>
        <w:t xml:space="preserve">al social risk in the adoption of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w:t>
      </w:r>
      <w:r w:rsidR="000A4F92" w:rsidRPr="004F3F5F">
        <w:rPr>
          <w:rFonts w:ascii="Times New Roman" w:hAnsi="Times New Roman" w:cs="Times New Roman"/>
          <w:color w:val="7030A0"/>
          <w:sz w:val="24"/>
          <w:szCs w:val="24"/>
          <w:shd w:val="clear" w:color="auto" w:fill="FFFFFF"/>
        </w:rPr>
        <w:t xml:space="preserve"> </w:t>
      </w:r>
      <w:r w:rsidRPr="004F3F5F">
        <w:rPr>
          <w:rFonts w:ascii="Times New Roman" w:hAnsi="Times New Roman" w:cs="Times New Roman"/>
          <w:color w:val="7030A0"/>
          <w:sz w:val="24"/>
          <w:szCs w:val="24"/>
          <w:shd w:val="clear" w:color="auto" w:fill="FFFFFF"/>
        </w:rPr>
        <w:t xml:space="preserve">Ivanov and </w:t>
      </w:r>
      <w:proofErr w:type="spellStart"/>
      <w:r w:rsidRPr="004F3F5F">
        <w:rPr>
          <w:rFonts w:ascii="Times New Roman" w:hAnsi="Times New Roman" w:cs="Times New Roman"/>
          <w:color w:val="7030A0"/>
          <w:sz w:val="24"/>
          <w:szCs w:val="24"/>
          <w:shd w:val="clear" w:color="auto" w:fill="FFFFFF"/>
        </w:rPr>
        <w:t>Dolgui</w:t>
      </w:r>
      <w:proofErr w:type="spellEnd"/>
      <w:r w:rsidRPr="004F3F5F">
        <w:rPr>
          <w:rFonts w:ascii="Times New Roman" w:hAnsi="Times New Roman" w:cs="Times New Roman"/>
          <w:color w:val="7030A0"/>
          <w:sz w:val="24"/>
          <w:szCs w:val="24"/>
          <w:shd w:val="clear" w:color="auto" w:fill="FFFFFF"/>
        </w:rPr>
        <w:t xml:space="preserve"> (2020) </w:t>
      </w:r>
      <w:r w:rsidRPr="004F3F5F">
        <w:rPr>
          <w:rFonts w:ascii="Times New Roman" w:hAnsi="Times New Roman" w:cs="Times New Roman"/>
          <w:sz w:val="24"/>
          <w:szCs w:val="24"/>
          <w:shd w:val="clear" w:color="auto" w:fill="FFFFFF"/>
        </w:rPr>
        <w:t xml:space="preserve">contributed to supply chain risk management </w:t>
      </w:r>
      <w:r w:rsidR="00ED085C" w:rsidRPr="004F3F5F">
        <w:rPr>
          <w:rFonts w:ascii="Times New Roman" w:hAnsi="Times New Roman" w:cs="Times New Roman"/>
          <w:sz w:val="24"/>
          <w:szCs w:val="24"/>
          <w:shd w:val="clear" w:color="auto" w:fill="FFFFFF"/>
        </w:rPr>
        <w:t xml:space="preserve">research </w:t>
      </w:r>
      <w:r w:rsidRPr="004F3F5F">
        <w:rPr>
          <w:rFonts w:ascii="Times New Roman" w:hAnsi="Times New Roman" w:cs="Times New Roman"/>
          <w:sz w:val="24"/>
          <w:szCs w:val="24"/>
          <w:shd w:val="clear" w:color="auto" w:fill="FFFFFF"/>
        </w:rPr>
        <w:t>by enhancing predictive decision</w:t>
      </w:r>
      <w:r w:rsidR="00CA5E87" w:rsidRPr="004F3F5F">
        <w:rPr>
          <w:rFonts w:ascii="Times New Roman" w:hAnsi="Times New Roman" w:cs="Times New Roman"/>
          <w:sz w:val="24"/>
          <w:szCs w:val="24"/>
          <w:shd w:val="clear" w:color="auto" w:fill="FFFFFF"/>
        </w:rPr>
        <w:t>s</w:t>
      </w:r>
      <w:r w:rsidRPr="004F3F5F">
        <w:rPr>
          <w:rFonts w:ascii="Times New Roman" w:hAnsi="Times New Roman" w:cs="Times New Roman"/>
          <w:sz w:val="24"/>
          <w:szCs w:val="24"/>
          <w:shd w:val="clear" w:color="auto" w:fill="FFFFFF"/>
        </w:rPr>
        <w:t xml:space="preserve"> </w:t>
      </w:r>
      <w:r w:rsidR="00ED085C" w:rsidRPr="004F3F5F">
        <w:rPr>
          <w:rFonts w:ascii="Times New Roman" w:hAnsi="Times New Roman" w:cs="Times New Roman"/>
          <w:sz w:val="24"/>
          <w:szCs w:val="24"/>
          <w:shd w:val="clear" w:color="auto" w:fill="FFFFFF"/>
        </w:rPr>
        <w:t>through the</w:t>
      </w:r>
      <w:r w:rsidRPr="004F3F5F">
        <w:rPr>
          <w:rFonts w:ascii="Times New Roman" w:hAnsi="Times New Roman" w:cs="Times New Roman"/>
          <w:sz w:val="24"/>
          <w:szCs w:val="24"/>
          <w:shd w:val="clear" w:color="auto" w:fill="FFFFFF"/>
        </w:rPr>
        <w:t xml:space="preserve"> visualiz</w:t>
      </w:r>
      <w:r w:rsidR="00ED085C" w:rsidRPr="004F3F5F">
        <w:rPr>
          <w:rFonts w:ascii="Times New Roman" w:hAnsi="Times New Roman" w:cs="Times New Roman"/>
          <w:sz w:val="24"/>
          <w:szCs w:val="24"/>
          <w:shd w:val="clear" w:color="auto" w:fill="FFFFFF"/>
        </w:rPr>
        <w:t>ation of</w:t>
      </w:r>
      <w:r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 xml:space="preserve">supply chain. The focus of the study was to create a digital supply chain twin to manage risks associated with digitalization. </w:t>
      </w:r>
      <w:proofErr w:type="spellStart"/>
      <w:r w:rsidRPr="004F3F5F">
        <w:rPr>
          <w:rFonts w:ascii="Times New Roman" w:hAnsi="Times New Roman" w:cs="Times New Roman"/>
          <w:color w:val="7030A0"/>
          <w:sz w:val="24"/>
          <w:szCs w:val="24"/>
          <w:shd w:val="clear" w:color="auto" w:fill="FFFFFF"/>
        </w:rPr>
        <w:t>Moeuf</w:t>
      </w:r>
      <w:proofErr w:type="spellEnd"/>
      <w:r w:rsidRPr="004F3F5F">
        <w:rPr>
          <w:rFonts w:ascii="Times New Roman" w:hAnsi="Times New Roman" w:cs="Times New Roman"/>
          <w:color w:val="7030A0"/>
          <w:sz w:val="24"/>
          <w:szCs w:val="24"/>
          <w:shd w:val="clear" w:color="auto" w:fill="FFFFFF"/>
        </w:rPr>
        <w:t xml:space="preserve"> et al. (2020) </w:t>
      </w:r>
      <w:r w:rsidRPr="004F3F5F">
        <w:rPr>
          <w:rFonts w:ascii="Times New Roman" w:hAnsi="Times New Roman" w:cs="Times New Roman"/>
          <w:sz w:val="24"/>
          <w:szCs w:val="24"/>
          <w:shd w:val="clear" w:color="auto" w:fill="FFFFFF"/>
        </w:rPr>
        <w:t xml:space="preserve">aimed to identify and </w:t>
      </w:r>
      <w:r w:rsidR="00F3394A" w:rsidRPr="004F3F5F">
        <w:rPr>
          <w:rFonts w:ascii="Times New Roman" w:hAnsi="Times New Roman" w:cs="Times New Roman"/>
          <w:sz w:val="24"/>
          <w:szCs w:val="24"/>
          <w:shd w:val="clear" w:color="auto" w:fill="FFFFFF"/>
        </w:rPr>
        <w:t>analyse</w:t>
      </w:r>
      <w:r w:rsidRPr="004F3F5F">
        <w:rPr>
          <w:rFonts w:ascii="Times New Roman" w:hAnsi="Times New Roman" w:cs="Times New Roman"/>
          <w:sz w:val="24"/>
          <w:szCs w:val="24"/>
          <w:shd w:val="clear" w:color="auto" w:fill="FFFFFF"/>
        </w:rPr>
        <w:t xml:space="preserve"> risks and opportunities </w:t>
      </w:r>
      <w:r w:rsidR="00CA5E87" w:rsidRPr="004F3F5F">
        <w:rPr>
          <w:rFonts w:ascii="Times New Roman" w:hAnsi="Times New Roman" w:cs="Times New Roman"/>
          <w:sz w:val="24"/>
          <w:szCs w:val="24"/>
          <w:shd w:val="clear" w:color="auto" w:fill="FFFFFF"/>
        </w:rPr>
        <w:t>related to</w:t>
      </w:r>
      <w:r w:rsidRPr="004F3F5F">
        <w:rPr>
          <w:rFonts w:ascii="Times New Roman" w:hAnsi="Times New Roman" w:cs="Times New Roman"/>
          <w:sz w:val="24"/>
          <w:szCs w:val="24"/>
          <w:shd w:val="clear" w:color="auto" w:fill="FFFFFF"/>
        </w:rPr>
        <w:t xml:space="preserve">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 xml:space="preserve"> in </w:t>
      </w:r>
      <w:r w:rsidR="00CA5E87" w:rsidRPr="004F3F5F">
        <w:rPr>
          <w:rFonts w:ascii="Times New Roman" w:hAnsi="Times New Roman" w:cs="Times New Roman"/>
          <w:sz w:val="24"/>
          <w:szCs w:val="24"/>
          <w:shd w:val="clear" w:color="auto" w:fill="FFFFFF"/>
        </w:rPr>
        <w:t xml:space="preserve">the </w:t>
      </w:r>
      <w:r w:rsidR="00136FEC" w:rsidRPr="004F3F5F">
        <w:rPr>
          <w:rFonts w:ascii="Times New Roman" w:hAnsi="Times New Roman" w:cs="Times New Roman"/>
          <w:sz w:val="24"/>
          <w:szCs w:val="24"/>
          <w:shd w:val="clear" w:color="auto" w:fill="FFFFFF"/>
        </w:rPr>
        <w:t>small and medium scale enterprises (SMEs)</w:t>
      </w:r>
      <w:r w:rsidRPr="004F3F5F">
        <w:rPr>
          <w:rFonts w:ascii="Times New Roman" w:hAnsi="Times New Roman" w:cs="Times New Roman"/>
          <w:sz w:val="24"/>
          <w:szCs w:val="24"/>
          <w:shd w:val="clear" w:color="auto" w:fill="FFFFFF"/>
        </w:rPr>
        <w:t xml:space="preserve"> se</w:t>
      </w:r>
      <w:r w:rsidR="003A3840" w:rsidRPr="004F3F5F">
        <w:rPr>
          <w:rFonts w:ascii="Times New Roman" w:hAnsi="Times New Roman" w:cs="Times New Roman"/>
          <w:sz w:val="24"/>
          <w:szCs w:val="24"/>
          <w:shd w:val="clear" w:color="auto" w:fill="FFFFFF"/>
        </w:rPr>
        <w:t>ctor</w:t>
      </w:r>
      <w:r w:rsidRPr="004F3F5F">
        <w:rPr>
          <w:rFonts w:ascii="Times New Roman" w:hAnsi="Times New Roman" w:cs="Times New Roman"/>
          <w:sz w:val="24"/>
          <w:szCs w:val="24"/>
          <w:shd w:val="clear" w:color="auto" w:fill="FFFFFF"/>
        </w:rPr>
        <w:t xml:space="preserve">. The study uses </w:t>
      </w:r>
      <w:r w:rsidR="00CA5E87" w:rsidRPr="004F3F5F">
        <w:rPr>
          <w:rFonts w:ascii="Times New Roman" w:hAnsi="Times New Roman" w:cs="Times New Roman"/>
          <w:sz w:val="24"/>
          <w:szCs w:val="24"/>
          <w:shd w:val="clear" w:color="auto" w:fill="FFFFFF"/>
        </w:rPr>
        <w:t xml:space="preserve">the Delphi method and identifies the critical risk associated with </w:t>
      </w:r>
      <w:r w:rsidR="00604C2A" w:rsidRPr="004F3F5F">
        <w:rPr>
          <w:rFonts w:ascii="Times New Roman" w:hAnsi="Times New Roman" w:cs="Times New Roman"/>
          <w:sz w:val="24"/>
          <w:szCs w:val="24"/>
          <w:shd w:val="clear" w:color="auto" w:fill="FFFFFF"/>
        </w:rPr>
        <w:t>I4.0</w:t>
      </w:r>
      <w:r w:rsidR="00ED085C" w:rsidRPr="004F3F5F">
        <w:rPr>
          <w:rFonts w:ascii="Times New Roman" w:hAnsi="Times New Roman" w:cs="Times New Roman"/>
          <w:sz w:val="24"/>
          <w:szCs w:val="24"/>
          <w:shd w:val="clear" w:color="auto" w:fill="FFFFFF"/>
        </w:rPr>
        <w:t xml:space="preserve"> - </w:t>
      </w:r>
      <w:r w:rsidRPr="004F3F5F">
        <w:rPr>
          <w:rFonts w:ascii="Times New Roman" w:hAnsi="Times New Roman" w:cs="Times New Roman"/>
          <w:sz w:val="24"/>
          <w:szCs w:val="24"/>
          <w:shd w:val="clear" w:color="auto" w:fill="FFFFFF"/>
        </w:rPr>
        <w:t xml:space="preserve">lack of </w:t>
      </w:r>
      <w:r w:rsidR="0003310D" w:rsidRPr="004F3F5F">
        <w:rPr>
          <w:rFonts w:ascii="Times New Roman" w:hAnsi="Times New Roman" w:cs="Times New Roman"/>
          <w:sz w:val="24"/>
          <w:szCs w:val="24"/>
          <w:shd w:val="clear" w:color="auto" w:fill="FFFFFF"/>
        </w:rPr>
        <w:t>expertise</w:t>
      </w:r>
      <w:r w:rsidRPr="004F3F5F">
        <w:rPr>
          <w:rFonts w:ascii="Times New Roman" w:hAnsi="Times New Roman" w:cs="Times New Roman"/>
          <w:sz w:val="24"/>
          <w:szCs w:val="24"/>
          <w:shd w:val="clear" w:color="auto" w:fill="FFFFFF"/>
        </w:rPr>
        <w:t xml:space="preserve"> and short</w:t>
      </w:r>
      <w:r w:rsidR="00CA5E87" w:rsidRPr="004F3F5F">
        <w:rPr>
          <w:rFonts w:ascii="Times New Roman" w:hAnsi="Times New Roman" w:cs="Times New Roman"/>
          <w:sz w:val="24"/>
          <w:szCs w:val="24"/>
          <w:shd w:val="clear" w:color="auto" w:fill="FFFFFF"/>
        </w:rPr>
        <w:t>-</w:t>
      </w:r>
      <w:r w:rsidRPr="004F3F5F">
        <w:rPr>
          <w:rFonts w:ascii="Times New Roman" w:hAnsi="Times New Roman" w:cs="Times New Roman"/>
          <w:sz w:val="24"/>
          <w:szCs w:val="24"/>
          <w:shd w:val="clear" w:color="auto" w:fill="FFFFFF"/>
        </w:rPr>
        <w:t xml:space="preserve">term strategy. Further, the study recommended proper training </w:t>
      </w:r>
      <w:r w:rsidR="00ED085C" w:rsidRPr="004F3F5F">
        <w:rPr>
          <w:rFonts w:ascii="Times New Roman" w:hAnsi="Times New Roman" w:cs="Times New Roman"/>
          <w:sz w:val="24"/>
          <w:szCs w:val="24"/>
          <w:shd w:val="clear" w:color="auto" w:fill="FFFFFF"/>
        </w:rPr>
        <w:t>for</w:t>
      </w:r>
      <w:r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work</w:t>
      </w:r>
      <w:r w:rsidR="00ED085C" w:rsidRPr="004F3F5F">
        <w:rPr>
          <w:rFonts w:ascii="Times New Roman" w:hAnsi="Times New Roman" w:cs="Times New Roman"/>
          <w:sz w:val="24"/>
          <w:szCs w:val="24"/>
          <w:shd w:val="clear" w:color="auto" w:fill="FFFFFF"/>
        </w:rPr>
        <w:t>force; they suggested</w:t>
      </w:r>
      <w:r w:rsidRPr="004F3F5F">
        <w:rPr>
          <w:rFonts w:ascii="Times New Roman" w:hAnsi="Times New Roman" w:cs="Times New Roman"/>
          <w:sz w:val="24"/>
          <w:szCs w:val="24"/>
          <w:shd w:val="clear" w:color="auto" w:fill="FFFFFF"/>
        </w:rPr>
        <w:t xml:space="preserve"> </w:t>
      </w:r>
      <w:r w:rsidR="00ED085C" w:rsidRPr="004F3F5F">
        <w:rPr>
          <w:rFonts w:ascii="Times New Roman" w:hAnsi="Times New Roman" w:cs="Times New Roman"/>
          <w:sz w:val="24"/>
          <w:szCs w:val="24"/>
          <w:shd w:val="clear" w:color="auto" w:fill="FFFFFF"/>
        </w:rPr>
        <w:t>that this would</w:t>
      </w:r>
      <w:r w:rsidRPr="004F3F5F">
        <w:rPr>
          <w:rFonts w:ascii="Times New Roman" w:hAnsi="Times New Roman" w:cs="Times New Roman"/>
          <w:sz w:val="24"/>
          <w:szCs w:val="24"/>
          <w:shd w:val="clear" w:color="auto" w:fill="FFFFFF"/>
        </w:rPr>
        <w:t xml:space="preserve"> le</w:t>
      </w:r>
      <w:r w:rsidR="00ED085C" w:rsidRPr="004F3F5F">
        <w:rPr>
          <w:rFonts w:ascii="Times New Roman" w:hAnsi="Times New Roman" w:cs="Times New Roman"/>
          <w:sz w:val="24"/>
          <w:szCs w:val="24"/>
          <w:shd w:val="clear" w:color="auto" w:fill="FFFFFF"/>
        </w:rPr>
        <w:t>ad</w:t>
      </w:r>
      <w:r w:rsidRPr="004F3F5F">
        <w:rPr>
          <w:rFonts w:ascii="Times New Roman" w:hAnsi="Times New Roman" w:cs="Times New Roman"/>
          <w:sz w:val="24"/>
          <w:szCs w:val="24"/>
          <w:shd w:val="clear" w:color="auto" w:fill="FFFFFF"/>
        </w:rPr>
        <w:t xml:space="preserve"> to </w:t>
      </w:r>
      <w:r w:rsidR="00CA5E87"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 xml:space="preserve">successful adoption of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 xml:space="preserve"> projects.</w:t>
      </w:r>
    </w:p>
    <w:p w14:paraId="4B583D99" w14:textId="133FFC1D" w:rsidR="00C55F6D" w:rsidRPr="004F3F5F" w:rsidRDefault="00214D50" w:rsidP="00F14AF0">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shd w:val="clear" w:color="auto" w:fill="FFFFFF"/>
        </w:rPr>
        <w:t xml:space="preserve">The adoption of digital manufacturing is significantly affected by technological, </w:t>
      </w:r>
      <w:proofErr w:type="gramStart"/>
      <w:r w:rsidRPr="004F3F5F">
        <w:rPr>
          <w:rFonts w:ascii="Times New Roman" w:hAnsi="Times New Roman" w:cs="Times New Roman"/>
          <w:sz w:val="24"/>
          <w:szCs w:val="24"/>
          <w:shd w:val="clear" w:color="auto" w:fill="FFFFFF"/>
        </w:rPr>
        <w:t>economic</w:t>
      </w:r>
      <w:proofErr w:type="gramEnd"/>
      <w:r w:rsidRPr="004F3F5F">
        <w:rPr>
          <w:rFonts w:ascii="Times New Roman" w:hAnsi="Times New Roman" w:cs="Times New Roman"/>
          <w:sz w:val="24"/>
          <w:szCs w:val="24"/>
          <w:shd w:val="clear" w:color="auto" w:fill="FFFFFF"/>
        </w:rPr>
        <w:t xml:space="preserve"> and environmental factors (</w:t>
      </w:r>
      <w:r w:rsidRPr="004F3F5F">
        <w:rPr>
          <w:rFonts w:ascii="Times New Roman" w:hAnsi="Times New Roman" w:cs="Times New Roman"/>
          <w:color w:val="7030A0"/>
          <w:sz w:val="24"/>
          <w:szCs w:val="24"/>
          <w:shd w:val="clear" w:color="auto" w:fill="FFFFFF"/>
        </w:rPr>
        <w:t>Gillani et al., 2020</w:t>
      </w:r>
      <w:r w:rsidR="00C2592B" w:rsidRPr="004F3F5F">
        <w:rPr>
          <w:rFonts w:ascii="Times New Roman" w:hAnsi="Times New Roman" w:cs="Times New Roman"/>
          <w:color w:val="7030A0"/>
          <w:sz w:val="24"/>
          <w:szCs w:val="24"/>
          <w:shd w:val="clear" w:color="auto" w:fill="FFFFFF"/>
        </w:rPr>
        <w:t xml:space="preserve">; </w:t>
      </w:r>
      <w:proofErr w:type="spellStart"/>
      <w:r w:rsidR="00C2592B" w:rsidRPr="004F3F5F">
        <w:rPr>
          <w:rFonts w:ascii="Times New Roman" w:hAnsi="Times New Roman" w:cs="Times New Roman"/>
          <w:color w:val="7030A0"/>
          <w:sz w:val="24"/>
          <w:szCs w:val="24"/>
          <w:shd w:val="clear" w:color="auto" w:fill="FFFFFF"/>
        </w:rPr>
        <w:t>Meindl</w:t>
      </w:r>
      <w:proofErr w:type="spellEnd"/>
      <w:r w:rsidR="00C2592B" w:rsidRPr="004F3F5F">
        <w:rPr>
          <w:rFonts w:ascii="Times New Roman" w:hAnsi="Times New Roman" w:cs="Times New Roman"/>
          <w:color w:val="7030A0"/>
          <w:sz w:val="24"/>
          <w:szCs w:val="24"/>
          <w:shd w:val="clear" w:color="auto" w:fill="FFFFFF"/>
        </w:rPr>
        <w:t xml:space="preserve"> et al., 2021</w:t>
      </w:r>
      <w:r w:rsidRPr="004F3F5F">
        <w:rPr>
          <w:rFonts w:ascii="Times New Roman" w:hAnsi="Times New Roman" w:cs="Times New Roman"/>
          <w:sz w:val="24"/>
          <w:szCs w:val="24"/>
          <w:shd w:val="clear" w:color="auto" w:fill="FFFFFF"/>
        </w:rPr>
        <w:t xml:space="preserve">). </w:t>
      </w:r>
      <w:bookmarkStart w:id="14" w:name="_Hlk77068502"/>
      <w:r w:rsidR="000D3212" w:rsidRPr="004F3F5F">
        <w:rPr>
          <w:rFonts w:ascii="Times New Roman" w:hAnsi="Times New Roman" w:cs="Times New Roman"/>
          <w:sz w:val="24"/>
          <w:szCs w:val="24"/>
          <w:shd w:val="clear" w:color="auto" w:fill="FFFFFF"/>
        </w:rPr>
        <w:t>Digital</w:t>
      </w:r>
      <w:r w:rsidRPr="004F3F5F">
        <w:rPr>
          <w:rFonts w:ascii="Times New Roman" w:hAnsi="Times New Roman" w:cs="Times New Roman"/>
          <w:sz w:val="24"/>
          <w:szCs w:val="24"/>
          <w:shd w:val="clear" w:color="auto" w:fill="FFFFFF"/>
        </w:rPr>
        <w:t xml:space="preserve"> twin technology </w:t>
      </w:r>
      <w:r w:rsidR="000D3212" w:rsidRPr="004F3F5F">
        <w:rPr>
          <w:rFonts w:ascii="Times New Roman" w:hAnsi="Times New Roman" w:cs="Times New Roman"/>
          <w:sz w:val="24"/>
          <w:szCs w:val="24"/>
          <w:shd w:val="clear" w:color="auto" w:fill="FFFFFF"/>
        </w:rPr>
        <w:t>can be</w:t>
      </w:r>
      <w:r w:rsidR="000D61DF" w:rsidRPr="004F3F5F">
        <w:rPr>
          <w:rFonts w:ascii="Times New Roman" w:hAnsi="Times New Roman" w:cs="Times New Roman"/>
          <w:sz w:val="24"/>
          <w:szCs w:val="24"/>
          <w:shd w:val="clear" w:color="auto" w:fill="FFFFFF"/>
        </w:rPr>
        <w:t xml:space="preserve"> </w:t>
      </w:r>
      <w:r w:rsidRPr="004F3F5F">
        <w:rPr>
          <w:rFonts w:ascii="Times New Roman" w:hAnsi="Times New Roman" w:cs="Times New Roman"/>
          <w:sz w:val="24"/>
          <w:szCs w:val="24"/>
          <w:shd w:val="clear" w:color="auto" w:fill="FFFFFF"/>
        </w:rPr>
        <w:t>integrated with intelligent manufacturing to enable real</w:t>
      </w:r>
      <w:r w:rsidR="000D61DF" w:rsidRPr="004F3F5F">
        <w:rPr>
          <w:rFonts w:ascii="Times New Roman" w:hAnsi="Times New Roman" w:cs="Times New Roman"/>
          <w:sz w:val="24"/>
          <w:szCs w:val="24"/>
          <w:shd w:val="clear" w:color="auto" w:fill="FFFFFF"/>
        </w:rPr>
        <w:t>-</w:t>
      </w:r>
      <w:r w:rsidRPr="004F3F5F">
        <w:rPr>
          <w:rFonts w:ascii="Times New Roman" w:hAnsi="Times New Roman" w:cs="Times New Roman"/>
          <w:sz w:val="24"/>
          <w:szCs w:val="24"/>
          <w:shd w:val="clear" w:color="auto" w:fill="FFFFFF"/>
        </w:rPr>
        <w:t>time failure prediction (</w:t>
      </w:r>
      <w:r w:rsidRPr="004F3F5F">
        <w:rPr>
          <w:rFonts w:ascii="Times New Roman" w:hAnsi="Times New Roman" w:cs="Times New Roman"/>
          <w:color w:val="7030A0"/>
          <w:sz w:val="24"/>
          <w:szCs w:val="24"/>
          <w:shd w:val="clear" w:color="auto" w:fill="FFFFFF"/>
        </w:rPr>
        <w:t>He and Bai, 2021</w:t>
      </w:r>
      <w:r w:rsidRPr="004F3F5F">
        <w:rPr>
          <w:rFonts w:ascii="Times New Roman" w:hAnsi="Times New Roman" w:cs="Times New Roman"/>
          <w:sz w:val="24"/>
          <w:szCs w:val="24"/>
          <w:shd w:val="clear" w:color="auto" w:fill="FFFFFF"/>
        </w:rPr>
        <w:t xml:space="preserve">). </w:t>
      </w:r>
      <w:r w:rsidR="000D3212" w:rsidRPr="004F3F5F">
        <w:rPr>
          <w:rFonts w:ascii="Times New Roman" w:hAnsi="Times New Roman" w:cs="Times New Roman"/>
          <w:sz w:val="24"/>
          <w:szCs w:val="24"/>
          <w:shd w:val="clear" w:color="auto" w:fill="FFFFFF"/>
        </w:rPr>
        <w:t xml:space="preserve">This </w:t>
      </w:r>
      <w:r w:rsidRPr="004F3F5F">
        <w:rPr>
          <w:rFonts w:ascii="Times New Roman" w:hAnsi="Times New Roman" w:cs="Times New Roman"/>
          <w:sz w:val="24"/>
          <w:szCs w:val="24"/>
          <w:shd w:val="clear" w:color="auto" w:fill="FFFFFF"/>
        </w:rPr>
        <w:t xml:space="preserve">enhances </w:t>
      </w:r>
      <w:r w:rsidR="000D61DF"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 xml:space="preserve">sustainability of digital manufacturing. The digital twin model was also adopted by </w:t>
      </w:r>
      <w:r w:rsidRPr="004F3F5F">
        <w:rPr>
          <w:rFonts w:ascii="Times New Roman" w:hAnsi="Times New Roman" w:cs="Times New Roman"/>
          <w:color w:val="7030A0"/>
          <w:sz w:val="24"/>
          <w:szCs w:val="24"/>
          <w:shd w:val="clear" w:color="auto" w:fill="FFFFFF"/>
        </w:rPr>
        <w:t xml:space="preserve">Liu et al. </w:t>
      </w:r>
      <w:r w:rsidR="000D3212" w:rsidRPr="004F3F5F">
        <w:rPr>
          <w:rFonts w:ascii="Times New Roman" w:hAnsi="Times New Roman" w:cs="Times New Roman"/>
          <w:color w:val="7030A0"/>
          <w:sz w:val="24"/>
          <w:szCs w:val="24"/>
          <w:shd w:val="clear" w:color="auto" w:fill="FFFFFF"/>
        </w:rPr>
        <w:t>(</w:t>
      </w:r>
      <w:r w:rsidRPr="004F3F5F">
        <w:rPr>
          <w:rFonts w:ascii="Times New Roman" w:hAnsi="Times New Roman" w:cs="Times New Roman"/>
          <w:color w:val="7030A0"/>
          <w:sz w:val="24"/>
          <w:szCs w:val="24"/>
          <w:shd w:val="clear" w:color="auto" w:fill="FFFFFF"/>
        </w:rPr>
        <w:t>2021</w:t>
      </w:r>
      <w:r w:rsidRPr="004F3F5F">
        <w:rPr>
          <w:rFonts w:ascii="Times New Roman" w:hAnsi="Times New Roman" w:cs="Times New Roman"/>
          <w:sz w:val="24"/>
          <w:szCs w:val="24"/>
          <w:shd w:val="clear" w:color="auto" w:fill="FFFFFF"/>
        </w:rPr>
        <w:t xml:space="preserve">) to enhance the efficiency of digital manufacturing. </w:t>
      </w:r>
      <w:r w:rsidR="005B0CDC" w:rsidRPr="004F3F5F">
        <w:rPr>
          <w:rFonts w:ascii="Times New Roman" w:hAnsi="Times New Roman" w:cs="Times New Roman"/>
          <w:sz w:val="24"/>
          <w:szCs w:val="24"/>
          <w:shd w:val="clear" w:color="auto" w:fill="FFFFFF"/>
        </w:rPr>
        <w:t>Digital twin was also adopted to enhance the planning process (</w:t>
      </w:r>
      <w:r w:rsidR="005B0CDC" w:rsidRPr="004F3F5F">
        <w:rPr>
          <w:rFonts w:ascii="Times New Roman" w:hAnsi="Times New Roman" w:cs="Times New Roman"/>
          <w:color w:val="7030A0"/>
          <w:sz w:val="24"/>
          <w:szCs w:val="24"/>
          <w:shd w:val="clear" w:color="auto" w:fill="FFFFFF"/>
        </w:rPr>
        <w:t>Guerra-</w:t>
      </w:r>
      <w:proofErr w:type="spellStart"/>
      <w:r w:rsidR="005B0CDC" w:rsidRPr="004F3F5F">
        <w:rPr>
          <w:rFonts w:ascii="Times New Roman" w:hAnsi="Times New Roman" w:cs="Times New Roman"/>
          <w:color w:val="7030A0"/>
          <w:sz w:val="24"/>
          <w:szCs w:val="24"/>
          <w:shd w:val="clear" w:color="auto" w:fill="FFFFFF"/>
        </w:rPr>
        <w:t>Zubiaga</w:t>
      </w:r>
      <w:proofErr w:type="spellEnd"/>
      <w:r w:rsidR="005B0CDC" w:rsidRPr="004F3F5F">
        <w:rPr>
          <w:rFonts w:ascii="Times New Roman" w:hAnsi="Times New Roman" w:cs="Times New Roman"/>
          <w:color w:val="7030A0"/>
          <w:sz w:val="24"/>
          <w:szCs w:val="24"/>
          <w:shd w:val="clear" w:color="auto" w:fill="FFFFFF"/>
        </w:rPr>
        <w:t xml:space="preserve"> et al., 2021</w:t>
      </w:r>
      <w:r w:rsidR="005B0CDC" w:rsidRPr="004F3F5F">
        <w:rPr>
          <w:rFonts w:ascii="Times New Roman" w:hAnsi="Times New Roman" w:cs="Times New Roman"/>
          <w:sz w:val="24"/>
          <w:szCs w:val="24"/>
          <w:shd w:val="clear" w:color="auto" w:fill="FFFFFF"/>
        </w:rPr>
        <w:t>)</w:t>
      </w:r>
      <w:r w:rsidR="002C6714" w:rsidRPr="004F3F5F">
        <w:rPr>
          <w:rFonts w:ascii="Times New Roman" w:hAnsi="Times New Roman" w:cs="Times New Roman"/>
          <w:sz w:val="24"/>
          <w:szCs w:val="24"/>
          <w:shd w:val="clear" w:color="auto" w:fill="FFFFFF"/>
        </w:rPr>
        <w:t xml:space="preserve">. </w:t>
      </w:r>
      <w:r w:rsidRPr="004F3F5F">
        <w:rPr>
          <w:rFonts w:ascii="Times New Roman" w:hAnsi="Times New Roman" w:cs="Times New Roman"/>
          <w:sz w:val="24"/>
          <w:szCs w:val="24"/>
          <w:shd w:val="clear" w:color="auto" w:fill="FFFFFF"/>
        </w:rPr>
        <w:t xml:space="preserve">The adoption of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 xml:space="preserve"> technologies with sustainable manufacturing concepts will significantly influence productivity and </w:t>
      </w:r>
      <w:r w:rsidR="003A3840" w:rsidRPr="004F3F5F">
        <w:rPr>
          <w:rFonts w:ascii="Times New Roman" w:hAnsi="Times New Roman" w:cs="Times New Roman"/>
          <w:sz w:val="24"/>
          <w:szCs w:val="24"/>
          <w:shd w:val="clear" w:color="auto" w:fill="FFFFFF"/>
        </w:rPr>
        <w:t xml:space="preserve">will </w:t>
      </w:r>
      <w:r w:rsidRPr="004F3F5F">
        <w:rPr>
          <w:rFonts w:ascii="Times New Roman" w:hAnsi="Times New Roman" w:cs="Times New Roman"/>
          <w:sz w:val="24"/>
          <w:szCs w:val="24"/>
          <w:shd w:val="clear" w:color="auto" w:fill="FFFFFF"/>
        </w:rPr>
        <w:t>enable sustainable development (</w:t>
      </w:r>
      <w:r w:rsidRPr="004F3F5F">
        <w:rPr>
          <w:rFonts w:ascii="Times New Roman" w:hAnsi="Times New Roman" w:cs="Times New Roman"/>
          <w:color w:val="7030A0"/>
          <w:sz w:val="24"/>
          <w:szCs w:val="24"/>
          <w:shd w:val="clear" w:color="auto" w:fill="FFFFFF"/>
        </w:rPr>
        <w:t>Bag et al., 2021</w:t>
      </w:r>
      <w:r w:rsidRPr="004F3F5F">
        <w:rPr>
          <w:rFonts w:ascii="Times New Roman" w:hAnsi="Times New Roman" w:cs="Times New Roman"/>
          <w:sz w:val="24"/>
          <w:szCs w:val="24"/>
          <w:shd w:val="clear" w:color="auto" w:fill="FFFFFF"/>
        </w:rPr>
        <w:t>)</w:t>
      </w:r>
      <w:r w:rsidR="005B0CDC" w:rsidRPr="004F3F5F">
        <w:rPr>
          <w:rFonts w:ascii="Times New Roman" w:hAnsi="Times New Roman" w:cs="Times New Roman"/>
          <w:sz w:val="24"/>
          <w:szCs w:val="24"/>
          <w:shd w:val="clear" w:color="auto" w:fill="FFFFFF"/>
        </w:rPr>
        <w:t>.</w:t>
      </w:r>
      <w:bookmarkEnd w:id="14"/>
    </w:p>
    <w:p w14:paraId="1EF1041A" w14:textId="3A5F331C" w:rsidR="00863DA3" w:rsidRPr="004F3F5F" w:rsidRDefault="00863DA3" w:rsidP="00863DA3">
      <w:pPr>
        <w:spacing w:line="360" w:lineRule="auto"/>
        <w:jc w:val="both"/>
        <w:rPr>
          <w:rFonts w:ascii="Times New Roman" w:hAnsi="Times New Roman" w:cs="Times New Roman"/>
          <w:b/>
          <w:i/>
          <w:sz w:val="24"/>
          <w:szCs w:val="24"/>
          <w:shd w:val="clear" w:color="auto" w:fill="FFFFFF"/>
        </w:rPr>
      </w:pPr>
      <w:bookmarkStart w:id="15" w:name="_Hlk80904566"/>
      <w:r w:rsidRPr="004F3F5F">
        <w:rPr>
          <w:rFonts w:ascii="Times New Roman" w:hAnsi="Times New Roman" w:cs="Times New Roman"/>
          <w:b/>
          <w:i/>
          <w:sz w:val="24"/>
          <w:szCs w:val="24"/>
          <w:shd w:val="clear" w:color="auto" w:fill="FFFFFF"/>
        </w:rPr>
        <w:t xml:space="preserve">2.2 Review on </w:t>
      </w:r>
      <w:r w:rsidR="00CA5E87" w:rsidRPr="004F3F5F">
        <w:rPr>
          <w:rFonts w:ascii="Times New Roman" w:hAnsi="Times New Roman" w:cs="Times New Roman"/>
          <w:b/>
          <w:i/>
          <w:sz w:val="24"/>
          <w:szCs w:val="24"/>
          <w:shd w:val="clear" w:color="auto" w:fill="FFFFFF"/>
        </w:rPr>
        <w:t xml:space="preserve">the </w:t>
      </w:r>
      <w:r w:rsidRPr="004F3F5F">
        <w:rPr>
          <w:rFonts w:ascii="Times New Roman" w:hAnsi="Times New Roman" w:cs="Times New Roman"/>
          <w:b/>
          <w:i/>
          <w:sz w:val="24"/>
          <w:szCs w:val="24"/>
          <w:shd w:val="clear" w:color="auto" w:fill="FFFFFF"/>
        </w:rPr>
        <w:t xml:space="preserve">social acceptability of I4.0 </w:t>
      </w:r>
      <w:r w:rsidR="00BB78DE" w:rsidRPr="004F3F5F">
        <w:rPr>
          <w:rFonts w:ascii="Times New Roman" w:hAnsi="Times New Roman" w:cs="Times New Roman"/>
          <w:b/>
          <w:i/>
          <w:sz w:val="24"/>
          <w:szCs w:val="24"/>
          <w:shd w:val="clear" w:color="auto" w:fill="FFFFFF"/>
        </w:rPr>
        <w:t>in enabling digital manufacturing</w:t>
      </w:r>
    </w:p>
    <w:bookmarkEnd w:id="15"/>
    <w:p w14:paraId="1F19DE59" w14:textId="6A0E1BA8" w:rsidR="000A770F" w:rsidRPr="004F3F5F" w:rsidRDefault="00D53A04" w:rsidP="00F14AF0">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color w:val="000000" w:themeColor="text1"/>
          <w:sz w:val="24"/>
          <w:szCs w:val="24"/>
          <w:shd w:val="clear" w:color="auto" w:fill="FFFFFF"/>
        </w:rPr>
        <w:lastRenderedPageBreak/>
        <w:t xml:space="preserve">The technological transformation will not occur in isolation; it will </w:t>
      </w:r>
      <w:r w:rsidR="000D61DF" w:rsidRPr="004F3F5F">
        <w:rPr>
          <w:rFonts w:ascii="Times New Roman" w:hAnsi="Times New Roman" w:cs="Times New Roman"/>
          <w:color w:val="000000" w:themeColor="text1"/>
          <w:sz w:val="24"/>
          <w:szCs w:val="24"/>
          <w:shd w:val="clear" w:color="auto" w:fill="FFFFFF"/>
        </w:rPr>
        <w:t>affect</w:t>
      </w:r>
      <w:r w:rsidRPr="004F3F5F">
        <w:rPr>
          <w:rFonts w:ascii="Times New Roman" w:hAnsi="Times New Roman" w:cs="Times New Roman"/>
          <w:color w:val="000000" w:themeColor="text1"/>
          <w:sz w:val="24"/>
          <w:szCs w:val="24"/>
          <w:shd w:val="clear" w:color="auto" w:fill="FFFFFF"/>
        </w:rPr>
        <w:t xml:space="preserve"> societal changes such as infrastructure, </w:t>
      </w:r>
      <w:proofErr w:type="gramStart"/>
      <w:r w:rsidRPr="004F3F5F">
        <w:rPr>
          <w:rFonts w:ascii="Times New Roman" w:hAnsi="Times New Roman" w:cs="Times New Roman"/>
          <w:color w:val="000000" w:themeColor="text1"/>
          <w:sz w:val="24"/>
          <w:szCs w:val="24"/>
          <w:shd w:val="clear" w:color="auto" w:fill="FFFFFF"/>
        </w:rPr>
        <w:t>norms</w:t>
      </w:r>
      <w:proofErr w:type="gramEnd"/>
      <w:r w:rsidR="002C6714" w:rsidRPr="004F3F5F">
        <w:rPr>
          <w:rFonts w:ascii="Times New Roman" w:hAnsi="Times New Roman" w:cs="Times New Roman"/>
          <w:color w:val="000000" w:themeColor="text1"/>
          <w:sz w:val="24"/>
          <w:szCs w:val="24"/>
          <w:shd w:val="clear" w:color="auto" w:fill="FFFFFF"/>
        </w:rPr>
        <w:t xml:space="preserve"> </w:t>
      </w:r>
      <w:r w:rsidRPr="004F3F5F">
        <w:rPr>
          <w:rFonts w:ascii="Times New Roman" w:hAnsi="Times New Roman" w:cs="Times New Roman"/>
          <w:color w:val="000000" w:themeColor="text1"/>
          <w:sz w:val="24"/>
          <w:szCs w:val="24"/>
          <w:shd w:val="clear" w:color="auto" w:fill="FFFFFF"/>
        </w:rPr>
        <w:t>and industrial regulations. Therefore, the importance of social acceptability in the implementation of emerging technology need</w:t>
      </w:r>
      <w:r w:rsidR="000D61DF" w:rsidRPr="004F3F5F">
        <w:rPr>
          <w:rFonts w:ascii="Times New Roman" w:hAnsi="Times New Roman" w:cs="Times New Roman"/>
          <w:color w:val="000000" w:themeColor="text1"/>
          <w:sz w:val="24"/>
          <w:szCs w:val="24"/>
          <w:shd w:val="clear" w:color="auto" w:fill="FFFFFF"/>
        </w:rPr>
        <w:t>s</w:t>
      </w:r>
      <w:r w:rsidRPr="004F3F5F">
        <w:rPr>
          <w:rFonts w:ascii="Times New Roman" w:hAnsi="Times New Roman" w:cs="Times New Roman"/>
          <w:color w:val="000000" w:themeColor="text1"/>
          <w:sz w:val="24"/>
          <w:szCs w:val="24"/>
          <w:shd w:val="clear" w:color="auto" w:fill="FFFFFF"/>
        </w:rPr>
        <w:t xml:space="preserve"> to be </w:t>
      </w:r>
      <w:r w:rsidR="00F3394A" w:rsidRPr="004F3F5F">
        <w:rPr>
          <w:rFonts w:ascii="Times New Roman" w:hAnsi="Times New Roman" w:cs="Times New Roman"/>
          <w:color w:val="000000" w:themeColor="text1"/>
          <w:sz w:val="24"/>
          <w:szCs w:val="24"/>
          <w:shd w:val="clear" w:color="auto" w:fill="FFFFFF"/>
        </w:rPr>
        <w:t>analyse</w:t>
      </w:r>
      <w:r w:rsidRPr="004F3F5F">
        <w:rPr>
          <w:rFonts w:ascii="Times New Roman" w:hAnsi="Times New Roman" w:cs="Times New Roman"/>
          <w:color w:val="000000" w:themeColor="text1"/>
          <w:sz w:val="24"/>
          <w:szCs w:val="24"/>
          <w:shd w:val="clear" w:color="auto" w:fill="FFFFFF"/>
        </w:rPr>
        <w:t xml:space="preserve">d. In this regard, </w:t>
      </w:r>
      <w:proofErr w:type="spellStart"/>
      <w:r w:rsidR="000A770F" w:rsidRPr="004F3F5F">
        <w:rPr>
          <w:rFonts w:ascii="Times New Roman" w:hAnsi="Times New Roman" w:cs="Times New Roman"/>
          <w:color w:val="7030A0"/>
          <w:sz w:val="24"/>
          <w:szCs w:val="24"/>
          <w:shd w:val="clear" w:color="auto" w:fill="FFFFFF"/>
        </w:rPr>
        <w:t>Bonekamp</w:t>
      </w:r>
      <w:proofErr w:type="spellEnd"/>
      <w:r w:rsidR="000A770F" w:rsidRPr="004F3F5F">
        <w:rPr>
          <w:rFonts w:ascii="Times New Roman" w:hAnsi="Times New Roman" w:cs="Times New Roman"/>
          <w:color w:val="7030A0"/>
          <w:sz w:val="24"/>
          <w:szCs w:val="24"/>
          <w:shd w:val="clear" w:color="auto" w:fill="FFFFFF"/>
        </w:rPr>
        <w:t xml:space="preserve"> and Sure (2015) </w:t>
      </w:r>
      <w:r w:rsidR="000A770F" w:rsidRPr="004F3F5F">
        <w:rPr>
          <w:rFonts w:ascii="Times New Roman" w:hAnsi="Times New Roman" w:cs="Times New Roman"/>
          <w:sz w:val="24"/>
          <w:szCs w:val="24"/>
          <w:shd w:val="clear" w:color="auto" w:fill="FFFFFF"/>
        </w:rPr>
        <w:t>presented a review o</w:t>
      </w:r>
      <w:r w:rsidR="00632DB6" w:rsidRPr="004F3F5F">
        <w:rPr>
          <w:rFonts w:ascii="Times New Roman" w:hAnsi="Times New Roman" w:cs="Times New Roman"/>
          <w:sz w:val="24"/>
          <w:szCs w:val="24"/>
          <w:shd w:val="clear" w:color="auto" w:fill="FFFFFF"/>
        </w:rPr>
        <w:t>f</w:t>
      </w:r>
      <w:r w:rsidR="000A770F"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 xml:space="preserve">the </w:t>
      </w:r>
      <w:r w:rsidR="000A770F" w:rsidRPr="004F3F5F">
        <w:rPr>
          <w:rFonts w:ascii="Times New Roman" w:hAnsi="Times New Roman" w:cs="Times New Roman"/>
          <w:sz w:val="24"/>
          <w:szCs w:val="24"/>
          <w:shd w:val="clear" w:color="auto" w:fill="FFFFFF"/>
        </w:rPr>
        <w:t xml:space="preserve">analysis of </w:t>
      </w:r>
      <w:r w:rsidR="00CA5E87" w:rsidRPr="004F3F5F">
        <w:rPr>
          <w:rFonts w:ascii="Times New Roman" w:hAnsi="Times New Roman" w:cs="Times New Roman"/>
          <w:sz w:val="24"/>
          <w:szCs w:val="24"/>
          <w:shd w:val="clear" w:color="auto" w:fill="FFFFFF"/>
        </w:rPr>
        <w:t xml:space="preserve">the </w:t>
      </w:r>
      <w:r w:rsidR="000A770F" w:rsidRPr="004F3F5F">
        <w:rPr>
          <w:rFonts w:ascii="Times New Roman" w:hAnsi="Times New Roman" w:cs="Times New Roman"/>
          <w:sz w:val="24"/>
          <w:szCs w:val="24"/>
          <w:shd w:val="clear" w:color="auto" w:fill="FFFFFF"/>
        </w:rPr>
        <w:t xml:space="preserve">impact of </w:t>
      </w:r>
      <w:r w:rsidR="00604C2A" w:rsidRPr="004F3F5F">
        <w:rPr>
          <w:rFonts w:ascii="Times New Roman" w:hAnsi="Times New Roman" w:cs="Times New Roman"/>
          <w:sz w:val="24"/>
          <w:szCs w:val="24"/>
          <w:shd w:val="clear" w:color="auto" w:fill="FFFFFF"/>
        </w:rPr>
        <w:t>I4.0</w:t>
      </w:r>
      <w:r w:rsidR="000A770F" w:rsidRPr="004F3F5F">
        <w:rPr>
          <w:rFonts w:ascii="Times New Roman" w:hAnsi="Times New Roman" w:cs="Times New Roman"/>
          <w:sz w:val="24"/>
          <w:szCs w:val="24"/>
          <w:shd w:val="clear" w:color="auto" w:fill="FFFFFF"/>
        </w:rPr>
        <w:t xml:space="preserve"> on human labo</w:t>
      </w:r>
      <w:r w:rsidR="00F3394A" w:rsidRPr="004F3F5F">
        <w:rPr>
          <w:rFonts w:ascii="Times New Roman" w:hAnsi="Times New Roman" w:cs="Times New Roman"/>
          <w:sz w:val="24"/>
          <w:szCs w:val="24"/>
          <w:shd w:val="clear" w:color="auto" w:fill="FFFFFF"/>
        </w:rPr>
        <w:t>u</w:t>
      </w:r>
      <w:r w:rsidR="000A770F" w:rsidRPr="004F3F5F">
        <w:rPr>
          <w:rFonts w:ascii="Times New Roman" w:hAnsi="Times New Roman" w:cs="Times New Roman"/>
          <w:sz w:val="24"/>
          <w:szCs w:val="24"/>
          <w:shd w:val="clear" w:color="auto" w:fill="FFFFFF"/>
        </w:rPr>
        <w:t xml:space="preserve">r. The study showed that </w:t>
      </w:r>
      <w:r w:rsidR="00604C2A" w:rsidRPr="004F3F5F">
        <w:rPr>
          <w:rFonts w:ascii="Times New Roman" w:hAnsi="Times New Roman" w:cs="Times New Roman"/>
          <w:sz w:val="24"/>
          <w:szCs w:val="24"/>
          <w:shd w:val="clear" w:color="auto" w:fill="FFFFFF"/>
        </w:rPr>
        <w:t>I4.0</w:t>
      </w:r>
      <w:r w:rsidR="000A770F" w:rsidRPr="004F3F5F">
        <w:rPr>
          <w:rFonts w:ascii="Times New Roman" w:hAnsi="Times New Roman" w:cs="Times New Roman"/>
          <w:sz w:val="24"/>
          <w:szCs w:val="24"/>
          <w:shd w:val="clear" w:color="auto" w:fill="FFFFFF"/>
        </w:rPr>
        <w:t xml:space="preserve"> technologies m</w:t>
      </w:r>
      <w:r w:rsidR="00CA5E87" w:rsidRPr="004F3F5F">
        <w:rPr>
          <w:rFonts w:ascii="Times New Roman" w:hAnsi="Times New Roman" w:cs="Times New Roman"/>
          <w:sz w:val="24"/>
          <w:szCs w:val="24"/>
          <w:shd w:val="clear" w:color="auto" w:fill="FFFFFF"/>
        </w:rPr>
        <w:t>ight</w:t>
      </w:r>
      <w:r w:rsidR="000A770F"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decrease in low</w:t>
      </w:r>
      <w:r w:rsidR="00D66892" w:rsidRPr="004F3F5F">
        <w:rPr>
          <w:rFonts w:ascii="Times New Roman" w:hAnsi="Times New Roman" w:cs="Times New Roman"/>
          <w:sz w:val="24"/>
          <w:szCs w:val="24"/>
          <w:shd w:val="clear" w:color="auto" w:fill="FFFFFF"/>
        </w:rPr>
        <w:t>-</w:t>
      </w:r>
      <w:r w:rsidR="00CA5E87" w:rsidRPr="004F3F5F">
        <w:rPr>
          <w:rFonts w:ascii="Times New Roman" w:hAnsi="Times New Roman" w:cs="Times New Roman"/>
          <w:sz w:val="24"/>
          <w:szCs w:val="24"/>
          <w:shd w:val="clear" w:color="auto" w:fill="FFFFFF"/>
        </w:rPr>
        <w:t>skilled activities and increase</w:t>
      </w:r>
      <w:r w:rsidR="00877D99" w:rsidRPr="004F3F5F">
        <w:rPr>
          <w:rFonts w:ascii="Times New Roman" w:hAnsi="Times New Roman" w:cs="Times New Roman"/>
          <w:sz w:val="24"/>
          <w:szCs w:val="24"/>
          <w:shd w:val="clear" w:color="auto" w:fill="FFFFFF"/>
        </w:rPr>
        <w:t xml:space="preserve"> in</w:t>
      </w:r>
      <w:r w:rsidR="000A770F" w:rsidRPr="004F3F5F">
        <w:rPr>
          <w:rFonts w:ascii="Times New Roman" w:hAnsi="Times New Roman" w:cs="Times New Roman"/>
          <w:sz w:val="24"/>
          <w:szCs w:val="24"/>
          <w:shd w:val="clear" w:color="auto" w:fill="FFFFFF"/>
        </w:rPr>
        <w:t xml:space="preserve"> high</w:t>
      </w:r>
      <w:r w:rsidR="00CA5E87" w:rsidRPr="004F3F5F">
        <w:rPr>
          <w:rFonts w:ascii="Times New Roman" w:hAnsi="Times New Roman" w:cs="Times New Roman"/>
          <w:sz w:val="24"/>
          <w:szCs w:val="24"/>
          <w:shd w:val="clear" w:color="auto" w:fill="FFFFFF"/>
        </w:rPr>
        <w:t>-</w:t>
      </w:r>
      <w:r w:rsidR="000A770F" w:rsidRPr="004F3F5F">
        <w:rPr>
          <w:rFonts w:ascii="Times New Roman" w:hAnsi="Times New Roman" w:cs="Times New Roman"/>
          <w:sz w:val="24"/>
          <w:szCs w:val="24"/>
          <w:shd w:val="clear" w:color="auto" w:fill="FFFFFF"/>
        </w:rPr>
        <w:t>skilled activities</w:t>
      </w:r>
      <w:r w:rsidR="00CA5E87" w:rsidRPr="004F3F5F">
        <w:rPr>
          <w:rFonts w:ascii="Times New Roman" w:hAnsi="Times New Roman" w:cs="Times New Roman"/>
          <w:sz w:val="24"/>
          <w:szCs w:val="24"/>
          <w:shd w:val="clear" w:color="auto" w:fill="FFFFFF"/>
        </w:rPr>
        <w:t>,</w:t>
      </w:r>
      <w:r w:rsidR="000A770F" w:rsidRPr="004F3F5F">
        <w:rPr>
          <w:rFonts w:ascii="Times New Roman" w:hAnsi="Times New Roman" w:cs="Times New Roman"/>
          <w:sz w:val="24"/>
          <w:szCs w:val="24"/>
          <w:shd w:val="clear" w:color="auto" w:fill="FFFFFF"/>
        </w:rPr>
        <w:t xml:space="preserve"> enhancing planning and control of </w:t>
      </w:r>
      <w:r w:rsidR="00136FEC" w:rsidRPr="004F3F5F">
        <w:rPr>
          <w:rFonts w:ascii="Times New Roman" w:hAnsi="Times New Roman" w:cs="Times New Roman"/>
          <w:sz w:val="24"/>
          <w:szCs w:val="24"/>
          <w:shd w:val="clear" w:color="auto" w:fill="FFFFFF"/>
        </w:rPr>
        <w:t>information technology (</w:t>
      </w:r>
      <w:r w:rsidR="000A770F" w:rsidRPr="004F3F5F">
        <w:rPr>
          <w:rFonts w:ascii="Times New Roman" w:hAnsi="Times New Roman" w:cs="Times New Roman"/>
          <w:sz w:val="24"/>
          <w:szCs w:val="24"/>
          <w:shd w:val="clear" w:color="auto" w:fill="FFFFFF"/>
        </w:rPr>
        <w:t>IT</w:t>
      </w:r>
      <w:r w:rsidR="00136FEC" w:rsidRPr="004F3F5F">
        <w:rPr>
          <w:rFonts w:ascii="Times New Roman" w:hAnsi="Times New Roman" w:cs="Times New Roman"/>
          <w:sz w:val="24"/>
          <w:szCs w:val="24"/>
          <w:shd w:val="clear" w:color="auto" w:fill="FFFFFF"/>
        </w:rPr>
        <w:t xml:space="preserve">) </w:t>
      </w:r>
      <w:r w:rsidR="000A770F" w:rsidRPr="004F3F5F">
        <w:rPr>
          <w:rFonts w:ascii="Times New Roman" w:hAnsi="Times New Roman" w:cs="Times New Roman"/>
          <w:sz w:val="24"/>
          <w:szCs w:val="24"/>
          <w:shd w:val="clear" w:color="auto" w:fill="FFFFFF"/>
        </w:rPr>
        <w:t xml:space="preserve">related activities. </w:t>
      </w:r>
      <w:r w:rsidR="000A770F" w:rsidRPr="004F3F5F">
        <w:rPr>
          <w:rFonts w:ascii="Times New Roman" w:hAnsi="Times New Roman" w:cs="Times New Roman"/>
          <w:color w:val="7030A0"/>
          <w:sz w:val="24"/>
          <w:szCs w:val="24"/>
          <w:shd w:val="clear" w:color="auto" w:fill="FFFFFF"/>
        </w:rPr>
        <w:t xml:space="preserve">Badri et al. (2018) </w:t>
      </w:r>
      <w:r w:rsidR="000A770F" w:rsidRPr="004F3F5F">
        <w:rPr>
          <w:rFonts w:ascii="Times New Roman" w:hAnsi="Times New Roman" w:cs="Times New Roman"/>
          <w:sz w:val="24"/>
          <w:szCs w:val="24"/>
          <w:shd w:val="clear" w:color="auto" w:fill="FFFFFF"/>
        </w:rPr>
        <w:t xml:space="preserve">aimed to integrate occupational health and safety in </w:t>
      </w:r>
      <w:r w:rsidR="000D61DF" w:rsidRPr="004F3F5F">
        <w:rPr>
          <w:rFonts w:ascii="Times New Roman" w:hAnsi="Times New Roman" w:cs="Times New Roman"/>
          <w:sz w:val="24"/>
          <w:szCs w:val="24"/>
          <w:shd w:val="clear" w:color="auto" w:fill="FFFFFF"/>
        </w:rPr>
        <w:t xml:space="preserve">the </w:t>
      </w:r>
      <w:r w:rsidR="000A770F" w:rsidRPr="004F3F5F">
        <w:rPr>
          <w:rFonts w:ascii="Times New Roman" w:hAnsi="Times New Roman" w:cs="Times New Roman"/>
          <w:sz w:val="24"/>
          <w:szCs w:val="24"/>
          <w:shd w:val="clear" w:color="auto" w:fill="FFFFFF"/>
        </w:rPr>
        <w:t xml:space="preserve">I4.0 scenario. The study recommended </w:t>
      </w:r>
      <w:r w:rsidR="00CA5E87" w:rsidRPr="004F3F5F">
        <w:rPr>
          <w:rFonts w:ascii="Times New Roman" w:hAnsi="Times New Roman" w:cs="Times New Roman"/>
          <w:sz w:val="24"/>
          <w:szCs w:val="24"/>
          <w:shd w:val="clear" w:color="auto" w:fill="FFFFFF"/>
        </w:rPr>
        <w:t>focusing</w:t>
      </w:r>
      <w:r w:rsidR="000A770F" w:rsidRPr="004F3F5F">
        <w:rPr>
          <w:rFonts w:ascii="Times New Roman" w:hAnsi="Times New Roman" w:cs="Times New Roman"/>
          <w:sz w:val="24"/>
          <w:szCs w:val="24"/>
          <w:shd w:val="clear" w:color="auto" w:fill="FFFFFF"/>
        </w:rPr>
        <w:t xml:space="preserve"> on </w:t>
      </w:r>
      <w:r w:rsidR="00CA5E87" w:rsidRPr="004F3F5F">
        <w:rPr>
          <w:rFonts w:ascii="Times New Roman" w:hAnsi="Times New Roman" w:cs="Times New Roman"/>
          <w:sz w:val="24"/>
          <w:szCs w:val="24"/>
          <w:shd w:val="clear" w:color="auto" w:fill="FFFFFF"/>
        </w:rPr>
        <w:t xml:space="preserve">the </w:t>
      </w:r>
      <w:r w:rsidR="000A770F" w:rsidRPr="004F3F5F">
        <w:rPr>
          <w:rFonts w:ascii="Times New Roman" w:hAnsi="Times New Roman" w:cs="Times New Roman"/>
          <w:sz w:val="24"/>
          <w:szCs w:val="24"/>
          <w:shd w:val="clear" w:color="auto" w:fill="FFFFFF"/>
        </w:rPr>
        <w:t>emergent occupational risk</w:t>
      </w:r>
      <w:r w:rsidR="00877D99" w:rsidRPr="004F3F5F">
        <w:rPr>
          <w:rFonts w:ascii="Times New Roman" w:hAnsi="Times New Roman" w:cs="Times New Roman"/>
          <w:sz w:val="24"/>
          <w:szCs w:val="24"/>
          <w:shd w:val="clear" w:color="auto" w:fill="FFFFFF"/>
        </w:rPr>
        <w:t>s</w:t>
      </w:r>
      <w:r w:rsidR="000A770F" w:rsidRPr="004F3F5F">
        <w:rPr>
          <w:rFonts w:ascii="Times New Roman" w:hAnsi="Times New Roman" w:cs="Times New Roman"/>
          <w:sz w:val="24"/>
          <w:szCs w:val="24"/>
          <w:shd w:val="clear" w:color="auto" w:fill="FFFFFF"/>
        </w:rPr>
        <w:t xml:space="preserve"> associated with production to enhance </w:t>
      </w:r>
      <w:r w:rsidR="00CA5E87" w:rsidRPr="004F3F5F">
        <w:rPr>
          <w:rFonts w:ascii="Times New Roman" w:hAnsi="Times New Roman" w:cs="Times New Roman"/>
          <w:sz w:val="24"/>
          <w:szCs w:val="24"/>
          <w:shd w:val="clear" w:color="auto" w:fill="FFFFFF"/>
        </w:rPr>
        <w:t xml:space="preserve">firms' </w:t>
      </w:r>
      <w:r w:rsidR="00877D99" w:rsidRPr="004F3F5F">
        <w:rPr>
          <w:rFonts w:ascii="Times New Roman" w:hAnsi="Times New Roman" w:cs="Times New Roman"/>
          <w:sz w:val="24"/>
          <w:szCs w:val="24"/>
          <w:shd w:val="clear" w:color="auto" w:fill="FFFFFF"/>
        </w:rPr>
        <w:t xml:space="preserve">sense of </w:t>
      </w:r>
      <w:r w:rsidR="00CA5E87" w:rsidRPr="004F3F5F">
        <w:rPr>
          <w:rFonts w:ascii="Times New Roman" w:hAnsi="Times New Roman" w:cs="Times New Roman"/>
          <w:sz w:val="24"/>
          <w:szCs w:val="24"/>
          <w:shd w:val="clear" w:color="auto" w:fill="FFFFFF"/>
        </w:rPr>
        <w:t>social responsibility</w:t>
      </w:r>
      <w:r w:rsidR="000A770F" w:rsidRPr="004F3F5F">
        <w:rPr>
          <w:rFonts w:ascii="Times New Roman" w:hAnsi="Times New Roman" w:cs="Times New Roman"/>
          <w:sz w:val="24"/>
          <w:szCs w:val="24"/>
          <w:shd w:val="clear" w:color="auto" w:fill="FFFFFF"/>
        </w:rPr>
        <w:t xml:space="preserve">. </w:t>
      </w:r>
      <w:r w:rsidRPr="004F3F5F">
        <w:rPr>
          <w:rFonts w:ascii="Times New Roman" w:hAnsi="Times New Roman" w:cs="Times New Roman"/>
          <w:sz w:val="24"/>
          <w:szCs w:val="24"/>
          <w:shd w:val="clear" w:color="auto" w:fill="FFFFFF"/>
        </w:rPr>
        <w:t>T</w:t>
      </w:r>
      <w:r w:rsidR="000A770F" w:rsidRPr="004F3F5F">
        <w:rPr>
          <w:rFonts w:ascii="Times New Roman" w:hAnsi="Times New Roman" w:cs="Times New Roman"/>
          <w:sz w:val="24"/>
          <w:szCs w:val="24"/>
          <w:shd w:val="clear" w:color="auto" w:fill="FFFFFF"/>
        </w:rPr>
        <w:t xml:space="preserve">he educational requirement in the era of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 xml:space="preserve"> was </w:t>
      </w:r>
      <w:r w:rsidR="00F3394A" w:rsidRPr="004F3F5F">
        <w:rPr>
          <w:rFonts w:ascii="Times New Roman" w:hAnsi="Times New Roman" w:cs="Times New Roman"/>
          <w:sz w:val="24"/>
          <w:szCs w:val="24"/>
          <w:shd w:val="clear" w:color="auto" w:fill="FFFFFF"/>
        </w:rPr>
        <w:t>analyse</w:t>
      </w:r>
      <w:r w:rsidRPr="004F3F5F">
        <w:rPr>
          <w:rFonts w:ascii="Times New Roman" w:hAnsi="Times New Roman" w:cs="Times New Roman"/>
          <w:sz w:val="24"/>
          <w:szCs w:val="24"/>
          <w:shd w:val="clear" w:color="auto" w:fill="FFFFFF"/>
        </w:rPr>
        <w:t xml:space="preserve">d by </w:t>
      </w:r>
      <w:proofErr w:type="spellStart"/>
      <w:r w:rsidRPr="004F3F5F">
        <w:rPr>
          <w:rFonts w:ascii="Times New Roman" w:hAnsi="Times New Roman" w:cs="Times New Roman"/>
          <w:color w:val="7030A0"/>
          <w:sz w:val="24"/>
          <w:szCs w:val="24"/>
          <w:shd w:val="clear" w:color="auto" w:fill="FFFFFF"/>
        </w:rPr>
        <w:t>Benešová</w:t>
      </w:r>
      <w:proofErr w:type="spellEnd"/>
      <w:r w:rsidRPr="004F3F5F">
        <w:rPr>
          <w:rFonts w:ascii="Times New Roman" w:hAnsi="Times New Roman" w:cs="Times New Roman"/>
          <w:color w:val="7030A0"/>
          <w:sz w:val="24"/>
          <w:szCs w:val="24"/>
          <w:shd w:val="clear" w:color="auto" w:fill="FFFFFF"/>
        </w:rPr>
        <w:t xml:space="preserve"> et al. (2018)</w:t>
      </w:r>
      <w:r w:rsidR="000A770F" w:rsidRPr="004F3F5F">
        <w:rPr>
          <w:rFonts w:ascii="Times New Roman" w:hAnsi="Times New Roman" w:cs="Times New Roman"/>
          <w:sz w:val="24"/>
          <w:szCs w:val="24"/>
          <w:shd w:val="clear" w:color="auto" w:fill="FFFFFF"/>
        </w:rPr>
        <w:t xml:space="preserve">. </w:t>
      </w:r>
      <w:r w:rsidR="00604C2A" w:rsidRPr="004F3F5F">
        <w:rPr>
          <w:rFonts w:ascii="Times New Roman" w:hAnsi="Times New Roman" w:cs="Times New Roman"/>
          <w:sz w:val="24"/>
          <w:szCs w:val="24"/>
          <w:shd w:val="clear" w:color="auto" w:fill="FFFFFF"/>
        </w:rPr>
        <w:t>I4.0</w:t>
      </w:r>
      <w:r w:rsidR="000A770F" w:rsidRPr="004F3F5F">
        <w:rPr>
          <w:rFonts w:ascii="Times New Roman" w:hAnsi="Times New Roman" w:cs="Times New Roman"/>
          <w:sz w:val="24"/>
          <w:szCs w:val="24"/>
          <w:shd w:val="clear" w:color="auto" w:fill="FFFFFF"/>
        </w:rPr>
        <w:t xml:space="preserve"> technologies require high</w:t>
      </w:r>
      <w:r w:rsidR="00CA5E87" w:rsidRPr="004F3F5F">
        <w:rPr>
          <w:rFonts w:ascii="Times New Roman" w:hAnsi="Times New Roman" w:cs="Times New Roman"/>
          <w:sz w:val="24"/>
          <w:szCs w:val="24"/>
          <w:shd w:val="clear" w:color="auto" w:fill="FFFFFF"/>
        </w:rPr>
        <w:t xml:space="preserve"> skills and education</w:t>
      </w:r>
      <w:r w:rsidR="000A770F" w:rsidRPr="004F3F5F">
        <w:rPr>
          <w:rFonts w:ascii="Times New Roman" w:hAnsi="Times New Roman" w:cs="Times New Roman"/>
          <w:sz w:val="24"/>
          <w:szCs w:val="24"/>
          <w:shd w:val="clear" w:color="auto" w:fill="FFFFFF"/>
        </w:rPr>
        <w:t xml:space="preserve"> for controlling and monitoring the system. </w:t>
      </w:r>
      <w:r w:rsidR="00604C2A" w:rsidRPr="004F3F5F">
        <w:rPr>
          <w:rFonts w:ascii="Times New Roman" w:hAnsi="Times New Roman" w:cs="Times New Roman"/>
          <w:sz w:val="24"/>
          <w:szCs w:val="24"/>
          <w:shd w:val="clear" w:color="auto" w:fill="FFFFFF"/>
        </w:rPr>
        <w:t>I4.0</w:t>
      </w:r>
      <w:r w:rsidR="000A770F" w:rsidRPr="004F3F5F">
        <w:rPr>
          <w:rFonts w:ascii="Times New Roman" w:hAnsi="Times New Roman" w:cs="Times New Roman"/>
          <w:sz w:val="24"/>
          <w:szCs w:val="24"/>
          <w:shd w:val="clear" w:color="auto" w:fill="FFFFFF"/>
        </w:rPr>
        <w:t xml:space="preserve"> is not only changing </w:t>
      </w:r>
      <w:r w:rsidR="00CA5E87" w:rsidRPr="004F3F5F">
        <w:rPr>
          <w:rFonts w:ascii="Times New Roman" w:hAnsi="Times New Roman" w:cs="Times New Roman"/>
          <w:sz w:val="24"/>
          <w:szCs w:val="24"/>
          <w:shd w:val="clear" w:color="auto" w:fill="FFFFFF"/>
        </w:rPr>
        <w:t xml:space="preserve">the </w:t>
      </w:r>
      <w:r w:rsidR="000A770F" w:rsidRPr="004F3F5F">
        <w:rPr>
          <w:rFonts w:ascii="Times New Roman" w:hAnsi="Times New Roman" w:cs="Times New Roman"/>
          <w:sz w:val="24"/>
          <w:szCs w:val="24"/>
          <w:shd w:val="clear" w:color="auto" w:fill="FFFFFF"/>
        </w:rPr>
        <w:t>labo</w:t>
      </w:r>
      <w:r w:rsidR="00F3394A" w:rsidRPr="004F3F5F">
        <w:rPr>
          <w:rFonts w:ascii="Times New Roman" w:hAnsi="Times New Roman" w:cs="Times New Roman"/>
          <w:sz w:val="24"/>
          <w:szCs w:val="24"/>
          <w:shd w:val="clear" w:color="auto" w:fill="FFFFFF"/>
        </w:rPr>
        <w:t>u</w:t>
      </w:r>
      <w:r w:rsidR="000A770F" w:rsidRPr="004F3F5F">
        <w:rPr>
          <w:rFonts w:ascii="Times New Roman" w:hAnsi="Times New Roman" w:cs="Times New Roman"/>
          <w:sz w:val="24"/>
          <w:szCs w:val="24"/>
          <w:shd w:val="clear" w:color="auto" w:fill="FFFFFF"/>
        </w:rPr>
        <w:t xml:space="preserve">r market but also the education system </w:t>
      </w:r>
      <w:r w:rsidR="00CA5E87" w:rsidRPr="004F3F5F">
        <w:rPr>
          <w:rFonts w:ascii="Times New Roman" w:hAnsi="Times New Roman" w:cs="Times New Roman"/>
          <w:sz w:val="24"/>
          <w:szCs w:val="24"/>
          <w:shd w:val="clear" w:color="auto" w:fill="FFFFFF"/>
        </w:rPr>
        <w:t>need</w:t>
      </w:r>
      <w:r w:rsidR="000A770F" w:rsidRPr="004F3F5F">
        <w:rPr>
          <w:rFonts w:ascii="Times New Roman" w:hAnsi="Times New Roman" w:cs="Times New Roman"/>
          <w:sz w:val="24"/>
          <w:szCs w:val="24"/>
          <w:shd w:val="clear" w:color="auto" w:fill="FFFFFF"/>
        </w:rPr>
        <w:t xml:space="preserve">ed. For these reasons, the authors presented a term called </w:t>
      </w:r>
      <w:r w:rsidR="00653C80" w:rsidRPr="004F3F5F">
        <w:rPr>
          <w:rFonts w:ascii="Times New Roman" w:hAnsi="Times New Roman" w:cs="Times New Roman"/>
          <w:sz w:val="24"/>
          <w:szCs w:val="24"/>
          <w:shd w:val="clear" w:color="auto" w:fill="FFFFFF"/>
        </w:rPr>
        <w:t>‘</w:t>
      </w:r>
      <w:r w:rsidR="000A770F" w:rsidRPr="004F3F5F">
        <w:rPr>
          <w:rFonts w:ascii="Times New Roman" w:hAnsi="Times New Roman" w:cs="Times New Roman"/>
          <w:sz w:val="24"/>
          <w:szCs w:val="24"/>
          <w:shd w:val="clear" w:color="auto" w:fill="FFFFFF"/>
        </w:rPr>
        <w:t>education 4.0</w:t>
      </w:r>
      <w:r w:rsidR="00653C80" w:rsidRPr="004F3F5F">
        <w:rPr>
          <w:rFonts w:ascii="Times New Roman" w:hAnsi="Times New Roman" w:cs="Times New Roman"/>
          <w:sz w:val="24"/>
          <w:szCs w:val="24"/>
          <w:shd w:val="clear" w:color="auto" w:fill="FFFFFF"/>
        </w:rPr>
        <w:t>’;</w:t>
      </w:r>
      <w:r w:rsidR="000A770F" w:rsidRPr="004F3F5F">
        <w:rPr>
          <w:rFonts w:ascii="Times New Roman" w:hAnsi="Times New Roman" w:cs="Times New Roman"/>
          <w:sz w:val="24"/>
          <w:szCs w:val="24"/>
          <w:shd w:val="clear" w:color="auto" w:fill="FFFFFF"/>
        </w:rPr>
        <w:t xml:space="preserve"> the study </w:t>
      </w:r>
      <w:r w:rsidR="00F3394A" w:rsidRPr="004F3F5F">
        <w:rPr>
          <w:rFonts w:ascii="Times New Roman" w:hAnsi="Times New Roman" w:cs="Times New Roman"/>
          <w:sz w:val="24"/>
          <w:szCs w:val="24"/>
          <w:shd w:val="clear" w:color="auto" w:fill="FFFFFF"/>
        </w:rPr>
        <w:t>analyse</w:t>
      </w:r>
      <w:r w:rsidR="00FF1938" w:rsidRPr="004F3F5F">
        <w:rPr>
          <w:rFonts w:ascii="Times New Roman" w:hAnsi="Times New Roman" w:cs="Times New Roman"/>
          <w:sz w:val="24"/>
          <w:szCs w:val="24"/>
          <w:shd w:val="clear" w:color="auto" w:fill="FFFFFF"/>
        </w:rPr>
        <w:t>s</w:t>
      </w:r>
      <w:r w:rsidR="000A770F" w:rsidRPr="004F3F5F">
        <w:rPr>
          <w:rFonts w:ascii="Times New Roman" w:hAnsi="Times New Roman" w:cs="Times New Roman"/>
          <w:sz w:val="24"/>
          <w:szCs w:val="24"/>
          <w:shd w:val="clear" w:color="auto" w:fill="FFFFFF"/>
        </w:rPr>
        <w:t xml:space="preserve"> risks associated with education 4.0. </w:t>
      </w:r>
      <w:r w:rsidR="000A770F" w:rsidRPr="004F3F5F">
        <w:rPr>
          <w:rFonts w:ascii="Times New Roman" w:hAnsi="Times New Roman" w:cs="Times New Roman"/>
          <w:color w:val="7030A0"/>
          <w:sz w:val="24"/>
          <w:szCs w:val="24"/>
          <w:shd w:val="clear" w:color="auto" w:fill="FFFFFF"/>
        </w:rPr>
        <w:t xml:space="preserve">Stock et al. (2018) </w:t>
      </w:r>
      <w:r w:rsidR="000A770F" w:rsidRPr="004F3F5F">
        <w:rPr>
          <w:rFonts w:ascii="Times New Roman" w:hAnsi="Times New Roman" w:cs="Times New Roman"/>
          <w:sz w:val="24"/>
          <w:szCs w:val="24"/>
          <w:shd w:val="clear" w:color="auto" w:fill="FFFFFF"/>
        </w:rPr>
        <w:t>pr</w:t>
      </w:r>
      <w:r w:rsidR="00CA5E87" w:rsidRPr="004F3F5F">
        <w:rPr>
          <w:rFonts w:ascii="Times New Roman" w:hAnsi="Times New Roman" w:cs="Times New Roman"/>
          <w:sz w:val="24"/>
          <w:szCs w:val="24"/>
          <w:shd w:val="clear" w:color="auto" w:fill="FFFFFF"/>
        </w:rPr>
        <w:t>opos</w:t>
      </w:r>
      <w:r w:rsidR="000A770F" w:rsidRPr="004F3F5F">
        <w:rPr>
          <w:rFonts w:ascii="Times New Roman" w:hAnsi="Times New Roman" w:cs="Times New Roman"/>
          <w:sz w:val="24"/>
          <w:szCs w:val="24"/>
          <w:shd w:val="clear" w:color="auto" w:fill="FFFFFF"/>
        </w:rPr>
        <w:t xml:space="preserve">ed a review on </w:t>
      </w:r>
      <w:r w:rsidR="00604C2A" w:rsidRPr="004F3F5F">
        <w:rPr>
          <w:rFonts w:ascii="Times New Roman" w:hAnsi="Times New Roman" w:cs="Times New Roman"/>
          <w:sz w:val="24"/>
          <w:szCs w:val="24"/>
          <w:shd w:val="clear" w:color="auto" w:fill="FFFFFF"/>
        </w:rPr>
        <w:t>I4.0</w:t>
      </w:r>
      <w:r w:rsidR="000A770F" w:rsidRPr="004F3F5F">
        <w:rPr>
          <w:rFonts w:ascii="Times New Roman" w:hAnsi="Times New Roman" w:cs="Times New Roman"/>
          <w:sz w:val="24"/>
          <w:szCs w:val="24"/>
          <w:shd w:val="clear" w:color="auto" w:fill="FFFFFF"/>
        </w:rPr>
        <w:t xml:space="preserve"> technologies and </w:t>
      </w:r>
      <w:r w:rsidR="00CA5E87" w:rsidRPr="004F3F5F">
        <w:rPr>
          <w:rFonts w:ascii="Times New Roman" w:hAnsi="Times New Roman" w:cs="Times New Roman"/>
          <w:sz w:val="24"/>
          <w:szCs w:val="24"/>
          <w:shd w:val="clear" w:color="auto" w:fill="FFFFFF"/>
        </w:rPr>
        <w:t>their</w:t>
      </w:r>
      <w:r w:rsidR="000A770F" w:rsidRPr="004F3F5F">
        <w:rPr>
          <w:rFonts w:ascii="Times New Roman" w:hAnsi="Times New Roman" w:cs="Times New Roman"/>
          <w:sz w:val="24"/>
          <w:szCs w:val="24"/>
          <w:shd w:val="clear" w:color="auto" w:fill="FFFFFF"/>
        </w:rPr>
        <w:t xml:space="preserve"> sustainability impact. The study </w:t>
      </w:r>
      <w:r w:rsidR="00F3394A" w:rsidRPr="004F3F5F">
        <w:rPr>
          <w:rFonts w:ascii="Times New Roman" w:hAnsi="Times New Roman" w:cs="Times New Roman"/>
          <w:sz w:val="24"/>
          <w:szCs w:val="24"/>
          <w:shd w:val="clear" w:color="auto" w:fill="FFFFFF"/>
        </w:rPr>
        <w:t>analyse</w:t>
      </w:r>
      <w:r w:rsidR="00642CF5" w:rsidRPr="004F3F5F">
        <w:rPr>
          <w:rFonts w:ascii="Times New Roman" w:hAnsi="Times New Roman" w:cs="Times New Roman"/>
          <w:sz w:val="24"/>
          <w:szCs w:val="24"/>
          <w:shd w:val="clear" w:color="auto" w:fill="FFFFFF"/>
        </w:rPr>
        <w:t>s</w:t>
      </w:r>
      <w:r w:rsidR="000A770F" w:rsidRPr="004F3F5F">
        <w:rPr>
          <w:rFonts w:ascii="Times New Roman" w:hAnsi="Times New Roman" w:cs="Times New Roman"/>
          <w:sz w:val="24"/>
          <w:szCs w:val="24"/>
          <w:shd w:val="clear" w:color="auto" w:fill="FFFFFF"/>
        </w:rPr>
        <w:t xml:space="preserve"> the sustainability value creation from </w:t>
      </w:r>
      <w:r w:rsidR="00604C2A" w:rsidRPr="004F3F5F">
        <w:rPr>
          <w:rFonts w:ascii="Times New Roman" w:hAnsi="Times New Roman" w:cs="Times New Roman"/>
          <w:sz w:val="24"/>
          <w:szCs w:val="24"/>
          <w:shd w:val="clear" w:color="auto" w:fill="FFFFFF"/>
        </w:rPr>
        <w:t>I4.0</w:t>
      </w:r>
      <w:r w:rsidR="000A770F" w:rsidRPr="004F3F5F">
        <w:rPr>
          <w:rFonts w:ascii="Times New Roman" w:hAnsi="Times New Roman" w:cs="Times New Roman"/>
          <w:sz w:val="24"/>
          <w:szCs w:val="24"/>
          <w:shd w:val="clear" w:color="auto" w:fill="FFFFFF"/>
        </w:rPr>
        <w:t xml:space="preserve"> </w:t>
      </w:r>
      <w:r w:rsidR="00642CF5" w:rsidRPr="004F3F5F">
        <w:rPr>
          <w:rFonts w:ascii="Times New Roman" w:hAnsi="Times New Roman" w:cs="Times New Roman"/>
          <w:sz w:val="24"/>
          <w:szCs w:val="24"/>
          <w:shd w:val="clear" w:color="auto" w:fill="FFFFFF"/>
        </w:rPr>
        <w:t>through</w:t>
      </w:r>
      <w:r w:rsidR="00CA5E87" w:rsidRPr="004F3F5F">
        <w:rPr>
          <w:rFonts w:ascii="Times New Roman" w:hAnsi="Times New Roman" w:cs="Times New Roman"/>
          <w:sz w:val="24"/>
          <w:szCs w:val="24"/>
          <w:shd w:val="clear" w:color="auto" w:fill="FFFFFF"/>
        </w:rPr>
        <w:t xml:space="preserve"> </w:t>
      </w:r>
      <w:r w:rsidR="000A770F" w:rsidRPr="004F3F5F">
        <w:rPr>
          <w:rFonts w:ascii="Times New Roman" w:hAnsi="Times New Roman" w:cs="Times New Roman"/>
          <w:sz w:val="24"/>
          <w:szCs w:val="24"/>
          <w:shd w:val="clear" w:color="auto" w:fill="FFFFFF"/>
        </w:rPr>
        <w:t>expert interview</w:t>
      </w:r>
      <w:r w:rsidR="00642CF5" w:rsidRPr="004F3F5F">
        <w:rPr>
          <w:rFonts w:ascii="Times New Roman" w:hAnsi="Times New Roman" w:cs="Times New Roman"/>
          <w:sz w:val="24"/>
          <w:szCs w:val="24"/>
          <w:shd w:val="clear" w:color="auto" w:fill="FFFFFF"/>
        </w:rPr>
        <w:t>s</w:t>
      </w:r>
      <w:r w:rsidR="000A770F" w:rsidRPr="004F3F5F">
        <w:rPr>
          <w:rFonts w:ascii="Times New Roman" w:hAnsi="Times New Roman" w:cs="Times New Roman"/>
          <w:sz w:val="24"/>
          <w:szCs w:val="24"/>
          <w:shd w:val="clear" w:color="auto" w:fill="FFFFFF"/>
        </w:rPr>
        <w:t>. The study reveal</w:t>
      </w:r>
      <w:r w:rsidR="00CA5E87" w:rsidRPr="004F3F5F">
        <w:rPr>
          <w:rFonts w:ascii="Times New Roman" w:hAnsi="Times New Roman" w:cs="Times New Roman"/>
          <w:sz w:val="24"/>
          <w:szCs w:val="24"/>
          <w:shd w:val="clear" w:color="auto" w:fill="FFFFFF"/>
        </w:rPr>
        <w:t>s</w:t>
      </w:r>
      <w:r w:rsidR="000A770F" w:rsidRPr="004F3F5F">
        <w:rPr>
          <w:rFonts w:ascii="Times New Roman" w:hAnsi="Times New Roman" w:cs="Times New Roman"/>
          <w:sz w:val="24"/>
          <w:szCs w:val="24"/>
          <w:shd w:val="clear" w:color="auto" w:fill="FFFFFF"/>
        </w:rPr>
        <w:t xml:space="preserve"> that value creation from </w:t>
      </w:r>
      <w:r w:rsidR="00604C2A" w:rsidRPr="004F3F5F">
        <w:rPr>
          <w:rFonts w:ascii="Times New Roman" w:hAnsi="Times New Roman" w:cs="Times New Roman"/>
          <w:sz w:val="24"/>
          <w:szCs w:val="24"/>
          <w:shd w:val="clear" w:color="auto" w:fill="FFFFFF"/>
        </w:rPr>
        <w:t>I4.0</w:t>
      </w:r>
      <w:r w:rsidR="000A770F" w:rsidRPr="004F3F5F">
        <w:rPr>
          <w:rFonts w:ascii="Times New Roman" w:hAnsi="Times New Roman" w:cs="Times New Roman"/>
          <w:sz w:val="24"/>
          <w:szCs w:val="24"/>
          <w:shd w:val="clear" w:color="auto" w:fill="FFFFFF"/>
        </w:rPr>
        <w:t xml:space="preserve"> lea</w:t>
      </w:r>
      <w:r w:rsidR="00863DA3" w:rsidRPr="004F3F5F">
        <w:rPr>
          <w:rFonts w:ascii="Times New Roman" w:hAnsi="Times New Roman" w:cs="Times New Roman"/>
          <w:sz w:val="24"/>
          <w:szCs w:val="24"/>
          <w:shd w:val="clear" w:color="auto" w:fill="FFFFFF"/>
        </w:rPr>
        <w:t xml:space="preserve">ds to sustainable development. </w:t>
      </w:r>
      <w:proofErr w:type="spellStart"/>
      <w:r w:rsidR="000A770F" w:rsidRPr="004F3F5F">
        <w:rPr>
          <w:rFonts w:ascii="Times New Roman" w:hAnsi="Times New Roman" w:cs="Times New Roman"/>
          <w:color w:val="7030A0"/>
          <w:sz w:val="24"/>
          <w:szCs w:val="24"/>
          <w:shd w:val="clear" w:color="auto" w:fill="FFFFFF"/>
        </w:rPr>
        <w:t>Brocal</w:t>
      </w:r>
      <w:proofErr w:type="spellEnd"/>
      <w:r w:rsidR="000A770F" w:rsidRPr="004F3F5F">
        <w:rPr>
          <w:rFonts w:ascii="Times New Roman" w:hAnsi="Times New Roman" w:cs="Times New Roman"/>
          <w:color w:val="7030A0"/>
          <w:sz w:val="24"/>
          <w:szCs w:val="24"/>
          <w:shd w:val="clear" w:color="auto" w:fill="FFFFFF"/>
        </w:rPr>
        <w:t xml:space="preserve"> et al. (2019) </w:t>
      </w:r>
      <w:r w:rsidR="000A770F" w:rsidRPr="004F3F5F">
        <w:rPr>
          <w:rFonts w:ascii="Times New Roman" w:hAnsi="Times New Roman" w:cs="Times New Roman"/>
          <w:sz w:val="24"/>
          <w:szCs w:val="24"/>
          <w:shd w:val="clear" w:color="auto" w:fill="FFFFFF"/>
        </w:rPr>
        <w:t xml:space="preserve">presented the emerging risk associated with </w:t>
      </w:r>
      <w:r w:rsidR="00CA5E87" w:rsidRPr="004F3F5F">
        <w:rPr>
          <w:rFonts w:ascii="Times New Roman" w:hAnsi="Times New Roman" w:cs="Times New Roman"/>
          <w:sz w:val="24"/>
          <w:szCs w:val="24"/>
          <w:shd w:val="clear" w:color="auto" w:fill="FFFFFF"/>
        </w:rPr>
        <w:t xml:space="preserve">the </w:t>
      </w:r>
      <w:r w:rsidR="000A770F" w:rsidRPr="004F3F5F">
        <w:rPr>
          <w:rFonts w:ascii="Times New Roman" w:hAnsi="Times New Roman" w:cs="Times New Roman"/>
          <w:sz w:val="24"/>
          <w:szCs w:val="24"/>
          <w:shd w:val="clear" w:color="auto" w:fill="FFFFFF"/>
        </w:rPr>
        <w:t xml:space="preserve">human factor in </w:t>
      </w:r>
      <w:r w:rsidR="000D61DF" w:rsidRPr="004F3F5F">
        <w:rPr>
          <w:rFonts w:ascii="Times New Roman" w:hAnsi="Times New Roman" w:cs="Times New Roman"/>
          <w:sz w:val="24"/>
          <w:szCs w:val="24"/>
          <w:shd w:val="clear" w:color="auto" w:fill="FFFFFF"/>
        </w:rPr>
        <w:t xml:space="preserve">the </w:t>
      </w:r>
      <w:r w:rsidR="000A770F" w:rsidRPr="004F3F5F">
        <w:rPr>
          <w:rFonts w:ascii="Times New Roman" w:hAnsi="Times New Roman" w:cs="Times New Roman"/>
          <w:sz w:val="24"/>
          <w:szCs w:val="24"/>
          <w:shd w:val="clear" w:color="auto" w:fill="FFFFFF"/>
        </w:rPr>
        <w:t xml:space="preserve">I4.0 scenario. The study </w:t>
      </w:r>
      <w:r w:rsidR="00CA5E87" w:rsidRPr="004F3F5F">
        <w:rPr>
          <w:rFonts w:ascii="Times New Roman" w:hAnsi="Times New Roman" w:cs="Times New Roman"/>
          <w:sz w:val="24"/>
          <w:szCs w:val="24"/>
          <w:shd w:val="clear" w:color="auto" w:fill="FFFFFF"/>
        </w:rPr>
        <w:t>demonstra</w:t>
      </w:r>
      <w:r w:rsidR="000A770F" w:rsidRPr="004F3F5F">
        <w:rPr>
          <w:rFonts w:ascii="Times New Roman" w:hAnsi="Times New Roman" w:cs="Times New Roman"/>
          <w:sz w:val="24"/>
          <w:szCs w:val="24"/>
          <w:shd w:val="clear" w:color="auto" w:fill="FFFFFF"/>
        </w:rPr>
        <w:t xml:space="preserve">ted risk management to enhance human performance. The authors also showed various risks associated with </w:t>
      </w:r>
      <w:r w:rsidR="00604C2A" w:rsidRPr="004F3F5F">
        <w:rPr>
          <w:rFonts w:ascii="Times New Roman" w:hAnsi="Times New Roman" w:cs="Times New Roman"/>
          <w:sz w:val="24"/>
          <w:szCs w:val="24"/>
          <w:shd w:val="clear" w:color="auto" w:fill="FFFFFF"/>
        </w:rPr>
        <w:t>I4.0</w:t>
      </w:r>
      <w:r w:rsidR="00CA5E87" w:rsidRPr="004F3F5F">
        <w:rPr>
          <w:rFonts w:ascii="Times New Roman" w:hAnsi="Times New Roman" w:cs="Times New Roman"/>
          <w:sz w:val="24"/>
          <w:szCs w:val="24"/>
          <w:shd w:val="clear" w:color="auto" w:fill="FFFFFF"/>
        </w:rPr>
        <w:t>,</w:t>
      </w:r>
      <w:r w:rsidR="000A770F" w:rsidRPr="004F3F5F">
        <w:rPr>
          <w:rFonts w:ascii="Times New Roman" w:hAnsi="Times New Roman" w:cs="Times New Roman"/>
          <w:sz w:val="24"/>
          <w:szCs w:val="24"/>
          <w:shd w:val="clear" w:color="auto" w:fill="FFFFFF"/>
        </w:rPr>
        <w:t xml:space="preserve"> such as industrial </w:t>
      </w:r>
      <w:r w:rsidR="000D61DF" w:rsidRPr="004F3F5F">
        <w:rPr>
          <w:rFonts w:ascii="Times New Roman" w:hAnsi="Times New Roman" w:cs="Times New Roman"/>
          <w:sz w:val="24"/>
          <w:szCs w:val="24"/>
          <w:shd w:val="clear" w:color="auto" w:fill="FFFFFF"/>
        </w:rPr>
        <w:t>and occupational risks</w:t>
      </w:r>
      <w:r w:rsidR="000A770F" w:rsidRPr="004F3F5F">
        <w:rPr>
          <w:rFonts w:ascii="Times New Roman" w:hAnsi="Times New Roman" w:cs="Times New Roman"/>
          <w:sz w:val="24"/>
          <w:szCs w:val="24"/>
          <w:shd w:val="clear" w:color="auto" w:fill="FFFFFF"/>
        </w:rPr>
        <w:t xml:space="preserve"> linked with</w:t>
      </w:r>
      <w:r w:rsidR="00CA5E87" w:rsidRPr="004F3F5F">
        <w:rPr>
          <w:rFonts w:ascii="Times New Roman" w:hAnsi="Times New Roman" w:cs="Times New Roman"/>
          <w:sz w:val="24"/>
          <w:szCs w:val="24"/>
          <w:shd w:val="clear" w:color="auto" w:fill="FFFFFF"/>
        </w:rPr>
        <w:t xml:space="preserve"> </w:t>
      </w:r>
      <w:r w:rsidR="000A770F" w:rsidRPr="004F3F5F">
        <w:rPr>
          <w:rFonts w:ascii="Times New Roman" w:hAnsi="Times New Roman" w:cs="Times New Roman"/>
          <w:sz w:val="24"/>
          <w:szCs w:val="24"/>
          <w:shd w:val="clear" w:color="auto" w:fill="FFFFFF"/>
        </w:rPr>
        <w:t xml:space="preserve">human </w:t>
      </w:r>
      <w:r w:rsidR="00FB1415" w:rsidRPr="004F3F5F">
        <w:rPr>
          <w:rFonts w:ascii="Times New Roman" w:hAnsi="Times New Roman" w:cs="Times New Roman"/>
          <w:sz w:val="24"/>
          <w:szCs w:val="24"/>
          <w:shd w:val="clear" w:color="auto" w:fill="FFFFFF"/>
        </w:rPr>
        <w:t>behaviour</w:t>
      </w:r>
      <w:r w:rsidR="000A770F" w:rsidRPr="004F3F5F">
        <w:rPr>
          <w:rFonts w:ascii="Times New Roman" w:hAnsi="Times New Roman" w:cs="Times New Roman"/>
          <w:sz w:val="24"/>
          <w:szCs w:val="24"/>
          <w:shd w:val="clear" w:color="auto" w:fill="FFFFFF"/>
        </w:rPr>
        <w:t>.</w:t>
      </w:r>
    </w:p>
    <w:p w14:paraId="3E73B521" w14:textId="4E904BB1" w:rsidR="00947577" w:rsidRPr="004F3F5F" w:rsidRDefault="00D53A04" w:rsidP="00F14AF0">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shd w:val="clear" w:color="auto" w:fill="FFFFFF"/>
        </w:rPr>
        <w:t>T</w:t>
      </w:r>
      <w:r w:rsidR="00CC59CE" w:rsidRPr="004F3F5F">
        <w:rPr>
          <w:rFonts w:ascii="Times New Roman" w:hAnsi="Times New Roman" w:cs="Times New Roman"/>
          <w:sz w:val="24"/>
          <w:szCs w:val="24"/>
          <w:shd w:val="clear" w:color="auto" w:fill="FFFFFF"/>
        </w:rPr>
        <w:t>he role of human, relational</w:t>
      </w:r>
      <w:r w:rsidR="00FB1415" w:rsidRPr="004F3F5F">
        <w:rPr>
          <w:rFonts w:ascii="Times New Roman" w:hAnsi="Times New Roman" w:cs="Times New Roman"/>
          <w:sz w:val="24"/>
          <w:szCs w:val="24"/>
          <w:shd w:val="clear" w:color="auto" w:fill="FFFFFF"/>
        </w:rPr>
        <w:t xml:space="preserve"> </w:t>
      </w:r>
      <w:r w:rsidR="00CC59CE" w:rsidRPr="004F3F5F">
        <w:rPr>
          <w:rFonts w:ascii="Times New Roman" w:hAnsi="Times New Roman" w:cs="Times New Roman"/>
          <w:sz w:val="24"/>
          <w:szCs w:val="24"/>
          <w:shd w:val="clear" w:color="auto" w:fill="FFFFFF"/>
        </w:rPr>
        <w:t>and structural capital in balancing innovation and exploitation projects</w:t>
      </w:r>
      <w:r w:rsidRPr="004F3F5F">
        <w:rPr>
          <w:rFonts w:ascii="Times New Roman" w:hAnsi="Times New Roman" w:cs="Times New Roman"/>
          <w:sz w:val="24"/>
          <w:szCs w:val="24"/>
          <w:shd w:val="clear" w:color="auto" w:fill="FFFFFF"/>
        </w:rPr>
        <w:t xml:space="preserve"> w</w:t>
      </w:r>
      <w:r w:rsidR="000D61DF" w:rsidRPr="004F3F5F">
        <w:rPr>
          <w:rFonts w:ascii="Times New Roman" w:hAnsi="Times New Roman" w:cs="Times New Roman"/>
          <w:sz w:val="24"/>
          <w:szCs w:val="24"/>
          <w:shd w:val="clear" w:color="auto" w:fill="FFFFFF"/>
        </w:rPr>
        <w:t>as</w:t>
      </w:r>
      <w:r w:rsidRPr="004F3F5F">
        <w:rPr>
          <w:rFonts w:ascii="Times New Roman" w:hAnsi="Times New Roman" w:cs="Times New Roman"/>
          <w:sz w:val="24"/>
          <w:szCs w:val="24"/>
          <w:shd w:val="clear" w:color="auto" w:fill="FFFFFF"/>
        </w:rPr>
        <w:t xml:space="preserve"> </w:t>
      </w:r>
      <w:r w:rsidR="00F3394A" w:rsidRPr="004F3F5F">
        <w:rPr>
          <w:rFonts w:ascii="Times New Roman" w:hAnsi="Times New Roman" w:cs="Times New Roman"/>
          <w:sz w:val="24"/>
          <w:szCs w:val="24"/>
          <w:shd w:val="clear" w:color="auto" w:fill="FFFFFF"/>
        </w:rPr>
        <w:t>analyse</w:t>
      </w:r>
      <w:r w:rsidRPr="004F3F5F">
        <w:rPr>
          <w:rFonts w:ascii="Times New Roman" w:hAnsi="Times New Roman" w:cs="Times New Roman"/>
          <w:sz w:val="24"/>
          <w:szCs w:val="24"/>
          <w:shd w:val="clear" w:color="auto" w:fill="FFFFFF"/>
        </w:rPr>
        <w:t xml:space="preserve">d by </w:t>
      </w:r>
      <w:r w:rsidRPr="004F3F5F">
        <w:rPr>
          <w:rFonts w:ascii="Times New Roman" w:hAnsi="Times New Roman" w:cs="Times New Roman"/>
          <w:color w:val="7030A0"/>
          <w:sz w:val="24"/>
          <w:szCs w:val="24"/>
          <w:shd w:val="clear" w:color="auto" w:fill="FFFFFF"/>
        </w:rPr>
        <w:t xml:space="preserve">Mahmood and </w:t>
      </w:r>
      <w:proofErr w:type="spellStart"/>
      <w:r w:rsidRPr="004F3F5F">
        <w:rPr>
          <w:rFonts w:ascii="Times New Roman" w:hAnsi="Times New Roman" w:cs="Times New Roman"/>
          <w:color w:val="7030A0"/>
          <w:sz w:val="24"/>
          <w:szCs w:val="24"/>
          <w:shd w:val="clear" w:color="auto" w:fill="FFFFFF"/>
        </w:rPr>
        <w:t>Mubarik</w:t>
      </w:r>
      <w:proofErr w:type="spellEnd"/>
      <w:r w:rsidRPr="004F3F5F">
        <w:rPr>
          <w:rFonts w:ascii="Times New Roman" w:hAnsi="Times New Roman" w:cs="Times New Roman"/>
          <w:color w:val="7030A0"/>
          <w:sz w:val="24"/>
          <w:szCs w:val="24"/>
          <w:shd w:val="clear" w:color="auto" w:fill="FFFFFF"/>
        </w:rPr>
        <w:t xml:space="preserve"> (2020)</w:t>
      </w:r>
      <w:r w:rsidR="00CC59CE" w:rsidRPr="004F3F5F">
        <w:rPr>
          <w:rFonts w:ascii="Times New Roman" w:hAnsi="Times New Roman" w:cs="Times New Roman"/>
          <w:sz w:val="24"/>
          <w:szCs w:val="24"/>
          <w:shd w:val="clear" w:color="auto" w:fill="FFFFFF"/>
        </w:rPr>
        <w:t>. The study conducts a questionnaire survey on 217 Pakistan</w:t>
      </w:r>
      <w:r w:rsidR="00CA5E87" w:rsidRPr="004F3F5F">
        <w:rPr>
          <w:rFonts w:ascii="Times New Roman" w:hAnsi="Times New Roman" w:cs="Times New Roman"/>
          <w:sz w:val="24"/>
          <w:szCs w:val="24"/>
          <w:shd w:val="clear" w:color="auto" w:fill="FFFFFF"/>
        </w:rPr>
        <w:t>-</w:t>
      </w:r>
      <w:r w:rsidR="00CC59CE" w:rsidRPr="004F3F5F">
        <w:rPr>
          <w:rFonts w:ascii="Times New Roman" w:hAnsi="Times New Roman" w:cs="Times New Roman"/>
          <w:sz w:val="24"/>
          <w:szCs w:val="24"/>
          <w:shd w:val="clear" w:color="auto" w:fill="FFFFFF"/>
        </w:rPr>
        <w:t xml:space="preserve">based SMEs and </w:t>
      </w:r>
      <w:r w:rsidR="00F3394A" w:rsidRPr="004F3F5F">
        <w:rPr>
          <w:rFonts w:ascii="Times New Roman" w:hAnsi="Times New Roman" w:cs="Times New Roman"/>
          <w:sz w:val="24"/>
          <w:szCs w:val="24"/>
          <w:shd w:val="clear" w:color="auto" w:fill="FFFFFF"/>
        </w:rPr>
        <w:t>analyse</w:t>
      </w:r>
      <w:r w:rsidR="00FB1415" w:rsidRPr="004F3F5F">
        <w:rPr>
          <w:rFonts w:ascii="Times New Roman" w:hAnsi="Times New Roman" w:cs="Times New Roman"/>
          <w:sz w:val="24"/>
          <w:szCs w:val="24"/>
          <w:shd w:val="clear" w:color="auto" w:fill="FFFFFF"/>
        </w:rPr>
        <w:t>s</w:t>
      </w:r>
      <w:r w:rsidR="00CC59CE" w:rsidRPr="004F3F5F">
        <w:rPr>
          <w:rFonts w:ascii="Times New Roman" w:hAnsi="Times New Roman" w:cs="Times New Roman"/>
          <w:sz w:val="24"/>
          <w:szCs w:val="24"/>
          <w:shd w:val="clear" w:color="auto" w:fill="FFFFFF"/>
        </w:rPr>
        <w:t xml:space="preserve"> the survey data using </w:t>
      </w:r>
      <w:r w:rsidR="004B41A6" w:rsidRPr="004F3F5F">
        <w:rPr>
          <w:rFonts w:ascii="Times New Roman" w:hAnsi="Times New Roman" w:cs="Times New Roman"/>
          <w:sz w:val="24"/>
          <w:szCs w:val="24"/>
          <w:shd w:val="clear" w:color="auto" w:fill="FFFFFF"/>
        </w:rPr>
        <w:t>partial least square-structural equation modelling (</w:t>
      </w:r>
      <w:r w:rsidR="00CC59CE" w:rsidRPr="004F3F5F">
        <w:rPr>
          <w:rFonts w:ascii="Times New Roman" w:hAnsi="Times New Roman" w:cs="Times New Roman"/>
          <w:sz w:val="24"/>
          <w:szCs w:val="24"/>
          <w:shd w:val="clear" w:color="auto" w:fill="FFFFFF"/>
        </w:rPr>
        <w:t>PLS-SEM</w:t>
      </w:r>
      <w:r w:rsidR="004B41A6" w:rsidRPr="004F3F5F">
        <w:rPr>
          <w:rFonts w:ascii="Times New Roman" w:hAnsi="Times New Roman" w:cs="Times New Roman"/>
          <w:sz w:val="24"/>
          <w:szCs w:val="24"/>
          <w:shd w:val="clear" w:color="auto" w:fill="FFFFFF"/>
        </w:rPr>
        <w:t>)</w:t>
      </w:r>
      <w:r w:rsidR="00CC59CE" w:rsidRPr="004F3F5F">
        <w:rPr>
          <w:rFonts w:ascii="Times New Roman" w:hAnsi="Times New Roman" w:cs="Times New Roman"/>
          <w:sz w:val="24"/>
          <w:szCs w:val="24"/>
          <w:shd w:val="clear" w:color="auto" w:fill="FFFFFF"/>
        </w:rPr>
        <w:t>. The findings reveal th</w:t>
      </w:r>
      <w:r w:rsidR="00CA5E87" w:rsidRPr="004F3F5F">
        <w:rPr>
          <w:rFonts w:ascii="Times New Roman" w:hAnsi="Times New Roman" w:cs="Times New Roman"/>
          <w:sz w:val="24"/>
          <w:szCs w:val="24"/>
          <w:shd w:val="clear" w:color="auto" w:fill="FFFFFF"/>
        </w:rPr>
        <w:t>e</w:t>
      </w:r>
      <w:r w:rsidR="00CC59CE" w:rsidRPr="004F3F5F">
        <w:rPr>
          <w:rFonts w:ascii="Times New Roman" w:hAnsi="Times New Roman" w:cs="Times New Roman"/>
          <w:sz w:val="24"/>
          <w:szCs w:val="24"/>
          <w:shd w:val="clear" w:color="auto" w:fill="FFFFFF"/>
        </w:rPr>
        <w:t xml:space="preserve"> significant impact of intellectual capital on organization ambidexterity. The study recommended </w:t>
      </w:r>
      <w:r w:rsidR="00CA5E87" w:rsidRPr="004F3F5F">
        <w:rPr>
          <w:rFonts w:ascii="Times New Roman" w:hAnsi="Times New Roman" w:cs="Times New Roman"/>
          <w:sz w:val="24"/>
          <w:szCs w:val="24"/>
          <w:shd w:val="clear" w:color="auto" w:fill="FFFFFF"/>
        </w:rPr>
        <w:t>developing policies for the firm's intellectual capital</w:t>
      </w:r>
      <w:r w:rsidR="00687887" w:rsidRPr="004F3F5F">
        <w:rPr>
          <w:rFonts w:ascii="Times New Roman" w:hAnsi="Times New Roman" w:cs="Times New Roman"/>
          <w:sz w:val="24"/>
          <w:szCs w:val="24"/>
          <w:shd w:val="clear" w:color="auto" w:fill="FFFFFF"/>
        </w:rPr>
        <w:t xml:space="preserve"> to </w:t>
      </w:r>
      <w:r w:rsidR="000D61DF" w:rsidRPr="004F3F5F">
        <w:rPr>
          <w:rFonts w:ascii="Times New Roman" w:hAnsi="Times New Roman" w:cs="Times New Roman"/>
          <w:sz w:val="24"/>
          <w:szCs w:val="24"/>
          <w:shd w:val="clear" w:color="auto" w:fill="FFFFFF"/>
        </w:rPr>
        <w:t>balance</w:t>
      </w:r>
      <w:r w:rsidR="00687887" w:rsidRPr="004F3F5F">
        <w:rPr>
          <w:rFonts w:ascii="Times New Roman" w:hAnsi="Times New Roman" w:cs="Times New Roman"/>
          <w:sz w:val="24"/>
          <w:szCs w:val="24"/>
          <w:shd w:val="clear" w:color="auto" w:fill="FFFFFF"/>
        </w:rPr>
        <w:t xml:space="preserve"> innovation and exploitation projects.</w:t>
      </w:r>
      <w:r w:rsidR="00A968AF" w:rsidRPr="004F3F5F">
        <w:rPr>
          <w:rFonts w:ascii="Times New Roman" w:hAnsi="Times New Roman" w:cs="Times New Roman"/>
          <w:sz w:val="24"/>
          <w:szCs w:val="24"/>
          <w:shd w:val="clear" w:color="auto" w:fill="FFFFFF"/>
        </w:rPr>
        <w:t xml:space="preserve"> </w:t>
      </w:r>
      <w:r w:rsidR="00F66FDF" w:rsidRPr="004F3F5F">
        <w:rPr>
          <w:rFonts w:ascii="Times New Roman" w:hAnsi="Times New Roman" w:cs="Times New Roman"/>
          <w:color w:val="7030A0"/>
          <w:sz w:val="24"/>
          <w:szCs w:val="24"/>
          <w:shd w:val="clear" w:color="auto" w:fill="FFFFFF"/>
        </w:rPr>
        <w:t>Mao et al.</w:t>
      </w:r>
      <w:r w:rsidR="00687887" w:rsidRPr="004F3F5F">
        <w:rPr>
          <w:rFonts w:ascii="Times New Roman" w:hAnsi="Times New Roman" w:cs="Times New Roman"/>
          <w:color w:val="7030A0"/>
          <w:sz w:val="24"/>
          <w:szCs w:val="24"/>
          <w:shd w:val="clear" w:color="auto" w:fill="FFFFFF"/>
        </w:rPr>
        <w:t xml:space="preserve"> (2020)</w:t>
      </w:r>
      <w:r w:rsidR="00734059" w:rsidRPr="004F3F5F">
        <w:rPr>
          <w:rFonts w:ascii="Times New Roman" w:hAnsi="Times New Roman" w:cs="Times New Roman"/>
          <w:color w:val="7030A0"/>
          <w:sz w:val="24"/>
          <w:szCs w:val="24"/>
          <w:shd w:val="clear" w:color="auto" w:fill="FFFFFF"/>
        </w:rPr>
        <w:t xml:space="preserve"> </w:t>
      </w:r>
      <w:r w:rsidR="00734059" w:rsidRPr="004F3F5F">
        <w:rPr>
          <w:rFonts w:ascii="Times New Roman" w:hAnsi="Times New Roman" w:cs="Times New Roman"/>
          <w:sz w:val="24"/>
          <w:szCs w:val="24"/>
          <w:shd w:val="clear" w:color="auto" w:fill="FFFFFF"/>
        </w:rPr>
        <w:t xml:space="preserve">presented a survey to </w:t>
      </w:r>
      <w:r w:rsidR="00F3394A" w:rsidRPr="004F3F5F">
        <w:rPr>
          <w:rFonts w:ascii="Times New Roman" w:hAnsi="Times New Roman" w:cs="Times New Roman"/>
          <w:sz w:val="24"/>
          <w:szCs w:val="24"/>
          <w:shd w:val="clear" w:color="auto" w:fill="FFFFFF"/>
        </w:rPr>
        <w:t>analyse</w:t>
      </w:r>
      <w:r w:rsidR="00734059" w:rsidRPr="004F3F5F">
        <w:rPr>
          <w:rFonts w:ascii="Times New Roman" w:hAnsi="Times New Roman" w:cs="Times New Roman"/>
          <w:sz w:val="24"/>
          <w:szCs w:val="24"/>
          <w:shd w:val="clear" w:color="auto" w:fill="FFFFFF"/>
        </w:rPr>
        <w:t xml:space="preserve"> the importance o</w:t>
      </w:r>
      <w:r w:rsidR="00CA5E87" w:rsidRPr="004F3F5F">
        <w:rPr>
          <w:rFonts w:ascii="Times New Roman" w:hAnsi="Times New Roman" w:cs="Times New Roman"/>
          <w:sz w:val="24"/>
          <w:szCs w:val="24"/>
          <w:shd w:val="clear" w:color="auto" w:fill="FFFFFF"/>
        </w:rPr>
        <w:t>f</w:t>
      </w:r>
      <w:r w:rsidR="00734059" w:rsidRPr="004F3F5F">
        <w:rPr>
          <w:rFonts w:ascii="Times New Roman" w:hAnsi="Times New Roman" w:cs="Times New Roman"/>
          <w:sz w:val="24"/>
          <w:szCs w:val="24"/>
          <w:shd w:val="clear" w:color="auto" w:fill="FFFFFF"/>
        </w:rPr>
        <w:t xml:space="preserve"> innovations </w:t>
      </w:r>
      <w:r w:rsidR="00632DB6" w:rsidRPr="004F3F5F">
        <w:rPr>
          <w:rFonts w:ascii="Times New Roman" w:hAnsi="Times New Roman" w:cs="Times New Roman"/>
          <w:sz w:val="24"/>
          <w:szCs w:val="24"/>
          <w:shd w:val="clear" w:color="auto" w:fill="FFFFFF"/>
        </w:rPr>
        <w:t>i</w:t>
      </w:r>
      <w:r w:rsidR="00734059" w:rsidRPr="004F3F5F">
        <w:rPr>
          <w:rFonts w:ascii="Times New Roman" w:hAnsi="Times New Roman" w:cs="Times New Roman"/>
          <w:sz w:val="24"/>
          <w:szCs w:val="24"/>
          <w:shd w:val="clear" w:color="auto" w:fill="FFFFFF"/>
        </w:rPr>
        <w:t xml:space="preserve">n society. </w:t>
      </w:r>
      <w:r w:rsidR="00671942" w:rsidRPr="004F3F5F">
        <w:rPr>
          <w:rFonts w:ascii="Times New Roman" w:hAnsi="Times New Roman" w:cs="Times New Roman"/>
          <w:sz w:val="24"/>
          <w:szCs w:val="24"/>
          <w:shd w:val="clear" w:color="auto" w:fill="FFFFFF"/>
        </w:rPr>
        <w:t xml:space="preserve">The </w:t>
      </w:r>
      <w:r w:rsidR="00CA5E87" w:rsidRPr="004F3F5F">
        <w:rPr>
          <w:rFonts w:ascii="Times New Roman" w:hAnsi="Times New Roman" w:cs="Times New Roman"/>
          <w:sz w:val="24"/>
          <w:szCs w:val="24"/>
          <w:shd w:val="clear" w:color="auto" w:fill="FFFFFF"/>
        </w:rPr>
        <w:t>survey results show</w:t>
      </w:r>
      <w:r w:rsidR="00671942" w:rsidRPr="004F3F5F">
        <w:rPr>
          <w:rFonts w:ascii="Times New Roman" w:hAnsi="Times New Roman" w:cs="Times New Roman"/>
          <w:sz w:val="24"/>
          <w:szCs w:val="24"/>
          <w:shd w:val="clear" w:color="auto" w:fill="FFFFFF"/>
        </w:rPr>
        <w:t xml:space="preserve"> that innovations provide benefits to society by enhancing </w:t>
      </w:r>
      <w:r w:rsidR="00CA5E87" w:rsidRPr="004F3F5F">
        <w:rPr>
          <w:rFonts w:ascii="Times New Roman" w:hAnsi="Times New Roman" w:cs="Times New Roman"/>
          <w:sz w:val="24"/>
          <w:szCs w:val="24"/>
          <w:shd w:val="clear" w:color="auto" w:fill="FFFFFF"/>
        </w:rPr>
        <w:t xml:space="preserve">the </w:t>
      </w:r>
      <w:r w:rsidR="00671942" w:rsidRPr="004F3F5F">
        <w:rPr>
          <w:rFonts w:ascii="Times New Roman" w:hAnsi="Times New Roman" w:cs="Times New Roman"/>
          <w:sz w:val="24"/>
          <w:szCs w:val="24"/>
          <w:shd w:val="clear" w:color="auto" w:fill="FFFFFF"/>
        </w:rPr>
        <w:t xml:space="preserve">communication and productivity of the supply chain. </w:t>
      </w:r>
      <w:r w:rsidR="00F66FDF" w:rsidRPr="004F3F5F">
        <w:rPr>
          <w:rFonts w:ascii="Times New Roman" w:hAnsi="Times New Roman" w:cs="Times New Roman"/>
          <w:color w:val="7030A0"/>
          <w:sz w:val="24"/>
          <w:szCs w:val="24"/>
          <w:shd w:val="clear" w:color="auto" w:fill="FFFFFF"/>
        </w:rPr>
        <w:t>Adedoyin et al.</w:t>
      </w:r>
      <w:r w:rsidR="000038FE" w:rsidRPr="004F3F5F">
        <w:rPr>
          <w:rFonts w:ascii="Times New Roman" w:hAnsi="Times New Roman" w:cs="Times New Roman"/>
          <w:color w:val="7030A0"/>
          <w:sz w:val="24"/>
          <w:szCs w:val="24"/>
          <w:shd w:val="clear" w:color="auto" w:fill="FFFFFF"/>
        </w:rPr>
        <w:t xml:space="preserve"> (2020)</w:t>
      </w:r>
      <w:r w:rsidR="006C513B" w:rsidRPr="004F3F5F">
        <w:rPr>
          <w:rFonts w:ascii="Times New Roman" w:hAnsi="Times New Roman" w:cs="Times New Roman"/>
          <w:color w:val="7030A0"/>
          <w:sz w:val="24"/>
          <w:szCs w:val="24"/>
          <w:shd w:val="clear" w:color="auto" w:fill="FFFFFF"/>
        </w:rPr>
        <w:t xml:space="preserve"> </w:t>
      </w:r>
      <w:r w:rsidR="006C513B" w:rsidRPr="004F3F5F">
        <w:rPr>
          <w:rFonts w:ascii="Times New Roman" w:hAnsi="Times New Roman" w:cs="Times New Roman"/>
          <w:sz w:val="24"/>
          <w:szCs w:val="24"/>
          <w:shd w:val="clear" w:color="auto" w:fill="FFFFFF"/>
        </w:rPr>
        <w:t xml:space="preserve">aimed to </w:t>
      </w:r>
      <w:r w:rsidR="00F3394A" w:rsidRPr="004F3F5F">
        <w:rPr>
          <w:rFonts w:ascii="Times New Roman" w:hAnsi="Times New Roman" w:cs="Times New Roman"/>
          <w:sz w:val="24"/>
          <w:szCs w:val="24"/>
          <w:shd w:val="clear" w:color="auto" w:fill="FFFFFF"/>
        </w:rPr>
        <w:t>analyse</w:t>
      </w:r>
      <w:r w:rsidR="006C513B" w:rsidRPr="004F3F5F">
        <w:rPr>
          <w:rFonts w:ascii="Times New Roman" w:hAnsi="Times New Roman" w:cs="Times New Roman"/>
          <w:sz w:val="24"/>
          <w:szCs w:val="24"/>
          <w:shd w:val="clear" w:color="auto" w:fill="FFFFFF"/>
        </w:rPr>
        <w:t xml:space="preserve"> how </w:t>
      </w:r>
      <w:r w:rsidR="009464D7" w:rsidRPr="004F3F5F">
        <w:rPr>
          <w:rFonts w:ascii="Times New Roman" w:hAnsi="Times New Roman" w:cs="Times New Roman"/>
          <w:sz w:val="24"/>
          <w:szCs w:val="24"/>
          <w:shd w:val="clear" w:color="auto" w:fill="FFFFFF"/>
        </w:rPr>
        <w:t>information and communication technologies (</w:t>
      </w:r>
      <w:r w:rsidR="006C513B" w:rsidRPr="004F3F5F">
        <w:rPr>
          <w:rFonts w:ascii="Times New Roman" w:hAnsi="Times New Roman" w:cs="Times New Roman"/>
          <w:sz w:val="24"/>
          <w:szCs w:val="24"/>
          <w:shd w:val="clear" w:color="auto" w:fill="FFFFFF"/>
        </w:rPr>
        <w:t>ICTs</w:t>
      </w:r>
      <w:r w:rsidR="009464D7" w:rsidRPr="004F3F5F">
        <w:rPr>
          <w:rFonts w:ascii="Times New Roman" w:hAnsi="Times New Roman" w:cs="Times New Roman"/>
          <w:sz w:val="24"/>
          <w:szCs w:val="24"/>
          <w:shd w:val="clear" w:color="auto" w:fill="FFFFFF"/>
        </w:rPr>
        <w:t>)</w:t>
      </w:r>
      <w:r w:rsidR="006C513B" w:rsidRPr="004F3F5F">
        <w:rPr>
          <w:rFonts w:ascii="Times New Roman" w:hAnsi="Times New Roman" w:cs="Times New Roman"/>
          <w:sz w:val="24"/>
          <w:szCs w:val="24"/>
          <w:shd w:val="clear" w:color="auto" w:fill="FFFFFF"/>
        </w:rPr>
        <w:t xml:space="preserve"> can </w:t>
      </w:r>
      <w:r w:rsidR="00CA5E87" w:rsidRPr="004F3F5F">
        <w:rPr>
          <w:rFonts w:ascii="Times New Roman" w:hAnsi="Times New Roman" w:cs="Times New Roman"/>
          <w:sz w:val="24"/>
          <w:szCs w:val="24"/>
          <w:shd w:val="clear" w:color="auto" w:fill="FFFFFF"/>
        </w:rPr>
        <w:t>improv</w:t>
      </w:r>
      <w:r w:rsidR="006C513B" w:rsidRPr="004F3F5F">
        <w:rPr>
          <w:rFonts w:ascii="Times New Roman" w:hAnsi="Times New Roman" w:cs="Times New Roman"/>
          <w:sz w:val="24"/>
          <w:szCs w:val="24"/>
          <w:shd w:val="clear" w:color="auto" w:fill="FFFFFF"/>
        </w:rPr>
        <w:t xml:space="preserve">e </w:t>
      </w:r>
      <w:r w:rsidR="00CA5E87" w:rsidRPr="004F3F5F">
        <w:rPr>
          <w:rFonts w:ascii="Times New Roman" w:hAnsi="Times New Roman" w:cs="Times New Roman"/>
          <w:sz w:val="24"/>
          <w:szCs w:val="24"/>
          <w:shd w:val="clear" w:color="auto" w:fill="FFFFFF"/>
        </w:rPr>
        <w:t xml:space="preserve">the </w:t>
      </w:r>
      <w:r w:rsidR="006C513B" w:rsidRPr="004F3F5F">
        <w:rPr>
          <w:rFonts w:ascii="Times New Roman" w:hAnsi="Times New Roman" w:cs="Times New Roman"/>
          <w:sz w:val="24"/>
          <w:szCs w:val="24"/>
          <w:shd w:val="clear" w:color="auto" w:fill="FFFFFF"/>
        </w:rPr>
        <w:t xml:space="preserve">impact of </w:t>
      </w:r>
      <w:r w:rsidR="009464D7" w:rsidRPr="004F3F5F">
        <w:rPr>
          <w:rFonts w:ascii="Times New Roman" w:hAnsi="Times New Roman" w:cs="Times New Roman"/>
          <w:sz w:val="24"/>
          <w:szCs w:val="24"/>
          <w:shd w:val="clear" w:color="auto" w:fill="FFFFFF"/>
        </w:rPr>
        <w:t>foreign direct investment (</w:t>
      </w:r>
      <w:r w:rsidR="006C513B" w:rsidRPr="004F3F5F">
        <w:rPr>
          <w:rFonts w:ascii="Times New Roman" w:hAnsi="Times New Roman" w:cs="Times New Roman"/>
          <w:sz w:val="24"/>
          <w:szCs w:val="24"/>
          <w:shd w:val="clear" w:color="auto" w:fill="FFFFFF"/>
        </w:rPr>
        <w:t>FDI</w:t>
      </w:r>
      <w:r w:rsidR="009464D7" w:rsidRPr="004F3F5F">
        <w:rPr>
          <w:rFonts w:ascii="Times New Roman" w:hAnsi="Times New Roman" w:cs="Times New Roman"/>
          <w:sz w:val="24"/>
          <w:szCs w:val="24"/>
          <w:shd w:val="clear" w:color="auto" w:fill="FFFFFF"/>
        </w:rPr>
        <w:t>)</w:t>
      </w:r>
      <w:r w:rsidR="006C513B" w:rsidRPr="004F3F5F">
        <w:rPr>
          <w:rFonts w:ascii="Times New Roman" w:hAnsi="Times New Roman" w:cs="Times New Roman"/>
          <w:sz w:val="24"/>
          <w:szCs w:val="24"/>
          <w:shd w:val="clear" w:color="auto" w:fill="FFFFFF"/>
        </w:rPr>
        <w:t xml:space="preserve"> on </w:t>
      </w:r>
      <w:r w:rsidR="00F3394A" w:rsidRPr="004F3F5F">
        <w:rPr>
          <w:rFonts w:ascii="Times New Roman" w:hAnsi="Times New Roman" w:cs="Times New Roman"/>
          <w:sz w:val="24"/>
          <w:szCs w:val="24"/>
          <w:shd w:val="clear" w:color="auto" w:fill="FFFFFF"/>
        </w:rPr>
        <w:t xml:space="preserve">the </w:t>
      </w:r>
      <w:r w:rsidR="009464D7" w:rsidRPr="004F3F5F">
        <w:rPr>
          <w:rFonts w:ascii="Times New Roman" w:hAnsi="Times New Roman" w:cs="Times New Roman"/>
          <w:sz w:val="24"/>
          <w:szCs w:val="24"/>
          <w:shd w:val="clear" w:color="auto" w:fill="FFFFFF"/>
        </w:rPr>
        <w:t>gross domestic product (</w:t>
      </w:r>
      <w:r w:rsidR="006C513B" w:rsidRPr="004F3F5F">
        <w:rPr>
          <w:rFonts w:ascii="Times New Roman" w:hAnsi="Times New Roman" w:cs="Times New Roman"/>
          <w:sz w:val="24"/>
          <w:szCs w:val="24"/>
          <w:shd w:val="clear" w:color="auto" w:fill="FFFFFF"/>
        </w:rPr>
        <w:t>GDP</w:t>
      </w:r>
      <w:r w:rsidR="009464D7" w:rsidRPr="004F3F5F">
        <w:rPr>
          <w:rFonts w:ascii="Times New Roman" w:hAnsi="Times New Roman" w:cs="Times New Roman"/>
          <w:sz w:val="24"/>
          <w:szCs w:val="24"/>
          <w:shd w:val="clear" w:color="auto" w:fill="FFFFFF"/>
        </w:rPr>
        <w:t>)</w:t>
      </w:r>
      <w:r w:rsidR="006C513B" w:rsidRPr="004F3F5F">
        <w:rPr>
          <w:rFonts w:ascii="Times New Roman" w:hAnsi="Times New Roman" w:cs="Times New Roman"/>
          <w:sz w:val="24"/>
          <w:szCs w:val="24"/>
          <w:shd w:val="clear" w:color="auto" w:fill="FFFFFF"/>
        </w:rPr>
        <w:t>. The results show a positive relation</w:t>
      </w:r>
      <w:r w:rsidR="00CA5E87" w:rsidRPr="004F3F5F">
        <w:rPr>
          <w:rFonts w:ascii="Times New Roman" w:hAnsi="Times New Roman" w:cs="Times New Roman"/>
          <w:sz w:val="24"/>
          <w:szCs w:val="24"/>
          <w:shd w:val="clear" w:color="auto" w:fill="FFFFFF"/>
        </w:rPr>
        <w:t>ship</w:t>
      </w:r>
      <w:r w:rsidR="006C513B" w:rsidRPr="004F3F5F">
        <w:rPr>
          <w:rFonts w:ascii="Times New Roman" w:hAnsi="Times New Roman" w:cs="Times New Roman"/>
          <w:sz w:val="24"/>
          <w:szCs w:val="24"/>
          <w:shd w:val="clear" w:color="auto" w:fill="FFFFFF"/>
        </w:rPr>
        <w:t xml:space="preserve"> between </w:t>
      </w:r>
      <w:r w:rsidR="00CA5E87" w:rsidRPr="004F3F5F">
        <w:rPr>
          <w:rFonts w:ascii="Times New Roman" w:hAnsi="Times New Roman" w:cs="Times New Roman"/>
          <w:sz w:val="24"/>
          <w:szCs w:val="24"/>
          <w:shd w:val="clear" w:color="auto" w:fill="FFFFFF"/>
        </w:rPr>
        <w:t xml:space="preserve">the </w:t>
      </w:r>
      <w:r w:rsidR="00604C2A" w:rsidRPr="004F3F5F">
        <w:rPr>
          <w:rFonts w:ascii="Times New Roman" w:hAnsi="Times New Roman" w:cs="Times New Roman"/>
          <w:sz w:val="24"/>
          <w:szCs w:val="24"/>
          <w:shd w:val="clear" w:color="auto" w:fill="FFFFFF"/>
        </w:rPr>
        <w:t>I4.0</w:t>
      </w:r>
      <w:r w:rsidR="006C513B" w:rsidRPr="004F3F5F">
        <w:rPr>
          <w:rFonts w:ascii="Times New Roman" w:hAnsi="Times New Roman" w:cs="Times New Roman"/>
          <w:sz w:val="24"/>
          <w:szCs w:val="24"/>
          <w:shd w:val="clear" w:color="auto" w:fill="FFFFFF"/>
        </w:rPr>
        <w:t xml:space="preserve"> scenario and </w:t>
      </w:r>
      <w:r w:rsidR="00CA5E87" w:rsidRPr="004F3F5F">
        <w:rPr>
          <w:rFonts w:ascii="Times New Roman" w:hAnsi="Times New Roman" w:cs="Times New Roman"/>
          <w:sz w:val="24"/>
          <w:szCs w:val="24"/>
          <w:shd w:val="clear" w:color="auto" w:fill="FFFFFF"/>
        </w:rPr>
        <w:t>ICT tools used</w:t>
      </w:r>
      <w:r w:rsidR="006C513B" w:rsidRPr="004F3F5F">
        <w:rPr>
          <w:rFonts w:ascii="Times New Roman" w:hAnsi="Times New Roman" w:cs="Times New Roman"/>
          <w:sz w:val="24"/>
          <w:szCs w:val="24"/>
          <w:shd w:val="clear" w:color="auto" w:fill="FFFFFF"/>
        </w:rPr>
        <w:t xml:space="preserve"> to enhance productivity. </w:t>
      </w:r>
      <w:r w:rsidR="00494D5D" w:rsidRPr="004F3F5F">
        <w:rPr>
          <w:rFonts w:ascii="Times New Roman" w:hAnsi="Times New Roman" w:cs="Times New Roman"/>
          <w:color w:val="7030A0"/>
          <w:sz w:val="24"/>
          <w:szCs w:val="24"/>
          <w:shd w:val="clear" w:color="auto" w:fill="FFFFFF"/>
        </w:rPr>
        <w:t>Tortorella et al. (2020)</w:t>
      </w:r>
      <w:r w:rsidR="00494D5D" w:rsidRPr="004F3F5F">
        <w:rPr>
          <w:rFonts w:ascii="Times New Roman" w:hAnsi="Times New Roman" w:cs="Times New Roman"/>
          <w:sz w:val="24"/>
          <w:szCs w:val="24"/>
          <w:shd w:val="clear" w:color="auto" w:fill="FFFFFF"/>
        </w:rPr>
        <w:t xml:space="preserve"> </w:t>
      </w:r>
      <w:r w:rsidR="003E4885" w:rsidRPr="004F3F5F">
        <w:rPr>
          <w:rFonts w:ascii="Times New Roman" w:hAnsi="Times New Roman" w:cs="Times New Roman"/>
          <w:sz w:val="24"/>
          <w:szCs w:val="24"/>
          <w:shd w:val="clear" w:color="auto" w:fill="FFFFFF"/>
        </w:rPr>
        <w:t>analy</w:t>
      </w:r>
      <w:r w:rsidR="00F3394A" w:rsidRPr="004F3F5F">
        <w:rPr>
          <w:rFonts w:ascii="Times New Roman" w:hAnsi="Times New Roman" w:cs="Times New Roman"/>
          <w:sz w:val="24"/>
          <w:szCs w:val="24"/>
          <w:shd w:val="clear" w:color="auto" w:fill="FFFFFF"/>
        </w:rPr>
        <w:t>s</w:t>
      </w:r>
      <w:r w:rsidR="003E4885" w:rsidRPr="004F3F5F">
        <w:rPr>
          <w:rFonts w:ascii="Times New Roman" w:hAnsi="Times New Roman" w:cs="Times New Roman"/>
          <w:sz w:val="24"/>
          <w:szCs w:val="24"/>
          <w:shd w:val="clear" w:color="auto" w:fill="FFFFFF"/>
        </w:rPr>
        <w:t>e</w:t>
      </w:r>
      <w:r w:rsidR="00FB1415" w:rsidRPr="004F3F5F">
        <w:rPr>
          <w:rFonts w:ascii="Times New Roman" w:hAnsi="Times New Roman" w:cs="Times New Roman"/>
          <w:sz w:val="24"/>
          <w:szCs w:val="24"/>
          <w:shd w:val="clear" w:color="auto" w:fill="FFFFFF"/>
        </w:rPr>
        <w:t>d</w:t>
      </w:r>
      <w:r w:rsidR="003E4885" w:rsidRPr="004F3F5F">
        <w:rPr>
          <w:rFonts w:ascii="Times New Roman" w:hAnsi="Times New Roman" w:cs="Times New Roman"/>
          <w:sz w:val="24"/>
          <w:szCs w:val="24"/>
          <w:shd w:val="clear" w:color="auto" w:fill="FFFFFF"/>
        </w:rPr>
        <w:t xml:space="preserve"> the barriers to adopt </w:t>
      </w:r>
      <w:r w:rsidR="00604C2A" w:rsidRPr="004F3F5F">
        <w:rPr>
          <w:rFonts w:ascii="Times New Roman" w:hAnsi="Times New Roman" w:cs="Times New Roman"/>
          <w:sz w:val="24"/>
          <w:szCs w:val="24"/>
          <w:shd w:val="clear" w:color="auto" w:fill="FFFFFF"/>
        </w:rPr>
        <w:t>I4.0</w:t>
      </w:r>
      <w:r w:rsidR="00A968AF" w:rsidRPr="004F3F5F">
        <w:rPr>
          <w:rFonts w:ascii="Times New Roman" w:hAnsi="Times New Roman" w:cs="Times New Roman"/>
          <w:sz w:val="24"/>
          <w:szCs w:val="24"/>
          <w:shd w:val="clear" w:color="auto" w:fill="FFFFFF"/>
        </w:rPr>
        <w:t xml:space="preserve"> </w:t>
      </w:r>
      <w:r w:rsidR="00A968AF" w:rsidRPr="004F3F5F">
        <w:rPr>
          <w:rFonts w:ascii="Times New Roman" w:hAnsi="Times New Roman" w:cs="Times New Roman"/>
          <w:sz w:val="24"/>
          <w:szCs w:val="24"/>
          <w:shd w:val="clear" w:color="auto" w:fill="FFFFFF"/>
        </w:rPr>
        <w:lastRenderedPageBreak/>
        <w:t xml:space="preserve">technologies in hospitals. </w:t>
      </w:r>
      <w:r w:rsidR="003E4885" w:rsidRPr="004F3F5F">
        <w:rPr>
          <w:rFonts w:ascii="Times New Roman" w:hAnsi="Times New Roman" w:cs="Times New Roman"/>
          <w:sz w:val="24"/>
          <w:szCs w:val="24"/>
          <w:shd w:val="clear" w:color="auto" w:fill="FFFFFF"/>
        </w:rPr>
        <w:t>The study presented a survey o</w:t>
      </w:r>
      <w:r w:rsidR="00632DB6" w:rsidRPr="004F3F5F">
        <w:rPr>
          <w:rFonts w:ascii="Times New Roman" w:hAnsi="Times New Roman" w:cs="Times New Roman"/>
          <w:sz w:val="24"/>
          <w:szCs w:val="24"/>
          <w:shd w:val="clear" w:color="auto" w:fill="FFFFFF"/>
        </w:rPr>
        <w:t>f</w:t>
      </w:r>
      <w:r w:rsidR="003E4885" w:rsidRPr="004F3F5F">
        <w:rPr>
          <w:rFonts w:ascii="Times New Roman" w:hAnsi="Times New Roman" w:cs="Times New Roman"/>
          <w:sz w:val="24"/>
          <w:szCs w:val="24"/>
          <w:shd w:val="clear" w:color="auto" w:fill="FFFFFF"/>
        </w:rPr>
        <w:t xml:space="preserve"> 159 managers from 16 hospitals located in different countries. </w:t>
      </w:r>
      <w:proofErr w:type="spellStart"/>
      <w:r w:rsidR="00C05ABD" w:rsidRPr="004F3F5F">
        <w:rPr>
          <w:rFonts w:ascii="Times New Roman" w:hAnsi="Times New Roman" w:cs="Times New Roman"/>
          <w:color w:val="7030A0"/>
          <w:sz w:val="24"/>
          <w:szCs w:val="24"/>
          <w:shd w:val="clear" w:color="auto" w:fill="FFFFFF"/>
        </w:rPr>
        <w:t>Popkova</w:t>
      </w:r>
      <w:proofErr w:type="spellEnd"/>
      <w:r w:rsidR="00C05ABD" w:rsidRPr="004F3F5F">
        <w:rPr>
          <w:rFonts w:ascii="Times New Roman" w:hAnsi="Times New Roman" w:cs="Times New Roman"/>
          <w:color w:val="7030A0"/>
          <w:sz w:val="24"/>
          <w:szCs w:val="24"/>
          <w:shd w:val="clear" w:color="auto" w:fill="FFFFFF"/>
        </w:rPr>
        <w:t xml:space="preserve"> and </w:t>
      </w:r>
      <w:proofErr w:type="spellStart"/>
      <w:r w:rsidR="00C05ABD" w:rsidRPr="004F3F5F">
        <w:rPr>
          <w:rFonts w:ascii="Times New Roman" w:hAnsi="Times New Roman" w:cs="Times New Roman"/>
          <w:color w:val="7030A0"/>
          <w:sz w:val="24"/>
          <w:szCs w:val="24"/>
          <w:shd w:val="clear" w:color="auto" w:fill="FFFFFF"/>
        </w:rPr>
        <w:t>Sergi</w:t>
      </w:r>
      <w:proofErr w:type="spellEnd"/>
      <w:r w:rsidR="00C05ABD" w:rsidRPr="004F3F5F">
        <w:rPr>
          <w:rFonts w:ascii="Times New Roman" w:hAnsi="Times New Roman" w:cs="Times New Roman"/>
          <w:color w:val="7030A0"/>
          <w:sz w:val="24"/>
          <w:szCs w:val="24"/>
          <w:shd w:val="clear" w:color="auto" w:fill="FFFFFF"/>
        </w:rPr>
        <w:t xml:space="preserve"> (2020)</w:t>
      </w:r>
      <w:r w:rsidR="00947577" w:rsidRPr="004F3F5F">
        <w:rPr>
          <w:rFonts w:ascii="Times New Roman" w:hAnsi="Times New Roman" w:cs="Times New Roman"/>
          <w:sz w:val="24"/>
          <w:szCs w:val="24"/>
          <w:shd w:val="clear" w:color="auto" w:fill="FFFFFF"/>
        </w:rPr>
        <w:t xml:space="preserve"> </w:t>
      </w:r>
      <w:r w:rsidR="00F3394A" w:rsidRPr="004F3F5F">
        <w:rPr>
          <w:rFonts w:ascii="Times New Roman" w:hAnsi="Times New Roman" w:cs="Times New Roman"/>
          <w:sz w:val="24"/>
          <w:szCs w:val="24"/>
          <w:shd w:val="clear" w:color="auto" w:fill="FFFFFF"/>
        </w:rPr>
        <w:t>analyse</w:t>
      </w:r>
      <w:r w:rsidR="00FB1415" w:rsidRPr="004F3F5F">
        <w:rPr>
          <w:rFonts w:ascii="Times New Roman" w:hAnsi="Times New Roman" w:cs="Times New Roman"/>
          <w:sz w:val="24"/>
          <w:szCs w:val="24"/>
          <w:shd w:val="clear" w:color="auto" w:fill="FFFFFF"/>
        </w:rPr>
        <w:t>d</w:t>
      </w:r>
      <w:r w:rsidR="00947577" w:rsidRPr="004F3F5F">
        <w:rPr>
          <w:rFonts w:ascii="Times New Roman" w:hAnsi="Times New Roman" w:cs="Times New Roman"/>
          <w:sz w:val="24"/>
          <w:szCs w:val="24"/>
          <w:shd w:val="clear" w:color="auto" w:fill="FFFFFF"/>
        </w:rPr>
        <w:t xml:space="preserve"> the importance of human capital and artificial intelligence in</w:t>
      </w:r>
      <w:r w:rsidR="00CA5E87" w:rsidRPr="004F3F5F">
        <w:rPr>
          <w:rFonts w:ascii="Times New Roman" w:hAnsi="Times New Roman" w:cs="Times New Roman"/>
          <w:sz w:val="24"/>
          <w:szCs w:val="24"/>
          <w:shd w:val="clear" w:color="auto" w:fill="FFFFFF"/>
        </w:rPr>
        <w:t xml:space="preserve"> </w:t>
      </w:r>
      <w:r w:rsidR="00947577" w:rsidRPr="004F3F5F">
        <w:rPr>
          <w:rFonts w:ascii="Times New Roman" w:hAnsi="Times New Roman" w:cs="Times New Roman"/>
          <w:sz w:val="24"/>
          <w:szCs w:val="24"/>
          <w:shd w:val="clear" w:color="auto" w:fill="FFFFFF"/>
        </w:rPr>
        <w:t xml:space="preserve">entrepreneurship </w:t>
      </w:r>
      <w:r w:rsidR="00FB1415" w:rsidRPr="004F3F5F">
        <w:rPr>
          <w:rFonts w:ascii="Times New Roman" w:hAnsi="Times New Roman" w:cs="Times New Roman"/>
          <w:sz w:val="24"/>
          <w:szCs w:val="24"/>
          <w:shd w:val="clear" w:color="auto" w:fill="FFFFFF"/>
        </w:rPr>
        <w:t>associated with</w:t>
      </w:r>
      <w:r w:rsidR="00947577" w:rsidRPr="004F3F5F">
        <w:rPr>
          <w:rFonts w:ascii="Times New Roman" w:hAnsi="Times New Roman" w:cs="Times New Roman"/>
          <w:sz w:val="24"/>
          <w:szCs w:val="24"/>
          <w:shd w:val="clear" w:color="auto" w:fill="FFFFFF"/>
        </w:rPr>
        <w:t xml:space="preserve"> </w:t>
      </w:r>
      <w:r w:rsidR="00604C2A" w:rsidRPr="004F3F5F">
        <w:rPr>
          <w:rFonts w:ascii="Times New Roman" w:hAnsi="Times New Roman" w:cs="Times New Roman"/>
          <w:sz w:val="24"/>
          <w:szCs w:val="24"/>
          <w:shd w:val="clear" w:color="auto" w:fill="FFFFFF"/>
        </w:rPr>
        <w:t>I4.0</w:t>
      </w:r>
      <w:r w:rsidR="00947577" w:rsidRPr="004F3F5F">
        <w:rPr>
          <w:rFonts w:ascii="Times New Roman" w:hAnsi="Times New Roman" w:cs="Times New Roman"/>
          <w:sz w:val="24"/>
          <w:szCs w:val="24"/>
          <w:shd w:val="clear" w:color="auto" w:fill="FFFFFF"/>
        </w:rPr>
        <w:t xml:space="preserve">. </w:t>
      </w:r>
      <w:r w:rsidR="00A968AF" w:rsidRPr="004F3F5F">
        <w:rPr>
          <w:rFonts w:ascii="Times New Roman" w:hAnsi="Times New Roman" w:cs="Times New Roman"/>
          <w:sz w:val="24"/>
          <w:szCs w:val="24"/>
          <w:shd w:val="clear" w:color="auto" w:fill="FFFFFF"/>
        </w:rPr>
        <w:t>The</w:t>
      </w:r>
      <w:r w:rsidR="00947577" w:rsidRPr="004F3F5F">
        <w:rPr>
          <w:rFonts w:ascii="Times New Roman" w:hAnsi="Times New Roman" w:cs="Times New Roman"/>
          <w:sz w:val="24"/>
          <w:szCs w:val="24"/>
          <w:shd w:val="clear" w:color="auto" w:fill="FFFFFF"/>
        </w:rPr>
        <w:t xml:space="preserve"> study models </w:t>
      </w:r>
      <w:r w:rsidR="00CA5E87" w:rsidRPr="004F3F5F">
        <w:rPr>
          <w:rFonts w:ascii="Times New Roman" w:hAnsi="Times New Roman" w:cs="Times New Roman"/>
          <w:sz w:val="24"/>
          <w:szCs w:val="24"/>
          <w:shd w:val="clear" w:color="auto" w:fill="FFFFFF"/>
        </w:rPr>
        <w:t>the optimum ratio</w:t>
      </w:r>
      <w:r w:rsidR="00947577" w:rsidRPr="004F3F5F">
        <w:rPr>
          <w:rFonts w:ascii="Times New Roman" w:hAnsi="Times New Roman" w:cs="Times New Roman"/>
          <w:sz w:val="24"/>
          <w:szCs w:val="24"/>
          <w:shd w:val="clear" w:color="auto" w:fill="FFFFFF"/>
        </w:rPr>
        <w:t xml:space="preserve"> of human intellect and artificial intelligence in social entrepreneurship in </w:t>
      </w:r>
      <w:r w:rsidR="00CA5E87" w:rsidRPr="004F3F5F">
        <w:rPr>
          <w:rFonts w:ascii="Times New Roman" w:hAnsi="Times New Roman" w:cs="Times New Roman"/>
          <w:sz w:val="24"/>
          <w:szCs w:val="24"/>
          <w:shd w:val="clear" w:color="auto" w:fill="FFFFFF"/>
        </w:rPr>
        <w:t xml:space="preserve">the </w:t>
      </w:r>
      <w:r w:rsidR="00604C2A" w:rsidRPr="004F3F5F">
        <w:rPr>
          <w:rFonts w:ascii="Times New Roman" w:hAnsi="Times New Roman" w:cs="Times New Roman"/>
          <w:sz w:val="24"/>
          <w:szCs w:val="24"/>
          <w:shd w:val="clear" w:color="auto" w:fill="FFFFFF"/>
        </w:rPr>
        <w:t>I4.0</w:t>
      </w:r>
      <w:r w:rsidR="00947577" w:rsidRPr="004F3F5F">
        <w:rPr>
          <w:rFonts w:ascii="Times New Roman" w:hAnsi="Times New Roman" w:cs="Times New Roman"/>
          <w:sz w:val="24"/>
          <w:szCs w:val="24"/>
          <w:shd w:val="clear" w:color="auto" w:fill="FFFFFF"/>
        </w:rPr>
        <w:t xml:space="preserve"> scenario.</w:t>
      </w:r>
      <w:r w:rsidR="00A968AF" w:rsidRPr="004F3F5F">
        <w:rPr>
          <w:rFonts w:ascii="Times New Roman" w:hAnsi="Times New Roman" w:cs="Times New Roman"/>
          <w:sz w:val="24"/>
          <w:szCs w:val="24"/>
          <w:shd w:val="clear" w:color="auto" w:fill="FFFFFF"/>
        </w:rPr>
        <w:t xml:space="preserve"> </w:t>
      </w:r>
      <w:proofErr w:type="spellStart"/>
      <w:r w:rsidR="00947577" w:rsidRPr="004F3F5F">
        <w:rPr>
          <w:rFonts w:ascii="Times New Roman" w:hAnsi="Times New Roman" w:cs="Times New Roman"/>
          <w:color w:val="7030A0"/>
          <w:sz w:val="24"/>
          <w:szCs w:val="24"/>
          <w:shd w:val="clear" w:color="auto" w:fill="FFFFFF"/>
        </w:rPr>
        <w:t>Bogoviz</w:t>
      </w:r>
      <w:proofErr w:type="spellEnd"/>
      <w:r w:rsidR="00947577" w:rsidRPr="004F3F5F">
        <w:rPr>
          <w:rFonts w:ascii="Times New Roman" w:hAnsi="Times New Roman" w:cs="Times New Roman"/>
          <w:color w:val="7030A0"/>
          <w:sz w:val="24"/>
          <w:szCs w:val="24"/>
          <w:shd w:val="clear" w:color="auto" w:fill="FFFFFF"/>
        </w:rPr>
        <w:t xml:space="preserve"> (2020) </w:t>
      </w:r>
      <w:r w:rsidR="00CF2516" w:rsidRPr="004F3F5F">
        <w:rPr>
          <w:rFonts w:ascii="Times New Roman" w:hAnsi="Times New Roman" w:cs="Times New Roman"/>
          <w:color w:val="7030A0"/>
          <w:sz w:val="24"/>
          <w:szCs w:val="24"/>
          <w:shd w:val="clear" w:color="auto" w:fill="FFFFFF"/>
        </w:rPr>
        <w:t>ha</w:t>
      </w:r>
      <w:r w:rsidR="00FF1938" w:rsidRPr="004F3F5F">
        <w:rPr>
          <w:rFonts w:ascii="Times New Roman" w:hAnsi="Times New Roman" w:cs="Times New Roman"/>
          <w:color w:val="7030A0"/>
          <w:sz w:val="24"/>
          <w:szCs w:val="24"/>
          <w:shd w:val="clear" w:color="auto" w:fill="FFFFFF"/>
        </w:rPr>
        <w:t>s</w:t>
      </w:r>
      <w:r w:rsidR="00CF2516" w:rsidRPr="004F3F5F">
        <w:rPr>
          <w:rFonts w:ascii="Times New Roman" w:hAnsi="Times New Roman" w:cs="Times New Roman"/>
          <w:color w:val="7030A0"/>
          <w:sz w:val="24"/>
          <w:szCs w:val="24"/>
          <w:shd w:val="clear" w:color="auto" w:fill="FFFFFF"/>
        </w:rPr>
        <w:t xml:space="preserve"> also </w:t>
      </w:r>
      <w:r w:rsidR="00F3394A" w:rsidRPr="004F3F5F">
        <w:rPr>
          <w:rFonts w:ascii="Times New Roman" w:hAnsi="Times New Roman" w:cs="Times New Roman"/>
          <w:sz w:val="24"/>
          <w:szCs w:val="24"/>
          <w:shd w:val="clear" w:color="auto" w:fill="FFFFFF"/>
        </w:rPr>
        <w:t>analyse</w:t>
      </w:r>
      <w:r w:rsidR="00FF1938" w:rsidRPr="004F3F5F">
        <w:rPr>
          <w:rFonts w:ascii="Times New Roman" w:hAnsi="Times New Roman" w:cs="Times New Roman"/>
          <w:sz w:val="24"/>
          <w:szCs w:val="24"/>
          <w:shd w:val="clear" w:color="auto" w:fill="FFFFFF"/>
        </w:rPr>
        <w:t>d</w:t>
      </w:r>
      <w:r w:rsidR="007F57FF" w:rsidRPr="004F3F5F">
        <w:rPr>
          <w:rFonts w:ascii="Times New Roman" w:hAnsi="Times New Roman" w:cs="Times New Roman"/>
          <w:sz w:val="24"/>
          <w:szCs w:val="24"/>
          <w:shd w:val="clear" w:color="auto" w:fill="FFFFFF"/>
        </w:rPr>
        <w:t xml:space="preserve"> human and artificial intellect collaboration </w:t>
      </w:r>
      <w:r w:rsidR="00CF2516" w:rsidRPr="004F3F5F">
        <w:rPr>
          <w:rFonts w:ascii="Times New Roman" w:hAnsi="Times New Roman" w:cs="Times New Roman"/>
          <w:sz w:val="24"/>
          <w:szCs w:val="24"/>
          <w:shd w:val="clear" w:color="auto" w:fill="FFFFFF"/>
        </w:rPr>
        <w:t>with respect to</w:t>
      </w:r>
      <w:r w:rsidR="00CA5E87" w:rsidRPr="004F3F5F">
        <w:rPr>
          <w:rFonts w:ascii="Times New Roman" w:hAnsi="Times New Roman" w:cs="Times New Roman"/>
          <w:sz w:val="24"/>
          <w:szCs w:val="24"/>
          <w:shd w:val="clear" w:color="auto" w:fill="FFFFFF"/>
        </w:rPr>
        <w:t xml:space="preserve"> </w:t>
      </w:r>
      <w:r w:rsidR="00604C2A" w:rsidRPr="004F3F5F">
        <w:rPr>
          <w:rFonts w:ascii="Times New Roman" w:hAnsi="Times New Roman" w:cs="Times New Roman"/>
          <w:sz w:val="24"/>
          <w:szCs w:val="24"/>
          <w:shd w:val="clear" w:color="auto" w:fill="FFFFFF"/>
        </w:rPr>
        <w:t>I4</w:t>
      </w:r>
      <w:r w:rsidR="00F3394A" w:rsidRPr="004F3F5F">
        <w:rPr>
          <w:rFonts w:ascii="Times New Roman" w:hAnsi="Times New Roman" w:cs="Times New Roman"/>
          <w:sz w:val="24"/>
          <w:szCs w:val="24"/>
          <w:shd w:val="clear" w:color="auto" w:fill="FFFFFF"/>
        </w:rPr>
        <w:t>.0</w:t>
      </w:r>
      <w:r w:rsidR="007F57FF" w:rsidRPr="004F3F5F">
        <w:rPr>
          <w:rFonts w:ascii="Times New Roman" w:hAnsi="Times New Roman" w:cs="Times New Roman"/>
          <w:sz w:val="24"/>
          <w:szCs w:val="24"/>
          <w:shd w:val="clear" w:color="auto" w:fill="FFFFFF"/>
        </w:rPr>
        <w:t xml:space="preserve">. </w:t>
      </w:r>
    </w:p>
    <w:p w14:paraId="12A5DE4F" w14:textId="78462493" w:rsidR="002F5AFC" w:rsidRPr="004F3F5F" w:rsidRDefault="00CF2516" w:rsidP="009D275B">
      <w:pPr>
        <w:spacing w:line="360" w:lineRule="auto"/>
        <w:jc w:val="both"/>
        <w:rPr>
          <w:rFonts w:ascii="Times New Roman" w:hAnsi="Times New Roman"/>
          <w:bCs/>
          <w:iCs/>
          <w:sz w:val="24"/>
          <w:szCs w:val="24"/>
          <w:shd w:val="clear" w:color="auto" w:fill="FFFFFF"/>
        </w:rPr>
      </w:pPr>
      <w:r w:rsidRPr="004F3F5F">
        <w:rPr>
          <w:rFonts w:ascii="Times New Roman" w:hAnsi="Times New Roman" w:cs="Times New Roman"/>
          <w:sz w:val="24"/>
          <w:szCs w:val="24"/>
          <w:shd w:val="clear" w:color="auto" w:fill="FFFFFF"/>
        </w:rPr>
        <w:t>T</w:t>
      </w:r>
      <w:r w:rsidR="00D53A04" w:rsidRPr="004F3F5F">
        <w:rPr>
          <w:rFonts w:ascii="Times New Roman" w:hAnsi="Times New Roman" w:cs="Times New Roman"/>
          <w:sz w:val="24"/>
          <w:szCs w:val="24"/>
          <w:shd w:val="clear" w:color="auto" w:fill="FFFFFF"/>
        </w:rPr>
        <w:t xml:space="preserve">he </w:t>
      </w:r>
      <w:r w:rsidR="00C44302" w:rsidRPr="004F3F5F">
        <w:rPr>
          <w:rFonts w:ascii="Times New Roman" w:hAnsi="Times New Roman" w:cs="Times New Roman"/>
          <w:sz w:val="24"/>
          <w:szCs w:val="24"/>
          <w:shd w:val="clear" w:color="auto" w:fill="FFFFFF"/>
        </w:rPr>
        <w:t>health and safety risk</w:t>
      </w:r>
      <w:r w:rsidRPr="004F3F5F">
        <w:rPr>
          <w:rFonts w:ascii="Times New Roman" w:hAnsi="Times New Roman" w:cs="Times New Roman"/>
          <w:sz w:val="24"/>
          <w:szCs w:val="24"/>
          <w:shd w:val="clear" w:color="auto" w:fill="FFFFFF"/>
        </w:rPr>
        <w:t>s</w:t>
      </w:r>
      <w:r w:rsidR="00C44302" w:rsidRPr="004F3F5F">
        <w:rPr>
          <w:rFonts w:ascii="Times New Roman" w:hAnsi="Times New Roman" w:cs="Times New Roman"/>
          <w:sz w:val="24"/>
          <w:szCs w:val="24"/>
          <w:shd w:val="clear" w:color="auto" w:fill="FFFFFF"/>
        </w:rPr>
        <w:t xml:space="preserve"> associated with </w:t>
      </w:r>
      <w:r w:rsidR="00CA5E87" w:rsidRPr="004F3F5F">
        <w:rPr>
          <w:rFonts w:ascii="Times New Roman" w:hAnsi="Times New Roman" w:cs="Times New Roman"/>
          <w:sz w:val="24"/>
          <w:szCs w:val="24"/>
          <w:shd w:val="clear" w:color="auto" w:fill="FFFFFF"/>
        </w:rPr>
        <w:t xml:space="preserve">the </w:t>
      </w:r>
      <w:r w:rsidR="00C44302" w:rsidRPr="004F3F5F">
        <w:rPr>
          <w:rFonts w:ascii="Times New Roman" w:hAnsi="Times New Roman" w:cs="Times New Roman"/>
          <w:sz w:val="24"/>
          <w:szCs w:val="24"/>
          <w:shd w:val="clear" w:color="auto" w:fill="FFFFFF"/>
        </w:rPr>
        <w:t xml:space="preserve">adoption of </w:t>
      </w:r>
      <w:r w:rsidR="00604C2A" w:rsidRPr="004F3F5F">
        <w:rPr>
          <w:rFonts w:ascii="Times New Roman" w:hAnsi="Times New Roman" w:cs="Times New Roman"/>
          <w:sz w:val="24"/>
          <w:szCs w:val="24"/>
          <w:shd w:val="clear" w:color="auto" w:fill="FFFFFF"/>
        </w:rPr>
        <w:t>I4.0</w:t>
      </w:r>
      <w:r w:rsidR="00C44302" w:rsidRPr="004F3F5F">
        <w:rPr>
          <w:rFonts w:ascii="Times New Roman" w:hAnsi="Times New Roman" w:cs="Times New Roman"/>
          <w:sz w:val="24"/>
          <w:szCs w:val="24"/>
          <w:shd w:val="clear" w:color="auto" w:fill="FFFFFF"/>
        </w:rPr>
        <w:t xml:space="preserve"> technologies</w:t>
      </w:r>
      <w:r w:rsidR="00D53A04" w:rsidRPr="004F3F5F">
        <w:rPr>
          <w:rFonts w:ascii="Times New Roman" w:hAnsi="Times New Roman" w:cs="Times New Roman"/>
          <w:sz w:val="24"/>
          <w:szCs w:val="24"/>
          <w:shd w:val="clear" w:color="auto" w:fill="FFFFFF"/>
        </w:rPr>
        <w:t xml:space="preserve"> w</w:t>
      </w:r>
      <w:r w:rsidRPr="004F3F5F">
        <w:rPr>
          <w:rFonts w:ascii="Times New Roman" w:hAnsi="Times New Roman" w:cs="Times New Roman"/>
          <w:sz w:val="24"/>
          <w:szCs w:val="24"/>
          <w:shd w:val="clear" w:color="auto" w:fill="FFFFFF"/>
        </w:rPr>
        <w:t>ere</w:t>
      </w:r>
      <w:r w:rsidR="00D53A04" w:rsidRPr="004F3F5F">
        <w:rPr>
          <w:rFonts w:ascii="Times New Roman" w:hAnsi="Times New Roman" w:cs="Times New Roman"/>
          <w:sz w:val="24"/>
          <w:szCs w:val="24"/>
          <w:shd w:val="clear" w:color="auto" w:fill="FFFFFF"/>
        </w:rPr>
        <w:t xml:space="preserve"> </w:t>
      </w:r>
      <w:r w:rsidR="00F3394A" w:rsidRPr="004F3F5F">
        <w:rPr>
          <w:rFonts w:ascii="Times New Roman" w:hAnsi="Times New Roman" w:cs="Times New Roman"/>
          <w:sz w:val="24"/>
          <w:szCs w:val="24"/>
          <w:shd w:val="clear" w:color="auto" w:fill="FFFFFF"/>
        </w:rPr>
        <w:t>analyse</w:t>
      </w:r>
      <w:r w:rsidR="00D53A04" w:rsidRPr="004F3F5F">
        <w:rPr>
          <w:rFonts w:ascii="Times New Roman" w:hAnsi="Times New Roman" w:cs="Times New Roman"/>
          <w:sz w:val="24"/>
          <w:szCs w:val="24"/>
          <w:shd w:val="clear" w:color="auto" w:fill="FFFFFF"/>
        </w:rPr>
        <w:t xml:space="preserve">d by </w:t>
      </w:r>
      <w:proofErr w:type="spellStart"/>
      <w:r w:rsidR="00D53A04" w:rsidRPr="004F3F5F">
        <w:rPr>
          <w:rFonts w:ascii="Times New Roman" w:hAnsi="Times New Roman" w:cs="Times New Roman"/>
          <w:color w:val="7030A0"/>
          <w:sz w:val="24"/>
          <w:szCs w:val="24"/>
          <w:shd w:val="clear" w:color="auto" w:fill="FFFFFF"/>
        </w:rPr>
        <w:t>Adem</w:t>
      </w:r>
      <w:proofErr w:type="spellEnd"/>
      <w:r w:rsidR="00D53A04" w:rsidRPr="004F3F5F">
        <w:rPr>
          <w:rFonts w:ascii="Times New Roman" w:hAnsi="Times New Roman" w:cs="Times New Roman"/>
          <w:color w:val="7030A0"/>
          <w:sz w:val="24"/>
          <w:szCs w:val="24"/>
          <w:shd w:val="clear" w:color="auto" w:fill="FFFFFF"/>
        </w:rPr>
        <w:t xml:space="preserve"> et al. (2020)</w:t>
      </w:r>
      <w:r w:rsidR="00C44302" w:rsidRPr="004F3F5F">
        <w:rPr>
          <w:rFonts w:ascii="Times New Roman" w:hAnsi="Times New Roman" w:cs="Times New Roman"/>
          <w:sz w:val="24"/>
          <w:szCs w:val="24"/>
          <w:shd w:val="clear" w:color="auto" w:fill="FFFFFF"/>
        </w:rPr>
        <w:t xml:space="preserve">. The study further prioritizes identified risks using </w:t>
      </w:r>
      <w:r w:rsidRPr="004F3F5F">
        <w:rPr>
          <w:rFonts w:ascii="Times New Roman" w:hAnsi="Times New Roman" w:cs="Times New Roman"/>
          <w:sz w:val="24"/>
          <w:szCs w:val="24"/>
          <w:shd w:val="clear" w:color="auto" w:fill="FFFFFF"/>
        </w:rPr>
        <w:t xml:space="preserve">a </w:t>
      </w:r>
      <w:r w:rsidR="00C44302" w:rsidRPr="004F3F5F">
        <w:rPr>
          <w:rFonts w:ascii="Times New Roman" w:hAnsi="Times New Roman" w:cs="Times New Roman"/>
          <w:sz w:val="24"/>
          <w:szCs w:val="24"/>
          <w:shd w:val="clear" w:color="auto" w:fill="FFFFFF"/>
        </w:rPr>
        <w:t xml:space="preserve">fuzzy </w:t>
      </w:r>
      <w:r w:rsidR="004B41A6" w:rsidRPr="004F3F5F">
        <w:rPr>
          <w:rFonts w:ascii="Times New Roman" w:hAnsi="Times New Roman" w:cs="Times New Roman"/>
          <w:sz w:val="24"/>
          <w:szCs w:val="24"/>
          <w:shd w:val="clear" w:color="auto" w:fill="FFFFFF"/>
        </w:rPr>
        <w:t xml:space="preserve">analytic </w:t>
      </w:r>
      <w:r w:rsidR="00B90CB3" w:rsidRPr="004F3F5F">
        <w:rPr>
          <w:rFonts w:ascii="Times New Roman" w:hAnsi="Times New Roman" w:cs="Times New Roman"/>
          <w:sz w:val="24"/>
          <w:szCs w:val="24"/>
          <w:shd w:val="clear" w:color="auto" w:fill="FFFFFF"/>
        </w:rPr>
        <w:t>hierarchy</w:t>
      </w:r>
      <w:r w:rsidR="004B41A6" w:rsidRPr="004F3F5F">
        <w:rPr>
          <w:rFonts w:ascii="Times New Roman" w:hAnsi="Times New Roman" w:cs="Times New Roman"/>
          <w:sz w:val="24"/>
          <w:szCs w:val="24"/>
          <w:shd w:val="clear" w:color="auto" w:fill="FFFFFF"/>
        </w:rPr>
        <w:t xml:space="preserve"> process (F-</w:t>
      </w:r>
      <w:r w:rsidR="00C44302" w:rsidRPr="004F3F5F">
        <w:rPr>
          <w:rFonts w:ascii="Times New Roman" w:hAnsi="Times New Roman" w:cs="Times New Roman"/>
          <w:sz w:val="24"/>
          <w:szCs w:val="24"/>
          <w:shd w:val="clear" w:color="auto" w:fill="FFFFFF"/>
        </w:rPr>
        <w:t>AHP</w:t>
      </w:r>
      <w:r w:rsidR="004B41A6" w:rsidRPr="004F3F5F">
        <w:rPr>
          <w:rFonts w:ascii="Times New Roman" w:hAnsi="Times New Roman" w:cs="Times New Roman"/>
          <w:sz w:val="24"/>
          <w:szCs w:val="24"/>
          <w:shd w:val="clear" w:color="auto" w:fill="FFFFFF"/>
        </w:rPr>
        <w:t>)</w:t>
      </w:r>
      <w:r w:rsidR="00C44302" w:rsidRPr="004F3F5F">
        <w:rPr>
          <w:rFonts w:ascii="Times New Roman" w:hAnsi="Times New Roman" w:cs="Times New Roman"/>
          <w:sz w:val="24"/>
          <w:szCs w:val="24"/>
          <w:shd w:val="clear" w:color="auto" w:fill="FFFFFF"/>
        </w:rPr>
        <w:t xml:space="preserve">. </w:t>
      </w:r>
      <w:r w:rsidR="00CC7FBB" w:rsidRPr="004F3F5F">
        <w:rPr>
          <w:rFonts w:ascii="Times New Roman" w:hAnsi="Times New Roman" w:cs="Times New Roman"/>
          <w:sz w:val="24"/>
          <w:szCs w:val="24"/>
          <w:shd w:val="clear" w:color="auto" w:fill="FFFFFF"/>
        </w:rPr>
        <w:t xml:space="preserve">Mental fatigue and psychological pressure were identified as </w:t>
      </w:r>
      <w:r w:rsidR="00CA5E87" w:rsidRPr="004F3F5F">
        <w:rPr>
          <w:rFonts w:ascii="Times New Roman" w:hAnsi="Times New Roman" w:cs="Times New Roman"/>
          <w:sz w:val="24"/>
          <w:szCs w:val="24"/>
          <w:shd w:val="clear" w:color="auto" w:fill="FFFFFF"/>
        </w:rPr>
        <w:t xml:space="preserve">the </w:t>
      </w:r>
      <w:r w:rsidR="00CC7FBB" w:rsidRPr="004F3F5F">
        <w:rPr>
          <w:rFonts w:ascii="Times New Roman" w:hAnsi="Times New Roman" w:cs="Times New Roman"/>
          <w:sz w:val="24"/>
          <w:szCs w:val="24"/>
          <w:shd w:val="clear" w:color="auto" w:fill="FFFFFF"/>
        </w:rPr>
        <w:t>most critical risk</w:t>
      </w:r>
      <w:r w:rsidRPr="004F3F5F">
        <w:rPr>
          <w:rFonts w:ascii="Times New Roman" w:hAnsi="Times New Roman" w:cs="Times New Roman"/>
          <w:sz w:val="24"/>
          <w:szCs w:val="24"/>
          <w:shd w:val="clear" w:color="auto" w:fill="FFFFFF"/>
        </w:rPr>
        <w:t>s</w:t>
      </w:r>
      <w:r w:rsidR="00CC7FBB" w:rsidRPr="004F3F5F">
        <w:rPr>
          <w:rFonts w:ascii="Times New Roman" w:hAnsi="Times New Roman" w:cs="Times New Roman"/>
          <w:sz w:val="24"/>
          <w:szCs w:val="24"/>
          <w:shd w:val="clear" w:color="auto" w:fill="FFFFFF"/>
        </w:rPr>
        <w:t xml:space="preserve"> associated with </w:t>
      </w:r>
      <w:r w:rsidR="00604C2A" w:rsidRPr="004F3F5F">
        <w:rPr>
          <w:rFonts w:ascii="Times New Roman" w:hAnsi="Times New Roman" w:cs="Times New Roman"/>
          <w:sz w:val="24"/>
          <w:szCs w:val="24"/>
          <w:shd w:val="clear" w:color="auto" w:fill="FFFFFF"/>
        </w:rPr>
        <w:t>I4.0</w:t>
      </w:r>
      <w:r w:rsidR="00CC7FBB" w:rsidRPr="004F3F5F">
        <w:rPr>
          <w:rFonts w:ascii="Times New Roman" w:hAnsi="Times New Roman" w:cs="Times New Roman"/>
          <w:sz w:val="24"/>
          <w:szCs w:val="24"/>
          <w:shd w:val="clear" w:color="auto" w:fill="FFFFFF"/>
        </w:rPr>
        <w:t xml:space="preserve">. </w:t>
      </w:r>
      <w:proofErr w:type="spellStart"/>
      <w:r w:rsidR="00DD5DB5" w:rsidRPr="004F3F5F">
        <w:rPr>
          <w:rFonts w:ascii="Times New Roman" w:hAnsi="Times New Roman" w:cs="Times New Roman"/>
          <w:color w:val="7030A0"/>
          <w:sz w:val="24"/>
          <w:szCs w:val="24"/>
          <w:shd w:val="clear" w:color="auto" w:fill="FFFFFF"/>
        </w:rPr>
        <w:t>Saniuk</w:t>
      </w:r>
      <w:proofErr w:type="spellEnd"/>
      <w:r w:rsidR="00DD5DB5" w:rsidRPr="004F3F5F">
        <w:rPr>
          <w:rFonts w:ascii="Times New Roman" w:hAnsi="Times New Roman" w:cs="Times New Roman"/>
          <w:color w:val="7030A0"/>
          <w:sz w:val="24"/>
          <w:szCs w:val="24"/>
          <w:shd w:val="clear" w:color="auto" w:fill="FFFFFF"/>
        </w:rPr>
        <w:t xml:space="preserve"> et al. (2020)</w:t>
      </w:r>
      <w:r w:rsidR="00C633AB" w:rsidRPr="004F3F5F">
        <w:rPr>
          <w:rFonts w:ascii="Times New Roman" w:hAnsi="Times New Roman" w:cs="Times New Roman"/>
          <w:color w:val="7030A0"/>
          <w:sz w:val="24"/>
          <w:szCs w:val="24"/>
          <w:shd w:val="clear" w:color="auto" w:fill="FFFFFF"/>
        </w:rPr>
        <w:t xml:space="preserve"> </w:t>
      </w:r>
      <w:r w:rsidR="000C41B9" w:rsidRPr="004F3F5F">
        <w:rPr>
          <w:rFonts w:ascii="Times New Roman" w:hAnsi="Times New Roman" w:cs="Times New Roman"/>
          <w:sz w:val="24"/>
          <w:szCs w:val="24"/>
          <w:shd w:val="clear" w:color="auto" w:fill="FFFFFF"/>
        </w:rPr>
        <w:t xml:space="preserve">aimed to </w:t>
      </w:r>
      <w:r w:rsidR="00F3394A" w:rsidRPr="004F3F5F">
        <w:rPr>
          <w:rFonts w:ascii="Times New Roman" w:hAnsi="Times New Roman" w:cs="Times New Roman"/>
          <w:sz w:val="24"/>
          <w:szCs w:val="24"/>
          <w:shd w:val="clear" w:color="auto" w:fill="FFFFFF"/>
        </w:rPr>
        <w:t>analyse</w:t>
      </w:r>
      <w:r w:rsidR="000C41B9" w:rsidRPr="004F3F5F">
        <w:rPr>
          <w:rFonts w:ascii="Times New Roman" w:hAnsi="Times New Roman" w:cs="Times New Roman"/>
          <w:sz w:val="24"/>
          <w:szCs w:val="24"/>
          <w:shd w:val="clear" w:color="auto" w:fill="FFFFFF"/>
        </w:rPr>
        <w:t xml:space="preserve"> social expectations and </w:t>
      </w:r>
      <w:r w:rsidR="000D61DF" w:rsidRPr="004F3F5F">
        <w:rPr>
          <w:rFonts w:ascii="Times New Roman" w:hAnsi="Times New Roman" w:cs="Times New Roman"/>
          <w:sz w:val="24"/>
          <w:szCs w:val="24"/>
          <w:shd w:val="clear" w:color="auto" w:fill="FFFFFF"/>
        </w:rPr>
        <w:t>development-related changes</w:t>
      </w:r>
      <w:r w:rsidR="000C41B9" w:rsidRPr="004F3F5F">
        <w:rPr>
          <w:rFonts w:ascii="Times New Roman" w:hAnsi="Times New Roman" w:cs="Times New Roman"/>
          <w:sz w:val="24"/>
          <w:szCs w:val="24"/>
          <w:shd w:val="clear" w:color="auto" w:fill="FFFFFF"/>
        </w:rPr>
        <w:t xml:space="preserve"> </w:t>
      </w:r>
      <w:r w:rsidR="00CA5E87" w:rsidRPr="004F3F5F">
        <w:rPr>
          <w:rFonts w:ascii="Times New Roman" w:hAnsi="Times New Roman" w:cs="Times New Roman"/>
          <w:sz w:val="24"/>
          <w:szCs w:val="24"/>
          <w:shd w:val="clear" w:color="auto" w:fill="FFFFFF"/>
        </w:rPr>
        <w:t>related to</w:t>
      </w:r>
      <w:r w:rsidR="000C41B9" w:rsidRPr="004F3F5F">
        <w:rPr>
          <w:rFonts w:ascii="Times New Roman" w:hAnsi="Times New Roman" w:cs="Times New Roman"/>
          <w:sz w:val="24"/>
          <w:szCs w:val="24"/>
          <w:shd w:val="clear" w:color="auto" w:fill="FFFFFF"/>
        </w:rPr>
        <w:t xml:space="preserve"> </w:t>
      </w:r>
      <w:r w:rsidR="00604C2A" w:rsidRPr="004F3F5F">
        <w:rPr>
          <w:rFonts w:ascii="Times New Roman" w:hAnsi="Times New Roman" w:cs="Times New Roman"/>
          <w:sz w:val="24"/>
          <w:szCs w:val="24"/>
          <w:shd w:val="clear" w:color="auto" w:fill="FFFFFF"/>
        </w:rPr>
        <w:t>I4.0</w:t>
      </w:r>
      <w:r w:rsidR="000C41B9" w:rsidRPr="004F3F5F">
        <w:rPr>
          <w:rFonts w:ascii="Times New Roman" w:hAnsi="Times New Roman" w:cs="Times New Roman"/>
          <w:sz w:val="24"/>
          <w:szCs w:val="24"/>
          <w:shd w:val="clear" w:color="auto" w:fill="FFFFFF"/>
        </w:rPr>
        <w:t xml:space="preserve">. Product personalization was the key area identified by the authors in the development of </w:t>
      </w:r>
      <w:r w:rsidR="00604C2A" w:rsidRPr="004F3F5F">
        <w:rPr>
          <w:rFonts w:ascii="Times New Roman" w:hAnsi="Times New Roman" w:cs="Times New Roman"/>
          <w:sz w:val="24"/>
          <w:szCs w:val="24"/>
          <w:shd w:val="clear" w:color="auto" w:fill="FFFFFF"/>
        </w:rPr>
        <w:t>I4.0</w:t>
      </w:r>
      <w:r w:rsidR="000C41B9" w:rsidRPr="004F3F5F">
        <w:rPr>
          <w:rFonts w:ascii="Times New Roman" w:hAnsi="Times New Roman" w:cs="Times New Roman"/>
          <w:sz w:val="24"/>
          <w:szCs w:val="24"/>
          <w:shd w:val="clear" w:color="auto" w:fill="FFFFFF"/>
        </w:rPr>
        <w:t>.</w:t>
      </w:r>
      <w:r w:rsidR="00A968AF" w:rsidRPr="004F3F5F">
        <w:rPr>
          <w:rFonts w:ascii="Times New Roman" w:hAnsi="Times New Roman" w:cs="Times New Roman"/>
          <w:sz w:val="24"/>
          <w:szCs w:val="24"/>
          <w:shd w:val="clear" w:color="auto" w:fill="FFFFFF"/>
        </w:rPr>
        <w:t xml:space="preserve"> </w:t>
      </w:r>
      <w:r w:rsidR="000C41B9" w:rsidRPr="004F3F5F">
        <w:rPr>
          <w:rFonts w:ascii="Times New Roman" w:hAnsi="Times New Roman" w:cs="Times New Roman"/>
          <w:color w:val="7030A0"/>
          <w:sz w:val="24"/>
          <w:szCs w:val="24"/>
          <w:shd w:val="clear" w:color="auto" w:fill="FFFFFF"/>
        </w:rPr>
        <w:t>Gomes et al. (2020)</w:t>
      </w:r>
      <w:r w:rsidR="009668D8" w:rsidRPr="004F3F5F">
        <w:rPr>
          <w:rFonts w:ascii="Times New Roman" w:hAnsi="Times New Roman" w:cs="Times New Roman"/>
          <w:color w:val="7030A0"/>
          <w:sz w:val="24"/>
          <w:szCs w:val="24"/>
          <w:shd w:val="clear" w:color="auto" w:fill="FFFFFF"/>
        </w:rPr>
        <w:t xml:space="preserve"> </w:t>
      </w:r>
      <w:r w:rsidR="009668D8" w:rsidRPr="004F3F5F">
        <w:rPr>
          <w:rFonts w:ascii="Times New Roman" w:hAnsi="Times New Roman" w:cs="Times New Roman"/>
          <w:sz w:val="24"/>
          <w:szCs w:val="24"/>
          <w:shd w:val="clear" w:color="auto" w:fill="FFFFFF"/>
        </w:rPr>
        <w:t xml:space="preserve">presented a study on </w:t>
      </w:r>
      <w:r w:rsidR="00CA5E87" w:rsidRPr="004F3F5F">
        <w:rPr>
          <w:rFonts w:ascii="Times New Roman" w:hAnsi="Times New Roman" w:cs="Times New Roman"/>
          <w:sz w:val="24"/>
          <w:szCs w:val="24"/>
          <w:shd w:val="clear" w:color="auto" w:fill="FFFFFF"/>
        </w:rPr>
        <w:t>adopting</w:t>
      </w:r>
      <w:r w:rsidR="009668D8" w:rsidRPr="004F3F5F">
        <w:rPr>
          <w:rFonts w:ascii="Times New Roman" w:hAnsi="Times New Roman" w:cs="Times New Roman"/>
          <w:sz w:val="24"/>
          <w:szCs w:val="24"/>
          <w:shd w:val="clear" w:color="auto" w:fill="FFFFFF"/>
        </w:rPr>
        <w:t xml:space="preserve"> </w:t>
      </w:r>
      <w:r w:rsidR="00604C2A" w:rsidRPr="004F3F5F">
        <w:rPr>
          <w:rFonts w:ascii="Times New Roman" w:hAnsi="Times New Roman" w:cs="Times New Roman"/>
          <w:sz w:val="24"/>
          <w:szCs w:val="24"/>
          <w:shd w:val="clear" w:color="auto" w:fill="FFFFFF"/>
        </w:rPr>
        <w:t>I4.0</w:t>
      </w:r>
      <w:r w:rsidR="009668D8" w:rsidRPr="004F3F5F">
        <w:rPr>
          <w:rFonts w:ascii="Times New Roman" w:hAnsi="Times New Roman" w:cs="Times New Roman"/>
          <w:sz w:val="24"/>
          <w:szCs w:val="24"/>
          <w:shd w:val="clear" w:color="auto" w:fill="FFFFFF"/>
        </w:rPr>
        <w:t xml:space="preserve"> technologies in Brazilian dam operations. The study identifies environmental, </w:t>
      </w:r>
      <w:proofErr w:type="gramStart"/>
      <w:r w:rsidR="0091197F" w:rsidRPr="004F3F5F">
        <w:rPr>
          <w:rFonts w:ascii="Times New Roman" w:hAnsi="Times New Roman" w:cs="Times New Roman"/>
          <w:sz w:val="24"/>
          <w:szCs w:val="24"/>
          <w:shd w:val="clear" w:color="auto" w:fill="FFFFFF"/>
        </w:rPr>
        <w:t>economic</w:t>
      </w:r>
      <w:proofErr w:type="gramEnd"/>
      <w:r w:rsidR="009668D8" w:rsidRPr="004F3F5F">
        <w:rPr>
          <w:rFonts w:ascii="Times New Roman" w:hAnsi="Times New Roman" w:cs="Times New Roman"/>
          <w:sz w:val="24"/>
          <w:szCs w:val="24"/>
          <w:shd w:val="clear" w:color="auto" w:fill="FFFFFF"/>
        </w:rPr>
        <w:t xml:space="preserve"> and social benefits associated with </w:t>
      </w:r>
      <w:r w:rsidR="00CA5E87" w:rsidRPr="004F3F5F">
        <w:rPr>
          <w:rFonts w:ascii="Times New Roman" w:hAnsi="Times New Roman" w:cs="Times New Roman"/>
          <w:sz w:val="24"/>
          <w:szCs w:val="24"/>
          <w:shd w:val="clear" w:color="auto" w:fill="FFFFFF"/>
        </w:rPr>
        <w:t xml:space="preserve">the </w:t>
      </w:r>
      <w:r w:rsidR="009668D8" w:rsidRPr="004F3F5F">
        <w:rPr>
          <w:rFonts w:ascii="Times New Roman" w:hAnsi="Times New Roman" w:cs="Times New Roman"/>
          <w:sz w:val="24"/>
          <w:szCs w:val="24"/>
          <w:shd w:val="clear" w:color="auto" w:fill="FFFFFF"/>
        </w:rPr>
        <w:t xml:space="preserve">adoption of artificial intelligence in </w:t>
      </w:r>
      <w:r w:rsidR="00FF1938" w:rsidRPr="004F3F5F">
        <w:rPr>
          <w:rFonts w:ascii="Times New Roman" w:hAnsi="Times New Roman" w:cs="Times New Roman"/>
          <w:sz w:val="24"/>
          <w:szCs w:val="24"/>
          <w:shd w:val="clear" w:color="auto" w:fill="FFFFFF"/>
        </w:rPr>
        <w:t xml:space="preserve">these </w:t>
      </w:r>
      <w:r w:rsidR="009668D8" w:rsidRPr="004F3F5F">
        <w:rPr>
          <w:rFonts w:ascii="Times New Roman" w:hAnsi="Times New Roman" w:cs="Times New Roman"/>
          <w:sz w:val="24"/>
          <w:szCs w:val="24"/>
          <w:shd w:val="clear" w:color="auto" w:fill="FFFFFF"/>
        </w:rPr>
        <w:t xml:space="preserve">dam operations. The study recommended that </w:t>
      </w:r>
      <w:r w:rsidR="004B41A6" w:rsidRPr="004F3F5F">
        <w:rPr>
          <w:rFonts w:ascii="Times New Roman" w:hAnsi="Times New Roman" w:cs="Times New Roman"/>
          <w:sz w:val="24"/>
          <w:szCs w:val="24"/>
          <w:shd w:val="clear" w:color="auto" w:fill="FFFFFF"/>
        </w:rPr>
        <w:t>artificial intelligence (</w:t>
      </w:r>
      <w:r w:rsidR="00CA5E87" w:rsidRPr="004F3F5F">
        <w:rPr>
          <w:rFonts w:ascii="Times New Roman" w:hAnsi="Times New Roman" w:cs="Times New Roman"/>
          <w:sz w:val="24"/>
          <w:szCs w:val="24"/>
          <w:shd w:val="clear" w:color="auto" w:fill="FFFFFF"/>
        </w:rPr>
        <w:t>AI</w:t>
      </w:r>
      <w:r w:rsidR="004B41A6" w:rsidRPr="004F3F5F">
        <w:rPr>
          <w:rFonts w:ascii="Times New Roman" w:hAnsi="Times New Roman" w:cs="Times New Roman"/>
          <w:sz w:val="24"/>
          <w:szCs w:val="24"/>
          <w:shd w:val="clear" w:color="auto" w:fill="FFFFFF"/>
        </w:rPr>
        <w:t>)</w:t>
      </w:r>
      <w:r w:rsidR="00CA5E87" w:rsidRPr="004F3F5F">
        <w:rPr>
          <w:rFonts w:ascii="Times New Roman" w:hAnsi="Times New Roman" w:cs="Times New Roman"/>
          <w:sz w:val="24"/>
          <w:szCs w:val="24"/>
          <w:shd w:val="clear" w:color="auto" w:fill="FFFFFF"/>
        </w:rPr>
        <w:t xml:space="preserve"> adoption in dam operations could enhance decision</w:t>
      </w:r>
      <w:r w:rsidR="00D66892" w:rsidRPr="004F3F5F">
        <w:rPr>
          <w:rFonts w:ascii="Times New Roman" w:hAnsi="Times New Roman" w:cs="Times New Roman"/>
          <w:sz w:val="24"/>
          <w:szCs w:val="24"/>
          <w:shd w:val="clear" w:color="auto" w:fill="FFFFFF"/>
        </w:rPr>
        <w:t>-</w:t>
      </w:r>
      <w:r w:rsidR="00CA5E87" w:rsidRPr="004F3F5F">
        <w:rPr>
          <w:rFonts w:ascii="Times New Roman" w:hAnsi="Times New Roman" w:cs="Times New Roman"/>
          <w:sz w:val="24"/>
          <w:szCs w:val="24"/>
          <w:shd w:val="clear" w:color="auto" w:fill="FFFFFF"/>
        </w:rPr>
        <w:t>making and bring</w:t>
      </w:r>
      <w:r w:rsidR="009668D8" w:rsidRPr="004F3F5F">
        <w:rPr>
          <w:rFonts w:ascii="Times New Roman" w:hAnsi="Times New Roman" w:cs="Times New Roman"/>
          <w:sz w:val="24"/>
          <w:szCs w:val="24"/>
          <w:shd w:val="clear" w:color="auto" w:fill="FFFFFF"/>
        </w:rPr>
        <w:t xml:space="preserve"> many sustainable benefits.</w:t>
      </w:r>
      <w:bookmarkStart w:id="16" w:name="_Hlk80893579"/>
      <w:bookmarkStart w:id="17" w:name="_Hlk69153900"/>
      <w:bookmarkStart w:id="18" w:name="_Hlk72649906"/>
      <w:r w:rsidR="00EA19A1" w:rsidRPr="004F3F5F">
        <w:rPr>
          <w:rFonts w:ascii="Times New Roman" w:hAnsi="Times New Roman" w:cs="Times New Roman"/>
          <w:sz w:val="24"/>
          <w:szCs w:val="24"/>
          <w:shd w:val="clear" w:color="auto" w:fill="FFFFFF"/>
        </w:rPr>
        <w:t xml:space="preserve"> </w:t>
      </w:r>
      <w:bookmarkStart w:id="19" w:name="_Hlk80885388"/>
      <w:bookmarkStart w:id="20" w:name="_Hlk80904462"/>
      <w:r w:rsidR="00A44FFC" w:rsidRPr="004F3F5F">
        <w:rPr>
          <w:rFonts w:ascii="Times New Roman" w:hAnsi="Times New Roman"/>
          <w:bCs/>
          <w:iCs/>
          <w:sz w:val="24"/>
          <w:szCs w:val="24"/>
          <w:shd w:val="clear" w:color="auto" w:fill="FFFFFF"/>
        </w:rPr>
        <w:t>Various multi</w:t>
      </w:r>
      <w:r w:rsidR="00F3394A" w:rsidRPr="004F3F5F">
        <w:rPr>
          <w:rFonts w:ascii="Times New Roman" w:hAnsi="Times New Roman"/>
          <w:bCs/>
          <w:iCs/>
          <w:sz w:val="24"/>
          <w:szCs w:val="24"/>
          <w:shd w:val="clear" w:color="auto" w:fill="FFFFFF"/>
        </w:rPr>
        <w:t>-</w:t>
      </w:r>
      <w:r w:rsidR="00A44FFC" w:rsidRPr="004F3F5F">
        <w:rPr>
          <w:rFonts w:ascii="Times New Roman" w:hAnsi="Times New Roman"/>
          <w:bCs/>
          <w:iCs/>
          <w:sz w:val="24"/>
          <w:szCs w:val="24"/>
          <w:shd w:val="clear" w:color="auto" w:fill="FFFFFF"/>
        </w:rPr>
        <w:t>criteria decision making (MCDM) techniques have been adopted in</w:t>
      </w:r>
      <w:r w:rsidR="003A3840" w:rsidRPr="004F3F5F">
        <w:rPr>
          <w:rFonts w:ascii="Times New Roman" w:hAnsi="Times New Roman"/>
          <w:bCs/>
          <w:iCs/>
          <w:sz w:val="24"/>
          <w:szCs w:val="24"/>
          <w:shd w:val="clear" w:color="auto" w:fill="FFFFFF"/>
        </w:rPr>
        <w:t xml:space="preserve"> the</w:t>
      </w:r>
      <w:r w:rsidR="00A44FFC" w:rsidRPr="004F3F5F">
        <w:rPr>
          <w:rFonts w:ascii="Times New Roman" w:hAnsi="Times New Roman"/>
          <w:bCs/>
          <w:iCs/>
          <w:sz w:val="24"/>
          <w:szCs w:val="24"/>
          <w:shd w:val="clear" w:color="auto" w:fill="FFFFFF"/>
        </w:rPr>
        <w:t xml:space="preserve"> I4.0</w:t>
      </w:r>
      <w:r w:rsidR="002F5AFC" w:rsidRPr="004F3F5F">
        <w:rPr>
          <w:rFonts w:ascii="Times New Roman" w:hAnsi="Times New Roman"/>
          <w:bCs/>
          <w:iCs/>
          <w:sz w:val="24"/>
          <w:szCs w:val="24"/>
          <w:shd w:val="clear" w:color="auto" w:fill="FFFFFF"/>
        </w:rPr>
        <w:t xml:space="preserve"> </w:t>
      </w:r>
      <w:r w:rsidR="00A44FFC" w:rsidRPr="004F3F5F">
        <w:rPr>
          <w:rFonts w:ascii="Times New Roman" w:hAnsi="Times New Roman"/>
          <w:bCs/>
          <w:iCs/>
          <w:sz w:val="24"/>
          <w:szCs w:val="24"/>
          <w:shd w:val="clear" w:color="auto" w:fill="FFFFFF"/>
        </w:rPr>
        <w:t>environment</w:t>
      </w:r>
      <w:r w:rsidR="00B42E91" w:rsidRPr="004F3F5F">
        <w:rPr>
          <w:rFonts w:ascii="Times New Roman" w:hAnsi="Times New Roman"/>
          <w:bCs/>
          <w:iCs/>
          <w:sz w:val="24"/>
          <w:szCs w:val="24"/>
          <w:shd w:val="clear" w:color="auto" w:fill="FFFFFF"/>
        </w:rPr>
        <w:t xml:space="preserve"> but this study focuses on the social acceptability of </w:t>
      </w:r>
      <w:r w:rsidR="00B42E91" w:rsidRPr="004F3F5F">
        <w:rPr>
          <w:rFonts w:ascii="Times New Roman" w:hAnsi="Times New Roman" w:cs="Times New Roman"/>
          <w:sz w:val="24"/>
          <w:szCs w:val="24"/>
          <w:shd w:val="clear" w:color="auto" w:fill="FFFFFF"/>
        </w:rPr>
        <w:t xml:space="preserve">I4.0. </w:t>
      </w:r>
      <w:r w:rsidR="00A44FFC" w:rsidRPr="004F3F5F">
        <w:rPr>
          <w:rFonts w:ascii="Times New Roman" w:hAnsi="Times New Roman"/>
          <w:bCs/>
          <w:iCs/>
          <w:sz w:val="24"/>
          <w:szCs w:val="24"/>
          <w:shd w:val="clear" w:color="auto" w:fill="FFFFFF"/>
        </w:rPr>
        <w:t xml:space="preserve">Table 1 highlights </w:t>
      </w:r>
      <w:r w:rsidR="00B42E91" w:rsidRPr="004F3F5F">
        <w:rPr>
          <w:rFonts w:ascii="Times New Roman" w:hAnsi="Times New Roman"/>
          <w:bCs/>
          <w:iCs/>
          <w:sz w:val="24"/>
          <w:szCs w:val="24"/>
          <w:shd w:val="clear" w:color="auto" w:fill="FFFFFF"/>
        </w:rPr>
        <w:t xml:space="preserve">a review of I4.0 studies </w:t>
      </w:r>
      <w:r w:rsidR="005853F4" w:rsidRPr="004F3F5F">
        <w:rPr>
          <w:rFonts w:ascii="Times New Roman" w:hAnsi="Times New Roman"/>
          <w:bCs/>
          <w:iCs/>
          <w:sz w:val="24"/>
          <w:szCs w:val="24"/>
          <w:shd w:val="clear" w:color="auto" w:fill="FFFFFF"/>
        </w:rPr>
        <w:t xml:space="preserve">related to </w:t>
      </w:r>
      <w:r w:rsidR="00F3394A" w:rsidRPr="004F3F5F">
        <w:rPr>
          <w:rFonts w:ascii="Times New Roman" w:hAnsi="Times New Roman"/>
          <w:bCs/>
          <w:iCs/>
          <w:sz w:val="24"/>
          <w:szCs w:val="24"/>
          <w:shd w:val="clear" w:color="auto" w:fill="FFFFFF"/>
        </w:rPr>
        <w:t xml:space="preserve">the </w:t>
      </w:r>
      <w:r w:rsidR="00B42E91" w:rsidRPr="004F3F5F">
        <w:rPr>
          <w:rFonts w:ascii="Times New Roman" w:hAnsi="Times New Roman"/>
          <w:bCs/>
          <w:iCs/>
          <w:sz w:val="24"/>
          <w:szCs w:val="24"/>
          <w:shd w:val="clear" w:color="auto" w:fill="FFFFFF"/>
        </w:rPr>
        <w:t xml:space="preserve">social aspect using different MCDM </w:t>
      </w:r>
      <w:r w:rsidR="00A44FFC" w:rsidRPr="004F3F5F">
        <w:rPr>
          <w:rFonts w:ascii="Times New Roman" w:hAnsi="Times New Roman"/>
          <w:bCs/>
          <w:iCs/>
          <w:sz w:val="24"/>
          <w:szCs w:val="24"/>
          <w:shd w:val="clear" w:color="auto" w:fill="FFFFFF"/>
        </w:rPr>
        <w:t>methods.</w:t>
      </w:r>
    </w:p>
    <w:p w14:paraId="1B63FEF4" w14:textId="6A316655" w:rsidR="00A44FFC" w:rsidRPr="004F3F5F" w:rsidRDefault="00A44FFC" w:rsidP="008A0337">
      <w:pPr>
        <w:spacing w:after="0" w:line="360" w:lineRule="auto"/>
        <w:jc w:val="center"/>
        <w:rPr>
          <w:rFonts w:ascii="Times New Roman" w:hAnsi="Times New Roman" w:cs="Times New Roman"/>
          <w:sz w:val="24"/>
          <w:szCs w:val="24"/>
          <w:shd w:val="clear" w:color="auto" w:fill="FFFFFF"/>
        </w:rPr>
      </w:pPr>
      <w:r w:rsidRPr="004F3F5F">
        <w:rPr>
          <w:rFonts w:ascii="Times New Roman" w:hAnsi="Times New Roman" w:cs="Times New Roman"/>
          <w:b/>
          <w:sz w:val="24"/>
          <w:szCs w:val="24"/>
          <w:shd w:val="clear" w:color="auto" w:fill="FFFFFF"/>
        </w:rPr>
        <w:t>Table 1:</w:t>
      </w:r>
      <w:r w:rsidRPr="004F3F5F">
        <w:rPr>
          <w:rFonts w:ascii="Times New Roman" w:hAnsi="Times New Roman" w:cs="Times New Roman"/>
          <w:sz w:val="24"/>
          <w:szCs w:val="24"/>
          <w:shd w:val="clear" w:color="auto" w:fill="FFFFFF"/>
        </w:rPr>
        <w:t xml:space="preserve"> </w:t>
      </w:r>
      <w:bookmarkStart w:id="21" w:name="_Hlk80885069"/>
      <w:r w:rsidRPr="004F3F5F">
        <w:rPr>
          <w:rFonts w:ascii="Times New Roman" w:hAnsi="Times New Roman" w:cs="Times New Roman"/>
          <w:sz w:val="24"/>
          <w:szCs w:val="24"/>
          <w:shd w:val="clear" w:color="auto" w:fill="FFFFFF"/>
        </w:rPr>
        <w:t>Review on I4.0 studies on social aspect using MCDM</w:t>
      </w:r>
    </w:p>
    <w:tbl>
      <w:tblPr>
        <w:tblStyle w:val="TableGrid"/>
        <w:tblW w:w="5000" w:type="pct"/>
        <w:jc w:val="center"/>
        <w:tblBorders>
          <w:left w:val="none" w:sz="0" w:space="0" w:color="auto"/>
          <w:right w:val="none" w:sz="0" w:space="0" w:color="auto"/>
        </w:tblBorders>
        <w:shd w:val="clear" w:color="auto" w:fill="FFFF99"/>
        <w:tblLook w:val="04A0" w:firstRow="1" w:lastRow="0" w:firstColumn="1" w:lastColumn="0" w:noHBand="0" w:noVBand="1"/>
      </w:tblPr>
      <w:tblGrid>
        <w:gridCol w:w="1984"/>
        <w:gridCol w:w="2836"/>
        <w:gridCol w:w="4540"/>
      </w:tblGrid>
      <w:tr w:rsidR="00A44FFC" w:rsidRPr="004F3F5F" w14:paraId="306CAA79" w14:textId="77777777" w:rsidTr="008A0337">
        <w:trPr>
          <w:trHeight w:val="262"/>
          <w:jc w:val="center"/>
        </w:trPr>
        <w:tc>
          <w:tcPr>
            <w:tcW w:w="1060" w:type="pct"/>
            <w:shd w:val="clear" w:color="auto" w:fill="FFFF99"/>
          </w:tcPr>
          <w:bookmarkEnd w:id="21"/>
          <w:p w14:paraId="3FADA07A" w14:textId="23DAFA97" w:rsidR="00A44FFC" w:rsidRPr="004F3F5F" w:rsidRDefault="00A44FFC" w:rsidP="008A0337">
            <w:pPr>
              <w:spacing w:line="360" w:lineRule="auto"/>
              <w:rPr>
                <w:rFonts w:ascii="Times New Roman" w:hAnsi="Times New Roman" w:cs="Times New Roman"/>
                <w:b/>
                <w:color w:val="000000" w:themeColor="text1"/>
              </w:rPr>
            </w:pPr>
            <w:r w:rsidRPr="004F3F5F">
              <w:rPr>
                <w:rFonts w:ascii="Times New Roman" w:hAnsi="Times New Roman" w:cs="Times New Roman"/>
                <w:b/>
                <w:color w:val="000000" w:themeColor="text1"/>
              </w:rPr>
              <w:t>Studies</w:t>
            </w:r>
          </w:p>
        </w:tc>
        <w:tc>
          <w:tcPr>
            <w:tcW w:w="1515" w:type="pct"/>
            <w:shd w:val="clear" w:color="auto" w:fill="FFFF99"/>
          </w:tcPr>
          <w:p w14:paraId="02F24084" w14:textId="28777CC4" w:rsidR="00A44FFC" w:rsidRPr="004F3F5F" w:rsidRDefault="00A44FFC" w:rsidP="008A0337">
            <w:pPr>
              <w:spacing w:line="360" w:lineRule="auto"/>
              <w:rPr>
                <w:rFonts w:ascii="Times New Roman" w:hAnsi="Times New Roman" w:cs="Times New Roman"/>
                <w:b/>
                <w:color w:val="000000" w:themeColor="text1"/>
                <w:shd w:val="clear" w:color="auto" w:fill="FFFFFF"/>
              </w:rPr>
            </w:pPr>
            <w:r w:rsidRPr="004F3F5F">
              <w:rPr>
                <w:rFonts w:ascii="Times New Roman" w:hAnsi="Times New Roman" w:cs="Times New Roman"/>
                <w:b/>
                <w:color w:val="000000" w:themeColor="text1"/>
              </w:rPr>
              <w:t>MCDM Technique used</w:t>
            </w:r>
          </w:p>
        </w:tc>
        <w:tc>
          <w:tcPr>
            <w:tcW w:w="2425" w:type="pct"/>
            <w:shd w:val="clear" w:color="auto" w:fill="FFFF99"/>
          </w:tcPr>
          <w:p w14:paraId="22A1B36A" w14:textId="1206B1E5" w:rsidR="00A44FFC" w:rsidRPr="004F3F5F" w:rsidRDefault="00A44FFC" w:rsidP="008A0337">
            <w:pPr>
              <w:spacing w:line="360" w:lineRule="auto"/>
              <w:rPr>
                <w:rFonts w:ascii="Times New Roman" w:hAnsi="Times New Roman" w:cs="Times New Roman"/>
                <w:b/>
                <w:color w:val="000000" w:themeColor="text1"/>
              </w:rPr>
            </w:pPr>
            <w:r w:rsidRPr="004F3F5F">
              <w:rPr>
                <w:rFonts w:ascii="Times New Roman" w:hAnsi="Times New Roman" w:cs="Times New Roman"/>
                <w:b/>
                <w:color w:val="000000" w:themeColor="text1"/>
              </w:rPr>
              <w:t>Contribution</w:t>
            </w:r>
            <w:r w:rsidR="00BA1BBB" w:rsidRPr="004F3F5F">
              <w:rPr>
                <w:rFonts w:ascii="Times New Roman" w:hAnsi="Times New Roman" w:cs="Times New Roman"/>
                <w:b/>
                <w:color w:val="000000" w:themeColor="text1"/>
              </w:rPr>
              <w:t>s</w:t>
            </w:r>
          </w:p>
        </w:tc>
      </w:tr>
      <w:tr w:rsidR="00A937B9" w:rsidRPr="004F3F5F" w14:paraId="12A59890" w14:textId="77777777" w:rsidTr="008A0337">
        <w:trPr>
          <w:trHeight w:val="262"/>
          <w:jc w:val="center"/>
        </w:trPr>
        <w:tc>
          <w:tcPr>
            <w:tcW w:w="1060" w:type="pct"/>
            <w:shd w:val="clear" w:color="auto" w:fill="FFFF99"/>
          </w:tcPr>
          <w:p w14:paraId="7757D61C" w14:textId="4EDB807C" w:rsidR="00A937B9" w:rsidRPr="004F3F5F" w:rsidRDefault="00A937B9" w:rsidP="008A0337">
            <w:pPr>
              <w:spacing w:line="360" w:lineRule="auto"/>
              <w:rPr>
                <w:rFonts w:ascii="Times New Roman" w:hAnsi="Times New Roman" w:cs="Times New Roman"/>
                <w:b/>
                <w:color w:val="000000" w:themeColor="text1"/>
                <w:sz w:val="24"/>
                <w:szCs w:val="24"/>
              </w:rPr>
            </w:pPr>
            <w:r w:rsidRPr="004F3F5F">
              <w:rPr>
                <w:rFonts w:ascii="Times New Roman" w:hAnsi="Times New Roman" w:cs="Times New Roman"/>
                <w:color w:val="000000" w:themeColor="text1"/>
                <w:sz w:val="24"/>
                <w:szCs w:val="24"/>
              </w:rPr>
              <w:t>Nara et al. (2021)</w:t>
            </w:r>
          </w:p>
        </w:tc>
        <w:tc>
          <w:tcPr>
            <w:tcW w:w="1515" w:type="pct"/>
            <w:shd w:val="clear" w:color="auto" w:fill="FFFF99"/>
          </w:tcPr>
          <w:p w14:paraId="7FBDDA31" w14:textId="21553977" w:rsidR="00A937B9" w:rsidRPr="004F3F5F" w:rsidRDefault="00A937B9" w:rsidP="008A0337">
            <w:pPr>
              <w:spacing w:line="360" w:lineRule="auto"/>
              <w:jc w:val="both"/>
              <w:rPr>
                <w:rFonts w:ascii="Times New Roman" w:hAnsi="Times New Roman" w:cs="Times New Roman"/>
                <w:b/>
                <w:color w:val="000000" w:themeColor="text1"/>
                <w:sz w:val="24"/>
                <w:szCs w:val="24"/>
              </w:rPr>
            </w:pPr>
            <w:r w:rsidRPr="004F3F5F">
              <w:rPr>
                <w:rFonts w:ascii="Times New Roman" w:hAnsi="Times New Roman" w:cs="Times New Roman"/>
                <w:color w:val="000000" w:themeColor="text1"/>
                <w:sz w:val="24"/>
                <w:szCs w:val="24"/>
              </w:rPr>
              <w:t xml:space="preserve">Fuzzy </w:t>
            </w:r>
            <w:r w:rsidR="00B42E91" w:rsidRPr="004F3F5F">
              <w:rPr>
                <w:rFonts w:ascii="Times New Roman" w:hAnsi="Times New Roman" w:cs="Times New Roman"/>
                <w:color w:val="000000" w:themeColor="text1"/>
                <w:sz w:val="24"/>
                <w:szCs w:val="24"/>
              </w:rPr>
              <w:t>Technique for Order of Preference by Similarity to Ideal Solution (TOPSIS)</w:t>
            </w:r>
          </w:p>
        </w:tc>
        <w:tc>
          <w:tcPr>
            <w:tcW w:w="2425" w:type="pct"/>
            <w:shd w:val="clear" w:color="auto" w:fill="FFFF99"/>
          </w:tcPr>
          <w:p w14:paraId="31688AE7" w14:textId="63982ABA" w:rsidR="00A937B9" w:rsidRPr="004F3F5F" w:rsidRDefault="00A937B9" w:rsidP="008A0337">
            <w:pPr>
              <w:spacing w:line="360" w:lineRule="auto"/>
              <w:jc w:val="both"/>
              <w:rPr>
                <w:rFonts w:ascii="Times New Roman" w:hAnsi="Times New Roman" w:cs="Times New Roman"/>
                <w:b/>
                <w:color w:val="000000" w:themeColor="text1"/>
                <w:sz w:val="24"/>
                <w:szCs w:val="24"/>
              </w:rPr>
            </w:pPr>
            <w:r w:rsidRPr="004F3F5F">
              <w:rPr>
                <w:rFonts w:ascii="Times New Roman" w:hAnsi="Times New Roman" w:cs="Times New Roman"/>
                <w:sz w:val="24"/>
                <w:szCs w:val="24"/>
              </w:rPr>
              <w:t xml:space="preserve">Identified the key performance indicators of sustainable development and </w:t>
            </w:r>
            <w:r w:rsidR="00B42E91" w:rsidRPr="004F3F5F">
              <w:rPr>
                <w:rFonts w:ascii="Times New Roman" w:hAnsi="Times New Roman" w:cs="Times New Roman"/>
                <w:sz w:val="24"/>
                <w:szCs w:val="24"/>
              </w:rPr>
              <w:t>analy</w:t>
            </w:r>
            <w:r w:rsidR="00F3394A" w:rsidRPr="004F3F5F">
              <w:rPr>
                <w:rFonts w:ascii="Times New Roman" w:hAnsi="Times New Roman" w:cs="Times New Roman"/>
                <w:sz w:val="24"/>
                <w:szCs w:val="24"/>
              </w:rPr>
              <w:t>s</w:t>
            </w:r>
            <w:r w:rsidR="00B42E91" w:rsidRPr="004F3F5F">
              <w:rPr>
                <w:rFonts w:ascii="Times New Roman" w:hAnsi="Times New Roman" w:cs="Times New Roman"/>
                <w:sz w:val="24"/>
                <w:szCs w:val="24"/>
              </w:rPr>
              <w:t>ed</w:t>
            </w:r>
            <w:r w:rsidRPr="004F3F5F">
              <w:rPr>
                <w:rFonts w:ascii="Times New Roman" w:hAnsi="Times New Roman" w:cs="Times New Roman"/>
                <w:sz w:val="24"/>
                <w:szCs w:val="24"/>
              </w:rPr>
              <w:t xml:space="preserve"> </w:t>
            </w:r>
            <w:r w:rsidR="00F3394A" w:rsidRPr="004F3F5F">
              <w:rPr>
                <w:rFonts w:ascii="Times New Roman" w:hAnsi="Times New Roman" w:cs="Times New Roman"/>
                <w:sz w:val="24"/>
                <w:szCs w:val="24"/>
              </w:rPr>
              <w:t xml:space="preserve">the </w:t>
            </w:r>
            <w:r w:rsidRPr="004F3F5F">
              <w:rPr>
                <w:rFonts w:ascii="Times New Roman" w:hAnsi="Times New Roman" w:cs="Times New Roman"/>
                <w:sz w:val="24"/>
                <w:szCs w:val="24"/>
              </w:rPr>
              <w:t xml:space="preserve">impact of </w:t>
            </w:r>
            <w:r w:rsidR="00F3394A" w:rsidRPr="004F3F5F">
              <w:rPr>
                <w:rFonts w:ascii="Times New Roman" w:hAnsi="Times New Roman" w:cs="Times New Roman"/>
                <w:sz w:val="24"/>
                <w:szCs w:val="24"/>
              </w:rPr>
              <w:t xml:space="preserve">the </w:t>
            </w:r>
            <w:r w:rsidRPr="004F3F5F">
              <w:rPr>
                <w:rFonts w:ascii="Times New Roman" w:hAnsi="Times New Roman" w:cs="Times New Roman"/>
                <w:sz w:val="24"/>
                <w:szCs w:val="24"/>
              </w:rPr>
              <w:t>adoption of different I4.0 technologies on identified key performance indicators</w:t>
            </w:r>
          </w:p>
        </w:tc>
      </w:tr>
      <w:tr w:rsidR="00A937B9" w:rsidRPr="004F3F5F" w14:paraId="7F43ABBD" w14:textId="77777777" w:rsidTr="008A0337">
        <w:trPr>
          <w:trHeight w:val="262"/>
          <w:jc w:val="center"/>
        </w:trPr>
        <w:tc>
          <w:tcPr>
            <w:tcW w:w="1060" w:type="pct"/>
            <w:shd w:val="clear" w:color="auto" w:fill="FFFF99"/>
          </w:tcPr>
          <w:p w14:paraId="23FAC75A" w14:textId="2F3050B7" w:rsidR="00A937B9" w:rsidRPr="004F3F5F" w:rsidRDefault="00A937B9" w:rsidP="008A0337">
            <w:pPr>
              <w:spacing w:line="360" w:lineRule="auto"/>
              <w:rPr>
                <w:rFonts w:ascii="Times New Roman" w:hAnsi="Times New Roman" w:cs="Times New Roman"/>
                <w:sz w:val="24"/>
                <w:szCs w:val="24"/>
              </w:rPr>
            </w:pPr>
            <w:r w:rsidRPr="004F3F5F">
              <w:rPr>
                <w:rFonts w:ascii="Times New Roman" w:hAnsi="Times New Roman" w:cs="Times New Roman"/>
                <w:sz w:val="24"/>
                <w:szCs w:val="24"/>
              </w:rPr>
              <w:t>Khokhar et al. (2020)</w:t>
            </w:r>
          </w:p>
        </w:tc>
        <w:tc>
          <w:tcPr>
            <w:tcW w:w="1515" w:type="pct"/>
            <w:shd w:val="clear" w:color="auto" w:fill="FFFF99"/>
          </w:tcPr>
          <w:p w14:paraId="66BE8D74" w14:textId="43CF5036" w:rsidR="00A937B9" w:rsidRPr="004F3F5F" w:rsidRDefault="00A937B9" w:rsidP="008A0337">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 xml:space="preserve">Best worst method </w:t>
            </w:r>
          </w:p>
        </w:tc>
        <w:tc>
          <w:tcPr>
            <w:tcW w:w="2425" w:type="pct"/>
            <w:shd w:val="clear" w:color="auto" w:fill="FFFF99"/>
          </w:tcPr>
          <w:p w14:paraId="3745791A" w14:textId="00AEA982" w:rsidR="00A937B9" w:rsidRPr="004F3F5F" w:rsidRDefault="00F3394A" w:rsidP="008A0337">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Analyse</w:t>
            </w:r>
            <w:r w:rsidR="00B42E91" w:rsidRPr="004F3F5F">
              <w:rPr>
                <w:rFonts w:ascii="Times New Roman" w:hAnsi="Times New Roman" w:cs="Times New Roman"/>
                <w:sz w:val="24"/>
                <w:szCs w:val="24"/>
              </w:rPr>
              <w:t>d</w:t>
            </w:r>
            <w:r w:rsidR="00A937B9" w:rsidRPr="004F3F5F">
              <w:rPr>
                <w:rFonts w:ascii="Times New Roman" w:hAnsi="Times New Roman" w:cs="Times New Roman"/>
                <w:sz w:val="24"/>
                <w:szCs w:val="24"/>
              </w:rPr>
              <w:t xml:space="preserve"> the social sustainability of </w:t>
            </w:r>
            <w:r w:rsidRPr="004F3F5F">
              <w:rPr>
                <w:rFonts w:ascii="Times New Roman" w:hAnsi="Times New Roman" w:cs="Times New Roman"/>
                <w:sz w:val="24"/>
                <w:szCs w:val="24"/>
              </w:rPr>
              <w:t xml:space="preserve">the </w:t>
            </w:r>
            <w:r w:rsidR="00A937B9" w:rsidRPr="004F3F5F">
              <w:rPr>
                <w:rFonts w:ascii="Times New Roman" w:hAnsi="Times New Roman" w:cs="Times New Roman"/>
                <w:sz w:val="24"/>
                <w:szCs w:val="24"/>
              </w:rPr>
              <w:t>supply chain in I4.0 environment.</w:t>
            </w:r>
          </w:p>
        </w:tc>
      </w:tr>
      <w:tr w:rsidR="00A937B9" w:rsidRPr="004F3F5F" w14:paraId="3C83AD41" w14:textId="77777777" w:rsidTr="008A0337">
        <w:trPr>
          <w:trHeight w:val="538"/>
          <w:jc w:val="center"/>
        </w:trPr>
        <w:tc>
          <w:tcPr>
            <w:tcW w:w="1060" w:type="pct"/>
            <w:shd w:val="clear" w:color="auto" w:fill="FFFF99"/>
          </w:tcPr>
          <w:p w14:paraId="1232D7A8" w14:textId="6B879859" w:rsidR="00A937B9" w:rsidRPr="004F3F5F" w:rsidRDefault="00A937B9" w:rsidP="008A0337">
            <w:pPr>
              <w:spacing w:line="360" w:lineRule="auto"/>
              <w:rPr>
                <w:rFonts w:ascii="Times New Roman" w:hAnsi="Times New Roman" w:cs="Times New Roman"/>
                <w:sz w:val="24"/>
                <w:szCs w:val="24"/>
              </w:rPr>
            </w:pPr>
            <w:proofErr w:type="spellStart"/>
            <w:r w:rsidRPr="004F3F5F">
              <w:rPr>
                <w:rFonts w:ascii="Times New Roman" w:hAnsi="Times New Roman" w:cs="Times New Roman"/>
                <w:sz w:val="24"/>
                <w:szCs w:val="24"/>
              </w:rPr>
              <w:t>Vinodh</w:t>
            </w:r>
            <w:proofErr w:type="spellEnd"/>
            <w:r w:rsidRPr="004F3F5F">
              <w:rPr>
                <w:rFonts w:ascii="Times New Roman" w:hAnsi="Times New Roman" w:cs="Times New Roman"/>
                <w:sz w:val="24"/>
                <w:szCs w:val="24"/>
              </w:rPr>
              <w:t xml:space="preserve"> and Wankhede (202</w:t>
            </w:r>
            <w:r w:rsidR="0006095E" w:rsidRPr="004F3F5F">
              <w:rPr>
                <w:rFonts w:ascii="Times New Roman" w:hAnsi="Times New Roman" w:cs="Times New Roman"/>
                <w:sz w:val="24"/>
                <w:szCs w:val="24"/>
              </w:rPr>
              <w:t>1</w:t>
            </w:r>
            <w:r w:rsidRPr="004F3F5F">
              <w:rPr>
                <w:rFonts w:ascii="Times New Roman" w:hAnsi="Times New Roman" w:cs="Times New Roman"/>
                <w:sz w:val="24"/>
                <w:szCs w:val="24"/>
              </w:rPr>
              <w:t>)</w:t>
            </w:r>
          </w:p>
        </w:tc>
        <w:tc>
          <w:tcPr>
            <w:tcW w:w="1515" w:type="pct"/>
            <w:shd w:val="clear" w:color="auto" w:fill="FFFF99"/>
          </w:tcPr>
          <w:p w14:paraId="438811E9" w14:textId="23F7AA1A" w:rsidR="00A937B9" w:rsidRPr="004F3F5F" w:rsidRDefault="00A937B9" w:rsidP="008A0337">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 xml:space="preserve">Fuzzy DEMATEL </w:t>
            </w:r>
          </w:p>
        </w:tc>
        <w:tc>
          <w:tcPr>
            <w:tcW w:w="2425" w:type="pct"/>
            <w:shd w:val="clear" w:color="auto" w:fill="FFFF99"/>
          </w:tcPr>
          <w:p w14:paraId="5623F53B" w14:textId="655CCB5B" w:rsidR="00A937B9" w:rsidRPr="004F3F5F" w:rsidRDefault="00B42E91" w:rsidP="008A0337">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Examined</w:t>
            </w:r>
            <w:r w:rsidR="00A937B9" w:rsidRPr="004F3F5F">
              <w:rPr>
                <w:rFonts w:ascii="Times New Roman" w:hAnsi="Times New Roman" w:cs="Times New Roman"/>
                <w:sz w:val="24"/>
                <w:szCs w:val="24"/>
              </w:rPr>
              <w:t xml:space="preserve"> the workforce attributes for the I4.0 environment</w:t>
            </w:r>
          </w:p>
        </w:tc>
      </w:tr>
      <w:tr w:rsidR="00A937B9" w:rsidRPr="004F3F5F" w14:paraId="51FF9023" w14:textId="77777777" w:rsidTr="008A0337">
        <w:trPr>
          <w:trHeight w:val="323"/>
          <w:jc w:val="center"/>
        </w:trPr>
        <w:tc>
          <w:tcPr>
            <w:tcW w:w="1060" w:type="pct"/>
            <w:shd w:val="clear" w:color="auto" w:fill="FFFF99"/>
          </w:tcPr>
          <w:p w14:paraId="28A7254D" w14:textId="086DDC7A" w:rsidR="00A937B9" w:rsidRPr="004F3F5F" w:rsidRDefault="00A937B9" w:rsidP="008A0337">
            <w:pPr>
              <w:spacing w:line="360" w:lineRule="auto"/>
              <w:rPr>
                <w:rFonts w:ascii="Times New Roman" w:hAnsi="Times New Roman" w:cs="Times New Roman"/>
                <w:color w:val="000000" w:themeColor="text1"/>
                <w:sz w:val="24"/>
                <w:szCs w:val="24"/>
              </w:rPr>
            </w:pPr>
            <w:r w:rsidRPr="004F3F5F">
              <w:rPr>
                <w:rFonts w:ascii="Times New Roman" w:hAnsi="Times New Roman" w:cs="Times New Roman"/>
                <w:color w:val="000000" w:themeColor="text1"/>
                <w:sz w:val="24"/>
                <w:szCs w:val="24"/>
              </w:rPr>
              <w:lastRenderedPageBreak/>
              <w:t xml:space="preserve">Sriram and </w:t>
            </w:r>
            <w:proofErr w:type="spellStart"/>
            <w:r w:rsidRPr="004F3F5F">
              <w:rPr>
                <w:rFonts w:ascii="Times New Roman" w:hAnsi="Times New Roman" w:cs="Times New Roman"/>
                <w:color w:val="000000" w:themeColor="text1"/>
                <w:sz w:val="24"/>
                <w:szCs w:val="24"/>
              </w:rPr>
              <w:t>Vinodh</w:t>
            </w:r>
            <w:proofErr w:type="spellEnd"/>
            <w:r w:rsidRPr="004F3F5F">
              <w:rPr>
                <w:rFonts w:ascii="Times New Roman" w:hAnsi="Times New Roman" w:cs="Times New Roman"/>
                <w:color w:val="000000" w:themeColor="text1"/>
                <w:sz w:val="24"/>
                <w:szCs w:val="24"/>
              </w:rPr>
              <w:t xml:space="preserve"> (202</w:t>
            </w:r>
            <w:r w:rsidR="0006095E" w:rsidRPr="004F3F5F">
              <w:rPr>
                <w:rFonts w:ascii="Times New Roman" w:hAnsi="Times New Roman" w:cs="Times New Roman"/>
                <w:color w:val="000000" w:themeColor="text1"/>
                <w:sz w:val="24"/>
                <w:szCs w:val="24"/>
              </w:rPr>
              <w:t>1</w:t>
            </w:r>
            <w:r w:rsidRPr="004F3F5F">
              <w:rPr>
                <w:rFonts w:ascii="Times New Roman" w:hAnsi="Times New Roman" w:cs="Times New Roman"/>
                <w:color w:val="000000" w:themeColor="text1"/>
                <w:sz w:val="24"/>
                <w:szCs w:val="24"/>
              </w:rPr>
              <w:t>)</w:t>
            </w:r>
          </w:p>
        </w:tc>
        <w:tc>
          <w:tcPr>
            <w:tcW w:w="1515" w:type="pct"/>
            <w:shd w:val="clear" w:color="auto" w:fill="FFFF99"/>
          </w:tcPr>
          <w:p w14:paraId="2F4ECDFF" w14:textId="03450655" w:rsidR="00A937B9" w:rsidRPr="004F3F5F" w:rsidRDefault="00B42E91" w:rsidP="008A0337">
            <w:pPr>
              <w:spacing w:line="360" w:lineRule="auto"/>
              <w:jc w:val="both"/>
              <w:rPr>
                <w:rFonts w:ascii="Times New Roman" w:hAnsi="Times New Roman" w:cs="Times New Roman"/>
                <w:color w:val="000000" w:themeColor="text1"/>
                <w:sz w:val="24"/>
                <w:szCs w:val="24"/>
              </w:rPr>
            </w:pPr>
            <w:r w:rsidRPr="004F3F5F">
              <w:rPr>
                <w:rFonts w:ascii="Times New Roman" w:hAnsi="Times New Roman" w:cs="Times New Roman"/>
                <w:color w:val="000000" w:themeColor="text1"/>
                <w:sz w:val="24"/>
                <w:szCs w:val="24"/>
              </w:rPr>
              <w:t>C</w:t>
            </w:r>
            <w:r w:rsidR="00A937B9" w:rsidRPr="004F3F5F">
              <w:rPr>
                <w:rFonts w:ascii="Times New Roman" w:hAnsi="Times New Roman" w:cs="Times New Roman"/>
                <w:color w:val="000000" w:themeColor="text1"/>
                <w:sz w:val="24"/>
                <w:szCs w:val="24"/>
              </w:rPr>
              <w:t xml:space="preserve">omplex </w:t>
            </w:r>
            <w:r w:rsidRPr="004F3F5F">
              <w:rPr>
                <w:rFonts w:ascii="Times New Roman" w:hAnsi="Times New Roman" w:cs="Times New Roman"/>
                <w:color w:val="000000" w:themeColor="text1"/>
                <w:sz w:val="24"/>
                <w:szCs w:val="24"/>
              </w:rPr>
              <w:t>P</w:t>
            </w:r>
            <w:r w:rsidR="00A937B9" w:rsidRPr="004F3F5F">
              <w:rPr>
                <w:rFonts w:ascii="Times New Roman" w:hAnsi="Times New Roman" w:cs="Times New Roman"/>
                <w:color w:val="000000" w:themeColor="text1"/>
                <w:sz w:val="24"/>
                <w:szCs w:val="24"/>
              </w:rPr>
              <w:t xml:space="preserve">roportionality </w:t>
            </w:r>
            <w:r w:rsidRPr="004F3F5F">
              <w:rPr>
                <w:rFonts w:ascii="Times New Roman" w:hAnsi="Times New Roman" w:cs="Times New Roman"/>
                <w:color w:val="000000" w:themeColor="text1"/>
                <w:sz w:val="24"/>
                <w:szCs w:val="24"/>
              </w:rPr>
              <w:t>A</w:t>
            </w:r>
            <w:r w:rsidR="00A937B9" w:rsidRPr="004F3F5F">
              <w:rPr>
                <w:rFonts w:ascii="Times New Roman" w:hAnsi="Times New Roman" w:cs="Times New Roman"/>
                <w:color w:val="000000" w:themeColor="text1"/>
                <w:sz w:val="24"/>
                <w:szCs w:val="24"/>
              </w:rPr>
              <w:t>ssessment (COPRAS) </w:t>
            </w:r>
          </w:p>
        </w:tc>
        <w:tc>
          <w:tcPr>
            <w:tcW w:w="2425" w:type="pct"/>
            <w:shd w:val="clear" w:color="auto" w:fill="FFFF99"/>
          </w:tcPr>
          <w:p w14:paraId="7D416D00" w14:textId="5BDF1788" w:rsidR="00A937B9" w:rsidRPr="004F3F5F" w:rsidRDefault="00B42E91" w:rsidP="008A0337">
            <w:pPr>
              <w:spacing w:line="360" w:lineRule="auto"/>
              <w:jc w:val="both"/>
              <w:rPr>
                <w:rFonts w:ascii="Times New Roman" w:hAnsi="Times New Roman" w:cs="Times New Roman"/>
                <w:color w:val="000000" w:themeColor="text1"/>
                <w:sz w:val="24"/>
                <w:szCs w:val="24"/>
              </w:rPr>
            </w:pPr>
            <w:r w:rsidRPr="004F3F5F">
              <w:rPr>
                <w:rFonts w:ascii="Times New Roman" w:hAnsi="Times New Roman" w:cs="Times New Roman"/>
                <w:color w:val="000000" w:themeColor="text1"/>
                <w:sz w:val="24"/>
                <w:szCs w:val="24"/>
              </w:rPr>
              <w:t>Examined</w:t>
            </w:r>
            <w:r w:rsidR="00A937B9" w:rsidRPr="004F3F5F">
              <w:rPr>
                <w:rFonts w:ascii="Times New Roman" w:hAnsi="Times New Roman" w:cs="Times New Roman"/>
                <w:color w:val="000000" w:themeColor="text1"/>
                <w:sz w:val="24"/>
                <w:szCs w:val="24"/>
              </w:rPr>
              <w:t xml:space="preserve"> the readiness factors of I4.0 technologies to enable digital manufacturing</w:t>
            </w:r>
          </w:p>
        </w:tc>
      </w:tr>
      <w:tr w:rsidR="00A937B9" w:rsidRPr="004F3F5F" w14:paraId="25C30935" w14:textId="77777777" w:rsidTr="008A0337">
        <w:trPr>
          <w:trHeight w:val="220"/>
          <w:jc w:val="center"/>
        </w:trPr>
        <w:tc>
          <w:tcPr>
            <w:tcW w:w="1060" w:type="pct"/>
            <w:shd w:val="clear" w:color="auto" w:fill="FFFF99"/>
          </w:tcPr>
          <w:p w14:paraId="1E28EDAD" w14:textId="1AE67732" w:rsidR="00A937B9" w:rsidRPr="004F3F5F" w:rsidRDefault="00A937B9" w:rsidP="008A0337">
            <w:pPr>
              <w:spacing w:line="360" w:lineRule="auto"/>
              <w:rPr>
                <w:rFonts w:ascii="Times New Roman" w:hAnsi="Times New Roman" w:cs="Times New Roman"/>
                <w:color w:val="000000" w:themeColor="text1"/>
                <w:sz w:val="24"/>
                <w:szCs w:val="24"/>
              </w:rPr>
            </w:pPr>
            <w:proofErr w:type="spellStart"/>
            <w:r w:rsidRPr="004F3F5F">
              <w:rPr>
                <w:rFonts w:ascii="Times New Roman" w:hAnsi="Times New Roman" w:cs="Times New Roman"/>
                <w:color w:val="000000" w:themeColor="text1"/>
                <w:sz w:val="24"/>
                <w:szCs w:val="24"/>
              </w:rPr>
              <w:t>Adem</w:t>
            </w:r>
            <w:proofErr w:type="spellEnd"/>
            <w:r w:rsidRPr="004F3F5F">
              <w:rPr>
                <w:rFonts w:ascii="Times New Roman" w:hAnsi="Times New Roman" w:cs="Times New Roman"/>
                <w:color w:val="000000" w:themeColor="text1"/>
                <w:sz w:val="24"/>
                <w:szCs w:val="24"/>
              </w:rPr>
              <w:t xml:space="preserve"> et al. (2020).</w:t>
            </w:r>
          </w:p>
        </w:tc>
        <w:tc>
          <w:tcPr>
            <w:tcW w:w="1515" w:type="pct"/>
            <w:shd w:val="clear" w:color="auto" w:fill="FFFF99"/>
          </w:tcPr>
          <w:p w14:paraId="2332C4DD" w14:textId="483962AD" w:rsidR="00A937B9" w:rsidRPr="004F3F5F" w:rsidRDefault="00A937B9" w:rsidP="008A0337">
            <w:pPr>
              <w:spacing w:line="360" w:lineRule="auto"/>
              <w:jc w:val="both"/>
              <w:rPr>
                <w:rFonts w:ascii="Times New Roman" w:hAnsi="Times New Roman" w:cs="Times New Roman"/>
                <w:color w:val="000000" w:themeColor="text1"/>
                <w:sz w:val="24"/>
                <w:szCs w:val="24"/>
              </w:rPr>
            </w:pPr>
            <w:r w:rsidRPr="004F3F5F">
              <w:rPr>
                <w:rFonts w:ascii="Times New Roman" w:hAnsi="Times New Roman" w:cs="Times New Roman"/>
                <w:color w:val="000000" w:themeColor="text1"/>
                <w:sz w:val="24"/>
                <w:szCs w:val="24"/>
              </w:rPr>
              <w:t>Fuzzy AHP</w:t>
            </w:r>
          </w:p>
        </w:tc>
        <w:tc>
          <w:tcPr>
            <w:tcW w:w="2425" w:type="pct"/>
            <w:shd w:val="clear" w:color="auto" w:fill="FFFF99"/>
          </w:tcPr>
          <w:p w14:paraId="6DB722E8" w14:textId="601DB012" w:rsidR="00A937B9" w:rsidRPr="004F3F5F" w:rsidRDefault="00B42E91" w:rsidP="008A0337">
            <w:pPr>
              <w:spacing w:line="360" w:lineRule="auto"/>
              <w:jc w:val="both"/>
              <w:rPr>
                <w:rFonts w:ascii="Times New Roman" w:hAnsi="Times New Roman" w:cs="Times New Roman"/>
                <w:color w:val="000000" w:themeColor="text1"/>
                <w:sz w:val="24"/>
                <w:szCs w:val="24"/>
              </w:rPr>
            </w:pPr>
            <w:r w:rsidRPr="004F3F5F">
              <w:rPr>
                <w:rFonts w:ascii="Times New Roman" w:hAnsi="Times New Roman" w:cs="Times New Roman"/>
                <w:color w:val="000000" w:themeColor="text1"/>
                <w:sz w:val="24"/>
                <w:szCs w:val="24"/>
              </w:rPr>
              <w:t>Investigated</w:t>
            </w:r>
            <w:r w:rsidR="00A937B9" w:rsidRPr="004F3F5F">
              <w:rPr>
                <w:rFonts w:ascii="Times New Roman" w:hAnsi="Times New Roman" w:cs="Times New Roman"/>
                <w:color w:val="000000" w:themeColor="text1"/>
                <w:sz w:val="24"/>
                <w:szCs w:val="24"/>
              </w:rPr>
              <w:t xml:space="preserve"> the health and safety risks associated with the adoption of I4.0 technologies </w:t>
            </w:r>
          </w:p>
        </w:tc>
      </w:tr>
      <w:tr w:rsidR="00A937B9" w:rsidRPr="004F3F5F" w14:paraId="06D8DBBF" w14:textId="77777777" w:rsidTr="008A0337">
        <w:trPr>
          <w:trHeight w:val="607"/>
          <w:jc w:val="center"/>
        </w:trPr>
        <w:tc>
          <w:tcPr>
            <w:tcW w:w="1060" w:type="pct"/>
            <w:shd w:val="clear" w:color="auto" w:fill="FFFF99"/>
          </w:tcPr>
          <w:p w14:paraId="5DF26F27" w14:textId="3A0B3D30" w:rsidR="00A937B9" w:rsidRPr="004F3F5F" w:rsidRDefault="00A937B9" w:rsidP="008A0337">
            <w:pPr>
              <w:spacing w:line="360" w:lineRule="auto"/>
              <w:rPr>
                <w:rFonts w:ascii="Times New Roman" w:hAnsi="Times New Roman" w:cs="Times New Roman"/>
                <w:color w:val="000000" w:themeColor="text1"/>
                <w:sz w:val="24"/>
                <w:szCs w:val="24"/>
              </w:rPr>
            </w:pPr>
            <w:r w:rsidRPr="004F3F5F">
              <w:rPr>
                <w:rFonts w:ascii="Times New Roman" w:hAnsi="Times New Roman" w:cs="Times New Roman"/>
                <w:color w:val="000000" w:themeColor="text1"/>
                <w:sz w:val="24"/>
                <w:szCs w:val="24"/>
              </w:rPr>
              <w:t>Kumar et al. (2020)</w:t>
            </w:r>
          </w:p>
        </w:tc>
        <w:tc>
          <w:tcPr>
            <w:tcW w:w="1515" w:type="pct"/>
            <w:shd w:val="clear" w:color="auto" w:fill="FFFF99"/>
          </w:tcPr>
          <w:p w14:paraId="389F2454" w14:textId="7D989B36" w:rsidR="00A937B9" w:rsidRPr="004F3F5F" w:rsidRDefault="00A937B9" w:rsidP="008A0337">
            <w:pPr>
              <w:spacing w:line="360" w:lineRule="auto"/>
              <w:jc w:val="both"/>
              <w:rPr>
                <w:rFonts w:ascii="Times New Roman" w:hAnsi="Times New Roman" w:cs="Times New Roman"/>
                <w:color w:val="000000" w:themeColor="text1"/>
                <w:sz w:val="24"/>
                <w:szCs w:val="24"/>
              </w:rPr>
            </w:pPr>
            <w:r w:rsidRPr="004F3F5F">
              <w:rPr>
                <w:rFonts w:ascii="Times New Roman" w:hAnsi="Times New Roman" w:cs="Times New Roman"/>
                <w:color w:val="000000" w:themeColor="text1"/>
                <w:sz w:val="24"/>
                <w:szCs w:val="24"/>
              </w:rPr>
              <w:t>DEMATEL</w:t>
            </w:r>
          </w:p>
        </w:tc>
        <w:tc>
          <w:tcPr>
            <w:tcW w:w="2425" w:type="pct"/>
            <w:shd w:val="clear" w:color="auto" w:fill="FFFF99"/>
          </w:tcPr>
          <w:p w14:paraId="4C417957" w14:textId="33F24E8E" w:rsidR="00A937B9" w:rsidRPr="004F3F5F" w:rsidRDefault="00B42E91" w:rsidP="008A0337">
            <w:pPr>
              <w:spacing w:line="360" w:lineRule="auto"/>
              <w:jc w:val="both"/>
              <w:rPr>
                <w:rFonts w:ascii="Times New Roman" w:hAnsi="Times New Roman" w:cs="Times New Roman"/>
                <w:color w:val="000000" w:themeColor="text1"/>
                <w:sz w:val="24"/>
                <w:szCs w:val="24"/>
              </w:rPr>
            </w:pPr>
            <w:r w:rsidRPr="004F3F5F">
              <w:rPr>
                <w:rFonts w:ascii="Times New Roman" w:hAnsi="Times New Roman" w:cs="Times New Roman"/>
                <w:color w:val="000000" w:themeColor="text1"/>
                <w:sz w:val="24"/>
                <w:szCs w:val="24"/>
              </w:rPr>
              <w:t>Evaluated</w:t>
            </w:r>
            <w:r w:rsidR="00A937B9" w:rsidRPr="004F3F5F">
              <w:rPr>
                <w:rFonts w:ascii="Times New Roman" w:hAnsi="Times New Roman" w:cs="Times New Roman"/>
                <w:color w:val="000000" w:themeColor="text1"/>
                <w:sz w:val="24"/>
                <w:szCs w:val="24"/>
              </w:rPr>
              <w:t xml:space="preserve"> the challenges in </w:t>
            </w:r>
            <w:r w:rsidR="00F3394A" w:rsidRPr="004F3F5F">
              <w:rPr>
                <w:rFonts w:ascii="Times New Roman" w:hAnsi="Times New Roman" w:cs="Times New Roman"/>
                <w:color w:val="000000" w:themeColor="text1"/>
                <w:sz w:val="24"/>
                <w:szCs w:val="24"/>
              </w:rPr>
              <w:t xml:space="preserve">the </w:t>
            </w:r>
            <w:r w:rsidR="00A937B9" w:rsidRPr="004F3F5F">
              <w:rPr>
                <w:rFonts w:ascii="Times New Roman" w:hAnsi="Times New Roman" w:cs="Times New Roman"/>
                <w:color w:val="000000" w:themeColor="text1"/>
                <w:sz w:val="24"/>
                <w:szCs w:val="24"/>
              </w:rPr>
              <w:t>adoption of I4.0 technologies for smooth production with ethical and sustainable operations.</w:t>
            </w:r>
          </w:p>
        </w:tc>
      </w:tr>
      <w:bookmarkEnd w:id="16"/>
      <w:bookmarkEnd w:id="19"/>
    </w:tbl>
    <w:p w14:paraId="042FC4DE" w14:textId="0820BC58" w:rsidR="00A44FFC" w:rsidRPr="004F3F5F" w:rsidRDefault="00A44FFC" w:rsidP="0022513E">
      <w:pPr>
        <w:spacing w:line="276" w:lineRule="auto"/>
        <w:rPr>
          <w:rFonts w:ascii="Times New Roman" w:hAnsi="Times New Roman" w:cs="Times New Roman"/>
          <w:sz w:val="24"/>
          <w:szCs w:val="24"/>
          <w:shd w:val="clear" w:color="auto" w:fill="FFFFFF"/>
        </w:rPr>
      </w:pPr>
    </w:p>
    <w:bookmarkEnd w:id="20"/>
    <w:p w14:paraId="136DC7A4" w14:textId="26F231BD" w:rsidR="00863DA3" w:rsidRPr="004F3F5F" w:rsidRDefault="00863DA3" w:rsidP="00F14AF0">
      <w:pPr>
        <w:spacing w:line="360" w:lineRule="auto"/>
        <w:jc w:val="both"/>
        <w:rPr>
          <w:rFonts w:ascii="Times New Roman" w:hAnsi="Times New Roman" w:cs="Times New Roman"/>
          <w:b/>
          <w:i/>
          <w:sz w:val="24"/>
          <w:szCs w:val="24"/>
          <w:shd w:val="clear" w:color="auto" w:fill="FFFFFF"/>
        </w:rPr>
      </w:pPr>
      <w:r w:rsidRPr="004F3F5F">
        <w:rPr>
          <w:rFonts w:ascii="Times New Roman" w:hAnsi="Times New Roman" w:cs="Times New Roman"/>
          <w:b/>
          <w:i/>
          <w:sz w:val="24"/>
          <w:szCs w:val="24"/>
          <w:shd w:val="clear" w:color="auto" w:fill="FFFFFF"/>
        </w:rPr>
        <w:t>2.</w:t>
      </w:r>
      <w:r w:rsidR="000264B7" w:rsidRPr="004F3F5F">
        <w:rPr>
          <w:rFonts w:ascii="Times New Roman" w:hAnsi="Times New Roman" w:cs="Times New Roman"/>
          <w:b/>
          <w:i/>
          <w:sz w:val="24"/>
          <w:szCs w:val="24"/>
          <w:shd w:val="clear" w:color="auto" w:fill="FFFFFF"/>
        </w:rPr>
        <w:t>3</w:t>
      </w:r>
      <w:r w:rsidRPr="004F3F5F">
        <w:rPr>
          <w:rFonts w:ascii="Times New Roman" w:hAnsi="Times New Roman" w:cs="Times New Roman"/>
          <w:b/>
          <w:i/>
          <w:sz w:val="24"/>
          <w:szCs w:val="24"/>
          <w:shd w:val="clear" w:color="auto" w:fill="FFFFFF"/>
        </w:rPr>
        <w:t xml:space="preserve"> </w:t>
      </w:r>
      <w:r w:rsidR="00254CB4" w:rsidRPr="004F3F5F">
        <w:rPr>
          <w:rFonts w:ascii="Times New Roman" w:hAnsi="Times New Roman" w:cs="Times New Roman"/>
          <w:b/>
          <w:i/>
          <w:sz w:val="24"/>
          <w:szCs w:val="24"/>
          <w:shd w:val="clear" w:color="auto" w:fill="FFFFFF"/>
        </w:rPr>
        <w:t>Research Gaps</w:t>
      </w:r>
    </w:p>
    <w:bookmarkEnd w:id="17"/>
    <w:p w14:paraId="0E0E953B" w14:textId="35F6256C" w:rsidR="00736C9D" w:rsidRPr="004F3F5F" w:rsidRDefault="005364A5" w:rsidP="00736C9D">
      <w:pPr>
        <w:spacing w:line="360" w:lineRule="auto"/>
        <w:jc w:val="both"/>
        <w:rPr>
          <w:rFonts w:ascii="Times New Roman" w:hAnsi="Times New Roman" w:cs="Times New Roman"/>
          <w:color w:val="000000" w:themeColor="text1"/>
          <w:sz w:val="24"/>
          <w:szCs w:val="24"/>
          <w:shd w:val="clear" w:color="auto" w:fill="FFFFFF"/>
        </w:rPr>
      </w:pPr>
      <w:r w:rsidRPr="004F3F5F">
        <w:rPr>
          <w:rFonts w:ascii="Times New Roman" w:hAnsi="Times New Roman" w:cs="Times New Roman"/>
          <w:color w:val="000000" w:themeColor="text1"/>
          <w:sz w:val="24"/>
          <w:szCs w:val="24"/>
          <w:shd w:val="clear" w:color="auto" w:fill="FFFFFF"/>
        </w:rPr>
        <w:t xml:space="preserve">From </w:t>
      </w:r>
      <w:r w:rsidR="00B37148" w:rsidRPr="004F3F5F">
        <w:rPr>
          <w:rFonts w:ascii="Times New Roman" w:hAnsi="Times New Roman" w:cs="Times New Roman"/>
          <w:color w:val="000000" w:themeColor="text1"/>
          <w:sz w:val="24"/>
          <w:szCs w:val="24"/>
          <w:shd w:val="clear" w:color="auto" w:fill="FFFFFF"/>
        </w:rPr>
        <w:t>an</w:t>
      </w:r>
      <w:r w:rsidR="006E61C7" w:rsidRPr="004F3F5F">
        <w:rPr>
          <w:rFonts w:ascii="Times New Roman" w:hAnsi="Times New Roman" w:cs="Times New Roman"/>
          <w:color w:val="000000" w:themeColor="text1"/>
          <w:sz w:val="24"/>
          <w:szCs w:val="24"/>
          <w:shd w:val="clear" w:color="auto" w:fill="FFFFFF"/>
        </w:rPr>
        <w:t xml:space="preserve"> </w:t>
      </w:r>
      <w:r w:rsidR="00631B92" w:rsidRPr="004F3F5F">
        <w:rPr>
          <w:rFonts w:ascii="Times New Roman" w:hAnsi="Times New Roman" w:cs="Times New Roman"/>
          <w:color w:val="000000" w:themeColor="text1"/>
          <w:sz w:val="24"/>
          <w:szCs w:val="24"/>
          <w:shd w:val="clear" w:color="auto" w:fill="FFFFFF"/>
        </w:rPr>
        <w:t xml:space="preserve">extensive </w:t>
      </w:r>
      <w:r w:rsidR="006E61C7" w:rsidRPr="004F3F5F">
        <w:rPr>
          <w:rFonts w:ascii="Times New Roman" w:hAnsi="Times New Roman" w:cs="Times New Roman"/>
          <w:color w:val="000000" w:themeColor="text1"/>
          <w:sz w:val="24"/>
          <w:szCs w:val="24"/>
          <w:shd w:val="clear" w:color="auto" w:fill="FFFFFF"/>
        </w:rPr>
        <w:t>l</w:t>
      </w:r>
      <w:r w:rsidRPr="004F3F5F">
        <w:rPr>
          <w:rFonts w:ascii="Times New Roman" w:hAnsi="Times New Roman" w:cs="Times New Roman"/>
          <w:color w:val="000000" w:themeColor="text1"/>
          <w:sz w:val="24"/>
          <w:szCs w:val="24"/>
          <w:shd w:val="clear" w:color="auto" w:fill="FFFFFF"/>
        </w:rPr>
        <w:t>iterature</w:t>
      </w:r>
      <w:r w:rsidR="00B37148" w:rsidRPr="004F3F5F">
        <w:rPr>
          <w:rFonts w:ascii="Times New Roman" w:hAnsi="Times New Roman" w:cs="Times New Roman"/>
          <w:color w:val="000000" w:themeColor="text1"/>
          <w:sz w:val="24"/>
          <w:szCs w:val="24"/>
          <w:shd w:val="clear" w:color="auto" w:fill="FFFFFF"/>
        </w:rPr>
        <w:t xml:space="preserve"> review</w:t>
      </w:r>
      <w:r w:rsidRPr="004F3F5F">
        <w:rPr>
          <w:rFonts w:ascii="Times New Roman" w:hAnsi="Times New Roman" w:cs="Times New Roman"/>
          <w:color w:val="000000" w:themeColor="text1"/>
          <w:sz w:val="24"/>
          <w:szCs w:val="24"/>
          <w:shd w:val="clear" w:color="auto" w:fill="FFFFFF"/>
        </w:rPr>
        <w:t>, we have found that</w:t>
      </w:r>
      <w:r w:rsidR="000D61DF" w:rsidRPr="004F3F5F">
        <w:rPr>
          <w:rFonts w:ascii="Times New Roman" w:hAnsi="Times New Roman" w:cs="Times New Roman"/>
          <w:color w:val="000000" w:themeColor="text1"/>
          <w:sz w:val="24"/>
          <w:szCs w:val="24"/>
          <w:shd w:val="clear" w:color="auto" w:fill="FFFFFF"/>
        </w:rPr>
        <w:t xml:space="preserve"> most</w:t>
      </w:r>
      <w:r w:rsidR="00736C9D" w:rsidRPr="004F3F5F">
        <w:rPr>
          <w:rFonts w:ascii="Times New Roman" w:hAnsi="Times New Roman" w:cs="Times New Roman"/>
          <w:color w:val="000000" w:themeColor="text1"/>
          <w:sz w:val="24"/>
          <w:szCs w:val="24"/>
          <w:shd w:val="clear" w:color="auto" w:fill="FFFFFF"/>
        </w:rPr>
        <w:t xml:space="preserve"> researchers </w:t>
      </w:r>
      <w:r w:rsidR="00B37148" w:rsidRPr="004F3F5F">
        <w:rPr>
          <w:rFonts w:ascii="Times New Roman" w:hAnsi="Times New Roman" w:cs="Times New Roman"/>
          <w:color w:val="000000" w:themeColor="text1"/>
          <w:sz w:val="24"/>
          <w:szCs w:val="24"/>
          <w:shd w:val="clear" w:color="auto" w:fill="FFFFFF"/>
        </w:rPr>
        <w:t xml:space="preserve">have </w:t>
      </w:r>
      <w:r w:rsidRPr="004F3F5F">
        <w:rPr>
          <w:rFonts w:ascii="Times New Roman" w:hAnsi="Times New Roman" w:cs="Times New Roman"/>
          <w:color w:val="000000" w:themeColor="text1"/>
          <w:sz w:val="24"/>
          <w:szCs w:val="24"/>
          <w:shd w:val="clear" w:color="auto" w:fill="FFFFFF"/>
        </w:rPr>
        <w:t>adopted</w:t>
      </w:r>
      <w:r w:rsidR="00736C9D" w:rsidRPr="004F3F5F">
        <w:rPr>
          <w:rFonts w:ascii="Times New Roman" w:hAnsi="Times New Roman" w:cs="Times New Roman"/>
          <w:color w:val="000000" w:themeColor="text1"/>
          <w:sz w:val="24"/>
          <w:szCs w:val="24"/>
          <w:shd w:val="clear" w:color="auto" w:fill="FFFFFF"/>
        </w:rPr>
        <w:t xml:space="preserve"> I4.0 to address the technical difficulties or risks associated with its implementation (</w:t>
      </w:r>
      <w:proofErr w:type="spellStart"/>
      <w:r w:rsidR="00736C9D" w:rsidRPr="004F3F5F">
        <w:rPr>
          <w:rFonts w:ascii="Times New Roman" w:hAnsi="Times New Roman" w:cs="Times New Roman"/>
          <w:color w:val="7030A0"/>
          <w:sz w:val="24"/>
          <w:szCs w:val="24"/>
          <w:shd w:val="clear" w:color="auto" w:fill="FFFFFF"/>
        </w:rPr>
        <w:t>Tupa</w:t>
      </w:r>
      <w:proofErr w:type="spellEnd"/>
      <w:r w:rsidR="00736C9D" w:rsidRPr="004F3F5F">
        <w:rPr>
          <w:rFonts w:ascii="Times New Roman" w:hAnsi="Times New Roman" w:cs="Times New Roman"/>
          <w:color w:val="7030A0"/>
          <w:sz w:val="24"/>
          <w:szCs w:val="24"/>
          <w:shd w:val="clear" w:color="auto" w:fill="FFFFFF"/>
        </w:rPr>
        <w:t xml:space="preserve"> et al., 2017; Ivanov and </w:t>
      </w:r>
      <w:proofErr w:type="spellStart"/>
      <w:r w:rsidR="00736C9D" w:rsidRPr="004F3F5F">
        <w:rPr>
          <w:rFonts w:ascii="Times New Roman" w:hAnsi="Times New Roman" w:cs="Times New Roman"/>
          <w:color w:val="7030A0"/>
          <w:sz w:val="24"/>
          <w:szCs w:val="24"/>
          <w:shd w:val="clear" w:color="auto" w:fill="FFFFFF"/>
        </w:rPr>
        <w:t>Dolgui</w:t>
      </w:r>
      <w:proofErr w:type="spellEnd"/>
      <w:r w:rsidR="00736C9D" w:rsidRPr="004F3F5F">
        <w:rPr>
          <w:rFonts w:ascii="Times New Roman" w:hAnsi="Times New Roman" w:cs="Times New Roman"/>
          <w:color w:val="7030A0"/>
          <w:sz w:val="24"/>
          <w:szCs w:val="24"/>
          <w:shd w:val="clear" w:color="auto" w:fill="FFFFFF"/>
        </w:rPr>
        <w:t xml:space="preserve">, 2020; </w:t>
      </w:r>
      <w:proofErr w:type="spellStart"/>
      <w:r w:rsidR="00736C9D" w:rsidRPr="004F3F5F">
        <w:rPr>
          <w:rFonts w:ascii="Times New Roman" w:hAnsi="Times New Roman" w:cs="Times New Roman"/>
          <w:color w:val="7030A0"/>
          <w:sz w:val="24"/>
          <w:szCs w:val="24"/>
          <w:shd w:val="clear" w:color="auto" w:fill="FFFFFF"/>
        </w:rPr>
        <w:t>Moeuf</w:t>
      </w:r>
      <w:proofErr w:type="spellEnd"/>
      <w:r w:rsidR="00736C9D" w:rsidRPr="004F3F5F">
        <w:rPr>
          <w:rFonts w:ascii="Times New Roman" w:hAnsi="Times New Roman" w:cs="Times New Roman"/>
          <w:color w:val="7030A0"/>
          <w:sz w:val="24"/>
          <w:szCs w:val="24"/>
          <w:shd w:val="clear" w:color="auto" w:fill="FFFFFF"/>
        </w:rPr>
        <w:t xml:space="preserve"> et al., 2020</w:t>
      </w:r>
      <w:r w:rsidR="00736C9D" w:rsidRPr="004F3F5F">
        <w:rPr>
          <w:rFonts w:ascii="Times New Roman" w:hAnsi="Times New Roman" w:cs="Times New Roman"/>
          <w:sz w:val="24"/>
          <w:szCs w:val="24"/>
          <w:shd w:val="clear" w:color="auto" w:fill="FFFFFF"/>
        </w:rPr>
        <w:t>)</w:t>
      </w:r>
      <w:r w:rsidR="00736C9D" w:rsidRPr="004F3F5F">
        <w:rPr>
          <w:rFonts w:ascii="Times New Roman" w:hAnsi="Times New Roman" w:cs="Times New Roman"/>
          <w:color w:val="7030A0"/>
          <w:sz w:val="24"/>
          <w:szCs w:val="24"/>
          <w:shd w:val="clear" w:color="auto" w:fill="FFFFFF"/>
        </w:rPr>
        <w:t xml:space="preserve">. </w:t>
      </w:r>
      <w:r w:rsidR="00B37148" w:rsidRPr="004F3F5F">
        <w:rPr>
          <w:rFonts w:ascii="Times New Roman" w:hAnsi="Times New Roman" w:cs="Times New Roman"/>
          <w:color w:val="000000" w:themeColor="text1"/>
          <w:sz w:val="24"/>
          <w:szCs w:val="24"/>
          <w:shd w:val="clear" w:color="auto" w:fill="FFFFFF"/>
        </w:rPr>
        <w:t>Some</w:t>
      </w:r>
      <w:r w:rsidR="00736C9D" w:rsidRPr="004F3F5F">
        <w:rPr>
          <w:rFonts w:ascii="Times New Roman" w:hAnsi="Times New Roman" w:cs="Times New Roman"/>
          <w:color w:val="000000" w:themeColor="text1"/>
          <w:sz w:val="24"/>
          <w:szCs w:val="24"/>
          <w:shd w:val="clear" w:color="auto" w:fill="FFFFFF"/>
        </w:rPr>
        <w:t xml:space="preserve"> authors </w:t>
      </w:r>
      <w:r w:rsidR="00B37148" w:rsidRPr="004F3F5F">
        <w:rPr>
          <w:rFonts w:ascii="Times New Roman" w:hAnsi="Times New Roman" w:cs="Times New Roman"/>
          <w:color w:val="000000" w:themeColor="text1"/>
          <w:sz w:val="24"/>
          <w:szCs w:val="24"/>
          <w:shd w:val="clear" w:color="auto" w:fill="FFFFFF"/>
        </w:rPr>
        <w:t xml:space="preserve">have </w:t>
      </w:r>
      <w:r w:rsidR="00736C9D" w:rsidRPr="004F3F5F">
        <w:rPr>
          <w:rFonts w:ascii="Times New Roman" w:hAnsi="Times New Roman" w:cs="Times New Roman"/>
          <w:color w:val="000000" w:themeColor="text1"/>
          <w:sz w:val="24"/>
          <w:szCs w:val="24"/>
          <w:shd w:val="clear" w:color="auto" w:fill="FFFFFF"/>
        </w:rPr>
        <w:t>also attempted to discuss the potential challenges of I4.0 based value creation in an organization</w:t>
      </w:r>
      <w:r w:rsidR="00736C9D" w:rsidRPr="004F3F5F">
        <w:rPr>
          <w:rFonts w:ascii="Times New Roman" w:hAnsi="Times New Roman" w:cs="Times New Roman"/>
          <w:color w:val="7030A0"/>
          <w:sz w:val="24"/>
          <w:szCs w:val="24"/>
          <w:shd w:val="clear" w:color="auto" w:fill="FFFFFF"/>
        </w:rPr>
        <w:t xml:space="preserve"> (</w:t>
      </w:r>
      <w:proofErr w:type="spellStart"/>
      <w:r w:rsidR="00736C9D" w:rsidRPr="004F3F5F">
        <w:rPr>
          <w:rFonts w:ascii="Times New Roman" w:hAnsi="Times New Roman" w:cs="Times New Roman"/>
          <w:color w:val="7030A0"/>
          <w:sz w:val="24"/>
          <w:szCs w:val="24"/>
          <w:shd w:val="clear" w:color="auto" w:fill="FFFFFF"/>
        </w:rPr>
        <w:t>Moktadir</w:t>
      </w:r>
      <w:proofErr w:type="spellEnd"/>
      <w:r w:rsidR="00736C9D" w:rsidRPr="004F3F5F">
        <w:rPr>
          <w:rFonts w:ascii="Times New Roman" w:hAnsi="Times New Roman" w:cs="Times New Roman"/>
          <w:color w:val="7030A0"/>
          <w:sz w:val="24"/>
          <w:szCs w:val="24"/>
          <w:shd w:val="clear" w:color="auto" w:fill="FFFFFF"/>
        </w:rPr>
        <w:t xml:space="preserve"> et al., 2018; Sanchez, 2019)</w:t>
      </w:r>
      <w:r w:rsidR="00736C9D" w:rsidRPr="004F3F5F">
        <w:rPr>
          <w:rFonts w:ascii="Times New Roman" w:hAnsi="Times New Roman" w:cs="Times New Roman"/>
          <w:color w:val="000000" w:themeColor="text1"/>
          <w:sz w:val="24"/>
          <w:szCs w:val="24"/>
          <w:shd w:val="clear" w:color="auto" w:fill="FFFFFF"/>
        </w:rPr>
        <w:t xml:space="preserve">. </w:t>
      </w:r>
      <w:r w:rsidRPr="004F3F5F">
        <w:rPr>
          <w:rFonts w:ascii="Times New Roman" w:hAnsi="Times New Roman" w:cs="Times New Roman"/>
          <w:color w:val="000000" w:themeColor="text1"/>
          <w:sz w:val="24"/>
          <w:szCs w:val="24"/>
          <w:shd w:val="clear" w:color="auto" w:fill="FFFFFF"/>
        </w:rPr>
        <w:t xml:space="preserve">The analysis of drivers and barriers </w:t>
      </w:r>
      <w:r w:rsidR="00826CEE" w:rsidRPr="004F3F5F">
        <w:rPr>
          <w:rFonts w:ascii="Times New Roman" w:hAnsi="Times New Roman" w:cs="Times New Roman"/>
          <w:color w:val="000000" w:themeColor="text1"/>
          <w:sz w:val="24"/>
          <w:szCs w:val="24"/>
          <w:shd w:val="clear" w:color="auto" w:fill="FFFFFF"/>
        </w:rPr>
        <w:t>in</w:t>
      </w:r>
      <w:r w:rsidRPr="004F3F5F">
        <w:rPr>
          <w:rFonts w:ascii="Times New Roman" w:hAnsi="Times New Roman" w:cs="Times New Roman"/>
          <w:color w:val="000000" w:themeColor="text1"/>
          <w:sz w:val="24"/>
          <w:szCs w:val="24"/>
          <w:shd w:val="clear" w:color="auto" w:fill="FFFFFF"/>
        </w:rPr>
        <w:t xml:space="preserve"> </w:t>
      </w:r>
      <w:r w:rsidR="000D61DF" w:rsidRPr="004F3F5F">
        <w:rPr>
          <w:rFonts w:ascii="Times New Roman" w:hAnsi="Times New Roman" w:cs="Times New Roman"/>
          <w:color w:val="000000" w:themeColor="text1"/>
          <w:sz w:val="24"/>
          <w:szCs w:val="24"/>
          <w:shd w:val="clear" w:color="auto" w:fill="FFFFFF"/>
        </w:rPr>
        <w:t xml:space="preserve">the </w:t>
      </w:r>
      <w:r w:rsidRPr="004F3F5F">
        <w:rPr>
          <w:rFonts w:ascii="Times New Roman" w:hAnsi="Times New Roman" w:cs="Times New Roman"/>
          <w:color w:val="000000" w:themeColor="text1"/>
          <w:sz w:val="24"/>
          <w:szCs w:val="24"/>
          <w:shd w:val="clear" w:color="auto" w:fill="FFFFFF"/>
        </w:rPr>
        <w:t xml:space="preserve">adoption of digital manufacturing </w:t>
      </w:r>
      <w:r w:rsidR="00FF1938" w:rsidRPr="004F3F5F">
        <w:rPr>
          <w:rFonts w:ascii="Times New Roman" w:hAnsi="Times New Roman" w:cs="Times New Roman"/>
          <w:color w:val="000000" w:themeColor="text1"/>
          <w:sz w:val="24"/>
          <w:szCs w:val="24"/>
          <w:shd w:val="clear" w:color="auto" w:fill="FFFFFF"/>
        </w:rPr>
        <w:t>has</w:t>
      </w:r>
      <w:r w:rsidRPr="004F3F5F">
        <w:rPr>
          <w:rFonts w:ascii="Times New Roman" w:hAnsi="Times New Roman" w:cs="Times New Roman"/>
          <w:color w:val="000000" w:themeColor="text1"/>
          <w:sz w:val="24"/>
          <w:szCs w:val="24"/>
          <w:shd w:val="clear" w:color="auto" w:fill="FFFFFF"/>
        </w:rPr>
        <w:t xml:space="preserve"> also </w:t>
      </w:r>
      <w:r w:rsidR="00FF1938" w:rsidRPr="004F3F5F">
        <w:rPr>
          <w:rFonts w:ascii="Times New Roman" w:hAnsi="Times New Roman" w:cs="Times New Roman"/>
          <w:color w:val="000000" w:themeColor="text1"/>
          <w:sz w:val="24"/>
          <w:szCs w:val="24"/>
          <w:shd w:val="clear" w:color="auto" w:fill="FFFFFF"/>
        </w:rPr>
        <w:t xml:space="preserve">been </w:t>
      </w:r>
      <w:r w:rsidR="00B37148" w:rsidRPr="004F3F5F">
        <w:rPr>
          <w:rFonts w:ascii="Times New Roman" w:hAnsi="Times New Roman" w:cs="Times New Roman"/>
          <w:color w:val="000000" w:themeColor="text1"/>
          <w:sz w:val="24"/>
          <w:szCs w:val="24"/>
          <w:shd w:val="clear" w:color="auto" w:fill="FFFFFF"/>
        </w:rPr>
        <w:t>explored</w:t>
      </w:r>
      <w:r w:rsidRPr="004F3F5F">
        <w:rPr>
          <w:rFonts w:ascii="Times New Roman" w:hAnsi="Times New Roman" w:cs="Times New Roman"/>
          <w:color w:val="000000" w:themeColor="text1"/>
          <w:sz w:val="24"/>
          <w:szCs w:val="24"/>
          <w:shd w:val="clear" w:color="auto" w:fill="FFFFFF"/>
        </w:rPr>
        <w:t xml:space="preserve"> in </w:t>
      </w:r>
      <w:r w:rsidR="00B37148" w:rsidRPr="004F3F5F">
        <w:rPr>
          <w:rFonts w:ascii="Times New Roman" w:hAnsi="Times New Roman" w:cs="Times New Roman"/>
          <w:color w:val="000000" w:themeColor="text1"/>
          <w:sz w:val="24"/>
          <w:szCs w:val="24"/>
          <w:shd w:val="clear" w:color="auto" w:fill="FFFFFF"/>
        </w:rPr>
        <w:t>current</w:t>
      </w:r>
      <w:r w:rsidR="000D61DF" w:rsidRPr="004F3F5F">
        <w:rPr>
          <w:rFonts w:ascii="Times New Roman" w:hAnsi="Times New Roman" w:cs="Times New Roman"/>
          <w:color w:val="000000" w:themeColor="text1"/>
          <w:sz w:val="24"/>
          <w:szCs w:val="24"/>
          <w:shd w:val="clear" w:color="auto" w:fill="FFFFFF"/>
        </w:rPr>
        <w:t xml:space="preserve"> </w:t>
      </w:r>
      <w:r w:rsidRPr="004F3F5F">
        <w:rPr>
          <w:rFonts w:ascii="Times New Roman" w:hAnsi="Times New Roman" w:cs="Times New Roman"/>
          <w:color w:val="000000" w:themeColor="text1"/>
          <w:sz w:val="24"/>
          <w:szCs w:val="24"/>
          <w:shd w:val="clear" w:color="auto" w:fill="FFFFFF"/>
        </w:rPr>
        <w:t>literature</w:t>
      </w:r>
      <w:r w:rsidR="00782342" w:rsidRPr="004F3F5F">
        <w:rPr>
          <w:rFonts w:ascii="Times New Roman" w:hAnsi="Times New Roman" w:cs="Times New Roman"/>
          <w:color w:val="000000" w:themeColor="text1"/>
          <w:sz w:val="24"/>
          <w:szCs w:val="24"/>
          <w:shd w:val="clear" w:color="auto" w:fill="FFFFFF"/>
        </w:rPr>
        <w:t xml:space="preserve"> </w:t>
      </w:r>
      <w:r w:rsidR="003A3840" w:rsidRPr="004F3F5F">
        <w:rPr>
          <w:rFonts w:ascii="Times New Roman" w:hAnsi="Times New Roman" w:cs="Times New Roman"/>
          <w:color w:val="000000" w:themeColor="text1"/>
          <w:sz w:val="24"/>
          <w:szCs w:val="24"/>
          <w:shd w:val="clear" w:color="auto" w:fill="FFFFFF"/>
        </w:rPr>
        <w:t>(</w:t>
      </w:r>
      <w:r w:rsidR="00782342" w:rsidRPr="004F3F5F">
        <w:rPr>
          <w:rFonts w:ascii="Times New Roman" w:hAnsi="Times New Roman" w:cs="Times New Roman"/>
          <w:color w:val="7030A0"/>
          <w:sz w:val="24"/>
          <w:szCs w:val="24"/>
          <w:shd w:val="clear" w:color="auto" w:fill="FFFFFF"/>
        </w:rPr>
        <w:t>Bag et al.</w:t>
      </w:r>
      <w:r w:rsidR="003A3840" w:rsidRPr="004F3F5F">
        <w:rPr>
          <w:rFonts w:ascii="Times New Roman" w:hAnsi="Times New Roman" w:cs="Times New Roman"/>
          <w:color w:val="7030A0"/>
          <w:sz w:val="24"/>
          <w:szCs w:val="24"/>
          <w:shd w:val="clear" w:color="auto" w:fill="FFFFFF"/>
        </w:rPr>
        <w:t xml:space="preserve">, </w:t>
      </w:r>
      <w:r w:rsidR="00782342" w:rsidRPr="004F3F5F">
        <w:rPr>
          <w:rFonts w:ascii="Times New Roman" w:hAnsi="Times New Roman" w:cs="Times New Roman"/>
          <w:color w:val="7030A0"/>
          <w:sz w:val="24"/>
          <w:szCs w:val="24"/>
          <w:shd w:val="clear" w:color="auto" w:fill="FFFFFF"/>
        </w:rPr>
        <w:t>2018).</w:t>
      </w:r>
      <w:r w:rsidR="000A4F92" w:rsidRPr="004F3F5F">
        <w:rPr>
          <w:rFonts w:ascii="Times New Roman" w:hAnsi="Times New Roman" w:cs="Times New Roman"/>
          <w:color w:val="000000" w:themeColor="text1"/>
          <w:sz w:val="24"/>
          <w:szCs w:val="24"/>
          <w:shd w:val="clear" w:color="auto" w:fill="FFFFFF"/>
        </w:rPr>
        <w:t xml:space="preserve"> </w:t>
      </w:r>
      <w:r w:rsidR="00736C9D" w:rsidRPr="004F3F5F">
        <w:rPr>
          <w:rFonts w:ascii="Times New Roman" w:hAnsi="Times New Roman" w:cs="Times New Roman"/>
          <w:color w:val="000000" w:themeColor="text1"/>
          <w:sz w:val="24"/>
          <w:szCs w:val="24"/>
          <w:shd w:val="clear" w:color="auto" w:fill="FFFFFF"/>
        </w:rPr>
        <w:t>The educational requirements</w:t>
      </w:r>
      <w:r w:rsidR="00B37148" w:rsidRPr="004F3F5F">
        <w:rPr>
          <w:rFonts w:ascii="Times New Roman" w:hAnsi="Times New Roman" w:cs="Times New Roman"/>
          <w:color w:val="000000" w:themeColor="text1"/>
          <w:sz w:val="24"/>
          <w:szCs w:val="24"/>
          <w:shd w:val="clear" w:color="auto" w:fill="FFFFFF"/>
        </w:rPr>
        <w:t xml:space="preserve"> for</w:t>
      </w:r>
      <w:r w:rsidR="00736C9D" w:rsidRPr="004F3F5F">
        <w:rPr>
          <w:rFonts w:ascii="Times New Roman" w:hAnsi="Times New Roman" w:cs="Times New Roman"/>
          <w:color w:val="000000" w:themeColor="text1"/>
          <w:sz w:val="24"/>
          <w:szCs w:val="24"/>
          <w:shd w:val="clear" w:color="auto" w:fill="FFFFFF"/>
        </w:rPr>
        <w:t xml:space="preserve"> the I4.0 scenario also demonstrate </w:t>
      </w:r>
      <w:r w:rsidR="00B37148" w:rsidRPr="004F3F5F">
        <w:rPr>
          <w:rFonts w:ascii="Times New Roman" w:hAnsi="Times New Roman" w:cs="Times New Roman"/>
          <w:color w:val="000000" w:themeColor="text1"/>
          <w:sz w:val="24"/>
          <w:szCs w:val="24"/>
          <w:shd w:val="clear" w:color="auto" w:fill="FFFFFF"/>
        </w:rPr>
        <w:t>how</w:t>
      </w:r>
      <w:r w:rsidR="00736C9D" w:rsidRPr="004F3F5F">
        <w:rPr>
          <w:rFonts w:ascii="Times New Roman" w:hAnsi="Times New Roman" w:cs="Times New Roman"/>
          <w:color w:val="000000" w:themeColor="text1"/>
          <w:sz w:val="24"/>
          <w:szCs w:val="24"/>
          <w:shd w:val="clear" w:color="auto" w:fill="FFFFFF"/>
        </w:rPr>
        <w:t xml:space="preserve"> </w:t>
      </w:r>
      <w:r w:rsidR="00B37148" w:rsidRPr="004F3F5F">
        <w:rPr>
          <w:rFonts w:ascii="Times New Roman" w:hAnsi="Times New Roman" w:cs="Times New Roman"/>
          <w:color w:val="000000" w:themeColor="text1"/>
          <w:sz w:val="24"/>
          <w:szCs w:val="24"/>
          <w:shd w:val="clear" w:color="auto" w:fill="FFFFFF"/>
        </w:rPr>
        <w:t>this leads to</w:t>
      </w:r>
      <w:r w:rsidR="00736C9D" w:rsidRPr="004F3F5F">
        <w:rPr>
          <w:rFonts w:ascii="Times New Roman" w:hAnsi="Times New Roman" w:cs="Times New Roman"/>
          <w:color w:val="000000" w:themeColor="text1"/>
          <w:sz w:val="24"/>
          <w:szCs w:val="24"/>
          <w:shd w:val="clear" w:color="auto" w:fill="FFFFFF"/>
        </w:rPr>
        <w:t xml:space="preserve"> long-term benefits</w:t>
      </w:r>
      <w:r w:rsidR="00B37148" w:rsidRPr="004F3F5F">
        <w:rPr>
          <w:rFonts w:ascii="Times New Roman" w:hAnsi="Times New Roman" w:cs="Times New Roman"/>
          <w:color w:val="000000" w:themeColor="text1"/>
          <w:sz w:val="24"/>
          <w:szCs w:val="24"/>
          <w:shd w:val="clear" w:color="auto" w:fill="FFFFFF"/>
        </w:rPr>
        <w:t xml:space="preserve"> being achieved</w:t>
      </w:r>
      <w:r w:rsidR="00736C9D" w:rsidRPr="004F3F5F">
        <w:rPr>
          <w:rFonts w:ascii="Times New Roman" w:hAnsi="Times New Roman" w:cs="Times New Roman"/>
          <w:color w:val="000000" w:themeColor="text1"/>
          <w:sz w:val="24"/>
          <w:szCs w:val="24"/>
          <w:shd w:val="clear" w:color="auto" w:fill="FFFFFF"/>
        </w:rPr>
        <w:t xml:space="preserve"> Concerning the social aspects, very few authors attempted to address issues such as human skills requirement in the I4.0 era, occupational health and process safety risks associated with I4.0, human, relational</w:t>
      </w:r>
      <w:r w:rsidR="00B37148" w:rsidRPr="004F3F5F">
        <w:rPr>
          <w:rFonts w:ascii="Times New Roman" w:hAnsi="Times New Roman" w:cs="Times New Roman"/>
          <w:color w:val="000000" w:themeColor="text1"/>
          <w:sz w:val="24"/>
          <w:szCs w:val="24"/>
          <w:shd w:val="clear" w:color="auto" w:fill="FFFFFF"/>
        </w:rPr>
        <w:t xml:space="preserve"> </w:t>
      </w:r>
      <w:r w:rsidR="00736C9D" w:rsidRPr="004F3F5F">
        <w:rPr>
          <w:rFonts w:ascii="Times New Roman" w:hAnsi="Times New Roman" w:cs="Times New Roman"/>
          <w:color w:val="000000" w:themeColor="text1"/>
          <w:sz w:val="24"/>
          <w:szCs w:val="24"/>
          <w:shd w:val="clear" w:color="auto" w:fill="FFFFFF"/>
        </w:rPr>
        <w:t>and structural capital in balancing the innovation and exploitation projects</w:t>
      </w:r>
      <w:r w:rsidR="00B37148" w:rsidRPr="004F3F5F">
        <w:rPr>
          <w:rFonts w:ascii="Times New Roman" w:hAnsi="Times New Roman" w:cs="Times New Roman"/>
          <w:color w:val="000000" w:themeColor="text1"/>
          <w:sz w:val="24"/>
          <w:szCs w:val="24"/>
          <w:shd w:val="clear" w:color="auto" w:fill="FFFFFF"/>
        </w:rPr>
        <w:t xml:space="preserve"> </w:t>
      </w:r>
      <w:r w:rsidR="00736C9D" w:rsidRPr="004F3F5F">
        <w:rPr>
          <w:rFonts w:ascii="Times New Roman" w:hAnsi="Times New Roman" w:cs="Times New Roman"/>
          <w:color w:val="000000" w:themeColor="text1"/>
          <w:sz w:val="24"/>
          <w:szCs w:val="24"/>
          <w:shd w:val="clear" w:color="auto" w:fill="FFFFFF"/>
        </w:rPr>
        <w:t>(</w:t>
      </w:r>
      <w:r w:rsidR="00736C9D" w:rsidRPr="004F3F5F">
        <w:rPr>
          <w:rFonts w:ascii="Times New Roman" w:hAnsi="Times New Roman" w:cs="Times New Roman"/>
          <w:color w:val="7030A0"/>
          <w:sz w:val="24"/>
          <w:szCs w:val="24"/>
          <w:shd w:val="clear" w:color="auto" w:fill="FFFFFF"/>
        </w:rPr>
        <w:t xml:space="preserve">Badri et al., 2018; </w:t>
      </w:r>
      <w:proofErr w:type="spellStart"/>
      <w:r w:rsidR="00736C9D" w:rsidRPr="004F3F5F">
        <w:rPr>
          <w:rFonts w:ascii="Times New Roman" w:hAnsi="Times New Roman" w:cs="Times New Roman"/>
          <w:color w:val="7030A0"/>
          <w:sz w:val="24"/>
          <w:szCs w:val="24"/>
          <w:shd w:val="clear" w:color="auto" w:fill="FFFFFF"/>
        </w:rPr>
        <w:t>Brocal</w:t>
      </w:r>
      <w:proofErr w:type="spellEnd"/>
      <w:r w:rsidR="00736C9D" w:rsidRPr="004F3F5F">
        <w:rPr>
          <w:rFonts w:ascii="Times New Roman" w:hAnsi="Times New Roman" w:cs="Times New Roman"/>
          <w:color w:val="7030A0"/>
          <w:sz w:val="24"/>
          <w:szCs w:val="24"/>
          <w:shd w:val="clear" w:color="auto" w:fill="FFFFFF"/>
        </w:rPr>
        <w:t xml:space="preserve"> et al., 2019; Mahmood and </w:t>
      </w:r>
      <w:proofErr w:type="spellStart"/>
      <w:r w:rsidR="00736C9D" w:rsidRPr="004F3F5F">
        <w:rPr>
          <w:rFonts w:ascii="Times New Roman" w:hAnsi="Times New Roman" w:cs="Times New Roman"/>
          <w:color w:val="7030A0"/>
          <w:sz w:val="24"/>
          <w:szCs w:val="24"/>
          <w:shd w:val="clear" w:color="auto" w:fill="FFFFFF"/>
        </w:rPr>
        <w:t>Mubarik</w:t>
      </w:r>
      <w:proofErr w:type="spellEnd"/>
      <w:r w:rsidR="00736C9D" w:rsidRPr="004F3F5F">
        <w:rPr>
          <w:rFonts w:ascii="Times New Roman" w:hAnsi="Times New Roman" w:cs="Times New Roman"/>
          <w:color w:val="7030A0"/>
          <w:sz w:val="24"/>
          <w:szCs w:val="24"/>
          <w:shd w:val="clear" w:color="auto" w:fill="FFFFFF"/>
        </w:rPr>
        <w:t>, 2020</w:t>
      </w:r>
      <w:r w:rsidR="00736C9D" w:rsidRPr="004F3F5F">
        <w:rPr>
          <w:rFonts w:ascii="Times New Roman" w:hAnsi="Times New Roman" w:cs="Times New Roman"/>
          <w:sz w:val="24"/>
          <w:szCs w:val="24"/>
          <w:shd w:val="clear" w:color="auto" w:fill="FFFFFF"/>
        </w:rPr>
        <w:t>)</w:t>
      </w:r>
      <w:r w:rsidR="00736C9D" w:rsidRPr="004F3F5F">
        <w:rPr>
          <w:rFonts w:ascii="Times New Roman" w:hAnsi="Times New Roman" w:cs="Times New Roman"/>
          <w:color w:val="000000" w:themeColor="text1"/>
          <w:sz w:val="24"/>
          <w:szCs w:val="24"/>
          <w:shd w:val="clear" w:color="auto" w:fill="FFFFFF"/>
        </w:rPr>
        <w:t xml:space="preserve">. </w:t>
      </w:r>
      <w:r w:rsidR="00B37148" w:rsidRPr="004F3F5F">
        <w:rPr>
          <w:rFonts w:ascii="Times New Roman" w:hAnsi="Times New Roman" w:cs="Times New Roman"/>
          <w:color w:val="000000" w:themeColor="text1"/>
          <w:sz w:val="24"/>
          <w:szCs w:val="24"/>
          <w:shd w:val="clear" w:color="auto" w:fill="FFFFFF"/>
        </w:rPr>
        <w:t>N</w:t>
      </w:r>
      <w:r w:rsidR="00736C9D" w:rsidRPr="004F3F5F">
        <w:rPr>
          <w:rFonts w:ascii="Times New Roman" w:hAnsi="Times New Roman" w:cs="Times New Roman"/>
          <w:color w:val="000000" w:themeColor="text1"/>
          <w:sz w:val="24"/>
          <w:szCs w:val="24"/>
          <w:shd w:val="clear" w:color="auto" w:fill="FFFFFF"/>
        </w:rPr>
        <w:t xml:space="preserve">o studies reported </w:t>
      </w:r>
      <w:r w:rsidR="00B37148" w:rsidRPr="004F3F5F">
        <w:rPr>
          <w:rFonts w:ascii="Times New Roman" w:hAnsi="Times New Roman" w:cs="Times New Roman"/>
          <w:color w:val="000000" w:themeColor="text1"/>
          <w:sz w:val="24"/>
          <w:szCs w:val="24"/>
          <w:shd w:val="clear" w:color="auto" w:fill="FFFFFF"/>
        </w:rPr>
        <w:t xml:space="preserve">a </w:t>
      </w:r>
      <w:r w:rsidR="00736C9D" w:rsidRPr="004F3F5F">
        <w:rPr>
          <w:rFonts w:ascii="Times New Roman" w:hAnsi="Times New Roman" w:cs="Times New Roman"/>
          <w:color w:val="000000" w:themeColor="text1"/>
          <w:sz w:val="24"/>
          <w:szCs w:val="24"/>
          <w:shd w:val="clear" w:color="auto" w:fill="FFFFFF"/>
        </w:rPr>
        <w:t>critical analy</w:t>
      </w:r>
      <w:r w:rsidR="00B37148" w:rsidRPr="004F3F5F">
        <w:rPr>
          <w:rFonts w:ascii="Times New Roman" w:hAnsi="Times New Roman" w:cs="Times New Roman"/>
          <w:color w:val="000000" w:themeColor="text1"/>
          <w:sz w:val="24"/>
          <w:szCs w:val="24"/>
          <w:shd w:val="clear" w:color="auto" w:fill="FFFFFF"/>
        </w:rPr>
        <w:t>sis of</w:t>
      </w:r>
      <w:r w:rsidR="00736C9D" w:rsidRPr="004F3F5F">
        <w:rPr>
          <w:rFonts w:ascii="Times New Roman" w:hAnsi="Times New Roman" w:cs="Times New Roman"/>
          <w:color w:val="000000" w:themeColor="text1"/>
          <w:sz w:val="24"/>
          <w:szCs w:val="24"/>
          <w:shd w:val="clear" w:color="auto" w:fill="FFFFFF"/>
        </w:rPr>
        <w:t xml:space="preserve"> the social acceptability dimensions required for I4.0 acceptance in industries. </w:t>
      </w:r>
      <w:r w:rsidR="000A4F92" w:rsidRPr="004F3F5F">
        <w:rPr>
          <w:rFonts w:ascii="Times New Roman" w:hAnsi="Times New Roman" w:cs="Times New Roman"/>
          <w:color w:val="000000" w:themeColor="text1"/>
          <w:sz w:val="24"/>
          <w:szCs w:val="24"/>
          <w:shd w:val="clear" w:color="auto" w:fill="FFFFFF"/>
        </w:rPr>
        <w:t>Therefore</w:t>
      </w:r>
      <w:r w:rsidR="00736C9D" w:rsidRPr="004F3F5F">
        <w:rPr>
          <w:rFonts w:ascii="Times New Roman" w:hAnsi="Times New Roman" w:cs="Times New Roman"/>
          <w:color w:val="000000" w:themeColor="text1"/>
          <w:sz w:val="24"/>
          <w:szCs w:val="24"/>
          <w:shd w:val="clear" w:color="auto" w:fill="FFFFFF"/>
        </w:rPr>
        <w:t xml:space="preserve">, it is </w:t>
      </w:r>
      <w:r w:rsidR="000D61DF" w:rsidRPr="004F3F5F">
        <w:rPr>
          <w:rFonts w:ascii="Times New Roman" w:hAnsi="Times New Roman" w:cs="Times New Roman"/>
          <w:color w:val="000000" w:themeColor="text1"/>
          <w:sz w:val="24"/>
          <w:szCs w:val="24"/>
          <w:shd w:val="clear" w:color="auto" w:fill="FFFFFF"/>
        </w:rPr>
        <w:t>essential</w:t>
      </w:r>
      <w:r w:rsidR="00736C9D" w:rsidRPr="004F3F5F">
        <w:rPr>
          <w:rFonts w:ascii="Times New Roman" w:hAnsi="Times New Roman" w:cs="Times New Roman"/>
          <w:color w:val="000000" w:themeColor="text1"/>
          <w:sz w:val="24"/>
          <w:szCs w:val="24"/>
          <w:shd w:val="clear" w:color="auto" w:fill="FFFFFF"/>
        </w:rPr>
        <w:t xml:space="preserve"> to </w:t>
      </w:r>
      <w:r w:rsidR="00F3394A" w:rsidRPr="004F3F5F">
        <w:rPr>
          <w:rFonts w:ascii="Times New Roman" w:hAnsi="Times New Roman" w:cs="Times New Roman"/>
          <w:color w:val="000000" w:themeColor="text1"/>
          <w:sz w:val="24"/>
          <w:szCs w:val="24"/>
          <w:shd w:val="clear" w:color="auto" w:fill="FFFFFF"/>
        </w:rPr>
        <w:t>analyse</w:t>
      </w:r>
      <w:r w:rsidR="00736C9D" w:rsidRPr="004F3F5F">
        <w:rPr>
          <w:rFonts w:ascii="Times New Roman" w:hAnsi="Times New Roman" w:cs="Times New Roman"/>
          <w:color w:val="000000" w:themeColor="text1"/>
          <w:sz w:val="24"/>
          <w:szCs w:val="24"/>
          <w:shd w:val="clear" w:color="auto" w:fill="FFFFFF"/>
        </w:rPr>
        <w:t xml:space="preserve"> the social dimensions of </w:t>
      </w:r>
      <w:r w:rsidR="00604C2A" w:rsidRPr="004F3F5F">
        <w:rPr>
          <w:rFonts w:ascii="Times New Roman" w:hAnsi="Times New Roman" w:cs="Times New Roman"/>
          <w:color w:val="000000" w:themeColor="text1"/>
          <w:sz w:val="24"/>
          <w:szCs w:val="24"/>
          <w:shd w:val="clear" w:color="auto" w:fill="FFFFFF"/>
        </w:rPr>
        <w:t>I4.0</w:t>
      </w:r>
      <w:r w:rsidR="00736C9D" w:rsidRPr="004F3F5F">
        <w:rPr>
          <w:rFonts w:ascii="Times New Roman" w:hAnsi="Times New Roman" w:cs="Times New Roman"/>
          <w:color w:val="000000" w:themeColor="text1"/>
          <w:sz w:val="24"/>
          <w:szCs w:val="24"/>
          <w:shd w:val="clear" w:color="auto" w:fill="FFFFFF"/>
        </w:rPr>
        <w:t xml:space="preserve"> for </w:t>
      </w:r>
      <w:r w:rsidR="000D61DF" w:rsidRPr="004F3F5F">
        <w:rPr>
          <w:rFonts w:ascii="Times New Roman" w:hAnsi="Times New Roman" w:cs="Times New Roman"/>
          <w:color w:val="000000" w:themeColor="text1"/>
          <w:sz w:val="24"/>
          <w:szCs w:val="24"/>
          <w:shd w:val="clear" w:color="auto" w:fill="FFFFFF"/>
        </w:rPr>
        <w:t xml:space="preserve">the </w:t>
      </w:r>
      <w:r w:rsidR="00736C9D" w:rsidRPr="004F3F5F">
        <w:rPr>
          <w:rFonts w:ascii="Times New Roman" w:hAnsi="Times New Roman" w:cs="Times New Roman"/>
          <w:color w:val="000000" w:themeColor="text1"/>
          <w:sz w:val="24"/>
          <w:szCs w:val="24"/>
          <w:shd w:val="clear" w:color="auto" w:fill="FFFFFF"/>
        </w:rPr>
        <w:t xml:space="preserve">smooth adoption of digital manufacturing. Therefore, there </w:t>
      </w:r>
      <w:r w:rsidR="00B37148" w:rsidRPr="004F3F5F">
        <w:rPr>
          <w:rFonts w:ascii="Times New Roman" w:hAnsi="Times New Roman" w:cs="Times New Roman"/>
          <w:color w:val="000000" w:themeColor="text1"/>
          <w:sz w:val="24"/>
          <w:szCs w:val="24"/>
          <w:shd w:val="clear" w:color="auto" w:fill="FFFFFF"/>
        </w:rPr>
        <w:t xml:space="preserve">is </w:t>
      </w:r>
      <w:r w:rsidR="00736C9D" w:rsidRPr="004F3F5F">
        <w:rPr>
          <w:rFonts w:ascii="Times New Roman" w:hAnsi="Times New Roman" w:cs="Times New Roman"/>
          <w:color w:val="000000" w:themeColor="text1"/>
          <w:sz w:val="24"/>
          <w:szCs w:val="24"/>
          <w:shd w:val="clear" w:color="auto" w:fill="FFFFFF"/>
        </w:rPr>
        <w:t xml:space="preserve">a need to identify and </w:t>
      </w:r>
      <w:r w:rsidR="00F3394A" w:rsidRPr="004F3F5F">
        <w:rPr>
          <w:rFonts w:ascii="Times New Roman" w:hAnsi="Times New Roman" w:cs="Times New Roman"/>
          <w:color w:val="000000" w:themeColor="text1"/>
          <w:sz w:val="24"/>
          <w:szCs w:val="24"/>
          <w:shd w:val="clear" w:color="auto" w:fill="FFFFFF"/>
        </w:rPr>
        <w:t>analyse</w:t>
      </w:r>
      <w:r w:rsidR="00736C9D" w:rsidRPr="004F3F5F">
        <w:rPr>
          <w:rFonts w:ascii="Times New Roman" w:hAnsi="Times New Roman" w:cs="Times New Roman"/>
          <w:color w:val="000000" w:themeColor="text1"/>
          <w:sz w:val="24"/>
          <w:szCs w:val="24"/>
          <w:shd w:val="clear" w:color="auto" w:fill="FFFFFF"/>
        </w:rPr>
        <w:t xml:space="preserve"> the social acceptability dimensions of I4.0 adoption. This research gap is carried forward in this study. Hence, the present study</w:t>
      </w:r>
      <w:r w:rsidR="00B37148" w:rsidRPr="004F3F5F">
        <w:rPr>
          <w:rFonts w:ascii="Times New Roman" w:hAnsi="Times New Roman" w:cs="Times New Roman"/>
          <w:color w:val="000000" w:themeColor="text1"/>
          <w:sz w:val="24"/>
          <w:szCs w:val="24"/>
          <w:shd w:val="clear" w:color="auto" w:fill="FFFFFF"/>
        </w:rPr>
        <w:t xml:space="preserve"> </w:t>
      </w:r>
      <w:r w:rsidR="00736C9D" w:rsidRPr="004F3F5F">
        <w:rPr>
          <w:rFonts w:ascii="Times New Roman" w:hAnsi="Times New Roman" w:cs="Times New Roman"/>
          <w:color w:val="000000" w:themeColor="text1"/>
          <w:sz w:val="24"/>
          <w:szCs w:val="24"/>
          <w:shd w:val="clear" w:color="auto" w:fill="FFFFFF"/>
        </w:rPr>
        <w:t>demonstrate</w:t>
      </w:r>
      <w:r w:rsidR="00B37148" w:rsidRPr="004F3F5F">
        <w:rPr>
          <w:rFonts w:ascii="Times New Roman" w:hAnsi="Times New Roman" w:cs="Times New Roman"/>
          <w:color w:val="000000" w:themeColor="text1"/>
          <w:sz w:val="24"/>
          <w:szCs w:val="24"/>
          <w:shd w:val="clear" w:color="auto" w:fill="FFFFFF"/>
        </w:rPr>
        <w:t>s</w:t>
      </w:r>
      <w:r w:rsidR="00736C9D" w:rsidRPr="004F3F5F">
        <w:rPr>
          <w:rFonts w:ascii="Times New Roman" w:hAnsi="Times New Roman" w:cs="Times New Roman"/>
          <w:color w:val="000000" w:themeColor="text1"/>
          <w:sz w:val="24"/>
          <w:szCs w:val="24"/>
          <w:shd w:val="clear" w:color="auto" w:fill="FFFFFF"/>
        </w:rPr>
        <w:t xml:space="preserve"> the critical identification of social acceptability dimensions related to I4.0 through</w:t>
      </w:r>
      <w:r w:rsidR="00B37148" w:rsidRPr="004F3F5F">
        <w:rPr>
          <w:rFonts w:ascii="Times New Roman" w:hAnsi="Times New Roman" w:cs="Times New Roman"/>
          <w:color w:val="000000" w:themeColor="text1"/>
          <w:sz w:val="24"/>
          <w:szCs w:val="24"/>
          <w:shd w:val="clear" w:color="auto" w:fill="FFFFFF"/>
        </w:rPr>
        <w:t xml:space="preserve"> a</w:t>
      </w:r>
      <w:r w:rsidR="00736C9D" w:rsidRPr="004F3F5F">
        <w:rPr>
          <w:rFonts w:ascii="Times New Roman" w:hAnsi="Times New Roman" w:cs="Times New Roman"/>
          <w:color w:val="000000" w:themeColor="text1"/>
          <w:sz w:val="24"/>
          <w:szCs w:val="24"/>
          <w:shd w:val="clear" w:color="auto" w:fill="FFFFFF"/>
        </w:rPr>
        <w:t xml:space="preserve"> literature review </w:t>
      </w:r>
      <w:r w:rsidR="00B37148" w:rsidRPr="004F3F5F">
        <w:rPr>
          <w:rFonts w:ascii="Times New Roman" w:hAnsi="Times New Roman" w:cs="Times New Roman"/>
          <w:color w:val="000000" w:themeColor="text1"/>
          <w:sz w:val="24"/>
          <w:szCs w:val="24"/>
          <w:shd w:val="clear" w:color="auto" w:fill="FFFFFF"/>
        </w:rPr>
        <w:t>with</w:t>
      </w:r>
      <w:r w:rsidR="00736C9D" w:rsidRPr="004F3F5F">
        <w:rPr>
          <w:rFonts w:ascii="Times New Roman" w:hAnsi="Times New Roman" w:cs="Times New Roman"/>
          <w:color w:val="000000" w:themeColor="text1"/>
          <w:sz w:val="24"/>
          <w:szCs w:val="24"/>
          <w:shd w:val="clear" w:color="auto" w:fill="FFFFFF"/>
        </w:rPr>
        <w:t xml:space="preserve"> further </w:t>
      </w:r>
      <w:r w:rsidR="00B37148" w:rsidRPr="004F3F5F">
        <w:rPr>
          <w:rFonts w:ascii="Times New Roman" w:hAnsi="Times New Roman" w:cs="Times New Roman"/>
          <w:color w:val="000000" w:themeColor="text1"/>
          <w:sz w:val="24"/>
          <w:szCs w:val="24"/>
          <w:shd w:val="clear" w:color="auto" w:fill="FFFFFF"/>
        </w:rPr>
        <w:t>examination</w:t>
      </w:r>
      <w:r w:rsidR="00736C9D" w:rsidRPr="004F3F5F">
        <w:rPr>
          <w:rFonts w:ascii="Times New Roman" w:hAnsi="Times New Roman" w:cs="Times New Roman"/>
          <w:color w:val="000000" w:themeColor="text1"/>
          <w:sz w:val="24"/>
          <w:szCs w:val="24"/>
          <w:shd w:val="clear" w:color="auto" w:fill="FFFFFF"/>
        </w:rPr>
        <w:t xml:space="preserve"> using </w:t>
      </w:r>
      <w:r w:rsidR="002C1DFD" w:rsidRPr="004F3F5F">
        <w:rPr>
          <w:rFonts w:ascii="Times New Roman" w:hAnsi="Times New Roman" w:cs="Times New Roman"/>
          <w:color w:val="000000" w:themeColor="text1"/>
          <w:sz w:val="24"/>
          <w:szCs w:val="24"/>
          <w:shd w:val="clear" w:color="auto" w:fill="FFFFFF"/>
        </w:rPr>
        <w:t>exploratory analysis</w:t>
      </w:r>
      <w:r w:rsidR="00736C9D" w:rsidRPr="004F3F5F">
        <w:rPr>
          <w:rFonts w:ascii="Times New Roman" w:hAnsi="Times New Roman" w:cs="Times New Roman"/>
          <w:color w:val="000000" w:themeColor="text1"/>
          <w:sz w:val="24"/>
          <w:szCs w:val="24"/>
          <w:shd w:val="clear" w:color="auto" w:fill="FFFFFF"/>
        </w:rPr>
        <w:t xml:space="preserve">. The </w:t>
      </w:r>
      <w:r w:rsidR="000843F0" w:rsidRPr="004F3F5F">
        <w:rPr>
          <w:rFonts w:ascii="Times New Roman" w:hAnsi="Times New Roman" w:cs="Times New Roman"/>
          <w:color w:val="000000" w:themeColor="text1"/>
          <w:sz w:val="24"/>
          <w:szCs w:val="24"/>
          <w:shd w:val="clear" w:color="auto" w:fill="FFFFFF"/>
        </w:rPr>
        <w:t>F-</w:t>
      </w:r>
      <w:r w:rsidR="00736C9D" w:rsidRPr="004F3F5F">
        <w:rPr>
          <w:rFonts w:ascii="Times New Roman" w:hAnsi="Times New Roman" w:cs="Times New Roman"/>
          <w:color w:val="000000" w:themeColor="text1"/>
          <w:sz w:val="24"/>
          <w:szCs w:val="24"/>
          <w:shd w:val="clear" w:color="auto" w:fill="FFFFFF"/>
        </w:rPr>
        <w:t xml:space="preserve">DEMATEL technique has been adopted to prioritize the social acceptability dimensions of I4.0 for the growth of digital manufacturing.  </w:t>
      </w:r>
    </w:p>
    <w:bookmarkEnd w:id="18"/>
    <w:p w14:paraId="0061E10D" w14:textId="1F6D0F03" w:rsidR="00CF0938" w:rsidRPr="004F3F5F" w:rsidRDefault="00CF0938" w:rsidP="00CF0938">
      <w:pPr>
        <w:pStyle w:val="ListParagraph"/>
        <w:numPr>
          <w:ilvl w:val="0"/>
          <w:numId w:val="7"/>
        </w:numPr>
        <w:spacing w:line="360" w:lineRule="auto"/>
        <w:jc w:val="both"/>
        <w:rPr>
          <w:rFonts w:ascii="Times New Roman" w:hAnsi="Times New Roman"/>
          <w:b/>
          <w:sz w:val="24"/>
          <w:szCs w:val="24"/>
          <w:shd w:val="clear" w:color="auto" w:fill="FFFFFF"/>
        </w:rPr>
      </w:pPr>
      <w:r w:rsidRPr="004F3F5F">
        <w:rPr>
          <w:rFonts w:ascii="Times New Roman" w:hAnsi="Times New Roman"/>
          <w:b/>
          <w:sz w:val="24"/>
          <w:szCs w:val="24"/>
          <w:shd w:val="clear" w:color="auto" w:fill="FFFFFF"/>
        </w:rPr>
        <w:t>Research Methodology</w:t>
      </w:r>
    </w:p>
    <w:p w14:paraId="2F12B011" w14:textId="41AC81F7" w:rsidR="005853F4" w:rsidRPr="004F3F5F" w:rsidRDefault="00CF0938" w:rsidP="00CF0938">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shd w:val="clear" w:color="auto" w:fill="FFFFFF"/>
        </w:rPr>
        <w:t xml:space="preserve">In this work, a three-phase study was conducted, as shown in Figure 1 </w:t>
      </w:r>
    </w:p>
    <w:p w14:paraId="4973DDF1" w14:textId="2B889B1F" w:rsidR="00BC7B55" w:rsidRPr="004F3F5F" w:rsidRDefault="00D93B2C" w:rsidP="002C2168">
      <w:pPr>
        <w:spacing w:line="360" w:lineRule="auto"/>
        <w:jc w:val="center"/>
        <w:rPr>
          <w:rFonts w:ascii="Times New Roman" w:hAnsi="Times New Roman" w:cs="Times New Roman"/>
          <w:sz w:val="24"/>
          <w:szCs w:val="24"/>
          <w:shd w:val="clear" w:color="auto" w:fill="FFFFFF"/>
        </w:rPr>
      </w:pPr>
      <w:r w:rsidRPr="004F3F5F">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2D1F1D2B" wp14:editId="150FCBD3">
                <wp:simplePos x="0" y="0"/>
                <wp:positionH relativeFrom="column">
                  <wp:posOffset>312420</wp:posOffset>
                </wp:positionH>
                <wp:positionV relativeFrom="paragraph">
                  <wp:posOffset>62230</wp:posOffset>
                </wp:positionV>
                <wp:extent cx="5442585" cy="7546340"/>
                <wp:effectExtent l="0" t="0" r="24765" b="16510"/>
                <wp:wrapNone/>
                <wp:docPr id="365" name="Group 365"/>
                <wp:cNvGraphicFramePr/>
                <a:graphic xmlns:a="http://schemas.openxmlformats.org/drawingml/2006/main">
                  <a:graphicData uri="http://schemas.microsoft.com/office/word/2010/wordprocessingGroup">
                    <wpg:wgp>
                      <wpg:cNvGrpSpPr/>
                      <wpg:grpSpPr>
                        <a:xfrm>
                          <a:off x="0" y="0"/>
                          <a:ext cx="5442585" cy="7546340"/>
                          <a:chOff x="308339" y="95514"/>
                          <a:chExt cx="5443411" cy="7547407"/>
                        </a:xfrm>
                      </wpg:grpSpPr>
                      <wpg:grpSp>
                        <wpg:cNvPr id="353" name="Group 353"/>
                        <wpg:cNvGrpSpPr/>
                        <wpg:grpSpPr>
                          <a:xfrm>
                            <a:off x="936551" y="114642"/>
                            <a:ext cx="3733800" cy="7528279"/>
                            <a:chOff x="0" y="114642"/>
                            <a:chExt cx="3733800" cy="7528279"/>
                          </a:xfrm>
                        </wpg:grpSpPr>
                        <wps:wsp>
                          <wps:cNvPr id="329" name="Rectangle 329"/>
                          <wps:cNvSpPr/>
                          <wps:spPr>
                            <a:xfrm>
                              <a:off x="0" y="6269126"/>
                              <a:ext cx="3733800" cy="333375"/>
                            </a:xfrm>
                            <a:prstGeom prst="rect">
                              <a:avLst/>
                            </a:prstGeom>
                            <a:solidFill>
                              <a:srgbClr val="FF99CC"/>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411614D5"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Develop cause and effect digraphs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ectangle 330"/>
                          <wps:cNvSpPr/>
                          <wps:spPr>
                            <a:xfrm>
                              <a:off x="0" y="7290496"/>
                              <a:ext cx="3733800" cy="352425"/>
                            </a:xfrm>
                            <a:prstGeom prst="rect">
                              <a:avLst/>
                            </a:prstGeom>
                            <a:solidFill>
                              <a:srgbClr val="FFFF00"/>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072A1283" w14:textId="2B6188BC" w:rsidR="00513B8A" w:rsidRPr="003A607C" w:rsidRDefault="00513B8A" w:rsidP="000A4F92">
                                <w:pPr>
                                  <w:spacing w:after="0" w:line="240" w:lineRule="auto"/>
                                  <w:jc w:val="center"/>
                                  <w:rPr>
                                    <w:rFonts w:ascii="Times New Roman" w:hAnsi="Times New Roman" w:cs="Times New Roman"/>
                                    <w:color w:val="000000" w:themeColor="text1"/>
                                    <w:sz w:val="24"/>
                                  </w:rPr>
                                </w:pPr>
                                <w:r w:rsidRPr="003A607C">
                                  <w:rPr>
                                    <w:rFonts w:ascii="Times New Roman" w:hAnsi="Times New Roman" w:cs="Times New Roman"/>
                                    <w:color w:val="000000" w:themeColor="text1"/>
                                    <w:sz w:val="24"/>
                                  </w:rPr>
                                  <w:t xml:space="preserve">Discussions, </w:t>
                                </w:r>
                                <w:r w:rsidR="00523D80">
                                  <w:rPr>
                                    <w:rFonts w:ascii="Times New Roman" w:hAnsi="Times New Roman" w:cs="Times New Roman"/>
                                    <w:color w:val="000000" w:themeColor="text1"/>
                                    <w:sz w:val="24"/>
                                  </w:rPr>
                                  <w:t>i</w:t>
                                </w:r>
                                <w:r w:rsidRPr="003A607C">
                                  <w:rPr>
                                    <w:rFonts w:ascii="Times New Roman" w:hAnsi="Times New Roman" w:cs="Times New Roman"/>
                                    <w:color w:val="000000" w:themeColor="text1"/>
                                    <w:sz w:val="24"/>
                                  </w:rPr>
                                  <w:t>mplications</w:t>
                                </w:r>
                                <w:r w:rsidR="00523D80">
                                  <w:rPr>
                                    <w:rFonts w:ascii="Times New Roman" w:hAnsi="Times New Roman" w:cs="Times New Roman"/>
                                    <w:color w:val="000000" w:themeColor="text1"/>
                                    <w:sz w:val="24"/>
                                  </w:rPr>
                                  <w:t xml:space="preserve"> </w:t>
                                </w:r>
                                <w:r w:rsidRPr="003A607C">
                                  <w:rPr>
                                    <w:rFonts w:ascii="Times New Roman" w:hAnsi="Times New Roman" w:cs="Times New Roman"/>
                                    <w:color w:val="000000" w:themeColor="text1"/>
                                    <w:sz w:val="24"/>
                                  </w:rPr>
                                  <w:t>and conclusions of the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tangle 331"/>
                          <wps:cNvSpPr/>
                          <wps:spPr>
                            <a:xfrm>
                              <a:off x="0" y="6770461"/>
                              <a:ext cx="3733800" cy="352425"/>
                            </a:xfrm>
                            <a:prstGeom prst="rect">
                              <a:avLst/>
                            </a:prstGeom>
                            <a:solidFill>
                              <a:srgbClr val="FF99CC"/>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7414EAFA"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Sensitivity analysis to check reliability of DEMATEL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0" name="Group 350"/>
                          <wpg:cNvGrpSpPr/>
                          <wpg:grpSpPr>
                            <a:xfrm>
                              <a:off x="0" y="114642"/>
                              <a:ext cx="3733800" cy="5976767"/>
                              <a:chOff x="0" y="114642"/>
                              <a:chExt cx="3733800" cy="5976767"/>
                            </a:xfrm>
                          </wpg:grpSpPr>
                          <wps:wsp>
                            <wps:cNvPr id="189" name="Rectangle 189"/>
                            <wps:cNvSpPr/>
                            <wps:spPr>
                              <a:xfrm>
                                <a:off x="0" y="5194840"/>
                                <a:ext cx="3733800" cy="304800"/>
                              </a:xfrm>
                              <a:prstGeom prst="rect">
                                <a:avLst/>
                              </a:prstGeom>
                              <a:solidFill>
                                <a:srgbClr val="FF99CC"/>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61876C48"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Develop total relationship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Rectangle 327"/>
                            <wps:cNvSpPr/>
                            <wps:spPr>
                              <a:xfrm>
                                <a:off x="0" y="5662784"/>
                                <a:ext cx="3733800" cy="428625"/>
                              </a:xfrm>
                              <a:prstGeom prst="rect">
                                <a:avLst/>
                              </a:prstGeom>
                              <a:solidFill>
                                <a:srgbClr val="FF99CC"/>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235202EA"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Calculate row and column summation of total relationship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7" name="Group 347"/>
                            <wpg:cNvGrpSpPr/>
                            <wpg:grpSpPr>
                              <a:xfrm>
                                <a:off x="0" y="114642"/>
                                <a:ext cx="3733800" cy="4929601"/>
                                <a:chOff x="0" y="114642"/>
                                <a:chExt cx="3733800" cy="4929601"/>
                              </a:xfrm>
                            </wpg:grpSpPr>
                            <wps:wsp>
                              <wps:cNvPr id="178" name="Rectangle 178"/>
                              <wps:cNvSpPr/>
                              <wps:spPr>
                                <a:xfrm>
                                  <a:off x="0" y="4170398"/>
                                  <a:ext cx="3733800" cy="352425"/>
                                </a:xfrm>
                                <a:prstGeom prst="rect">
                                  <a:avLst/>
                                </a:prstGeom>
                                <a:solidFill>
                                  <a:srgbClr val="FF99CC"/>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1C468F0C"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Data collection from experts based on defined scale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tangle 187"/>
                              <wps:cNvSpPr/>
                              <wps:spPr>
                                <a:xfrm>
                                  <a:off x="0" y="4691818"/>
                                  <a:ext cx="3733800" cy="352425"/>
                                </a:xfrm>
                                <a:prstGeom prst="rect">
                                  <a:avLst/>
                                </a:prstGeom>
                                <a:solidFill>
                                  <a:srgbClr val="FF99CC"/>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59EA7023"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Calculate the average and normalize relationship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3" name="Group 343"/>
                              <wpg:cNvGrpSpPr/>
                              <wpg:grpSpPr>
                                <a:xfrm>
                                  <a:off x="0" y="114642"/>
                                  <a:ext cx="3733800" cy="3905325"/>
                                  <a:chOff x="0" y="114642"/>
                                  <a:chExt cx="3733800" cy="3905325"/>
                                </a:xfrm>
                              </wpg:grpSpPr>
                              <wps:wsp>
                                <wps:cNvPr id="39" name="Rectangle 39"/>
                                <wps:cNvSpPr/>
                                <wps:spPr>
                                  <a:xfrm>
                                    <a:off x="0" y="2409214"/>
                                    <a:ext cx="3733800" cy="314325"/>
                                  </a:xfrm>
                                  <a:prstGeom prst="rect">
                                    <a:avLst/>
                                  </a:prstGeom>
                                  <a:solidFill>
                                    <a:srgbClr val="99FF99"/>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11DCD213" w14:textId="0BD39AB3" w:rsidR="00513B8A" w:rsidRPr="00686BCF" w:rsidRDefault="008A0337" w:rsidP="000A4F92">
                                      <w:pPr>
                                        <w:spacing w:after="0" w:line="240" w:lineRule="auto"/>
                                        <w:jc w:val="center"/>
                                        <w:rPr>
                                          <w:rFonts w:ascii="Times New Roman" w:hAnsi="Times New Roman" w:cs="Times New Roman"/>
                                          <w:sz w:val="24"/>
                                        </w:rPr>
                                      </w:pPr>
                                      <w:r>
                                        <w:rPr>
                                          <w:rFonts w:ascii="Times New Roman" w:hAnsi="Times New Roman" w:cs="Times New Roman"/>
                                          <w:sz w:val="24"/>
                                        </w:rPr>
                                        <w:t>Analyse</w:t>
                                      </w:r>
                                      <w:r w:rsidR="00513B8A">
                                        <w:rPr>
                                          <w:rFonts w:ascii="Times New Roman" w:hAnsi="Times New Roman" w:cs="Times New Roman"/>
                                          <w:sz w:val="24"/>
                                        </w:rPr>
                                        <w:t xml:space="preserve"> survey data to validate social dimensions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0" y="2892729"/>
                                    <a:ext cx="3733800" cy="514350"/>
                                  </a:xfrm>
                                  <a:prstGeom prst="rect">
                                    <a:avLst/>
                                  </a:prstGeom>
                                  <a:solidFill>
                                    <a:srgbClr val="99FF99"/>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5F73D0D5"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Exploratory factor analysis to group social dimensions in different social acceptability categories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tangle 175"/>
                                <wps:cNvSpPr/>
                                <wps:spPr>
                                  <a:xfrm>
                                    <a:off x="0" y="3564594"/>
                                    <a:ext cx="3733800" cy="455373"/>
                                  </a:xfrm>
                                  <a:prstGeom prst="rect">
                                    <a:avLst/>
                                  </a:prstGeom>
                                  <a:solidFill>
                                    <a:srgbClr val="FF99CC"/>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791F627A"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Selection of expert panel for further analysis of social dimensions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0" name="Group 340"/>
                                <wpg:cNvGrpSpPr/>
                                <wpg:grpSpPr>
                                  <a:xfrm>
                                    <a:off x="0" y="114642"/>
                                    <a:ext cx="3733800" cy="2124213"/>
                                    <a:chOff x="0" y="114642"/>
                                    <a:chExt cx="3733800" cy="2124213"/>
                                  </a:xfrm>
                                </wpg:grpSpPr>
                                <wps:wsp>
                                  <wps:cNvPr id="36" name="Rectangle 36"/>
                                  <wps:cNvSpPr/>
                                  <wps:spPr>
                                    <a:xfrm>
                                      <a:off x="0" y="1291941"/>
                                      <a:ext cx="3733800" cy="476250"/>
                                    </a:xfrm>
                                    <a:prstGeom prst="rect">
                                      <a:avLst/>
                                    </a:prstGeom>
                                    <a:solidFill>
                                      <a:srgbClr val="99FF99"/>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4411E020" w14:textId="57C76884"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 xml:space="preserve">Development of </w:t>
                                        </w:r>
                                        <w:r w:rsidR="0063468D">
                                          <w:rPr>
                                            <w:rFonts w:ascii="Times New Roman" w:hAnsi="Times New Roman" w:cs="Times New Roman"/>
                                            <w:sz w:val="24"/>
                                          </w:rPr>
                                          <w:t>s</w:t>
                                        </w:r>
                                        <w:r>
                                          <w:rPr>
                                            <w:rFonts w:ascii="Times New Roman" w:hAnsi="Times New Roman" w:cs="Times New Roman"/>
                                            <w:sz w:val="24"/>
                                          </w:rPr>
                                          <w:t>urvey questionnaire to validate the identified social dimensions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0" y="1924530"/>
                                      <a:ext cx="3733800" cy="314325"/>
                                    </a:xfrm>
                                    <a:prstGeom prst="rect">
                                      <a:avLst/>
                                    </a:prstGeom>
                                    <a:solidFill>
                                      <a:srgbClr val="99FF99"/>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7CD00490"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Conduct of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6" name="Group 336"/>
                                  <wpg:cNvGrpSpPr/>
                                  <wpg:grpSpPr>
                                    <a:xfrm>
                                      <a:off x="0" y="114642"/>
                                      <a:ext cx="3733800" cy="1143715"/>
                                      <a:chOff x="0" y="114642"/>
                                      <a:chExt cx="3733800" cy="1143715"/>
                                    </a:xfrm>
                                  </wpg:grpSpPr>
                                  <wpg:grpSp>
                                    <wpg:cNvPr id="335" name="Group 335"/>
                                    <wpg:cNvGrpSpPr/>
                                    <wpg:grpSpPr>
                                      <a:xfrm>
                                        <a:off x="0" y="114642"/>
                                        <a:ext cx="3733800" cy="1010866"/>
                                        <a:chOff x="0" y="114642"/>
                                        <a:chExt cx="3733800" cy="1010866"/>
                                      </a:xfrm>
                                    </wpg:grpSpPr>
                                    <wps:wsp>
                                      <wps:cNvPr id="5" name="Rectangle 5"/>
                                      <wps:cNvSpPr/>
                                      <wps:spPr>
                                        <a:xfrm>
                                          <a:off x="0" y="114642"/>
                                          <a:ext cx="3733800" cy="361950"/>
                                        </a:xfrm>
                                        <a:prstGeom prst="rect">
                                          <a:avLst/>
                                        </a:prstGeom>
                                        <a:solidFill>
                                          <a:srgbClr val="00B0F0"/>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34BF974" w14:textId="77777777" w:rsidR="00513B8A" w:rsidRPr="00686BCF" w:rsidRDefault="00513B8A" w:rsidP="000A4F92">
                                            <w:pPr>
                                              <w:spacing w:after="0" w:line="240" w:lineRule="auto"/>
                                              <w:jc w:val="center"/>
                                              <w:rPr>
                                                <w:rFonts w:ascii="Times New Roman" w:hAnsi="Times New Roman" w:cs="Times New Roman"/>
                                                <w:sz w:val="24"/>
                                              </w:rPr>
                                            </w:pPr>
                                            <w:r w:rsidRPr="00686BCF">
                                              <w:rPr>
                                                <w:rFonts w:ascii="Times New Roman" w:hAnsi="Times New Roman" w:cs="Times New Roman"/>
                                                <w:sz w:val="24"/>
                                              </w:rPr>
                                              <w:t>Literature review on social dimensions of Industry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649258"/>
                                          <a:ext cx="3733800" cy="476250"/>
                                        </a:xfrm>
                                        <a:prstGeom prst="rect">
                                          <a:avLst/>
                                        </a:prstGeom>
                                        <a:solidFill>
                                          <a:srgbClr val="00B0F0"/>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24ADBBC5"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Identification of social acceptability dimensions for adoption of Industry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Down Arrow 333"/>
                                      <wps:cNvSpPr/>
                                      <wps:spPr>
                                        <a:xfrm>
                                          <a:off x="1838997" y="510861"/>
                                          <a:ext cx="45719" cy="108004"/>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4" name="Down Arrow 334"/>
                                    <wps:cNvSpPr/>
                                    <wps:spPr>
                                      <a:xfrm>
                                        <a:off x="1838997" y="1150353"/>
                                        <a:ext cx="45719" cy="108004"/>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8" name="Down Arrow 338"/>
                                  <wps:cNvSpPr/>
                                  <wps:spPr>
                                    <a:xfrm>
                                      <a:off x="1838997" y="1795021"/>
                                      <a:ext cx="45719" cy="108004"/>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9" name="Down Arrow 339"/>
                                <wps:cNvSpPr/>
                                <wps:spPr>
                                  <a:xfrm>
                                    <a:off x="1838997" y="2267237"/>
                                    <a:ext cx="45719" cy="108004"/>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Down Arrow 341"/>
                                <wps:cNvSpPr/>
                                <wps:spPr>
                                  <a:xfrm>
                                    <a:off x="1840614" y="2749650"/>
                                    <a:ext cx="45719" cy="104107"/>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Down Arrow 342"/>
                                <wps:cNvSpPr/>
                                <wps:spPr>
                                  <a:xfrm>
                                    <a:off x="1838997" y="3435936"/>
                                    <a:ext cx="45719" cy="100858"/>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4" name="Down Arrow 344"/>
                              <wps:cNvSpPr/>
                              <wps:spPr>
                                <a:xfrm>
                                  <a:off x="1838997" y="4041202"/>
                                  <a:ext cx="45719" cy="99394"/>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Down Arrow 345"/>
                              <wps:cNvSpPr/>
                              <wps:spPr>
                                <a:xfrm>
                                  <a:off x="1846617" y="4550475"/>
                                  <a:ext cx="45719" cy="103417"/>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6" name="Down Arrow 346"/>
                            <wps:cNvSpPr/>
                            <wps:spPr>
                              <a:xfrm>
                                <a:off x="1838997" y="5063973"/>
                                <a:ext cx="45719" cy="94010"/>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Down Arrow 348"/>
                            <wps:cNvSpPr/>
                            <wps:spPr>
                              <a:xfrm>
                                <a:off x="1838997" y="5530474"/>
                                <a:ext cx="45719" cy="100744"/>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9" name="Down Arrow 349"/>
                          <wps:cNvSpPr/>
                          <wps:spPr>
                            <a:xfrm>
                              <a:off x="1838997" y="6120533"/>
                              <a:ext cx="45719" cy="110140"/>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Down Arrow 351"/>
                          <wps:cNvSpPr/>
                          <wps:spPr>
                            <a:xfrm>
                              <a:off x="1838997" y="6632046"/>
                              <a:ext cx="45719" cy="101922"/>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Down Arrow 352"/>
                          <wps:cNvSpPr/>
                          <wps:spPr>
                            <a:xfrm>
                              <a:off x="1838997" y="7147552"/>
                              <a:ext cx="45719" cy="108004"/>
                            </a:xfrm>
                            <a:prstGeom prst="downArrow">
                              <a:avLst/>
                            </a:prstGeom>
                            <a:ln w="5715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8" name="Rectangle 358"/>
                        <wps:cNvSpPr/>
                        <wps:spPr>
                          <a:xfrm rot="16200000">
                            <a:off x="4746235" y="160040"/>
                            <a:ext cx="1070042" cy="940989"/>
                          </a:xfrm>
                          <a:prstGeom prst="rect">
                            <a:avLst/>
                          </a:prstGeom>
                          <a:solidFill>
                            <a:srgbClr val="00B0F0"/>
                          </a:solidFill>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38094C3C" w14:textId="1B0DF693" w:rsidR="00513B8A" w:rsidRPr="00A566F3" w:rsidRDefault="00513B8A" w:rsidP="000A4F92">
                              <w:pPr>
                                <w:spacing w:after="0" w:line="240" w:lineRule="auto"/>
                                <w:jc w:val="center"/>
                                <w:rPr>
                                  <w:rFonts w:ascii="Times New Roman" w:hAnsi="Times New Roman" w:cs="Times New Roman"/>
                                  <w:sz w:val="24"/>
                                </w:rPr>
                              </w:pPr>
                              <w:bookmarkStart w:id="22" w:name="_Hlk80885656"/>
                              <w:bookmarkStart w:id="23" w:name="_Hlk80885657"/>
                              <w:bookmarkStart w:id="24" w:name="_Hlk80885658"/>
                              <w:bookmarkStart w:id="25" w:name="_Hlk80885659"/>
                              <w:r>
                                <w:rPr>
                                  <w:rFonts w:ascii="Times New Roman" w:hAnsi="Times New Roman" w:cs="Times New Roman"/>
                                  <w:sz w:val="24"/>
                                </w:rPr>
                                <w:t xml:space="preserve">Identification of social acceptability </w:t>
                              </w:r>
                              <w:r w:rsidRPr="00A566F3">
                                <w:rPr>
                                  <w:rFonts w:ascii="Times New Roman" w:hAnsi="Times New Roman" w:cs="Times New Roman"/>
                                  <w:sz w:val="24"/>
                                </w:rPr>
                                <w:t>dimensions</w:t>
                              </w:r>
                              <w:bookmarkEnd w:id="22"/>
                              <w:bookmarkEnd w:id="23"/>
                              <w:bookmarkEnd w:id="24"/>
                              <w:bookmarkEnd w:id="2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Rectangle 359"/>
                        <wps:cNvSpPr/>
                        <wps:spPr>
                          <a:xfrm rot="16200000">
                            <a:off x="4254468" y="2155729"/>
                            <a:ext cx="1546860" cy="346165"/>
                          </a:xfrm>
                          <a:prstGeom prst="rect">
                            <a:avLst/>
                          </a:prstGeom>
                          <a:solidFill>
                            <a:srgbClr val="99FF99"/>
                          </a:solidFill>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57BE6134" w14:textId="77777777" w:rsidR="00513B8A" w:rsidRPr="00A566F3"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Empirical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Rectangle 360"/>
                        <wps:cNvSpPr/>
                        <wps:spPr>
                          <a:xfrm rot="16200000">
                            <a:off x="3418229" y="5102659"/>
                            <a:ext cx="3512539" cy="558152"/>
                          </a:xfrm>
                          <a:prstGeom prst="rect">
                            <a:avLst/>
                          </a:prstGeom>
                          <a:solidFill>
                            <a:srgbClr val="FF99CC"/>
                          </a:solidFill>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3DA3E5B4" w14:textId="77777777" w:rsidR="00513B8A" w:rsidRPr="00A566F3"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Analysis of social acceptability dimensions based on Fuzzy DEMATEL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Rectangle 362"/>
                        <wps:cNvSpPr/>
                        <wps:spPr>
                          <a:xfrm rot="16200000">
                            <a:off x="43443" y="469639"/>
                            <a:ext cx="1069975" cy="368043"/>
                          </a:xfrm>
                          <a:prstGeom prst="rect">
                            <a:avLst/>
                          </a:prstGeom>
                          <a:solidFill>
                            <a:srgbClr val="00B0F0"/>
                          </a:solidFill>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53AFEDC0" w14:textId="77777777" w:rsidR="00513B8A" w:rsidRPr="00A566F3"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Phase -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Rectangle 363"/>
                        <wps:cNvSpPr/>
                        <wps:spPr>
                          <a:xfrm rot="16200000">
                            <a:off x="20373" y="2176495"/>
                            <a:ext cx="1069975" cy="368043"/>
                          </a:xfrm>
                          <a:prstGeom prst="rect">
                            <a:avLst/>
                          </a:prstGeom>
                          <a:solidFill>
                            <a:srgbClr val="99FF99"/>
                          </a:solidFill>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1F40C3E8" w14:textId="77777777" w:rsidR="00513B8A" w:rsidRPr="00A566F3"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Phase -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Rectangle 364"/>
                        <wps:cNvSpPr/>
                        <wps:spPr>
                          <a:xfrm rot="16200000">
                            <a:off x="-42627" y="5184930"/>
                            <a:ext cx="1069975" cy="368043"/>
                          </a:xfrm>
                          <a:prstGeom prst="rect">
                            <a:avLst/>
                          </a:prstGeom>
                          <a:solidFill>
                            <a:srgbClr val="FF99CC"/>
                          </a:solidFill>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12A85701" w14:textId="77777777" w:rsidR="00513B8A" w:rsidRPr="00A566F3"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Phase -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1F1D2B" id="Group 365" o:spid="_x0000_s1026" style="position:absolute;left:0;text-align:left;margin-left:24.6pt;margin-top:4.9pt;width:428.55pt;height:594.2pt;z-index:251659264;mso-width-relative:margin;mso-height-relative:margin" coordorigin="3083,955" coordsize="54434,7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">
                <v:group id="Group 353" o:spid="_x0000_s1027" style="position:absolute;left:9365;top:1146;width:37338;height:75283" coordorigin=",1146" coordsize="37338,7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rect id="Rectangle 329" o:spid="_x0000_s1028" style="position:absolute;top:62691;width:3733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" fillcolor="#f9c" strokecolor="black [3213]" strokeweight=".5pt">
                    <v:textbox>
                      <w:txbxContent>
                        <w:p w14:paraId="411614D5"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Develop cause and effect digraphs</w:t>
                          </w:r>
                        </w:p>
                      </w:txbxContent>
                    </v:textbox>
                  </v:rect>
                  <v:rect id="Rectangle 330" o:spid="_x0000_s1029" style="position:absolute;top:72904;width:37338;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" fillcolor="yellow" strokecolor="black [3213]" strokeweight="1pt">
                    <v:textbox>
                      <w:txbxContent>
                        <w:p w14:paraId="072A1283" w14:textId="2B6188BC" w:rsidR="00513B8A" w:rsidRPr="003A607C" w:rsidRDefault="00513B8A" w:rsidP="000A4F92">
                          <w:pPr>
                            <w:spacing w:after="0" w:line="240" w:lineRule="auto"/>
                            <w:jc w:val="center"/>
                            <w:rPr>
                              <w:rFonts w:ascii="Times New Roman" w:hAnsi="Times New Roman" w:cs="Times New Roman"/>
                              <w:color w:val="000000" w:themeColor="text1"/>
                              <w:sz w:val="24"/>
                            </w:rPr>
                          </w:pPr>
                          <w:r w:rsidRPr="003A607C">
                            <w:rPr>
                              <w:rFonts w:ascii="Times New Roman" w:hAnsi="Times New Roman" w:cs="Times New Roman"/>
                              <w:color w:val="000000" w:themeColor="text1"/>
                              <w:sz w:val="24"/>
                            </w:rPr>
                            <w:t xml:space="preserve">Discussions, </w:t>
                          </w:r>
                          <w:proofErr w:type="gramStart"/>
                          <w:r w:rsidR="00523D80">
                            <w:rPr>
                              <w:rFonts w:ascii="Times New Roman" w:hAnsi="Times New Roman" w:cs="Times New Roman"/>
                              <w:color w:val="000000" w:themeColor="text1"/>
                              <w:sz w:val="24"/>
                            </w:rPr>
                            <w:t>i</w:t>
                          </w:r>
                          <w:r w:rsidRPr="003A607C">
                            <w:rPr>
                              <w:rFonts w:ascii="Times New Roman" w:hAnsi="Times New Roman" w:cs="Times New Roman"/>
                              <w:color w:val="000000" w:themeColor="text1"/>
                              <w:sz w:val="24"/>
                            </w:rPr>
                            <w:t>mplications</w:t>
                          </w:r>
                          <w:proofErr w:type="gramEnd"/>
                          <w:r w:rsidR="00523D80">
                            <w:rPr>
                              <w:rFonts w:ascii="Times New Roman" w:hAnsi="Times New Roman" w:cs="Times New Roman"/>
                              <w:color w:val="000000" w:themeColor="text1"/>
                              <w:sz w:val="24"/>
                            </w:rPr>
                            <w:t xml:space="preserve"> </w:t>
                          </w:r>
                          <w:r w:rsidRPr="003A607C">
                            <w:rPr>
                              <w:rFonts w:ascii="Times New Roman" w:hAnsi="Times New Roman" w:cs="Times New Roman"/>
                              <w:color w:val="000000" w:themeColor="text1"/>
                              <w:sz w:val="24"/>
                            </w:rPr>
                            <w:t>and conclusions of the study</w:t>
                          </w:r>
                        </w:p>
                      </w:txbxContent>
                    </v:textbox>
                  </v:rect>
                  <v:rect id="Rectangle 331" o:spid="_x0000_s1030" style="position:absolute;top:67704;width:3733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" fillcolor="#f9c" strokecolor="black [3213]" strokeweight=".5pt">
                    <v:textbox>
                      <w:txbxContent>
                        <w:p w14:paraId="7414EAFA"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Sensitivity analysis to check reliability of DEMATEL</w:t>
                          </w:r>
                        </w:p>
                      </w:txbxContent>
                    </v:textbox>
                  </v:rect>
                  <v:group id="Group 350" o:spid="_x0000_s1031" style="position:absolute;top:1146;width:37338;height:59768" coordorigin=",1146" coordsize="37338,59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rect id="Rectangle 189" o:spid="_x0000_s1032" style="position:absolute;top:51948;width:3733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" fillcolor="#f9c" strokecolor="black [3213]" strokeweight=".5pt">
                      <v:textbox>
                        <w:txbxContent>
                          <w:p w14:paraId="61876C48"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Develop total relationship matrix</w:t>
                            </w:r>
                          </w:p>
                        </w:txbxContent>
                      </v:textbox>
                    </v:rect>
                    <v:rect id="Rectangle 327" o:spid="_x0000_s1033" style="position:absolute;top:56627;width:37338;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" fillcolor="#f9c" strokecolor="black [3213]" strokeweight=".5pt">
                      <v:textbox>
                        <w:txbxContent>
                          <w:p w14:paraId="235202EA"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Calculate row and column summation of total relationship matrix</w:t>
                            </w:r>
                          </w:p>
                        </w:txbxContent>
                      </v:textbox>
                    </v:rect>
                    <v:group id="Group 347" o:spid="_x0000_s1034" style="position:absolute;top:1146;width:37338;height:49296" coordorigin=",1146" coordsize="37338,4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rect id="Rectangle 178" o:spid="_x0000_s1035" style="position:absolute;top:41703;width:37338;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" fillcolor="#f9c" strokecolor="black [3213]" strokeweight=".5pt">
                        <v:textbox>
                          <w:txbxContent>
                            <w:p w14:paraId="1C468F0C"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Data collection from experts based on defined scale</w:t>
                              </w:r>
                            </w:p>
                          </w:txbxContent>
                        </v:textbox>
                      </v:rect>
                      <v:rect id="Rectangle 187" o:spid="_x0000_s1036" style="position:absolute;top:46918;width:3733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" fillcolor="#f9c" strokecolor="black [3213]" strokeweight=".5pt">
                        <v:textbox>
                          <w:txbxContent>
                            <w:p w14:paraId="59EA7023"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Calculate the average and normalize relationship matrix</w:t>
                              </w:r>
                            </w:p>
                          </w:txbxContent>
                        </v:textbox>
                      </v:rect>
                      <v:group id="Group 343" o:spid="_x0000_s1037" style="position:absolute;top:1146;width:37338;height:39053" coordorigin=",1146" coordsize="37338,3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rect id="Rectangle 39" o:spid="_x0000_s1038" style="position:absolute;top:24092;width:37338;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" fillcolor="#9f9" strokecolor="black [3213]" strokeweight=".5pt">
                          <v:textbox>
                            <w:txbxContent>
                              <w:p w14:paraId="11DCD213" w14:textId="0BD39AB3" w:rsidR="00513B8A" w:rsidRPr="00686BCF" w:rsidRDefault="008A0337" w:rsidP="000A4F92">
                                <w:pPr>
                                  <w:spacing w:after="0" w:line="240" w:lineRule="auto"/>
                                  <w:jc w:val="center"/>
                                  <w:rPr>
                                    <w:rFonts w:ascii="Times New Roman" w:hAnsi="Times New Roman" w:cs="Times New Roman"/>
                                    <w:sz w:val="24"/>
                                  </w:rPr>
                                </w:pPr>
                                <w:r>
                                  <w:rPr>
                                    <w:rFonts w:ascii="Times New Roman" w:hAnsi="Times New Roman" w:cs="Times New Roman"/>
                                    <w:sz w:val="24"/>
                                  </w:rPr>
                                  <w:t>Analyse</w:t>
                                </w:r>
                                <w:r w:rsidR="00513B8A">
                                  <w:rPr>
                                    <w:rFonts w:ascii="Times New Roman" w:hAnsi="Times New Roman" w:cs="Times New Roman"/>
                                    <w:sz w:val="24"/>
                                  </w:rPr>
                                  <w:t xml:space="preserve"> survey data to validate social dimensions</w:t>
                                </w:r>
                              </w:p>
                            </w:txbxContent>
                          </v:textbox>
                        </v:rect>
                        <v:rect id="Rectangle 40" o:spid="_x0000_s1039" style="position:absolute;top:28927;width:37338;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" fillcolor="#9f9" strokecolor="black [3213]" strokeweight=".5pt">
                          <v:textbox>
                            <w:txbxContent>
                              <w:p w14:paraId="5F73D0D5"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Exploratory factor analysis to group social dimensions in different social acceptability categories</w:t>
                                </w:r>
                              </w:p>
                            </w:txbxContent>
                          </v:textbox>
                        </v:rect>
                        <v:rect id="Rectangle 175" o:spid="_x0000_s1040" style="position:absolute;top:35645;width:37338;height:4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" fillcolor="#f9c" strokecolor="black [3213]" strokeweight=".5pt">
                          <v:textbox>
                            <w:txbxContent>
                              <w:p w14:paraId="791F627A"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Selection of expert panel for further analysis of social dimensions</w:t>
                                </w:r>
                              </w:p>
                            </w:txbxContent>
                          </v:textbox>
                        </v:rect>
                        <v:group id="Group 340" o:spid="_x0000_s1041" style="position:absolute;top:1146;width:37338;height:21242" coordorigin=",1146" coordsize="37338,2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rect id="Rectangle 36" o:spid="_x0000_s1042" style="position:absolute;top:12919;width:37338;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" fillcolor="#9f9" strokecolor="black [3213]" strokeweight=".5pt">
                            <v:textbox>
                              <w:txbxContent>
                                <w:p w14:paraId="4411E020" w14:textId="57C76884"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 xml:space="preserve">Development of </w:t>
                                  </w:r>
                                  <w:r w:rsidR="0063468D">
                                    <w:rPr>
                                      <w:rFonts w:ascii="Times New Roman" w:hAnsi="Times New Roman" w:cs="Times New Roman"/>
                                      <w:sz w:val="24"/>
                                    </w:rPr>
                                    <w:t>s</w:t>
                                  </w:r>
                                  <w:r>
                                    <w:rPr>
                                      <w:rFonts w:ascii="Times New Roman" w:hAnsi="Times New Roman" w:cs="Times New Roman"/>
                                      <w:sz w:val="24"/>
                                    </w:rPr>
                                    <w:t>urvey questionnaire to validate the identified social dimensions</w:t>
                                  </w:r>
                                </w:p>
                              </w:txbxContent>
                            </v:textbox>
                          </v:rect>
                          <v:rect id="Rectangle 38" o:spid="_x0000_s1043" style="position:absolute;top:19245;width:37338;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" fillcolor="#9f9" strokecolor="black [3213]" strokeweight=".5pt">
                            <v:textbox>
                              <w:txbxContent>
                                <w:p w14:paraId="7CD00490"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Conduct of survey</w:t>
                                  </w:r>
                                </w:p>
                              </w:txbxContent>
                            </v:textbox>
                          </v:rect>
                          <v:group id="Group 336" o:spid="_x0000_s1044" style="position:absolute;top:1146;width:37338;height:11437" coordorigin=",1146" coordsize="37338,1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group id="Group 335" o:spid="_x0000_s1045" style="position:absolute;top:1146;width:37338;height:10109" coordorigin=",1146" coordsize="37338,1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rect id="Rectangle 5" o:spid="_x0000_s1046" style="position:absolute;top:1146;width:37338;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" fillcolor="#00b0f0" strokecolor="black [3213]" strokeweight=".5pt">
                                <v:textbox>
                                  <w:txbxContent>
                                    <w:p w14:paraId="534BF974" w14:textId="77777777" w:rsidR="00513B8A" w:rsidRPr="00686BCF" w:rsidRDefault="00513B8A" w:rsidP="000A4F92">
                                      <w:pPr>
                                        <w:spacing w:after="0" w:line="240" w:lineRule="auto"/>
                                        <w:jc w:val="center"/>
                                        <w:rPr>
                                          <w:rFonts w:ascii="Times New Roman" w:hAnsi="Times New Roman" w:cs="Times New Roman"/>
                                          <w:sz w:val="24"/>
                                        </w:rPr>
                                      </w:pPr>
                                      <w:r w:rsidRPr="00686BCF">
                                        <w:rPr>
                                          <w:rFonts w:ascii="Times New Roman" w:hAnsi="Times New Roman" w:cs="Times New Roman"/>
                                          <w:sz w:val="24"/>
                                        </w:rPr>
                                        <w:t>Literature review on social dimensions of Industry 4.0</w:t>
                                      </w:r>
                                    </w:p>
                                  </w:txbxContent>
                                </v:textbox>
                              </v:rect>
                              <v:rect id="Rectangle 23" o:spid="_x0000_s1047" style="position:absolute;top:6492;width:37338;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" fillcolor="#00b0f0" strokecolor="black [3213]" strokeweight=".5pt">
                                <v:textbox>
                                  <w:txbxContent>
                                    <w:p w14:paraId="24ADBBC5" w14:textId="77777777" w:rsidR="00513B8A" w:rsidRPr="00686BCF"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Identification of social acceptability dimensions for adoption of Industry 4.0</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3" o:spid="_x0000_s1048" type="#_x0000_t67" style="position:absolute;left:18389;top:5108;width:458;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" adj="17028" fillcolor="#555 [2160]" strokecolor="black [3200]" strokeweight="4.5pt">
                                <v:fill color2="#313131 [2608]" rotate="t" colors="0 #9b9b9b;.5 #8e8e8e;1 #797979" focus="100%" type="gradient">
                                  <o:fill v:ext="view" type="gradientUnscaled"/>
                                </v:fill>
                              </v:shape>
                            </v:group>
                            <v:shape id="Down Arrow 334" o:spid="_x0000_s1049" type="#_x0000_t67" style="position:absolute;left:18389;top:11503;width:458;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" adj="17028" fillcolor="#555 [2160]" strokecolor="black [3200]" strokeweight="4.5pt">
                              <v:fill color2="#313131 [2608]" rotate="t" colors="0 #9b9b9b;.5 #8e8e8e;1 #797979" focus="100%" type="gradient">
                                <o:fill v:ext="view" type="gradientUnscaled"/>
                              </v:fill>
                            </v:shape>
                          </v:group>
                          <v:shape id="Down Arrow 338" o:spid="_x0000_s1050" type="#_x0000_t67" style="position:absolute;left:18389;top:17950;width:458;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" adj="17028" fillcolor="#555 [2160]" strokecolor="black [3200]" strokeweight="4.5pt">
                            <v:fill color2="#313131 [2608]" rotate="t" colors="0 #9b9b9b;.5 #8e8e8e;1 #797979" focus="100%" type="gradient">
                              <o:fill v:ext="view" type="gradientUnscaled"/>
                            </v:fill>
                          </v:shape>
                        </v:group>
                        <v:shape id="Down Arrow 339" o:spid="_x0000_s1051" type="#_x0000_t67" style="position:absolute;left:18389;top:22672;width:458;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" adj="17028" fillcolor="#555 [2160]" strokecolor="black [3200]" strokeweight="4.5pt">
                          <v:fill color2="#313131 [2608]" rotate="t" colors="0 #9b9b9b;.5 #8e8e8e;1 #797979" focus="100%" type="gradient">
                            <o:fill v:ext="view" type="gradientUnscaled"/>
                          </v:fill>
                        </v:shape>
                        <v:shape id="Down Arrow 341" o:spid="_x0000_s1052" type="#_x0000_t67" style="position:absolute;left:18406;top:27496;width:457;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" adj="16857" fillcolor="#555 [2160]" strokecolor="black [3200]" strokeweight="4.5pt">
                          <v:fill color2="#313131 [2608]" rotate="t" colors="0 #9b9b9b;.5 #8e8e8e;1 #797979" focus="100%" type="gradient">
                            <o:fill v:ext="view" type="gradientUnscaled"/>
                          </v:fill>
                        </v:shape>
                        <v:shape id="Down Arrow 342" o:spid="_x0000_s1053" type="#_x0000_t67" style="position:absolute;left:18389;top:34359;width:458;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" adj="16704" fillcolor="#555 [2160]" strokecolor="black [3200]" strokeweight="4.5pt">
                          <v:fill color2="#313131 [2608]" rotate="t" colors="0 #9b9b9b;.5 #8e8e8e;1 #797979" focus="100%" type="gradient">
                            <o:fill v:ext="view" type="gradientUnscaled"/>
                          </v:fill>
                        </v:shape>
                      </v:group>
                      <v:shape id="Down Arrow 344" o:spid="_x0000_s1054" type="#_x0000_t67" style="position:absolute;left:18389;top:40412;width:458;height: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" adj="16632" fillcolor="#555 [2160]" strokecolor="black [3200]" strokeweight="4.5pt">
                        <v:fill color2="#313131 [2608]" rotate="t" colors="0 #9b9b9b;.5 #8e8e8e;1 #797979" focus="100%" type="gradient">
                          <o:fill v:ext="view" type="gradientUnscaled"/>
                        </v:fill>
                      </v:shape>
                      <v:shape id="Down Arrow 345" o:spid="_x0000_s1055" type="#_x0000_t67" style="position:absolute;left:18466;top:45504;width:457;height:1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" adj="16825" fillcolor="#555 [2160]" strokecolor="black [3200]" strokeweight="4.5pt">
                        <v:fill color2="#313131 [2608]" rotate="t" colors="0 #9b9b9b;.5 #8e8e8e;1 #797979" focus="100%" type="gradient">
                          <o:fill v:ext="view" type="gradientUnscaled"/>
                        </v:fill>
                      </v:shape>
                    </v:group>
                    <v:shape id="Down Arrow 346" o:spid="_x0000_s1056" type="#_x0000_t67" style="position:absolute;left:18389;top:50639;width:458;height: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" adj="16348" fillcolor="#555 [2160]" strokecolor="black [3200]" strokeweight="4.5pt">
                      <v:fill color2="#313131 [2608]" rotate="t" colors="0 #9b9b9b;.5 #8e8e8e;1 #797979" focus="100%" type="gradient">
                        <o:fill v:ext="view" type="gradientUnscaled"/>
                      </v:fill>
                    </v:shape>
                    <v:shape id="Down Arrow 348" o:spid="_x0000_s1057" type="#_x0000_t67" style="position:absolute;left:18389;top:55304;width:458;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" adj="16699" fillcolor="#555 [2160]" strokecolor="black [3200]" strokeweight="4.5pt">
                      <v:fill color2="#313131 [2608]" rotate="t" colors="0 #9b9b9b;.5 #8e8e8e;1 #797979" focus="100%" type="gradient">
                        <o:fill v:ext="view" type="gradientUnscaled"/>
                      </v:fill>
                    </v:shape>
                  </v:group>
                  <v:shape id="Down Arrow 349" o:spid="_x0000_s1058" type="#_x0000_t67" style="position:absolute;left:18389;top:61205;width:458;height:1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" adj="17117" fillcolor="#555 [2160]" strokecolor="black [3200]" strokeweight="4.5pt">
                    <v:fill color2="#313131 [2608]" rotate="t" colors="0 #9b9b9b;.5 #8e8e8e;1 #797979" focus="100%" type="gradient">
                      <o:fill v:ext="view" type="gradientUnscaled"/>
                    </v:fill>
                  </v:shape>
                  <v:shape id="Down Arrow 351" o:spid="_x0000_s1059" type="#_x0000_t67" style="position:absolute;left:18389;top:66320;width:458;height:1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" adj="16755" fillcolor="#555 [2160]" strokecolor="black [3200]" strokeweight="4.5pt">
                    <v:fill color2="#313131 [2608]" rotate="t" colors="0 #9b9b9b;.5 #8e8e8e;1 #797979" focus="100%" type="gradient">
                      <o:fill v:ext="view" type="gradientUnscaled"/>
                    </v:fill>
                  </v:shape>
                  <v:shape id="Down Arrow 352" o:spid="_x0000_s1060" type="#_x0000_t67" style="position:absolute;left:18389;top:71475;width:458;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" adj="17028" fillcolor="#555 [2160]" strokecolor="black [3200]" strokeweight="4.5pt">
                    <v:fill color2="#313131 [2608]" rotate="t" colors="0 #9b9b9b;.5 #8e8e8e;1 #797979" focus="100%" type="gradient">
                      <o:fill v:ext="view" type="gradientUnscaled"/>
                    </v:fill>
                  </v:shape>
                </v:group>
                <v:rect id="Rectangle 358" o:spid="_x0000_s1061" style="position:absolute;left:47462;top:1600;width:10700;height:941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" fillcolor="#00b0f0" strokecolor="black [3213]" strokeweight=".5pt">
                  <v:textbox>
                    <w:txbxContent>
                      <w:p w14:paraId="38094C3C" w14:textId="1B0DF693" w:rsidR="00513B8A" w:rsidRPr="00A566F3" w:rsidRDefault="00513B8A" w:rsidP="000A4F92">
                        <w:pPr>
                          <w:spacing w:after="0" w:line="240" w:lineRule="auto"/>
                          <w:jc w:val="center"/>
                          <w:rPr>
                            <w:rFonts w:ascii="Times New Roman" w:hAnsi="Times New Roman" w:cs="Times New Roman"/>
                            <w:sz w:val="24"/>
                          </w:rPr>
                        </w:pPr>
                        <w:bookmarkStart w:id="26" w:name="_Hlk80885656"/>
                        <w:bookmarkStart w:id="27" w:name="_Hlk80885657"/>
                        <w:bookmarkStart w:id="28" w:name="_Hlk80885658"/>
                        <w:bookmarkStart w:id="29" w:name="_Hlk80885659"/>
                        <w:r>
                          <w:rPr>
                            <w:rFonts w:ascii="Times New Roman" w:hAnsi="Times New Roman" w:cs="Times New Roman"/>
                            <w:sz w:val="24"/>
                          </w:rPr>
                          <w:t xml:space="preserve">Identification of social acceptability </w:t>
                        </w:r>
                        <w:r w:rsidRPr="00A566F3">
                          <w:rPr>
                            <w:rFonts w:ascii="Times New Roman" w:hAnsi="Times New Roman" w:cs="Times New Roman"/>
                            <w:sz w:val="24"/>
                          </w:rPr>
                          <w:t>dimensions</w:t>
                        </w:r>
                        <w:bookmarkEnd w:id="26"/>
                        <w:bookmarkEnd w:id="27"/>
                        <w:bookmarkEnd w:id="28"/>
                        <w:bookmarkEnd w:id="29"/>
                      </w:p>
                    </w:txbxContent>
                  </v:textbox>
                </v:rect>
                <v:rect id="Rectangle 359" o:spid="_x0000_s1062" style="position:absolute;left:42544;top:21557;width:15469;height:346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" fillcolor="#9f9" strokecolor="black [3213]" strokeweight=".5pt">
                  <v:textbox>
                    <w:txbxContent>
                      <w:p w14:paraId="57BE6134" w14:textId="77777777" w:rsidR="00513B8A" w:rsidRPr="00A566F3"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Empirical Study</w:t>
                        </w:r>
                      </w:p>
                    </w:txbxContent>
                  </v:textbox>
                </v:rect>
                <v:rect id="Rectangle 360" o:spid="_x0000_s1063" style="position:absolute;left:34182;top:51026;width:35126;height:55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" fillcolor="#f9c" strokecolor="black [3213]" strokeweight=".5pt">
                  <v:textbox>
                    <w:txbxContent>
                      <w:p w14:paraId="3DA3E5B4" w14:textId="77777777" w:rsidR="00513B8A" w:rsidRPr="00A566F3"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Analysis of social acceptability dimensions based on Fuzzy DEMATEL method</w:t>
                        </w:r>
                      </w:p>
                    </w:txbxContent>
                  </v:textbox>
                </v:rect>
                <v:rect id="Rectangle 362" o:spid="_x0000_s1064" style="position:absolute;left:434;top:4696;width:10700;height:3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" fillcolor="#00b0f0" strokecolor="black [3213]" strokeweight=".5pt">
                  <v:textbox>
                    <w:txbxContent>
                      <w:p w14:paraId="53AFEDC0" w14:textId="77777777" w:rsidR="00513B8A" w:rsidRPr="00A566F3"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Phase - I</w:t>
                        </w:r>
                      </w:p>
                    </w:txbxContent>
                  </v:textbox>
                </v:rect>
                <v:rect id="Rectangle 363" o:spid="_x0000_s1065" style="position:absolute;left:203;top:21765;width:10700;height:3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" fillcolor="#9f9" strokecolor="black [3213]" strokeweight=".5pt">
                  <v:textbox>
                    <w:txbxContent>
                      <w:p w14:paraId="1F40C3E8" w14:textId="77777777" w:rsidR="00513B8A" w:rsidRPr="00A566F3"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Phase - II</w:t>
                        </w:r>
                      </w:p>
                    </w:txbxContent>
                  </v:textbox>
                </v:rect>
                <v:rect id="Rectangle 364" o:spid="_x0000_s1066" style="position:absolute;left:-427;top:51849;width:10700;height:3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" fillcolor="#f9c" strokecolor="black [3213]" strokeweight=".5pt">
                  <v:textbox>
                    <w:txbxContent>
                      <w:p w14:paraId="12A85701" w14:textId="77777777" w:rsidR="00513B8A" w:rsidRPr="00A566F3" w:rsidRDefault="00513B8A" w:rsidP="000A4F92">
                        <w:pPr>
                          <w:spacing w:after="0" w:line="240" w:lineRule="auto"/>
                          <w:jc w:val="center"/>
                          <w:rPr>
                            <w:rFonts w:ascii="Times New Roman" w:hAnsi="Times New Roman" w:cs="Times New Roman"/>
                            <w:sz w:val="24"/>
                          </w:rPr>
                        </w:pPr>
                        <w:r>
                          <w:rPr>
                            <w:rFonts w:ascii="Times New Roman" w:hAnsi="Times New Roman" w:cs="Times New Roman"/>
                            <w:sz w:val="24"/>
                          </w:rPr>
                          <w:t>Phase - III</w:t>
                        </w:r>
                      </w:p>
                    </w:txbxContent>
                  </v:textbox>
                </v:rect>
              </v:group>
            </w:pict>
          </mc:Fallback>
        </mc:AlternateContent>
      </w:r>
      <w:r w:rsidRPr="004F3F5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1CBDFD0" wp14:editId="32B3ABC9">
                <wp:simplePos x="0" y="0"/>
                <wp:positionH relativeFrom="column">
                  <wp:posOffset>4678680</wp:posOffset>
                </wp:positionH>
                <wp:positionV relativeFrom="paragraph">
                  <wp:posOffset>222250</wp:posOffset>
                </wp:positionV>
                <wp:extent cx="99060" cy="678180"/>
                <wp:effectExtent l="0" t="0" r="34290" b="26670"/>
                <wp:wrapNone/>
                <wp:docPr id="7" name="Left Brace 7"/>
                <wp:cNvGraphicFramePr/>
                <a:graphic xmlns:a="http://schemas.openxmlformats.org/drawingml/2006/main">
                  <a:graphicData uri="http://schemas.microsoft.com/office/word/2010/wordprocessingShape">
                    <wps:wsp>
                      <wps:cNvSpPr/>
                      <wps:spPr>
                        <a:xfrm flipH="1">
                          <a:off x="0" y="0"/>
                          <a:ext cx="99060" cy="678180"/>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FFE6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26" type="#_x0000_t87" style="position:absolute;margin-left:368.4pt;margin-top:17.5pt;width:7.8pt;height:53.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" adj="263" strokecolor="red" strokeweight=".5pt">
                <v:stroke joinstyle="miter"/>
              </v:shape>
            </w:pict>
          </mc:Fallback>
        </mc:AlternateContent>
      </w:r>
      <w:r w:rsidRPr="004F3F5F">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7985CDE" wp14:editId="35BFF813">
                <wp:simplePos x="0" y="0"/>
                <wp:positionH relativeFrom="column">
                  <wp:posOffset>792481</wp:posOffset>
                </wp:positionH>
                <wp:positionV relativeFrom="paragraph">
                  <wp:posOffset>222250</wp:posOffset>
                </wp:positionV>
                <wp:extent cx="144780" cy="678180"/>
                <wp:effectExtent l="38100" t="0" r="26670" b="26670"/>
                <wp:wrapNone/>
                <wp:docPr id="6" name="Left Brace 6"/>
                <wp:cNvGraphicFramePr/>
                <a:graphic xmlns:a="http://schemas.openxmlformats.org/drawingml/2006/main">
                  <a:graphicData uri="http://schemas.microsoft.com/office/word/2010/wordprocessingShape">
                    <wps:wsp>
                      <wps:cNvSpPr/>
                      <wps:spPr>
                        <a:xfrm>
                          <a:off x="0" y="0"/>
                          <a:ext cx="144780" cy="678180"/>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87731" id="Left Brace 6" o:spid="_x0000_s1026" type="#_x0000_t87" style="position:absolute;margin-left:62.4pt;margin-top:17.5pt;width:11.4pt;height:5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" adj="384" strokecolor="red" strokeweight=".5pt">
                <v:stroke joinstyle="miter"/>
              </v:shape>
            </w:pict>
          </mc:Fallback>
        </mc:AlternateContent>
      </w:r>
    </w:p>
    <w:p w14:paraId="57A025CB" w14:textId="4FFD5333"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0D82B7FD" w14:textId="7E859D92"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79BD9170" w14:textId="4A9650CE" w:rsidR="00BC7B55" w:rsidRPr="004F3F5F" w:rsidRDefault="000668B2" w:rsidP="002C2168">
      <w:pPr>
        <w:spacing w:line="360" w:lineRule="auto"/>
        <w:jc w:val="center"/>
        <w:rPr>
          <w:rFonts w:ascii="Times New Roman" w:hAnsi="Times New Roman" w:cs="Times New Roman"/>
          <w:sz w:val="24"/>
          <w:szCs w:val="24"/>
          <w:shd w:val="clear" w:color="auto" w:fill="FFFFFF"/>
        </w:rPr>
      </w:pPr>
      <w:r w:rsidRPr="004F3F5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CA9A2FE" wp14:editId="3A3CCE6A">
                <wp:simplePos x="0" y="0"/>
                <wp:positionH relativeFrom="column">
                  <wp:posOffset>4678045</wp:posOffset>
                </wp:positionH>
                <wp:positionV relativeFrom="paragraph">
                  <wp:posOffset>340360</wp:posOffset>
                </wp:positionV>
                <wp:extent cx="142875" cy="1737360"/>
                <wp:effectExtent l="0" t="0" r="47625" b="15240"/>
                <wp:wrapNone/>
                <wp:docPr id="4" name="Left Brace 4"/>
                <wp:cNvGraphicFramePr/>
                <a:graphic xmlns:a="http://schemas.openxmlformats.org/drawingml/2006/main">
                  <a:graphicData uri="http://schemas.microsoft.com/office/word/2010/wordprocessingShape">
                    <wps:wsp>
                      <wps:cNvSpPr/>
                      <wps:spPr>
                        <a:xfrm flipH="1">
                          <a:off x="0" y="0"/>
                          <a:ext cx="142875" cy="1737360"/>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5CED72" id="Left Brace 4" o:spid="_x0000_s1026" type="#_x0000_t87" style="position:absolute;margin-left:368.35pt;margin-top:26.8pt;width:11.25pt;height:136.8p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" adj="148" strokecolor="red" strokeweight=".5pt">
                <v:stroke joinstyle="miter"/>
              </v:shape>
            </w:pict>
          </mc:Fallback>
        </mc:AlternateContent>
      </w:r>
    </w:p>
    <w:p w14:paraId="17F69033" w14:textId="4D8BEC4C" w:rsidR="00BC7B55" w:rsidRPr="004F3F5F" w:rsidRDefault="000668B2" w:rsidP="002C2168">
      <w:pPr>
        <w:spacing w:line="360" w:lineRule="auto"/>
        <w:jc w:val="center"/>
        <w:rPr>
          <w:rFonts w:ascii="Times New Roman" w:hAnsi="Times New Roman" w:cs="Times New Roman"/>
          <w:sz w:val="24"/>
          <w:szCs w:val="24"/>
          <w:shd w:val="clear" w:color="auto" w:fill="FFFFFF"/>
        </w:rPr>
      </w:pPr>
      <w:r w:rsidRPr="004F3F5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306E9D2" wp14:editId="78397C98">
                <wp:simplePos x="0" y="0"/>
                <wp:positionH relativeFrom="column">
                  <wp:posOffset>792480</wp:posOffset>
                </wp:positionH>
                <wp:positionV relativeFrom="paragraph">
                  <wp:posOffset>6350</wp:posOffset>
                </wp:positionV>
                <wp:extent cx="146685" cy="1737360"/>
                <wp:effectExtent l="38100" t="0" r="24765" b="15240"/>
                <wp:wrapNone/>
                <wp:docPr id="3" name="Left Brace 3"/>
                <wp:cNvGraphicFramePr/>
                <a:graphic xmlns:a="http://schemas.openxmlformats.org/drawingml/2006/main">
                  <a:graphicData uri="http://schemas.microsoft.com/office/word/2010/wordprocessingShape">
                    <wps:wsp>
                      <wps:cNvSpPr/>
                      <wps:spPr>
                        <a:xfrm>
                          <a:off x="0" y="0"/>
                          <a:ext cx="146685" cy="1737360"/>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900475" id="Left Brace 3" o:spid="_x0000_s1026" type="#_x0000_t87" style="position:absolute;margin-left:62.4pt;margin-top:.5pt;width:11.55pt;height:136.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" adj="152" strokecolor="red" strokeweight=".5pt">
                <v:stroke joinstyle="miter"/>
              </v:shape>
            </w:pict>
          </mc:Fallback>
        </mc:AlternateContent>
      </w:r>
    </w:p>
    <w:p w14:paraId="4316D59E" w14:textId="5E0DDECC"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55290E20" w14:textId="230FCF8C"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3099F33F" w14:textId="1D157302"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5AE9D344" w14:textId="575AB2BD"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4D87F119" w14:textId="73393042"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73FD4E8E" w14:textId="717288CE" w:rsidR="00BC7B55" w:rsidRPr="004F3F5F" w:rsidRDefault="000668B2" w:rsidP="002C2168">
      <w:pPr>
        <w:spacing w:line="360" w:lineRule="auto"/>
        <w:jc w:val="center"/>
        <w:rPr>
          <w:rFonts w:ascii="Times New Roman" w:hAnsi="Times New Roman" w:cs="Times New Roman"/>
          <w:sz w:val="24"/>
          <w:szCs w:val="24"/>
          <w:shd w:val="clear" w:color="auto" w:fill="FFFFFF"/>
        </w:rPr>
      </w:pPr>
      <w:r w:rsidRPr="004F3F5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F73ECC" wp14:editId="14F028ED">
                <wp:simplePos x="0" y="0"/>
                <wp:positionH relativeFrom="column">
                  <wp:posOffset>4671622</wp:posOffset>
                </wp:positionH>
                <wp:positionV relativeFrom="paragraph">
                  <wp:posOffset>67310</wp:posOffset>
                </wp:positionV>
                <wp:extent cx="191401" cy="3284220"/>
                <wp:effectExtent l="0" t="0" r="37465" b="11430"/>
                <wp:wrapNone/>
                <wp:docPr id="2" name="Right Brace 2"/>
                <wp:cNvGraphicFramePr/>
                <a:graphic xmlns:a="http://schemas.openxmlformats.org/drawingml/2006/main">
                  <a:graphicData uri="http://schemas.microsoft.com/office/word/2010/wordprocessingShape">
                    <wps:wsp>
                      <wps:cNvSpPr/>
                      <wps:spPr>
                        <a:xfrm>
                          <a:off x="0" y="0"/>
                          <a:ext cx="191401" cy="328422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3970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67.85pt;margin-top:5.3pt;width:15.05pt;height:25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" adj="105" strokecolor="red" strokeweight=".5pt">
                <v:stroke joinstyle="miter"/>
              </v:shape>
            </w:pict>
          </mc:Fallback>
        </mc:AlternateContent>
      </w:r>
      <w:r w:rsidRPr="004F3F5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5936A43" wp14:editId="2B25F7C1">
                <wp:simplePos x="0" y="0"/>
                <wp:positionH relativeFrom="column">
                  <wp:posOffset>695654</wp:posOffset>
                </wp:positionH>
                <wp:positionV relativeFrom="paragraph">
                  <wp:posOffset>113030</wp:posOffset>
                </wp:positionV>
                <wp:extent cx="242242" cy="3162300"/>
                <wp:effectExtent l="38100" t="0" r="24765" b="19050"/>
                <wp:wrapNone/>
                <wp:docPr id="1" name="Left Brace 1"/>
                <wp:cNvGraphicFramePr/>
                <a:graphic xmlns:a="http://schemas.openxmlformats.org/drawingml/2006/main">
                  <a:graphicData uri="http://schemas.microsoft.com/office/word/2010/wordprocessingShape">
                    <wps:wsp>
                      <wps:cNvSpPr/>
                      <wps:spPr>
                        <a:xfrm>
                          <a:off x="0" y="0"/>
                          <a:ext cx="242242" cy="3162300"/>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E7D18C" id="Left Brace 1" o:spid="_x0000_s1026" type="#_x0000_t87" style="position:absolute;margin-left:54.8pt;margin-top:8.9pt;width:19.05pt;height:24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" adj="138" strokecolor="red" strokeweight=".5pt">
                <v:stroke joinstyle="miter"/>
              </v:shape>
            </w:pict>
          </mc:Fallback>
        </mc:AlternateContent>
      </w:r>
    </w:p>
    <w:p w14:paraId="54929544" w14:textId="1675312A"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28EBDB78" w14:textId="7B4F61CF"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2F682C86" w14:textId="4A80E0ED"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4D41D28B" w14:textId="7136EE4B"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63609E3E" w14:textId="0CA3990D"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7B334A1B" w14:textId="79AEEB76"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468BFF3C" w14:textId="35CC87A5"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027C9053" w14:textId="00F83574" w:rsidR="008A0337" w:rsidRPr="004F3F5F" w:rsidRDefault="008A0337" w:rsidP="002C2168">
      <w:pPr>
        <w:spacing w:line="360" w:lineRule="auto"/>
        <w:jc w:val="center"/>
        <w:rPr>
          <w:rFonts w:ascii="Times New Roman" w:hAnsi="Times New Roman" w:cs="Times New Roman"/>
          <w:sz w:val="24"/>
          <w:szCs w:val="24"/>
          <w:shd w:val="clear" w:color="auto" w:fill="FFFFFF"/>
        </w:rPr>
      </w:pPr>
    </w:p>
    <w:p w14:paraId="4D2761EE" w14:textId="77777777" w:rsidR="008A0337" w:rsidRPr="004F3F5F" w:rsidRDefault="008A0337" w:rsidP="002C2168">
      <w:pPr>
        <w:spacing w:line="360" w:lineRule="auto"/>
        <w:jc w:val="center"/>
        <w:rPr>
          <w:rFonts w:ascii="Times New Roman" w:hAnsi="Times New Roman" w:cs="Times New Roman"/>
          <w:sz w:val="24"/>
          <w:szCs w:val="24"/>
          <w:shd w:val="clear" w:color="auto" w:fill="FFFFFF"/>
        </w:rPr>
      </w:pPr>
    </w:p>
    <w:p w14:paraId="274F8B34" w14:textId="319C2455" w:rsidR="00BC7B55" w:rsidRPr="004F3F5F" w:rsidRDefault="00BC7B55" w:rsidP="002C2168">
      <w:pPr>
        <w:spacing w:line="360" w:lineRule="auto"/>
        <w:jc w:val="center"/>
        <w:rPr>
          <w:rFonts w:ascii="Times New Roman" w:hAnsi="Times New Roman" w:cs="Times New Roman"/>
          <w:sz w:val="24"/>
          <w:szCs w:val="24"/>
          <w:shd w:val="clear" w:color="auto" w:fill="FFFFFF"/>
        </w:rPr>
      </w:pPr>
    </w:p>
    <w:p w14:paraId="59A35303" w14:textId="66AC2B44" w:rsidR="000A4F92" w:rsidRPr="004F3F5F" w:rsidRDefault="000A4F92" w:rsidP="00401B25">
      <w:pPr>
        <w:spacing w:line="360" w:lineRule="auto"/>
        <w:rPr>
          <w:rFonts w:ascii="Times New Roman" w:hAnsi="Times New Roman" w:cs="Times New Roman"/>
          <w:sz w:val="24"/>
          <w:szCs w:val="24"/>
          <w:shd w:val="clear" w:color="auto" w:fill="FFFFFF"/>
        </w:rPr>
      </w:pPr>
    </w:p>
    <w:p w14:paraId="7604BB39" w14:textId="6485EF0F" w:rsidR="000A4F92" w:rsidRPr="004F3F5F" w:rsidRDefault="00DB76A4" w:rsidP="00DB76A4">
      <w:pPr>
        <w:spacing w:before="120" w:after="0" w:line="240" w:lineRule="auto"/>
        <w:jc w:val="center"/>
        <w:rPr>
          <w:rFonts w:ascii="Times New Roman" w:hAnsi="Times New Roman"/>
          <w:b/>
          <w:sz w:val="24"/>
          <w:szCs w:val="24"/>
        </w:rPr>
      </w:pPr>
      <w:bookmarkStart w:id="26" w:name="_Hlk69154049"/>
      <w:bookmarkStart w:id="27" w:name="_Hlk80885553"/>
      <w:r w:rsidRPr="004F3F5F">
        <w:rPr>
          <w:rFonts w:ascii="Times New Roman" w:hAnsi="Times New Roman"/>
          <w:b/>
          <w:sz w:val="24"/>
          <w:szCs w:val="24"/>
        </w:rPr>
        <w:t xml:space="preserve">Figure 1: </w:t>
      </w:r>
      <w:r w:rsidRPr="004F3F5F">
        <w:rPr>
          <w:rFonts w:ascii="Times New Roman" w:hAnsi="Times New Roman"/>
          <w:sz w:val="24"/>
          <w:szCs w:val="24"/>
        </w:rPr>
        <w:t>Flow of study</w:t>
      </w:r>
      <w:bookmarkEnd w:id="26"/>
    </w:p>
    <w:bookmarkEnd w:id="27"/>
    <w:p w14:paraId="43DD99C3" w14:textId="100E20DB" w:rsidR="00401B25" w:rsidRPr="004F3F5F" w:rsidRDefault="00E376A8" w:rsidP="000A4F92">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shd w:val="clear" w:color="auto" w:fill="FFFFFF"/>
        </w:rPr>
        <w:lastRenderedPageBreak/>
        <w:t>F</w:t>
      </w:r>
      <w:r w:rsidR="000A4F92" w:rsidRPr="004F3F5F">
        <w:rPr>
          <w:rFonts w:ascii="Times New Roman" w:hAnsi="Times New Roman" w:cs="Times New Roman"/>
          <w:sz w:val="24"/>
          <w:szCs w:val="24"/>
          <w:shd w:val="clear" w:color="auto" w:fill="FFFFFF"/>
        </w:rPr>
        <w:t xml:space="preserve">igure </w:t>
      </w:r>
      <w:r w:rsidRPr="004F3F5F">
        <w:rPr>
          <w:rFonts w:ascii="Times New Roman" w:hAnsi="Times New Roman" w:cs="Times New Roman"/>
          <w:sz w:val="24"/>
          <w:szCs w:val="24"/>
          <w:shd w:val="clear" w:color="auto" w:fill="FFFFFF"/>
        </w:rPr>
        <w:t xml:space="preserve">1 </w:t>
      </w:r>
      <w:r w:rsidR="000A4F92" w:rsidRPr="004F3F5F">
        <w:rPr>
          <w:rFonts w:ascii="Times New Roman" w:hAnsi="Times New Roman" w:cs="Times New Roman"/>
          <w:sz w:val="24"/>
          <w:szCs w:val="24"/>
          <w:shd w:val="clear" w:color="auto" w:fill="FFFFFF"/>
        </w:rPr>
        <w:t>shows the flow of the presented research. In the first phase of the study, we examined state-of-the-art literature to identify social dimensions for the adoption of I4.0. We used SCOPUS and the Web of Science database</w:t>
      </w:r>
      <w:r w:rsidR="001351E8" w:rsidRPr="004F3F5F">
        <w:rPr>
          <w:rFonts w:ascii="Times New Roman" w:hAnsi="Times New Roman" w:cs="Times New Roman"/>
          <w:sz w:val="24"/>
          <w:szCs w:val="24"/>
          <w:shd w:val="clear" w:color="auto" w:fill="FFFFFF"/>
        </w:rPr>
        <w:t>s</w:t>
      </w:r>
      <w:r w:rsidR="000A4F92" w:rsidRPr="004F3F5F">
        <w:rPr>
          <w:rFonts w:ascii="Times New Roman" w:hAnsi="Times New Roman" w:cs="Times New Roman"/>
          <w:sz w:val="24"/>
          <w:szCs w:val="24"/>
          <w:shd w:val="clear" w:color="auto" w:fill="FFFFFF"/>
        </w:rPr>
        <w:t xml:space="preserve"> to identify articles about the social aspect of I4.0 to collect social acceptability dimensions. The identified social acceptability dimensions, along with their descriptions, are presented in Table </w:t>
      </w:r>
      <w:r w:rsidR="00A44FFC" w:rsidRPr="004F3F5F">
        <w:rPr>
          <w:rFonts w:ascii="Times New Roman" w:hAnsi="Times New Roman" w:cs="Times New Roman"/>
          <w:sz w:val="24"/>
          <w:szCs w:val="24"/>
          <w:shd w:val="clear" w:color="auto" w:fill="FFFFFF"/>
        </w:rPr>
        <w:t>2</w:t>
      </w:r>
      <w:r w:rsidR="000A4F92" w:rsidRPr="004F3F5F">
        <w:rPr>
          <w:rFonts w:ascii="Times New Roman" w:hAnsi="Times New Roman" w:cs="Times New Roman"/>
          <w:sz w:val="24"/>
          <w:szCs w:val="24"/>
          <w:shd w:val="clear" w:color="auto" w:fill="FFFFFF"/>
        </w:rPr>
        <w:t>.</w:t>
      </w:r>
      <w:r w:rsidR="00401B25" w:rsidRPr="004F3F5F">
        <w:rPr>
          <w:rFonts w:ascii="Times New Roman" w:hAnsi="Times New Roman" w:cs="Times New Roman"/>
          <w:sz w:val="24"/>
          <w:szCs w:val="24"/>
          <w:shd w:val="clear" w:color="auto" w:fill="FFFFFF"/>
        </w:rPr>
        <w:t xml:space="preserve"> In the second phase, we performed an empirical study by collecting data from industry experts, </w:t>
      </w:r>
      <w:proofErr w:type="gramStart"/>
      <w:r w:rsidR="00401B25" w:rsidRPr="004F3F5F">
        <w:rPr>
          <w:rFonts w:ascii="Times New Roman" w:hAnsi="Times New Roman" w:cs="Times New Roman"/>
          <w:sz w:val="24"/>
          <w:szCs w:val="24"/>
          <w:shd w:val="clear" w:color="auto" w:fill="FFFFFF"/>
        </w:rPr>
        <w:t>researchers</w:t>
      </w:r>
      <w:proofErr w:type="gramEnd"/>
      <w:r w:rsidR="00401B25" w:rsidRPr="004F3F5F">
        <w:rPr>
          <w:rFonts w:ascii="Times New Roman" w:hAnsi="Times New Roman" w:cs="Times New Roman"/>
          <w:sz w:val="24"/>
          <w:szCs w:val="24"/>
          <w:shd w:val="clear" w:color="auto" w:fill="FFFFFF"/>
        </w:rPr>
        <w:t xml:space="preserve"> and academia. Primary data was collected from 1</w:t>
      </w:r>
      <w:r w:rsidR="00EB28EC" w:rsidRPr="004F3F5F">
        <w:rPr>
          <w:rFonts w:ascii="Times New Roman" w:hAnsi="Times New Roman" w:cs="Times New Roman"/>
          <w:sz w:val="24"/>
          <w:szCs w:val="24"/>
          <w:shd w:val="clear" w:color="auto" w:fill="FFFFFF"/>
        </w:rPr>
        <w:t>2</w:t>
      </w:r>
      <w:r w:rsidR="00401B25" w:rsidRPr="004F3F5F">
        <w:rPr>
          <w:rFonts w:ascii="Times New Roman" w:hAnsi="Times New Roman" w:cs="Times New Roman"/>
          <w:sz w:val="24"/>
          <w:szCs w:val="24"/>
          <w:shd w:val="clear" w:color="auto" w:fill="FFFFFF"/>
        </w:rPr>
        <w:t xml:space="preserve">5 respondents to </w:t>
      </w:r>
      <w:r w:rsidR="00F3394A" w:rsidRPr="004F3F5F">
        <w:rPr>
          <w:rFonts w:ascii="Times New Roman" w:hAnsi="Times New Roman" w:cs="Times New Roman"/>
          <w:sz w:val="24"/>
          <w:szCs w:val="24"/>
          <w:shd w:val="clear" w:color="auto" w:fill="FFFFFF"/>
        </w:rPr>
        <w:t>analyse</w:t>
      </w:r>
      <w:r w:rsidR="00401B25" w:rsidRPr="004F3F5F">
        <w:rPr>
          <w:rFonts w:ascii="Times New Roman" w:hAnsi="Times New Roman" w:cs="Times New Roman"/>
          <w:sz w:val="24"/>
          <w:szCs w:val="24"/>
          <w:shd w:val="clear" w:color="auto" w:fill="FFFFFF"/>
        </w:rPr>
        <w:t xml:space="preserve"> the feasibility of social dimensions. Further, a structural factor model was planned to develop the use of </w:t>
      </w:r>
      <w:r w:rsidR="00401B25" w:rsidRPr="004F3F5F">
        <w:rPr>
          <w:rFonts w:ascii="Times New Roman" w:hAnsi="Times New Roman"/>
          <w:sz w:val="24"/>
          <w:szCs w:val="24"/>
        </w:rPr>
        <w:t xml:space="preserve">exploratory factors analysis (EFA). We shortlisted several social dimensions for further analysis from EFA by eliminating some dimensions that were not relevant to the study. In the third phase, we used the F-DEMATEL approach to </w:t>
      </w:r>
      <w:r w:rsidR="00F3394A" w:rsidRPr="004F3F5F">
        <w:rPr>
          <w:rFonts w:ascii="Times New Roman" w:hAnsi="Times New Roman"/>
          <w:sz w:val="24"/>
          <w:szCs w:val="24"/>
        </w:rPr>
        <w:t>analyse</w:t>
      </w:r>
      <w:r w:rsidR="00401B25" w:rsidRPr="004F3F5F">
        <w:rPr>
          <w:rFonts w:ascii="Times New Roman" w:hAnsi="Times New Roman"/>
          <w:sz w:val="24"/>
          <w:szCs w:val="24"/>
        </w:rPr>
        <w:t xml:space="preserve"> and prioritize the shortlisted social dimensions of I4.0. For prioritization of social dimensions, we collected data from </w:t>
      </w:r>
      <w:r w:rsidR="00F66910" w:rsidRPr="004F3F5F">
        <w:rPr>
          <w:rFonts w:ascii="Times New Roman" w:hAnsi="Times New Roman"/>
          <w:sz w:val="24"/>
          <w:szCs w:val="24"/>
        </w:rPr>
        <w:t>ten</w:t>
      </w:r>
      <w:r w:rsidR="00401B25" w:rsidRPr="004F3F5F">
        <w:rPr>
          <w:rFonts w:ascii="Times New Roman" w:hAnsi="Times New Roman"/>
          <w:sz w:val="24"/>
          <w:szCs w:val="24"/>
        </w:rPr>
        <w:t xml:space="preserve"> experts and formed a cause-effect relationship map. This will help industrial practitioners and researchers to understand the social acceptability of I4.0 for the growth of digital manufacturing. </w:t>
      </w:r>
    </w:p>
    <w:p w14:paraId="76328B82" w14:textId="043D0050" w:rsidR="00ED6E1E" w:rsidRPr="004F3F5F" w:rsidRDefault="00ED6E1E" w:rsidP="00ED6E1E">
      <w:pPr>
        <w:spacing w:line="276" w:lineRule="auto"/>
        <w:jc w:val="center"/>
        <w:rPr>
          <w:rFonts w:ascii="Times New Roman" w:hAnsi="Times New Roman" w:cs="Times New Roman"/>
          <w:sz w:val="24"/>
          <w:szCs w:val="24"/>
          <w:shd w:val="clear" w:color="auto" w:fill="FFFFFF"/>
        </w:rPr>
      </w:pPr>
      <w:r w:rsidRPr="004F3F5F">
        <w:rPr>
          <w:rFonts w:ascii="Times New Roman" w:hAnsi="Times New Roman" w:cs="Times New Roman"/>
          <w:b/>
          <w:sz w:val="24"/>
          <w:szCs w:val="24"/>
          <w:shd w:val="clear" w:color="auto" w:fill="FFFFFF"/>
        </w:rPr>
        <w:t xml:space="preserve">Table </w:t>
      </w:r>
      <w:r w:rsidR="00A44FFC" w:rsidRPr="004F3F5F">
        <w:rPr>
          <w:rFonts w:ascii="Times New Roman" w:hAnsi="Times New Roman" w:cs="Times New Roman"/>
          <w:b/>
          <w:sz w:val="24"/>
          <w:szCs w:val="24"/>
          <w:shd w:val="clear" w:color="auto" w:fill="FFFFFF"/>
        </w:rPr>
        <w:t>2</w:t>
      </w:r>
      <w:r w:rsidR="001711B2" w:rsidRPr="004F3F5F">
        <w:rPr>
          <w:rFonts w:ascii="Times New Roman" w:hAnsi="Times New Roman" w:cs="Times New Roman"/>
          <w:b/>
          <w:sz w:val="24"/>
          <w:szCs w:val="24"/>
          <w:shd w:val="clear" w:color="auto" w:fill="FFFFFF"/>
        </w:rPr>
        <w:t>:</w:t>
      </w:r>
      <w:r w:rsidRPr="004F3F5F">
        <w:rPr>
          <w:rFonts w:ascii="Times New Roman" w:hAnsi="Times New Roman" w:cs="Times New Roman"/>
          <w:sz w:val="24"/>
          <w:szCs w:val="24"/>
          <w:shd w:val="clear" w:color="auto" w:fill="FFFFFF"/>
        </w:rPr>
        <w:t xml:space="preserve"> Identified social acceptability dimensions of I4.0</w:t>
      </w:r>
    </w:p>
    <w:tbl>
      <w:tblPr>
        <w:tblStyle w:val="TableGrid"/>
        <w:tblW w:w="5000" w:type="pct"/>
        <w:jc w:val="center"/>
        <w:tblBorders>
          <w:left w:val="none" w:sz="0" w:space="0" w:color="auto"/>
          <w:right w:val="none" w:sz="0" w:space="0" w:color="auto"/>
        </w:tblBorders>
        <w:shd w:val="clear" w:color="auto" w:fill="FFFF99"/>
        <w:tblLook w:val="04A0" w:firstRow="1" w:lastRow="0" w:firstColumn="1" w:lastColumn="0" w:noHBand="0" w:noVBand="1"/>
      </w:tblPr>
      <w:tblGrid>
        <w:gridCol w:w="852"/>
        <w:gridCol w:w="2409"/>
        <w:gridCol w:w="3544"/>
        <w:gridCol w:w="2555"/>
      </w:tblGrid>
      <w:tr w:rsidR="004B525D" w:rsidRPr="004F3F5F" w14:paraId="38979506" w14:textId="77777777" w:rsidTr="002C2168">
        <w:trPr>
          <w:trHeight w:val="242"/>
          <w:jc w:val="center"/>
        </w:trPr>
        <w:tc>
          <w:tcPr>
            <w:tcW w:w="455" w:type="pct"/>
            <w:shd w:val="clear" w:color="auto" w:fill="FFFF99"/>
          </w:tcPr>
          <w:p w14:paraId="0C1EED18" w14:textId="77777777" w:rsidR="004B525D" w:rsidRPr="004F3F5F" w:rsidRDefault="004B525D" w:rsidP="00B82DD4">
            <w:pPr>
              <w:rPr>
                <w:rFonts w:ascii="Times New Roman" w:hAnsi="Times New Roman" w:cs="Times New Roman"/>
                <w:b/>
                <w:color w:val="000000" w:themeColor="text1"/>
              </w:rPr>
            </w:pPr>
            <w:r w:rsidRPr="004F3F5F">
              <w:rPr>
                <w:rFonts w:ascii="Times New Roman" w:hAnsi="Times New Roman" w:cs="Times New Roman"/>
                <w:b/>
                <w:color w:val="000000" w:themeColor="text1"/>
              </w:rPr>
              <w:t>S. No.</w:t>
            </w:r>
          </w:p>
        </w:tc>
        <w:tc>
          <w:tcPr>
            <w:tcW w:w="1287" w:type="pct"/>
            <w:shd w:val="clear" w:color="auto" w:fill="FFFF99"/>
          </w:tcPr>
          <w:p w14:paraId="197A76BB" w14:textId="77777777" w:rsidR="004B525D" w:rsidRPr="004F3F5F" w:rsidRDefault="004B525D" w:rsidP="00B82DD4">
            <w:pPr>
              <w:rPr>
                <w:rFonts w:ascii="Times New Roman" w:hAnsi="Times New Roman" w:cs="Times New Roman"/>
                <w:b/>
                <w:color w:val="000000" w:themeColor="text1"/>
              </w:rPr>
            </w:pPr>
            <w:r w:rsidRPr="004F3F5F">
              <w:rPr>
                <w:rFonts w:ascii="Times New Roman" w:hAnsi="Times New Roman" w:cs="Times New Roman"/>
                <w:b/>
                <w:color w:val="000000" w:themeColor="text1"/>
              </w:rPr>
              <w:t>Social acceptability dimensions</w:t>
            </w:r>
          </w:p>
        </w:tc>
        <w:tc>
          <w:tcPr>
            <w:tcW w:w="1893" w:type="pct"/>
            <w:shd w:val="clear" w:color="auto" w:fill="FFFF99"/>
          </w:tcPr>
          <w:p w14:paraId="0A29A294" w14:textId="2D62E4A9" w:rsidR="004B525D" w:rsidRPr="004F3F5F" w:rsidRDefault="004B525D" w:rsidP="00B82DD4">
            <w:pPr>
              <w:rPr>
                <w:rFonts w:ascii="Times New Roman" w:hAnsi="Times New Roman" w:cs="Times New Roman"/>
                <w:b/>
                <w:color w:val="000000" w:themeColor="text1"/>
                <w:shd w:val="clear" w:color="auto" w:fill="FFFFFF"/>
              </w:rPr>
            </w:pPr>
            <w:r w:rsidRPr="004F3F5F">
              <w:rPr>
                <w:rFonts w:ascii="Times New Roman" w:hAnsi="Times New Roman" w:cs="Times New Roman"/>
                <w:b/>
                <w:color w:val="000000" w:themeColor="text1"/>
              </w:rPr>
              <w:t>Description</w:t>
            </w:r>
          </w:p>
        </w:tc>
        <w:tc>
          <w:tcPr>
            <w:tcW w:w="1365" w:type="pct"/>
            <w:shd w:val="clear" w:color="auto" w:fill="FFFF99"/>
          </w:tcPr>
          <w:p w14:paraId="7A4EB58B" w14:textId="77777777" w:rsidR="004B525D" w:rsidRPr="004F3F5F" w:rsidRDefault="004B525D" w:rsidP="00B82DD4">
            <w:pPr>
              <w:rPr>
                <w:rFonts w:ascii="Times New Roman" w:hAnsi="Times New Roman" w:cs="Times New Roman"/>
                <w:b/>
                <w:color w:val="000000" w:themeColor="text1"/>
              </w:rPr>
            </w:pPr>
            <w:r w:rsidRPr="004F3F5F">
              <w:rPr>
                <w:rFonts w:ascii="Times New Roman" w:hAnsi="Times New Roman" w:cs="Times New Roman"/>
                <w:b/>
                <w:color w:val="000000" w:themeColor="text1"/>
              </w:rPr>
              <w:t>References</w:t>
            </w:r>
          </w:p>
        </w:tc>
      </w:tr>
      <w:tr w:rsidR="004B525D" w:rsidRPr="004F3F5F" w14:paraId="47F7342C" w14:textId="77777777" w:rsidTr="002C2168">
        <w:trPr>
          <w:trHeight w:val="242"/>
          <w:jc w:val="center"/>
        </w:trPr>
        <w:tc>
          <w:tcPr>
            <w:tcW w:w="455" w:type="pct"/>
            <w:shd w:val="clear" w:color="auto" w:fill="FFFF99"/>
          </w:tcPr>
          <w:p w14:paraId="2A3CE704"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7D774424"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Complex procedures to obtain approvals</w:t>
            </w:r>
          </w:p>
        </w:tc>
        <w:tc>
          <w:tcPr>
            <w:tcW w:w="1893" w:type="pct"/>
            <w:shd w:val="clear" w:color="auto" w:fill="FFFF99"/>
          </w:tcPr>
          <w:p w14:paraId="637E020D" w14:textId="6C4B4EA4" w:rsidR="004B525D" w:rsidRPr="004F3F5F" w:rsidRDefault="00A3353B"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The organization has </w:t>
            </w:r>
            <w:r w:rsidR="00C32452" w:rsidRPr="004F3F5F">
              <w:rPr>
                <w:rFonts w:ascii="Times New Roman" w:hAnsi="Times New Roman" w:cs="Times New Roman"/>
                <w:color w:val="000000" w:themeColor="text1"/>
              </w:rPr>
              <w:t xml:space="preserve">a </w:t>
            </w:r>
            <w:r w:rsidRPr="004F3F5F">
              <w:rPr>
                <w:rFonts w:ascii="Times New Roman" w:hAnsi="Times New Roman" w:cs="Times New Roman"/>
                <w:color w:val="000000" w:themeColor="text1"/>
              </w:rPr>
              <w:t>complex hierarchy to obtain approvals</w:t>
            </w:r>
          </w:p>
        </w:tc>
        <w:tc>
          <w:tcPr>
            <w:tcW w:w="1365" w:type="pct"/>
            <w:shd w:val="clear" w:color="auto" w:fill="FFFF99"/>
          </w:tcPr>
          <w:p w14:paraId="742198FE" w14:textId="77777777" w:rsidR="004B525D" w:rsidRPr="004F3F5F" w:rsidRDefault="001932C4" w:rsidP="00B82DD4">
            <w:pPr>
              <w:rPr>
                <w:rFonts w:ascii="Times New Roman" w:hAnsi="Times New Roman" w:cs="Times New Roman"/>
                <w:color w:val="7030A0"/>
              </w:rPr>
            </w:pPr>
            <w:r w:rsidRPr="004F3F5F">
              <w:rPr>
                <w:rFonts w:ascii="Times New Roman" w:hAnsi="Times New Roman" w:cs="Times New Roman"/>
                <w:color w:val="7030A0"/>
              </w:rPr>
              <w:t xml:space="preserve">Qin et al. (2016); </w:t>
            </w:r>
            <w:r w:rsidR="004B525D" w:rsidRPr="004F3F5F">
              <w:rPr>
                <w:rFonts w:ascii="Times New Roman" w:hAnsi="Times New Roman" w:cs="Times New Roman"/>
                <w:color w:val="7030A0"/>
              </w:rPr>
              <w:t>Rane et al. (2019)</w:t>
            </w:r>
          </w:p>
        </w:tc>
      </w:tr>
      <w:tr w:rsidR="004B525D" w:rsidRPr="004F3F5F" w14:paraId="0BBBA617" w14:textId="77777777" w:rsidTr="002C2168">
        <w:trPr>
          <w:jc w:val="center"/>
        </w:trPr>
        <w:tc>
          <w:tcPr>
            <w:tcW w:w="455" w:type="pct"/>
            <w:shd w:val="clear" w:color="auto" w:fill="FFFF99"/>
          </w:tcPr>
          <w:p w14:paraId="71994509"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1FFA6E4C" w14:textId="45EAF3A2"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 xml:space="preserve">Collaborative </w:t>
            </w:r>
            <w:r w:rsidR="004966C2" w:rsidRPr="004F3F5F">
              <w:rPr>
                <w:rFonts w:ascii="Times New Roman" w:hAnsi="Times New Roman" w:cs="Times New Roman"/>
                <w:color w:val="000000" w:themeColor="text1"/>
              </w:rPr>
              <w:t>r</w:t>
            </w:r>
            <w:r w:rsidRPr="004F3F5F">
              <w:rPr>
                <w:rFonts w:ascii="Times New Roman" w:hAnsi="Times New Roman" w:cs="Times New Roman"/>
                <w:color w:val="000000" w:themeColor="text1"/>
              </w:rPr>
              <w:t>elationships</w:t>
            </w:r>
          </w:p>
        </w:tc>
        <w:tc>
          <w:tcPr>
            <w:tcW w:w="1893" w:type="pct"/>
            <w:shd w:val="clear" w:color="auto" w:fill="FFFF99"/>
          </w:tcPr>
          <w:p w14:paraId="65660F2E" w14:textId="580D8D37" w:rsidR="004B525D" w:rsidRPr="004F3F5F" w:rsidRDefault="00C3245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The m</w:t>
            </w:r>
            <w:r w:rsidR="00A3353B" w:rsidRPr="004F3F5F">
              <w:rPr>
                <w:rFonts w:ascii="Times New Roman" w:hAnsi="Times New Roman" w:cs="Times New Roman"/>
                <w:color w:val="000000" w:themeColor="text1"/>
              </w:rPr>
              <w:t xml:space="preserve">utual understanding between different stakeholders will result in </w:t>
            </w:r>
            <w:r w:rsidRPr="004F3F5F">
              <w:rPr>
                <w:rFonts w:ascii="Times New Roman" w:hAnsi="Times New Roman" w:cs="Times New Roman"/>
                <w:color w:val="000000" w:themeColor="text1"/>
              </w:rPr>
              <w:t xml:space="preserve">the </w:t>
            </w:r>
            <w:r w:rsidR="00A3353B" w:rsidRPr="004F3F5F">
              <w:rPr>
                <w:rFonts w:ascii="Times New Roman" w:hAnsi="Times New Roman" w:cs="Times New Roman"/>
                <w:color w:val="000000" w:themeColor="text1"/>
              </w:rPr>
              <w:t xml:space="preserve">successful adoption of </w:t>
            </w:r>
            <w:r w:rsidR="00604C2A" w:rsidRPr="004F3F5F">
              <w:rPr>
                <w:rFonts w:ascii="Times New Roman" w:hAnsi="Times New Roman" w:cs="Times New Roman"/>
                <w:color w:val="000000" w:themeColor="text1"/>
              </w:rPr>
              <w:t>I4.0</w:t>
            </w:r>
            <w:r w:rsidR="00A3353B" w:rsidRPr="004F3F5F">
              <w:rPr>
                <w:rFonts w:ascii="Times New Roman" w:hAnsi="Times New Roman" w:cs="Times New Roman"/>
                <w:color w:val="000000" w:themeColor="text1"/>
              </w:rPr>
              <w:t xml:space="preserve"> technologies</w:t>
            </w:r>
          </w:p>
        </w:tc>
        <w:tc>
          <w:tcPr>
            <w:tcW w:w="1365" w:type="pct"/>
            <w:shd w:val="clear" w:color="auto" w:fill="FFFF99"/>
          </w:tcPr>
          <w:p w14:paraId="1761530C" w14:textId="4C7739C7" w:rsidR="004B525D" w:rsidRPr="004F3F5F" w:rsidRDefault="0072366D" w:rsidP="00B82DD4">
            <w:pPr>
              <w:rPr>
                <w:rFonts w:ascii="Times New Roman" w:hAnsi="Times New Roman" w:cs="Times New Roman"/>
                <w:color w:val="7030A0"/>
              </w:rPr>
            </w:pPr>
            <w:proofErr w:type="spellStart"/>
            <w:r w:rsidRPr="004F3F5F">
              <w:rPr>
                <w:rFonts w:ascii="Times New Roman" w:hAnsi="Times New Roman" w:cs="Times New Roman"/>
                <w:color w:val="7030A0"/>
              </w:rPr>
              <w:t>Lintukangas</w:t>
            </w:r>
            <w:proofErr w:type="spellEnd"/>
            <w:r w:rsidRPr="004F3F5F">
              <w:rPr>
                <w:rFonts w:ascii="Times New Roman" w:hAnsi="Times New Roman" w:cs="Times New Roman"/>
                <w:color w:val="7030A0"/>
              </w:rPr>
              <w:t xml:space="preserve"> et</w:t>
            </w:r>
            <w:r w:rsidR="00004E44" w:rsidRPr="004F3F5F">
              <w:rPr>
                <w:rFonts w:ascii="Times New Roman" w:hAnsi="Times New Roman" w:cs="Times New Roman"/>
                <w:color w:val="7030A0"/>
              </w:rPr>
              <w:t xml:space="preserve"> </w:t>
            </w:r>
            <w:r w:rsidRPr="004F3F5F">
              <w:rPr>
                <w:rFonts w:ascii="Times New Roman" w:hAnsi="Times New Roman" w:cs="Times New Roman"/>
                <w:color w:val="7030A0"/>
              </w:rPr>
              <w:t xml:space="preserve">al. (2016); Kumar et al. (2018); </w:t>
            </w:r>
            <w:r w:rsidR="00095E11" w:rsidRPr="004F3F5F">
              <w:rPr>
                <w:rFonts w:ascii="Times New Roman" w:hAnsi="Times New Roman" w:cs="Times New Roman"/>
                <w:color w:val="7030A0"/>
              </w:rPr>
              <w:t>Kumar et al. (2019</w:t>
            </w:r>
            <w:r w:rsidR="004B525D" w:rsidRPr="004F3F5F">
              <w:rPr>
                <w:rFonts w:ascii="Times New Roman" w:hAnsi="Times New Roman" w:cs="Times New Roman"/>
                <w:color w:val="7030A0"/>
              </w:rPr>
              <w:t>)</w:t>
            </w:r>
          </w:p>
        </w:tc>
      </w:tr>
      <w:tr w:rsidR="004B525D" w:rsidRPr="004F3F5F" w14:paraId="7015B3CC" w14:textId="77777777" w:rsidTr="002C2168">
        <w:trPr>
          <w:jc w:val="center"/>
        </w:trPr>
        <w:tc>
          <w:tcPr>
            <w:tcW w:w="455" w:type="pct"/>
            <w:shd w:val="clear" w:color="auto" w:fill="FFFF99"/>
          </w:tcPr>
          <w:p w14:paraId="38DF72B5"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6F4065FD"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 xml:space="preserve">Skilled management team  </w:t>
            </w:r>
          </w:p>
        </w:tc>
        <w:tc>
          <w:tcPr>
            <w:tcW w:w="1893" w:type="pct"/>
            <w:shd w:val="clear" w:color="auto" w:fill="FFFF99"/>
          </w:tcPr>
          <w:p w14:paraId="14958BC1" w14:textId="6CC0EA0B" w:rsidR="004B525D" w:rsidRPr="004F3F5F" w:rsidRDefault="00632DB6"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A s</w:t>
            </w:r>
            <w:r w:rsidR="00A4524D" w:rsidRPr="004F3F5F">
              <w:rPr>
                <w:rFonts w:ascii="Times New Roman" w:hAnsi="Times New Roman" w:cs="Times New Roman"/>
                <w:color w:val="000000" w:themeColor="text1"/>
              </w:rPr>
              <w:t xml:space="preserve">killed management team ensures </w:t>
            </w:r>
            <w:r w:rsidRPr="004F3F5F">
              <w:rPr>
                <w:rFonts w:ascii="Times New Roman" w:hAnsi="Times New Roman" w:cs="Times New Roman"/>
                <w:color w:val="000000" w:themeColor="text1"/>
              </w:rPr>
              <w:t xml:space="preserve">the </w:t>
            </w:r>
            <w:r w:rsidR="00A4524D" w:rsidRPr="004F3F5F">
              <w:rPr>
                <w:rFonts w:ascii="Times New Roman" w:hAnsi="Times New Roman" w:cs="Times New Roman"/>
                <w:color w:val="000000" w:themeColor="text1"/>
              </w:rPr>
              <w:t xml:space="preserve">successful adoption of </w:t>
            </w:r>
            <w:r w:rsidR="00604C2A" w:rsidRPr="004F3F5F">
              <w:rPr>
                <w:rFonts w:ascii="Times New Roman" w:hAnsi="Times New Roman" w:cs="Times New Roman"/>
                <w:color w:val="000000" w:themeColor="text1"/>
              </w:rPr>
              <w:t>I4.0</w:t>
            </w:r>
            <w:r w:rsidR="00A4524D" w:rsidRPr="004F3F5F">
              <w:rPr>
                <w:rFonts w:ascii="Times New Roman" w:hAnsi="Times New Roman" w:cs="Times New Roman"/>
                <w:color w:val="000000" w:themeColor="text1"/>
              </w:rPr>
              <w:t xml:space="preserve"> technologies</w:t>
            </w:r>
          </w:p>
        </w:tc>
        <w:tc>
          <w:tcPr>
            <w:tcW w:w="1365" w:type="pct"/>
            <w:shd w:val="clear" w:color="auto" w:fill="FFFF99"/>
          </w:tcPr>
          <w:p w14:paraId="481F33DE" w14:textId="77777777" w:rsidR="004B525D" w:rsidRPr="004F3F5F" w:rsidRDefault="004D089A" w:rsidP="00B82DD4">
            <w:pPr>
              <w:rPr>
                <w:rFonts w:ascii="Times New Roman" w:hAnsi="Times New Roman" w:cs="Times New Roman"/>
                <w:color w:val="7030A0"/>
              </w:rPr>
            </w:pPr>
            <w:proofErr w:type="spellStart"/>
            <w:r w:rsidRPr="004F3F5F">
              <w:rPr>
                <w:rFonts w:ascii="Times New Roman" w:hAnsi="Times New Roman" w:cs="Times New Roman"/>
                <w:color w:val="7030A0"/>
              </w:rPr>
              <w:t>Hecklau</w:t>
            </w:r>
            <w:proofErr w:type="spellEnd"/>
            <w:r w:rsidRPr="004F3F5F">
              <w:rPr>
                <w:rFonts w:ascii="Times New Roman" w:hAnsi="Times New Roman" w:cs="Times New Roman"/>
                <w:color w:val="7030A0"/>
              </w:rPr>
              <w:t xml:space="preserve"> et al. (2016); </w:t>
            </w:r>
            <w:proofErr w:type="spellStart"/>
            <w:r w:rsidR="004B525D" w:rsidRPr="004F3F5F">
              <w:rPr>
                <w:rFonts w:ascii="Times New Roman" w:hAnsi="Times New Roman" w:cs="Times New Roman"/>
                <w:color w:val="7030A0"/>
              </w:rPr>
              <w:t>Moktadir</w:t>
            </w:r>
            <w:proofErr w:type="spellEnd"/>
            <w:r w:rsidR="004B525D" w:rsidRPr="004F3F5F">
              <w:rPr>
                <w:rFonts w:ascii="Times New Roman" w:hAnsi="Times New Roman" w:cs="Times New Roman"/>
                <w:color w:val="7030A0"/>
              </w:rPr>
              <w:t xml:space="preserve"> et al. (2018)</w:t>
            </w:r>
          </w:p>
        </w:tc>
      </w:tr>
      <w:tr w:rsidR="004B525D" w:rsidRPr="004F3F5F" w14:paraId="467C4810" w14:textId="77777777" w:rsidTr="002C2168">
        <w:trPr>
          <w:jc w:val="center"/>
        </w:trPr>
        <w:tc>
          <w:tcPr>
            <w:tcW w:w="455" w:type="pct"/>
            <w:shd w:val="clear" w:color="auto" w:fill="FFFF99"/>
          </w:tcPr>
          <w:p w14:paraId="0B9F8562"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01CCC637" w14:textId="7EEBE4CF"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 xml:space="preserve">Strategy towards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w:t>
            </w:r>
          </w:p>
        </w:tc>
        <w:tc>
          <w:tcPr>
            <w:tcW w:w="1893" w:type="pct"/>
            <w:shd w:val="clear" w:color="auto" w:fill="FFFF99"/>
          </w:tcPr>
          <w:p w14:paraId="27DCD5A4" w14:textId="619173F1" w:rsidR="004B525D" w:rsidRPr="004F3F5F" w:rsidRDefault="00A4524D"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Strategic </w:t>
            </w:r>
            <w:r w:rsidR="004966C2" w:rsidRPr="004F3F5F">
              <w:rPr>
                <w:rFonts w:ascii="Times New Roman" w:hAnsi="Times New Roman" w:cs="Times New Roman"/>
                <w:color w:val="000000" w:themeColor="text1"/>
              </w:rPr>
              <w:t>p</w:t>
            </w:r>
            <w:r w:rsidRPr="004F3F5F">
              <w:rPr>
                <w:rFonts w:ascii="Times New Roman" w:hAnsi="Times New Roman" w:cs="Times New Roman"/>
                <w:color w:val="000000" w:themeColor="text1"/>
              </w:rPr>
              <w:t xml:space="preserve">lan for the adoption of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in </w:t>
            </w:r>
            <w:r w:rsidR="00C32452" w:rsidRPr="004F3F5F">
              <w:rPr>
                <w:rFonts w:ascii="Times New Roman" w:hAnsi="Times New Roman" w:cs="Times New Roman"/>
                <w:color w:val="000000" w:themeColor="text1"/>
              </w:rPr>
              <w:t xml:space="preserve">the </w:t>
            </w:r>
            <w:r w:rsidRPr="004F3F5F">
              <w:rPr>
                <w:rFonts w:ascii="Times New Roman" w:hAnsi="Times New Roman" w:cs="Times New Roman"/>
                <w:color w:val="000000" w:themeColor="text1"/>
              </w:rPr>
              <w:t>manufacturing sector</w:t>
            </w:r>
          </w:p>
        </w:tc>
        <w:tc>
          <w:tcPr>
            <w:tcW w:w="1365" w:type="pct"/>
            <w:shd w:val="clear" w:color="auto" w:fill="FFFF99"/>
          </w:tcPr>
          <w:p w14:paraId="5DFCCE1E" w14:textId="77777777" w:rsidR="004B525D" w:rsidRPr="004F3F5F" w:rsidRDefault="00930B33" w:rsidP="00B82DD4">
            <w:pPr>
              <w:rPr>
                <w:rFonts w:ascii="Times New Roman" w:hAnsi="Times New Roman" w:cs="Times New Roman"/>
                <w:color w:val="7030A0"/>
              </w:rPr>
            </w:pPr>
            <w:r w:rsidRPr="004F3F5F">
              <w:rPr>
                <w:rFonts w:ascii="Times New Roman" w:hAnsi="Times New Roman" w:cs="Times New Roman"/>
                <w:color w:val="7030A0"/>
              </w:rPr>
              <w:t xml:space="preserve">Zhao et al. (2016); </w:t>
            </w:r>
            <w:proofErr w:type="spellStart"/>
            <w:r w:rsidR="004B525D" w:rsidRPr="004F3F5F">
              <w:rPr>
                <w:rFonts w:ascii="Times New Roman" w:hAnsi="Times New Roman" w:cs="Times New Roman"/>
                <w:color w:val="7030A0"/>
              </w:rPr>
              <w:t>Moktadir</w:t>
            </w:r>
            <w:proofErr w:type="spellEnd"/>
            <w:r w:rsidR="004B525D" w:rsidRPr="004F3F5F">
              <w:rPr>
                <w:rFonts w:ascii="Times New Roman" w:hAnsi="Times New Roman" w:cs="Times New Roman"/>
                <w:color w:val="7030A0"/>
              </w:rPr>
              <w:t xml:space="preserve"> et al. (2018)</w:t>
            </w:r>
          </w:p>
        </w:tc>
      </w:tr>
      <w:tr w:rsidR="004B525D" w:rsidRPr="004F3F5F" w14:paraId="29205C6E" w14:textId="77777777" w:rsidTr="002C2168">
        <w:trPr>
          <w:trHeight w:val="204"/>
          <w:jc w:val="center"/>
        </w:trPr>
        <w:tc>
          <w:tcPr>
            <w:tcW w:w="455" w:type="pct"/>
            <w:shd w:val="clear" w:color="auto" w:fill="FFFF99"/>
          </w:tcPr>
          <w:p w14:paraId="28E56E9F"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color w:val="000000" w:themeColor="text1"/>
              </w:rPr>
            </w:pPr>
          </w:p>
        </w:tc>
        <w:tc>
          <w:tcPr>
            <w:tcW w:w="1287" w:type="pct"/>
            <w:shd w:val="clear" w:color="auto" w:fill="FFFF99"/>
          </w:tcPr>
          <w:p w14:paraId="04D19751" w14:textId="77777777" w:rsidR="004B525D" w:rsidRPr="004F3F5F" w:rsidRDefault="004B525D" w:rsidP="00B82DD4">
            <w:pPr>
              <w:autoSpaceDE w:val="0"/>
              <w:autoSpaceDN w:val="0"/>
              <w:adjustRightInd w:val="0"/>
              <w:rPr>
                <w:rFonts w:ascii="Times New Roman" w:hAnsi="Times New Roman" w:cs="Times New Roman"/>
                <w:color w:val="000000" w:themeColor="text1"/>
              </w:rPr>
            </w:pPr>
            <w:r w:rsidRPr="004F3F5F">
              <w:rPr>
                <w:rFonts w:ascii="Times New Roman" w:hAnsi="Times New Roman" w:cs="Times New Roman"/>
                <w:color w:val="000000" w:themeColor="text1"/>
              </w:rPr>
              <w:t>Acceptance of innovations</w:t>
            </w:r>
          </w:p>
        </w:tc>
        <w:tc>
          <w:tcPr>
            <w:tcW w:w="1893" w:type="pct"/>
            <w:shd w:val="clear" w:color="auto" w:fill="FFFF99"/>
          </w:tcPr>
          <w:p w14:paraId="77A6B1D3" w14:textId="4431159E" w:rsidR="004B525D" w:rsidRPr="004F3F5F" w:rsidRDefault="00D70016"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The willingness to accept </w:t>
            </w:r>
            <w:r w:rsidR="00C32452" w:rsidRPr="004F3F5F">
              <w:rPr>
                <w:rFonts w:ascii="Times New Roman" w:hAnsi="Times New Roman" w:cs="Times New Roman"/>
                <w:color w:val="000000" w:themeColor="text1"/>
              </w:rPr>
              <w:t xml:space="preserve">the </w:t>
            </w:r>
            <w:r w:rsidRPr="004F3F5F">
              <w:rPr>
                <w:rFonts w:ascii="Times New Roman" w:hAnsi="Times New Roman" w:cs="Times New Roman"/>
                <w:color w:val="000000" w:themeColor="text1"/>
              </w:rPr>
              <w:t xml:space="preserve">adoption of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technologies</w:t>
            </w:r>
          </w:p>
        </w:tc>
        <w:tc>
          <w:tcPr>
            <w:tcW w:w="1365" w:type="pct"/>
            <w:shd w:val="clear" w:color="auto" w:fill="FFFF99"/>
          </w:tcPr>
          <w:p w14:paraId="5100DCB8" w14:textId="77777777" w:rsidR="004B525D" w:rsidRPr="004F3F5F" w:rsidRDefault="00930B33" w:rsidP="00B82DD4">
            <w:pPr>
              <w:rPr>
                <w:rFonts w:ascii="Times New Roman" w:hAnsi="Times New Roman" w:cs="Times New Roman"/>
                <w:color w:val="7030A0"/>
              </w:rPr>
            </w:pPr>
            <w:r w:rsidRPr="004F3F5F">
              <w:rPr>
                <w:rFonts w:ascii="Times New Roman" w:hAnsi="Times New Roman" w:cs="Times New Roman"/>
                <w:color w:val="7030A0"/>
              </w:rPr>
              <w:t xml:space="preserve">Quinton et al. (2018); </w:t>
            </w:r>
            <w:proofErr w:type="spellStart"/>
            <w:r w:rsidR="004B525D" w:rsidRPr="004F3F5F">
              <w:rPr>
                <w:rFonts w:ascii="Times New Roman" w:hAnsi="Times New Roman" w:cs="Times New Roman"/>
                <w:color w:val="7030A0"/>
              </w:rPr>
              <w:t>Moeuf</w:t>
            </w:r>
            <w:proofErr w:type="spellEnd"/>
            <w:r w:rsidR="004B525D" w:rsidRPr="004F3F5F">
              <w:rPr>
                <w:rFonts w:ascii="Times New Roman" w:hAnsi="Times New Roman" w:cs="Times New Roman"/>
                <w:color w:val="7030A0"/>
              </w:rPr>
              <w:t xml:space="preserve"> et al. (2020)</w:t>
            </w:r>
          </w:p>
        </w:tc>
      </w:tr>
      <w:tr w:rsidR="004B525D" w:rsidRPr="004F3F5F" w14:paraId="0B59A458" w14:textId="77777777" w:rsidTr="002C2168">
        <w:trPr>
          <w:jc w:val="center"/>
        </w:trPr>
        <w:tc>
          <w:tcPr>
            <w:tcW w:w="455" w:type="pct"/>
            <w:shd w:val="clear" w:color="auto" w:fill="FFFF99"/>
          </w:tcPr>
          <w:p w14:paraId="5986BCC7"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color w:val="000000" w:themeColor="text1"/>
              </w:rPr>
            </w:pPr>
          </w:p>
        </w:tc>
        <w:tc>
          <w:tcPr>
            <w:tcW w:w="1287" w:type="pct"/>
            <w:shd w:val="clear" w:color="auto" w:fill="FFFF99"/>
          </w:tcPr>
          <w:p w14:paraId="21050FD0" w14:textId="77777777" w:rsidR="004B525D" w:rsidRPr="004F3F5F" w:rsidRDefault="004B525D" w:rsidP="00B82DD4">
            <w:pPr>
              <w:autoSpaceDE w:val="0"/>
              <w:autoSpaceDN w:val="0"/>
              <w:adjustRightInd w:val="0"/>
              <w:rPr>
                <w:rFonts w:ascii="Times New Roman" w:hAnsi="Times New Roman" w:cs="Times New Roman"/>
                <w:color w:val="000000" w:themeColor="text1"/>
              </w:rPr>
            </w:pPr>
            <w:r w:rsidRPr="004F3F5F">
              <w:rPr>
                <w:rFonts w:ascii="Times New Roman" w:hAnsi="Times New Roman" w:cs="Times New Roman"/>
                <w:color w:val="000000" w:themeColor="text1"/>
              </w:rPr>
              <w:t>Long and uncertain amortization</w:t>
            </w:r>
          </w:p>
        </w:tc>
        <w:tc>
          <w:tcPr>
            <w:tcW w:w="1893" w:type="pct"/>
            <w:shd w:val="clear" w:color="auto" w:fill="FFFF99"/>
          </w:tcPr>
          <w:p w14:paraId="5A3C5928" w14:textId="78EE783E" w:rsidR="004B525D" w:rsidRPr="004F3F5F" w:rsidRDefault="00D70016"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High cost and uncertain amortization significantly </w:t>
            </w:r>
            <w:r w:rsidR="00BC7B55" w:rsidRPr="004F3F5F">
              <w:rPr>
                <w:rFonts w:ascii="Times New Roman" w:hAnsi="Times New Roman" w:cs="Times New Roman"/>
                <w:color w:val="000000" w:themeColor="text1"/>
              </w:rPr>
              <w:t>influence</w:t>
            </w:r>
            <w:r w:rsidRPr="004F3F5F">
              <w:rPr>
                <w:rFonts w:ascii="Times New Roman" w:hAnsi="Times New Roman" w:cs="Times New Roman"/>
                <w:color w:val="000000" w:themeColor="text1"/>
              </w:rPr>
              <w:t xml:space="preserve"> </w:t>
            </w:r>
            <w:r w:rsidR="00C32452" w:rsidRPr="004F3F5F">
              <w:rPr>
                <w:rFonts w:ascii="Times New Roman" w:hAnsi="Times New Roman" w:cs="Times New Roman"/>
                <w:color w:val="000000" w:themeColor="text1"/>
              </w:rPr>
              <w:t xml:space="preserve">the </w:t>
            </w:r>
            <w:r w:rsidRPr="004F3F5F">
              <w:rPr>
                <w:rFonts w:ascii="Times New Roman" w:hAnsi="Times New Roman" w:cs="Times New Roman"/>
                <w:color w:val="000000" w:themeColor="text1"/>
              </w:rPr>
              <w:t xml:space="preserve">adoption of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technologies</w:t>
            </w:r>
          </w:p>
        </w:tc>
        <w:tc>
          <w:tcPr>
            <w:tcW w:w="1365" w:type="pct"/>
            <w:shd w:val="clear" w:color="auto" w:fill="FFFF99"/>
          </w:tcPr>
          <w:p w14:paraId="58352F04" w14:textId="77777777" w:rsidR="004B525D" w:rsidRPr="004F3F5F" w:rsidRDefault="00930B33" w:rsidP="00B82DD4">
            <w:pPr>
              <w:rPr>
                <w:rFonts w:ascii="Times New Roman" w:hAnsi="Times New Roman" w:cs="Times New Roman"/>
                <w:color w:val="7030A0"/>
              </w:rPr>
            </w:pPr>
            <w:proofErr w:type="spellStart"/>
            <w:r w:rsidRPr="004F3F5F">
              <w:rPr>
                <w:rFonts w:ascii="Times New Roman" w:hAnsi="Times New Roman" w:cs="Times New Roman"/>
                <w:color w:val="7030A0"/>
              </w:rPr>
              <w:t>Ghanbari</w:t>
            </w:r>
            <w:proofErr w:type="spellEnd"/>
            <w:r w:rsidRPr="004F3F5F">
              <w:rPr>
                <w:rFonts w:ascii="Times New Roman" w:hAnsi="Times New Roman" w:cs="Times New Roman"/>
                <w:color w:val="7030A0"/>
              </w:rPr>
              <w:t xml:space="preserve"> et al. (2017); </w:t>
            </w:r>
            <w:proofErr w:type="spellStart"/>
            <w:r w:rsidR="004B525D" w:rsidRPr="004F3F5F">
              <w:rPr>
                <w:rFonts w:ascii="Times New Roman" w:hAnsi="Times New Roman" w:cs="Times New Roman"/>
                <w:color w:val="7030A0"/>
              </w:rPr>
              <w:t>Birkel</w:t>
            </w:r>
            <w:proofErr w:type="spellEnd"/>
            <w:r w:rsidR="004B525D" w:rsidRPr="004F3F5F">
              <w:rPr>
                <w:rFonts w:ascii="Times New Roman" w:hAnsi="Times New Roman" w:cs="Times New Roman"/>
                <w:color w:val="7030A0"/>
              </w:rPr>
              <w:t xml:space="preserve"> et al. (2019)</w:t>
            </w:r>
          </w:p>
        </w:tc>
      </w:tr>
      <w:tr w:rsidR="004B525D" w:rsidRPr="004F3F5F" w14:paraId="580529EB" w14:textId="77777777" w:rsidTr="002C2168">
        <w:trPr>
          <w:jc w:val="center"/>
        </w:trPr>
        <w:tc>
          <w:tcPr>
            <w:tcW w:w="455" w:type="pct"/>
            <w:shd w:val="clear" w:color="auto" w:fill="FFFF99"/>
          </w:tcPr>
          <w:p w14:paraId="09026910"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3C853AEB"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Core competencies</w:t>
            </w:r>
          </w:p>
        </w:tc>
        <w:tc>
          <w:tcPr>
            <w:tcW w:w="1893" w:type="pct"/>
            <w:shd w:val="clear" w:color="auto" w:fill="FFFF99"/>
          </w:tcPr>
          <w:p w14:paraId="5E32145F" w14:textId="77777777" w:rsidR="004B525D" w:rsidRPr="004F3F5F" w:rsidRDefault="00064B9A"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Core competencies are the ability to adopt changes in technologies</w:t>
            </w:r>
          </w:p>
        </w:tc>
        <w:tc>
          <w:tcPr>
            <w:tcW w:w="1365" w:type="pct"/>
            <w:shd w:val="clear" w:color="auto" w:fill="FFFF99"/>
          </w:tcPr>
          <w:p w14:paraId="424479E5" w14:textId="77777777" w:rsidR="004B525D" w:rsidRPr="004F3F5F" w:rsidRDefault="00930B33" w:rsidP="00B82DD4">
            <w:pPr>
              <w:rPr>
                <w:rFonts w:ascii="Times New Roman" w:hAnsi="Times New Roman" w:cs="Times New Roman"/>
                <w:color w:val="7030A0"/>
              </w:rPr>
            </w:pPr>
            <w:r w:rsidRPr="004F3F5F">
              <w:rPr>
                <w:rFonts w:ascii="Times New Roman" w:hAnsi="Times New Roman" w:cs="Times New Roman"/>
                <w:color w:val="7030A0"/>
              </w:rPr>
              <w:t xml:space="preserve">Elkington (1998); </w:t>
            </w:r>
            <w:proofErr w:type="spellStart"/>
            <w:r w:rsidR="004B525D" w:rsidRPr="004F3F5F">
              <w:rPr>
                <w:rFonts w:ascii="Times New Roman" w:hAnsi="Times New Roman" w:cs="Times New Roman"/>
                <w:color w:val="7030A0"/>
              </w:rPr>
              <w:t>Birkel</w:t>
            </w:r>
            <w:proofErr w:type="spellEnd"/>
            <w:r w:rsidR="004B525D" w:rsidRPr="004F3F5F">
              <w:rPr>
                <w:rFonts w:ascii="Times New Roman" w:hAnsi="Times New Roman" w:cs="Times New Roman"/>
                <w:color w:val="7030A0"/>
              </w:rPr>
              <w:t xml:space="preserve"> et al. (2019)</w:t>
            </w:r>
          </w:p>
        </w:tc>
      </w:tr>
      <w:tr w:rsidR="004B525D" w:rsidRPr="004F3F5F" w14:paraId="3FCAFC10" w14:textId="77777777" w:rsidTr="002C2168">
        <w:trPr>
          <w:jc w:val="center"/>
        </w:trPr>
        <w:tc>
          <w:tcPr>
            <w:tcW w:w="455" w:type="pct"/>
            <w:shd w:val="clear" w:color="auto" w:fill="FFFF99"/>
          </w:tcPr>
          <w:p w14:paraId="59261382"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color w:val="000000" w:themeColor="text1"/>
              </w:rPr>
            </w:pPr>
          </w:p>
        </w:tc>
        <w:tc>
          <w:tcPr>
            <w:tcW w:w="1287" w:type="pct"/>
            <w:shd w:val="clear" w:color="auto" w:fill="FFFF99"/>
          </w:tcPr>
          <w:p w14:paraId="24C734B9" w14:textId="2419BDDE" w:rsidR="004B525D" w:rsidRPr="004F3F5F" w:rsidRDefault="0091392B" w:rsidP="00B82DD4">
            <w:pPr>
              <w:autoSpaceDE w:val="0"/>
              <w:autoSpaceDN w:val="0"/>
              <w:adjustRightInd w:val="0"/>
              <w:rPr>
                <w:rFonts w:ascii="Times New Roman" w:hAnsi="Times New Roman" w:cs="Times New Roman"/>
                <w:color w:val="000000" w:themeColor="text1"/>
              </w:rPr>
            </w:pPr>
            <w:r w:rsidRPr="004F3F5F">
              <w:rPr>
                <w:rFonts w:ascii="Times New Roman" w:hAnsi="Times New Roman" w:cs="Times New Roman"/>
                <w:color w:val="000000" w:themeColor="text1"/>
              </w:rPr>
              <w:t>Greater</w:t>
            </w:r>
            <w:r w:rsidR="004B525D" w:rsidRPr="004F3F5F">
              <w:rPr>
                <w:rFonts w:ascii="Times New Roman" w:hAnsi="Times New Roman" w:cs="Times New Roman"/>
                <w:color w:val="000000" w:themeColor="text1"/>
              </w:rPr>
              <w:t xml:space="preserve"> number of qualified workers</w:t>
            </w:r>
          </w:p>
        </w:tc>
        <w:tc>
          <w:tcPr>
            <w:tcW w:w="1893" w:type="pct"/>
            <w:shd w:val="clear" w:color="auto" w:fill="FFFF99"/>
          </w:tcPr>
          <w:p w14:paraId="093E7686" w14:textId="50B19CA5" w:rsidR="004B525D" w:rsidRPr="004F3F5F" w:rsidRDefault="00064B9A"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Adoption of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technologies requires more qualified workers</w:t>
            </w:r>
          </w:p>
        </w:tc>
        <w:tc>
          <w:tcPr>
            <w:tcW w:w="1365" w:type="pct"/>
            <w:shd w:val="clear" w:color="auto" w:fill="FFFF99"/>
          </w:tcPr>
          <w:p w14:paraId="3C55B9F0" w14:textId="77777777" w:rsidR="004B525D" w:rsidRPr="004F3F5F" w:rsidRDefault="004B525D" w:rsidP="00B82DD4">
            <w:pPr>
              <w:rPr>
                <w:rFonts w:ascii="Times New Roman" w:hAnsi="Times New Roman" w:cs="Times New Roman"/>
                <w:color w:val="7030A0"/>
              </w:rPr>
            </w:pPr>
            <w:proofErr w:type="spellStart"/>
            <w:r w:rsidRPr="004F3F5F">
              <w:rPr>
                <w:rFonts w:ascii="Times New Roman" w:hAnsi="Times New Roman" w:cs="Times New Roman"/>
                <w:color w:val="7030A0"/>
              </w:rPr>
              <w:t>Tupa</w:t>
            </w:r>
            <w:proofErr w:type="spellEnd"/>
            <w:r w:rsidRPr="004F3F5F">
              <w:rPr>
                <w:rFonts w:ascii="Times New Roman" w:hAnsi="Times New Roman" w:cs="Times New Roman"/>
                <w:color w:val="7030A0"/>
              </w:rPr>
              <w:t xml:space="preserve"> et al. (2017)</w:t>
            </w:r>
            <w:r w:rsidR="00E050CA" w:rsidRPr="004F3F5F">
              <w:rPr>
                <w:rFonts w:ascii="Times New Roman" w:hAnsi="Times New Roman" w:cs="Times New Roman"/>
                <w:color w:val="7030A0"/>
              </w:rPr>
              <w:t>; Matt et al. (2020)</w:t>
            </w:r>
          </w:p>
        </w:tc>
      </w:tr>
      <w:tr w:rsidR="004B525D" w:rsidRPr="004F3F5F" w14:paraId="475EEAEE" w14:textId="77777777" w:rsidTr="002C2168">
        <w:trPr>
          <w:jc w:val="center"/>
        </w:trPr>
        <w:tc>
          <w:tcPr>
            <w:tcW w:w="455" w:type="pct"/>
            <w:shd w:val="clear" w:color="auto" w:fill="FFFF99"/>
          </w:tcPr>
          <w:p w14:paraId="6934BD6A"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27536FEA" w14:textId="17D59E66" w:rsidR="004B525D" w:rsidRPr="004F3F5F" w:rsidRDefault="004B525D" w:rsidP="00C32452">
            <w:pPr>
              <w:rPr>
                <w:rFonts w:ascii="Times New Roman" w:hAnsi="Times New Roman" w:cs="Times New Roman"/>
                <w:color w:val="000000" w:themeColor="text1"/>
              </w:rPr>
            </w:pPr>
            <w:r w:rsidRPr="004F3F5F">
              <w:rPr>
                <w:rFonts w:ascii="Times New Roman" w:hAnsi="Times New Roman" w:cs="Times New Roman"/>
                <w:color w:val="000000" w:themeColor="text1"/>
              </w:rPr>
              <w:t xml:space="preserve">Skilled </w:t>
            </w:r>
            <w:r w:rsidR="00C55F6D" w:rsidRPr="004F3F5F">
              <w:rPr>
                <w:rFonts w:ascii="Times New Roman" w:hAnsi="Times New Roman" w:cs="Times New Roman"/>
                <w:color w:val="000000" w:themeColor="text1"/>
              </w:rPr>
              <w:t>labour</w:t>
            </w:r>
          </w:p>
        </w:tc>
        <w:tc>
          <w:tcPr>
            <w:tcW w:w="1893" w:type="pct"/>
            <w:shd w:val="clear" w:color="auto" w:fill="FFFF99"/>
          </w:tcPr>
          <w:p w14:paraId="46F926C5" w14:textId="5AD0F4BD" w:rsidR="004B525D" w:rsidRPr="004F3F5F" w:rsidRDefault="004D4C15"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Proper awareness and understanding o</w:t>
            </w:r>
            <w:r w:rsidR="00C32452" w:rsidRPr="004F3F5F">
              <w:rPr>
                <w:rFonts w:ascii="Times New Roman" w:hAnsi="Times New Roman" w:cs="Times New Roman"/>
                <w:color w:val="000000" w:themeColor="text1"/>
              </w:rPr>
              <w:t>f</w:t>
            </w:r>
            <w:r w:rsidRPr="004F3F5F">
              <w:rPr>
                <w:rFonts w:ascii="Times New Roman" w:hAnsi="Times New Roman" w:cs="Times New Roman"/>
                <w:color w:val="000000" w:themeColor="text1"/>
              </w:rPr>
              <w:t xml:space="preserve">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concepts from </w:t>
            </w:r>
            <w:r w:rsidR="00C32452" w:rsidRPr="004F3F5F">
              <w:rPr>
                <w:rFonts w:ascii="Times New Roman" w:hAnsi="Times New Roman" w:cs="Times New Roman"/>
                <w:color w:val="000000" w:themeColor="text1"/>
              </w:rPr>
              <w:t xml:space="preserve">a </w:t>
            </w:r>
            <w:r w:rsidR="00C55F6D" w:rsidRPr="004F3F5F">
              <w:rPr>
                <w:rFonts w:ascii="Times New Roman" w:hAnsi="Times New Roman" w:cs="Times New Roman"/>
                <w:color w:val="000000" w:themeColor="text1"/>
              </w:rPr>
              <w:t>labour</w:t>
            </w:r>
            <w:r w:rsidRPr="004F3F5F">
              <w:rPr>
                <w:rFonts w:ascii="Times New Roman" w:hAnsi="Times New Roman" w:cs="Times New Roman"/>
                <w:color w:val="000000" w:themeColor="text1"/>
              </w:rPr>
              <w:t xml:space="preserve"> viewpoint</w:t>
            </w:r>
          </w:p>
        </w:tc>
        <w:tc>
          <w:tcPr>
            <w:tcW w:w="1365" w:type="pct"/>
            <w:shd w:val="clear" w:color="auto" w:fill="FFFF99"/>
          </w:tcPr>
          <w:p w14:paraId="5F512756" w14:textId="77777777" w:rsidR="004B525D" w:rsidRPr="004F3F5F" w:rsidRDefault="001035AA" w:rsidP="00B82DD4">
            <w:pPr>
              <w:rPr>
                <w:rFonts w:ascii="Times New Roman" w:hAnsi="Times New Roman" w:cs="Times New Roman"/>
                <w:color w:val="7030A0"/>
              </w:rPr>
            </w:pPr>
            <w:r w:rsidRPr="004F3F5F">
              <w:rPr>
                <w:rFonts w:ascii="Times New Roman" w:hAnsi="Times New Roman" w:cs="Times New Roman"/>
                <w:color w:val="7030A0"/>
              </w:rPr>
              <w:t xml:space="preserve">Zhao et al. (2016); </w:t>
            </w:r>
            <w:r w:rsidR="0072366D" w:rsidRPr="004F3F5F">
              <w:rPr>
                <w:rFonts w:ascii="Times New Roman" w:hAnsi="Times New Roman" w:cs="Times New Roman"/>
                <w:color w:val="7030A0"/>
              </w:rPr>
              <w:t xml:space="preserve">Kaur et al. (2018); </w:t>
            </w:r>
            <w:r w:rsidRPr="004F3F5F">
              <w:rPr>
                <w:rFonts w:ascii="Times New Roman" w:hAnsi="Times New Roman" w:cs="Times New Roman"/>
                <w:color w:val="7030A0"/>
              </w:rPr>
              <w:t xml:space="preserve">Rane et al. </w:t>
            </w:r>
            <w:r w:rsidRPr="004F3F5F">
              <w:rPr>
                <w:rFonts w:ascii="Times New Roman" w:hAnsi="Times New Roman" w:cs="Times New Roman"/>
                <w:color w:val="7030A0"/>
              </w:rPr>
              <w:lastRenderedPageBreak/>
              <w:t xml:space="preserve">(2019); </w:t>
            </w:r>
            <w:r w:rsidR="00095E11" w:rsidRPr="004F3F5F">
              <w:rPr>
                <w:rFonts w:ascii="Times New Roman" w:hAnsi="Times New Roman" w:cs="Times New Roman"/>
                <w:color w:val="7030A0"/>
              </w:rPr>
              <w:t>Kumar et al. (2019</w:t>
            </w:r>
            <w:r w:rsidR="004B525D" w:rsidRPr="004F3F5F">
              <w:rPr>
                <w:rFonts w:ascii="Times New Roman" w:hAnsi="Times New Roman" w:cs="Times New Roman"/>
                <w:color w:val="7030A0"/>
              </w:rPr>
              <w:t xml:space="preserve">) </w:t>
            </w:r>
          </w:p>
        </w:tc>
      </w:tr>
      <w:tr w:rsidR="004B525D" w:rsidRPr="004F3F5F" w14:paraId="751C2AE3" w14:textId="77777777" w:rsidTr="002C2168">
        <w:trPr>
          <w:jc w:val="center"/>
        </w:trPr>
        <w:tc>
          <w:tcPr>
            <w:tcW w:w="455" w:type="pct"/>
            <w:shd w:val="clear" w:color="auto" w:fill="FFFF99"/>
          </w:tcPr>
          <w:p w14:paraId="1F677A64"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5FCEFE35" w14:textId="0A95B4E9"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Building job opportunit</w:t>
            </w:r>
            <w:r w:rsidR="003030CD" w:rsidRPr="004F3F5F">
              <w:rPr>
                <w:rFonts w:ascii="Times New Roman" w:hAnsi="Times New Roman" w:cs="Times New Roman"/>
                <w:color w:val="000000" w:themeColor="text1"/>
              </w:rPr>
              <w:t>ies</w:t>
            </w:r>
            <w:r w:rsidRPr="004F3F5F">
              <w:rPr>
                <w:rFonts w:ascii="Times New Roman" w:hAnsi="Times New Roman" w:cs="Times New Roman"/>
                <w:color w:val="000000" w:themeColor="text1"/>
              </w:rPr>
              <w:t xml:space="preserve"> </w:t>
            </w:r>
          </w:p>
        </w:tc>
        <w:tc>
          <w:tcPr>
            <w:tcW w:w="1893" w:type="pct"/>
            <w:shd w:val="clear" w:color="auto" w:fill="FFFF99"/>
          </w:tcPr>
          <w:p w14:paraId="22FB13B8" w14:textId="0934B757" w:rsidR="004B525D" w:rsidRPr="004F3F5F" w:rsidRDefault="00A4524D"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Adoption of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technologies </w:t>
            </w:r>
            <w:r w:rsidR="004D4C15" w:rsidRPr="004F3F5F">
              <w:rPr>
                <w:rFonts w:ascii="Times New Roman" w:hAnsi="Times New Roman" w:cs="Times New Roman"/>
                <w:color w:val="000000" w:themeColor="text1"/>
              </w:rPr>
              <w:t xml:space="preserve">enhances robustness to </w:t>
            </w:r>
            <w:r w:rsidR="00C32452" w:rsidRPr="004F3F5F">
              <w:rPr>
                <w:rFonts w:ascii="Times New Roman" w:hAnsi="Times New Roman" w:cs="Times New Roman"/>
                <w:color w:val="000000" w:themeColor="text1"/>
              </w:rPr>
              <w:t xml:space="preserve">the </w:t>
            </w:r>
            <w:r w:rsidR="004D4C15" w:rsidRPr="004F3F5F">
              <w:rPr>
                <w:rFonts w:ascii="Times New Roman" w:hAnsi="Times New Roman" w:cs="Times New Roman"/>
                <w:color w:val="000000" w:themeColor="text1"/>
              </w:rPr>
              <w:t>system and creates many job opportunities</w:t>
            </w:r>
          </w:p>
        </w:tc>
        <w:tc>
          <w:tcPr>
            <w:tcW w:w="1365" w:type="pct"/>
            <w:shd w:val="clear" w:color="auto" w:fill="FFFF99"/>
          </w:tcPr>
          <w:p w14:paraId="153032DE" w14:textId="77777777" w:rsidR="004B525D" w:rsidRPr="004F3F5F" w:rsidRDefault="00930B33" w:rsidP="00B82DD4">
            <w:pPr>
              <w:rPr>
                <w:rFonts w:ascii="Times New Roman" w:hAnsi="Times New Roman" w:cs="Times New Roman"/>
                <w:color w:val="7030A0"/>
              </w:rPr>
            </w:pPr>
            <w:r w:rsidRPr="004F3F5F">
              <w:rPr>
                <w:rFonts w:ascii="Times New Roman" w:hAnsi="Times New Roman" w:cs="Times New Roman"/>
                <w:color w:val="7030A0"/>
              </w:rPr>
              <w:t xml:space="preserve">Waibel et al. (2017); </w:t>
            </w:r>
            <w:proofErr w:type="spellStart"/>
            <w:r w:rsidR="004B525D" w:rsidRPr="004F3F5F">
              <w:rPr>
                <w:rFonts w:ascii="Times New Roman" w:hAnsi="Times New Roman" w:cs="Times New Roman"/>
                <w:color w:val="7030A0"/>
              </w:rPr>
              <w:t>Moktadir</w:t>
            </w:r>
            <w:proofErr w:type="spellEnd"/>
            <w:r w:rsidR="004B525D" w:rsidRPr="004F3F5F">
              <w:rPr>
                <w:rFonts w:ascii="Times New Roman" w:hAnsi="Times New Roman" w:cs="Times New Roman"/>
                <w:color w:val="7030A0"/>
              </w:rPr>
              <w:t xml:space="preserve"> et al. (2018)</w:t>
            </w:r>
          </w:p>
        </w:tc>
      </w:tr>
      <w:tr w:rsidR="004B525D" w:rsidRPr="004F3F5F" w14:paraId="5D3FF0E2" w14:textId="77777777" w:rsidTr="002C2168">
        <w:trPr>
          <w:trHeight w:val="242"/>
          <w:jc w:val="center"/>
        </w:trPr>
        <w:tc>
          <w:tcPr>
            <w:tcW w:w="455" w:type="pct"/>
            <w:shd w:val="clear" w:color="auto" w:fill="FFFF99"/>
          </w:tcPr>
          <w:p w14:paraId="54A6482A"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color w:val="000000" w:themeColor="text1"/>
              </w:rPr>
            </w:pPr>
          </w:p>
        </w:tc>
        <w:tc>
          <w:tcPr>
            <w:tcW w:w="1287" w:type="pct"/>
            <w:shd w:val="clear" w:color="auto" w:fill="FFFF99"/>
          </w:tcPr>
          <w:p w14:paraId="0A2B5D49" w14:textId="6D977ED3" w:rsidR="004B525D" w:rsidRPr="004F3F5F" w:rsidRDefault="004B525D" w:rsidP="00B82DD4">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color w:val="000000" w:themeColor="text1"/>
              </w:rPr>
              <w:t>Failures of government polic</w:t>
            </w:r>
            <w:r w:rsidR="00C32452" w:rsidRPr="004F3F5F">
              <w:rPr>
                <w:rFonts w:ascii="Times New Roman" w:hAnsi="Times New Roman" w:cs="Times New Roman"/>
                <w:color w:val="000000" w:themeColor="text1"/>
              </w:rPr>
              <w:t>i</w:t>
            </w:r>
            <w:r w:rsidRPr="004F3F5F">
              <w:rPr>
                <w:rFonts w:ascii="Times New Roman" w:hAnsi="Times New Roman" w:cs="Times New Roman"/>
                <w:color w:val="000000" w:themeColor="text1"/>
              </w:rPr>
              <w:t>es</w:t>
            </w:r>
          </w:p>
        </w:tc>
        <w:tc>
          <w:tcPr>
            <w:tcW w:w="1893" w:type="pct"/>
            <w:shd w:val="clear" w:color="auto" w:fill="FFFF99"/>
          </w:tcPr>
          <w:p w14:paraId="3CA66DD2" w14:textId="75971C8C" w:rsidR="004B525D" w:rsidRPr="004F3F5F" w:rsidRDefault="00023A47"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Failure of government policies will significantly </w:t>
            </w:r>
            <w:r w:rsidR="00A3353B" w:rsidRPr="004F3F5F">
              <w:rPr>
                <w:rFonts w:ascii="Times New Roman" w:hAnsi="Times New Roman" w:cs="Times New Roman"/>
                <w:color w:val="000000" w:themeColor="text1"/>
              </w:rPr>
              <w:t>impact</w:t>
            </w:r>
            <w:r w:rsidRPr="004F3F5F">
              <w:rPr>
                <w:rFonts w:ascii="Times New Roman" w:hAnsi="Times New Roman" w:cs="Times New Roman"/>
                <w:color w:val="000000" w:themeColor="text1"/>
              </w:rPr>
              <w:t xml:space="preserve"> </w:t>
            </w:r>
            <w:r w:rsidR="00C32452" w:rsidRPr="004F3F5F">
              <w:rPr>
                <w:rFonts w:ascii="Times New Roman" w:hAnsi="Times New Roman" w:cs="Times New Roman"/>
                <w:color w:val="000000" w:themeColor="text1"/>
              </w:rPr>
              <w:t xml:space="preserve">the </w:t>
            </w:r>
            <w:r w:rsidRPr="004F3F5F">
              <w:rPr>
                <w:rFonts w:ascii="Times New Roman" w:hAnsi="Times New Roman" w:cs="Times New Roman"/>
                <w:color w:val="000000" w:themeColor="text1"/>
              </w:rPr>
              <w:t xml:space="preserve">adoption </w:t>
            </w:r>
            <w:r w:rsidR="00004E44" w:rsidRPr="004F3F5F">
              <w:rPr>
                <w:rFonts w:ascii="Times New Roman" w:hAnsi="Times New Roman" w:cs="Times New Roman"/>
                <w:color w:val="000000" w:themeColor="text1"/>
              </w:rPr>
              <w:t xml:space="preserve">of </w:t>
            </w:r>
            <w:r w:rsidR="00604C2A" w:rsidRPr="004F3F5F">
              <w:rPr>
                <w:rFonts w:ascii="Times New Roman" w:hAnsi="Times New Roman" w:cs="Times New Roman"/>
                <w:color w:val="000000" w:themeColor="text1"/>
              </w:rPr>
              <w:t>I4.0</w:t>
            </w:r>
            <w:r w:rsidR="00A3353B" w:rsidRPr="004F3F5F">
              <w:rPr>
                <w:rFonts w:ascii="Times New Roman" w:hAnsi="Times New Roman" w:cs="Times New Roman"/>
                <w:color w:val="000000" w:themeColor="text1"/>
              </w:rPr>
              <w:t xml:space="preserve"> technologies</w:t>
            </w:r>
          </w:p>
        </w:tc>
        <w:tc>
          <w:tcPr>
            <w:tcW w:w="1365" w:type="pct"/>
            <w:shd w:val="clear" w:color="auto" w:fill="FFFF99"/>
          </w:tcPr>
          <w:p w14:paraId="57CFE2E3" w14:textId="72A3A1C1" w:rsidR="004B525D" w:rsidRPr="004F3F5F" w:rsidRDefault="00BD0AC7" w:rsidP="00B82DD4">
            <w:pPr>
              <w:rPr>
                <w:rFonts w:ascii="Times New Roman" w:hAnsi="Times New Roman" w:cs="Times New Roman"/>
                <w:color w:val="7030A0"/>
              </w:rPr>
            </w:pPr>
            <w:proofErr w:type="spellStart"/>
            <w:r w:rsidRPr="004F3F5F">
              <w:rPr>
                <w:rFonts w:ascii="Times New Roman" w:hAnsi="Times New Roman" w:cs="Times New Roman"/>
                <w:color w:val="7030A0"/>
              </w:rPr>
              <w:t>Rostamzadeh</w:t>
            </w:r>
            <w:proofErr w:type="spellEnd"/>
            <w:r w:rsidRPr="004F3F5F">
              <w:rPr>
                <w:rFonts w:ascii="Times New Roman" w:hAnsi="Times New Roman" w:cs="Times New Roman"/>
                <w:color w:val="7030A0"/>
              </w:rPr>
              <w:t xml:space="preserve"> et al.</w:t>
            </w:r>
            <w:r w:rsidR="004D089A" w:rsidRPr="004F3F5F">
              <w:rPr>
                <w:rFonts w:ascii="Times New Roman" w:hAnsi="Times New Roman" w:cs="Times New Roman"/>
                <w:color w:val="7030A0"/>
              </w:rPr>
              <w:t xml:space="preserve"> (2018); </w:t>
            </w:r>
            <w:r w:rsidR="00095E11" w:rsidRPr="004F3F5F">
              <w:rPr>
                <w:rFonts w:ascii="Times New Roman" w:hAnsi="Times New Roman" w:cs="Times New Roman"/>
                <w:color w:val="7030A0"/>
              </w:rPr>
              <w:t>Kumar et al. (2019</w:t>
            </w:r>
            <w:r w:rsidR="004B525D" w:rsidRPr="004F3F5F">
              <w:rPr>
                <w:rFonts w:ascii="Times New Roman" w:hAnsi="Times New Roman" w:cs="Times New Roman"/>
                <w:color w:val="7030A0"/>
              </w:rPr>
              <w:t xml:space="preserve">) </w:t>
            </w:r>
          </w:p>
        </w:tc>
      </w:tr>
      <w:tr w:rsidR="004B525D" w:rsidRPr="004F3F5F" w14:paraId="1BF31143" w14:textId="77777777" w:rsidTr="002C2168">
        <w:trPr>
          <w:jc w:val="center"/>
        </w:trPr>
        <w:tc>
          <w:tcPr>
            <w:tcW w:w="455" w:type="pct"/>
            <w:shd w:val="clear" w:color="auto" w:fill="FFFF99"/>
          </w:tcPr>
          <w:p w14:paraId="790906CF"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6A5724F0"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Less awareness</w:t>
            </w:r>
          </w:p>
        </w:tc>
        <w:tc>
          <w:tcPr>
            <w:tcW w:w="1893" w:type="pct"/>
            <w:shd w:val="clear" w:color="auto" w:fill="FFFF99"/>
          </w:tcPr>
          <w:p w14:paraId="2C310133" w14:textId="45992990" w:rsidR="004B525D" w:rsidRPr="004F3F5F" w:rsidRDefault="005F75F0"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Less awareness about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technologies </w:t>
            </w:r>
          </w:p>
        </w:tc>
        <w:tc>
          <w:tcPr>
            <w:tcW w:w="1365" w:type="pct"/>
            <w:shd w:val="clear" w:color="auto" w:fill="FFFF99"/>
          </w:tcPr>
          <w:p w14:paraId="6F07DE96" w14:textId="35C1A094" w:rsidR="004B525D" w:rsidRPr="004F3F5F" w:rsidRDefault="004B525D" w:rsidP="00B82DD4">
            <w:pPr>
              <w:rPr>
                <w:rFonts w:ascii="Times New Roman" w:hAnsi="Times New Roman" w:cs="Times New Roman"/>
                <w:color w:val="7030A0"/>
              </w:rPr>
            </w:pPr>
            <w:proofErr w:type="spellStart"/>
            <w:r w:rsidRPr="004F3F5F">
              <w:rPr>
                <w:rFonts w:ascii="Times New Roman" w:hAnsi="Times New Roman" w:cs="Times New Roman"/>
                <w:color w:val="7030A0"/>
              </w:rPr>
              <w:t>Birkel</w:t>
            </w:r>
            <w:proofErr w:type="spellEnd"/>
            <w:r w:rsidRPr="004F3F5F">
              <w:rPr>
                <w:rFonts w:ascii="Times New Roman" w:hAnsi="Times New Roman" w:cs="Times New Roman"/>
                <w:color w:val="7030A0"/>
              </w:rPr>
              <w:t xml:space="preserve"> et al. (2019)</w:t>
            </w:r>
            <w:r w:rsidR="002D6CCA" w:rsidRPr="004F3F5F">
              <w:rPr>
                <w:rFonts w:ascii="Times New Roman" w:hAnsi="Times New Roman" w:cs="Times New Roman"/>
                <w:color w:val="7030A0"/>
              </w:rPr>
              <w:t xml:space="preserve">; </w:t>
            </w:r>
            <w:proofErr w:type="spellStart"/>
            <w:r w:rsidR="002D6CCA" w:rsidRPr="004F3F5F">
              <w:rPr>
                <w:rFonts w:ascii="Times New Roman" w:hAnsi="Times New Roman" w:cs="Times New Roman"/>
                <w:color w:val="7030A0"/>
              </w:rPr>
              <w:t>Mardani</w:t>
            </w:r>
            <w:proofErr w:type="spellEnd"/>
            <w:r w:rsidR="002D6CCA" w:rsidRPr="004F3F5F">
              <w:rPr>
                <w:rFonts w:ascii="Times New Roman" w:hAnsi="Times New Roman" w:cs="Times New Roman"/>
                <w:color w:val="7030A0"/>
              </w:rPr>
              <w:t xml:space="preserve"> et al. (2020b)</w:t>
            </w:r>
          </w:p>
        </w:tc>
      </w:tr>
      <w:tr w:rsidR="004B525D" w:rsidRPr="004F3F5F" w14:paraId="78C6F26F" w14:textId="77777777" w:rsidTr="002C2168">
        <w:trPr>
          <w:jc w:val="center"/>
        </w:trPr>
        <w:tc>
          <w:tcPr>
            <w:tcW w:w="455" w:type="pct"/>
            <w:shd w:val="clear" w:color="auto" w:fill="FFFF99"/>
          </w:tcPr>
          <w:p w14:paraId="56E9F90D"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69044D06"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Diminishing barriers to market entrance</w:t>
            </w:r>
          </w:p>
        </w:tc>
        <w:tc>
          <w:tcPr>
            <w:tcW w:w="1893" w:type="pct"/>
            <w:shd w:val="clear" w:color="auto" w:fill="FFFF99"/>
          </w:tcPr>
          <w:p w14:paraId="650BCF32" w14:textId="60A005A9" w:rsidR="004B525D" w:rsidRPr="004F3F5F" w:rsidRDefault="00CB510E"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Diminishing barriers to </w:t>
            </w:r>
            <w:r w:rsidR="00C32452" w:rsidRPr="004F3F5F">
              <w:rPr>
                <w:rFonts w:ascii="Times New Roman" w:hAnsi="Times New Roman" w:cs="Times New Roman"/>
                <w:color w:val="000000" w:themeColor="text1"/>
              </w:rPr>
              <w:t xml:space="preserve">the </w:t>
            </w:r>
            <w:r w:rsidRPr="004F3F5F">
              <w:rPr>
                <w:rFonts w:ascii="Times New Roman" w:hAnsi="Times New Roman" w:cs="Times New Roman"/>
                <w:color w:val="000000" w:themeColor="text1"/>
              </w:rPr>
              <w:t xml:space="preserve">market entrance are the key drivers for </w:t>
            </w:r>
            <w:r w:rsidR="00C32452" w:rsidRPr="004F3F5F">
              <w:rPr>
                <w:rFonts w:ascii="Times New Roman" w:hAnsi="Times New Roman" w:cs="Times New Roman"/>
                <w:color w:val="000000" w:themeColor="text1"/>
              </w:rPr>
              <w:t xml:space="preserve">the </w:t>
            </w:r>
            <w:r w:rsidRPr="004F3F5F">
              <w:rPr>
                <w:rFonts w:ascii="Times New Roman" w:hAnsi="Times New Roman" w:cs="Times New Roman"/>
                <w:color w:val="000000" w:themeColor="text1"/>
              </w:rPr>
              <w:t xml:space="preserve">adoption </w:t>
            </w:r>
            <w:r w:rsidR="00004E44" w:rsidRPr="004F3F5F">
              <w:rPr>
                <w:rFonts w:ascii="Times New Roman" w:hAnsi="Times New Roman" w:cs="Times New Roman"/>
                <w:color w:val="000000" w:themeColor="text1"/>
              </w:rPr>
              <w:t xml:space="preserve">of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technologies</w:t>
            </w:r>
          </w:p>
        </w:tc>
        <w:tc>
          <w:tcPr>
            <w:tcW w:w="1365" w:type="pct"/>
            <w:shd w:val="clear" w:color="auto" w:fill="FFFF99"/>
          </w:tcPr>
          <w:p w14:paraId="1118A036" w14:textId="77777777" w:rsidR="004B525D" w:rsidRPr="004F3F5F" w:rsidRDefault="00E050CA" w:rsidP="00E050CA">
            <w:pPr>
              <w:rPr>
                <w:rFonts w:ascii="Times New Roman" w:hAnsi="Times New Roman" w:cs="Times New Roman"/>
                <w:color w:val="7030A0"/>
              </w:rPr>
            </w:pPr>
            <w:r w:rsidRPr="004F3F5F">
              <w:rPr>
                <w:rFonts w:ascii="Times New Roman" w:hAnsi="Times New Roman" w:cs="Times New Roman"/>
                <w:color w:val="7030A0"/>
              </w:rPr>
              <w:t xml:space="preserve">Hartmann and Moeller (2014); </w:t>
            </w:r>
            <w:proofErr w:type="spellStart"/>
            <w:r w:rsidR="004B525D" w:rsidRPr="004F3F5F">
              <w:rPr>
                <w:rFonts w:ascii="Times New Roman" w:hAnsi="Times New Roman" w:cs="Times New Roman"/>
                <w:color w:val="7030A0"/>
              </w:rPr>
              <w:t>Birkel</w:t>
            </w:r>
            <w:proofErr w:type="spellEnd"/>
            <w:r w:rsidR="004B525D" w:rsidRPr="004F3F5F">
              <w:rPr>
                <w:rFonts w:ascii="Times New Roman" w:hAnsi="Times New Roman" w:cs="Times New Roman"/>
                <w:color w:val="7030A0"/>
              </w:rPr>
              <w:t xml:space="preserve"> et al. (2019)</w:t>
            </w:r>
          </w:p>
        </w:tc>
      </w:tr>
      <w:tr w:rsidR="004B525D" w:rsidRPr="004F3F5F" w14:paraId="5F114F5A" w14:textId="77777777" w:rsidTr="002C2168">
        <w:trPr>
          <w:jc w:val="center"/>
        </w:trPr>
        <w:tc>
          <w:tcPr>
            <w:tcW w:w="455" w:type="pct"/>
            <w:shd w:val="clear" w:color="auto" w:fill="FFFF99"/>
          </w:tcPr>
          <w:p w14:paraId="034F7CB8"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color w:val="000000" w:themeColor="text1"/>
              </w:rPr>
            </w:pPr>
          </w:p>
        </w:tc>
        <w:tc>
          <w:tcPr>
            <w:tcW w:w="1287" w:type="pct"/>
            <w:shd w:val="clear" w:color="auto" w:fill="FFFF99"/>
          </w:tcPr>
          <w:p w14:paraId="1B706401" w14:textId="77777777" w:rsidR="004B525D" w:rsidRPr="004F3F5F" w:rsidRDefault="004B525D" w:rsidP="00B82DD4">
            <w:pPr>
              <w:autoSpaceDE w:val="0"/>
              <w:autoSpaceDN w:val="0"/>
              <w:adjustRightInd w:val="0"/>
              <w:rPr>
                <w:rFonts w:ascii="Times New Roman" w:hAnsi="Times New Roman" w:cs="Times New Roman"/>
                <w:color w:val="000000" w:themeColor="text1"/>
              </w:rPr>
            </w:pPr>
            <w:r w:rsidRPr="004F3F5F">
              <w:rPr>
                <w:rFonts w:ascii="Times New Roman" w:hAnsi="Times New Roman" w:cs="Times New Roman"/>
                <w:color w:val="000000" w:themeColor="text1"/>
              </w:rPr>
              <w:t>Delay in project completion</w:t>
            </w:r>
          </w:p>
        </w:tc>
        <w:tc>
          <w:tcPr>
            <w:tcW w:w="1893" w:type="pct"/>
            <w:shd w:val="clear" w:color="auto" w:fill="FFFF99"/>
          </w:tcPr>
          <w:p w14:paraId="41B946F1" w14:textId="6097E2B7" w:rsidR="004B525D" w:rsidRPr="004F3F5F" w:rsidRDefault="00604C2A"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I4.0</w:t>
            </w:r>
            <w:r w:rsidR="00CB510E" w:rsidRPr="004F3F5F">
              <w:rPr>
                <w:rFonts w:ascii="Times New Roman" w:hAnsi="Times New Roman" w:cs="Times New Roman"/>
                <w:color w:val="000000" w:themeColor="text1"/>
              </w:rPr>
              <w:t xml:space="preserve"> technologies enhance productivity</w:t>
            </w:r>
            <w:r w:rsidR="00C32452" w:rsidRPr="004F3F5F">
              <w:rPr>
                <w:rFonts w:ascii="Times New Roman" w:hAnsi="Times New Roman" w:cs="Times New Roman"/>
                <w:color w:val="000000" w:themeColor="text1"/>
              </w:rPr>
              <w:t>,</w:t>
            </w:r>
            <w:r w:rsidR="00CB510E" w:rsidRPr="004F3F5F">
              <w:rPr>
                <w:rFonts w:ascii="Times New Roman" w:hAnsi="Times New Roman" w:cs="Times New Roman"/>
                <w:color w:val="000000" w:themeColor="text1"/>
              </w:rPr>
              <w:t xml:space="preserve"> thereby minimizing delay in project completion</w:t>
            </w:r>
          </w:p>
        </w:tc>
        <w:tc>
          <w:tcPr>
            <w:tcW w:w="1365" w:type="pct"/>
            <w:shd w:val="clear" w:color="auto" w:fill="FFFF99"/>
          </w:tcPr>
          <w:p w14:paraId="7BE36E74" w14:textId="77777777" w:rsidR="004B525D" w:rsidRPr="004F3F5F" w:rsidRDefault="001932C4" w:rsidP="00B82DD4">
            <w:pPr>
              <w:rPr>
                <w:rFonts w:ascii="Times New Roman" w:hAnsi="Times New Roman" w:cs="Times New Roman"/>
                <w:color w:val="7030A0"/>
              </w:rPr>
            </w:pPr>
            <w:r w:rsidRPr="004F3F5F">
              <w:rPr>
                <w:rFonts w:ascii="Times New Roman" w:hAnsi="Times New Roman" w:cs="Times New Roman"/>
                <w:color w:val="7030A0"/>
              </w:rPr>
              <w:t xml:space="preserve">Chanter and Swallow (2007); </w:t>
            </w:r>
            <w:r w:rsidR="004B525D" w:rsidRPr="004F3F5F">
              <w:rPr>
                <w:rFonts w:ascii="Times New Roman" w:hAnsi="Times New Roman" w:cs="Times New Roman"/>
                <w:color w:val="7030A0"/>
              </w:rPr>
              <w:t>Rane et al. (2019)</w:t>
            </w:r>
          </w:p>
        </w:tc>
      </w:tr>
      <w:tr w:rsidR="004B525D" w:rsidRPr="004F3F5F" w14:paraId="17CCD913" w14:textId="77777777" w:rsidTr="002C2168">
        <w:trPr>
          <w:jc w:val="center"/>
        </w:trPr>
        <w:tc>
          <w:tcPr>
            <w:tcW w:w="455" w:type="pct"/>
            <w:shd w:val="clear" w:color="auto" w:fill="FFFF99"/>
          </w:tcPr>
          <w:p w14:paraId="361E093C"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color w:val="000000" w:themeColor="text1"/>
              </w:rPr>
            </w:pPr>
          </w:p>
        </w:tc>
        <w:tc>
          <w:tcPr>
            <w:tcW w:w="1287" w:type="pct"/>
            <w:shd w:val="clear" w:color="auto" w:fill="FFFF99"/>
          </w:tcPr>
          <w:p w14:paraId="39551EF6" w14:textId="77777777" w:rsidR="004B525D" w:rsidRPr="004F3F5F" w:rsidRDefault="004B525D" w:rsidP="00B82DD4">
            <w:pPr>
              <w:autoSpaceDE w:val="0"/>
              <w:autoSpaceDN w:val="0"/>
              <w:adjustRightInd w:val="0"/>
              <w:rPr>
                <w:rFonts w:ascii="Times New Roman" w:hAnsi="Times New Roman" w:cs="Times New Roman"/>
                <w:color w:val="000000" w:themeColor="text1"/>
              </w:rPr>
            </w:pPr>
            <w:r w:rsidRPr="004F3F5F">
              <w:rPr>
                <w:rFonts w:ascii="Times New Roman" w:hAnsi="Times New Roman" w:cs="Times New Roman"/>
                <w:color w:val="000000" w:themeColor="text1"/>
              </w:rPr>
              <w:t>Responsiveness to sudden demand</w:t>
            </w:r>
          </w:p>
        </w:tc>
        <w:tc>
          <w:tcPr>
            <w:tcW w:w="1893" w:type="pct"/>
            <w:shd w:val="clear" w:color="auto" w:fill="FFFF99"/>
          </w:tcPr>
          <w:p w14:paraId="119186E1" w14:textId="2F957C93" w:rsidR="004B525D" w:rsidRPr="004F3F5F" w:rsidRDefault="00604C2A"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I4.0</w:t>
            </w:r>
            <w:r w:rsidR="00CB510E" w:rsidRPr="004F3F5F">
              <w:rPr>
                <w:rFonts w:ascii="Times New Roman" w:hAnsi="Times New Roman" w:cs="Times New Roman"/>
                <w:color w:val="000000" w:themeColor="text1"/>
              </w:rPr>
              <w:t xml:space="preserve"> technologies enable quick response</w:t>
            </w:r>
            <w:r w:rsidR="004902DE" w:rsidRPr="004F3F5F">
              <w:rPr>
                <w:rFonts w:ascii="Times New Roman" w:hAnsi="Times New Roman" w:cs="Times New Roman"/>
                <w:color w:val="000000" w:themeColor="text1"/>
              </w:rPr>
              <w:t>s</w:t>
            </w:r>
            <w:r w:rsidR="00CB510E" w:rsidRPr="004F3F5F">
              <w:rPr>
                <w:rFonts w:ascii="Times New Roman" w:hAnsi="Times New Roman" w:cs="Times New Roman"/>
                <w:color w:val="000000" w:themeColor="text1"/>
              </w:rPr>
              <w:t xml:space="preserve"> to sudden change by making process robust</w:t>
            </w:r>
          </w:p>
        </w:tc>
        <w:tc>
          <w:tcPr>
            <w:tcW w:w="1365" w:type="pct"/>
            <w:shd w:val="clear" w:color="auto" w:fill="FFFF99"/>
          </w:tcPr>
          <w:p w14:paraId="16F03278" w14:textId="77777777" w:rsidR="004B525D" w:rsidRPr="004F3F5F" w:rsidRDefault="00E050CA" w:rsidP="00B82DD4">
            <w:pPr>
              <w:rPr>
                <w:rFonts w:ascii="Times New Roman" w:hAnsi="Times New Roman" w:cs="Times New Roman"/>
                <w:color w:val="7030A0"/>
              </w:rPr>
            </w:pPr>
            <w:proofErr w:type="spellStart"/>
            <w:r w:rsidRPr="004F3F5F">
              <w:rPr>
                <w:rFonts w:ascii="Times New Roman" w:hAnsi="Times New Roman" w:cs="Times New Roman"/>
                <w:color w:val="7030A0"/>
              </w:rPr>
              <w:t>Aljanabi</w:t>
            </w:r>
            <w:proofErr w:type="spellEnd"/>
            <w:r w:rsidRPr="004F3F5F">
              <w:rPr>
                <w:rFonts w:ascii="Times New Roman" w:hAnsi="Times New Roman" w:cs="Times New Roman"/>
                <w:color w:val="7030A0"/>
              </w:rPr>
              <w:t xml:space="preserve"> and </w:t>
            </w:r>
            <w:proofErr w:type="spellStart"/>
            <w:r w:rsidRPr="004F3F5F">
              <w:rPr>
                <w:rFonts w:ascii="Times New Roman" w:hAnsi="Times New Roman" w:cs="Times New Roman"/>
                <w:color w:val="7030A0"/>
              </w:rPr>
              <w:t>Ghafour</w:t>
            </w:r>
            <w:proofErr w:type="spellEnd"/>
            <w:r w:rsidRPr="004F3F5F">
              <w:rPr>
                <w:rFonts w:ascii="Times New Roman" w:hAnsi="Times New Roman" w:cs="Times New Roman"/>
                <w:color w:val="7030A0"/>
              </w:rPr>
              <w:t xml:space="preserve"> (2020)</w:t>
            </w:r>
          </w:p>
        </w:tc>
      </w:tr>
      <w:tr w:rsidR="004B525D" w:rsidRPr="004F3F5F" w14:paraId="71A622AA" w14:textId="77777777" w:rsidTr="002C2168">
        <w:trPr>
          <w:jc w:val="center"/>
        </w:trPr>
        <w:tc>
          <w:tcPr>
            <w:tcW w:w="455" w:type="pct"/>
            <w:shd w:val="clear" w:color="auto" w:fill="FFFF99"/>
          </w:tcPr>
          <w:p w14:paraId="28B05936"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105B4603"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Interdisciplinary thinking</w:t>
            </w:r>
          </w:p>
        </w:tc>
        <w:tc>
          <w:tcPr>
            <w:tcW w:w="1893" w:type="pct"/>
            <w:shd w:val="clear" w:color="auto" w:fill="FFFF99"/>
          </w:tcPr>
          <w:p w14:paraId="189988F4" w14:textId="2C49F828" w:rsidR="004B525D" w:rsidRPr="004F3F5F" w:rsidRDefault="00CB510E"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Multiple disciplinary thinking </w:t>
            </w:r>
            <w:r w:rsidR="00C32452" w:rsidRPr="004F3F5F">
              <w:rPr>
                <w:rFonts w:ascii="Times New Roman" w:hAnsi="Times New Roman" w:cs="Times New Roman"/>
                <w:color w:val="000000" w:themeColor="text1"/>
              </w:rPr>
              <w:t>is</w:t>
            </w:r>
            <w:r w:rsidR="00C67188" w:rsidRPr="004F3F5F">
              <w:rPr>
                <w:rFonts w:ascii="Times New Roman" w:hAnsi="Times New Roman" w:cs="Times New Roman"/>
                <w:color w:val="000000" w:themeColor="text1"/>
              </w:rPr>
              <w:t xml:space="preserve"> the key driver for </w:t>
            </w:r>
            <w:r w:rsidR="00C32452" w:rsidRPr="004F3F5F">
              <w:rPr>
                <w:rFonts w:ascii="Times New Roman" w:hAnsi="Times New Roman" w:cs="Times New Roman"/>
                <w:color w:val="000000" w:themeColor="text1"/>
              </w:rPr>
              <w:t xml:space="preserve">the </w:t>
            </w:r>
            <w:r w:rsidR="00C67188" w:rsidRPr="004F3F5F">
              <w:rPr>
                <w:rFonts w:ascii="Times New Roman" w:hAnsi="Times New Roman" w:cs="Times New Roman"/>
                <w:color w:val="000000" w:themeColor="text1"/>
              </w:rPr>
              <w:t xml:space="preserve">adoption of </w:t>
            </w:r>
            <w:r w:rsidR="00604C2A" w:rsidRPr="004F3F5F">
              <w:rPr>
                <w:rFonts w:ascii="Times New Roman" w:hAnsi="Times New Roman" w:cs="Times New Roman"/>
                <w:color w:val="000000" w:themeColor="text1"/>
              </w:rPr>
              <w:t>I4.0</w:t>
            </w:r>
            <w:r w:rsidR="00C67188" w:rsidRPr="004F3F5F">
              <w:rPr>
                <w:rFonts w:ascii="Times New Roman" w:hAnsi="Times New Roman" w:cs="Times New Roman"/>
                <w:color w:val="000000" w:themeColor="text1"/>
              </w:rPr>
              <w:t xml:space="preserve"> technologies</w:t>
            </w:r>
          </w:p>
        </w:tc>
        <w:tc>
          <w:tcPr>
            <w:tcW w:w="1365" w:type="pct"/>
            <w:shd w:val="clear" w:color="auto" w:fill="FFFF99"/>
          </w:tcPr>
          <w:p w14:paraId="5527C464" w14:textId="77777777" w:rsidR="004B525D" w:rsidRPr="004F3F5F" w:rsidRDefault="004B525D" w:rsidP="00B82DD4">
            <w:pPr>
              <w:rPr>
                <w:rFonts w:ascii="Times New Roman" w:hAnsi="Times New Roman" w:cs="Times New Roman"/>
                <w:color w:val="7030A0"/>
              </w:rPr>
            </w:pPr>
            <w:proofErr w:type="spellStart"/>
            <w:r w:rsidRPr="004F3F5F">
              <w:rPr>
                <w:rFonts w:ascii="Times New Roman" w:hAnsi="Times New Roman" w:cs="Times New Roman"/>
                <w:color w:val="7030A0"/>
              </w:rPr>
              <w:t>Birkel</w:t>
            </w:r>
            <w:proofErr w:type="spellEnd"/>
            <w:r w:rsidRPr="004F3F5F">
              <w:rPr>
                <w:rFonts w:ascii="Times New Roman" w:hAnsi="Times New Roman" w:cs="Times New Roman"/>
                <w:color w:val="7030A0"/>
              </w:rPr>
              <w:t xml:space="preserve"> et al. (2019)</w:t>
            </w:r>
            <w:r w:rsidR="002D073B" w:rsidRPr="004F3F5F">
              <w:rPr>
                <w:rFonts w:ascii="Times New Roman" w:hAnsi="Times New Roman" w:cs="Times New Roman"/>
                <w:color w:val="7030A0"/>
              </w:rPr>
              <w:t>; Kaur et al. (2020)</w:t>
            </w:r>
          </w:p>
        </w:tc>
      </w:tr>
      <w:tr w:rsidR="004B525D" w:rsidRPr="004F3F5F" w14:paraId="55B0B96C" w14:textId="77777777" w:rsidTr="002C2168">
        <w:trPr>
          <w:jc w:val="center"/>
        </w:trPr>
        <w:tc>
          <w:tcPr>
            <w:tcW w:w="455" w:type="pct"/>
            <w:shd w:val="clear" w:color="auto" w:fill="FFFF99"/>
          </w:tcPr>
          <w:p w14:paraId="0D8CDB02"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6FBA89F4"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Social interaction</w:t>
            </w:r>
          </w:p>
        </w:tc>
        <w:tc>
          <w:tcPr>
            <w:tcW w:w="1893" w:type="pct"/>
            <w:shd w:val="clear" w:color="auto" w:fill="FFFF99"/>
          </w:tcPr>
          <w:p w14:paraId="624B589D" w14:textId="77777777" w:rsidR="004B525D" w:rsidRPr="004F3F5F" w:rsidRDefault="00300848"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New design thinking and innovations can be enhanced by social interaction</w:t>
            </w:r>
          </w:p>
        </w:tc>
        <w:tc>
          <w:tcPr>
            <w:tcW w:w="1365" w:type="pct"/>
            <w:shd w:val="clear" w:color="auto" w:fill="FFFF99"/>
          </w:tcPr>
          <w:p w14:paraId="7F936C5A" w14:textId="77777777" w:rsidR="004B525D" w:rsidRPr="004F3F5F" w:rsidRDefault="004B525D" w:rsidP="00B82DD4">
            <w:pPr>
              <w:rPr>
                <w:rFonts w:ascii="Times New Roman" w:hAnsi="Times New Roman" w:cs="Times New Roman"/>
                <w:color w:val="7030A0"/>
              </w:rPr>
            </w:pPr>
            <w:proofErr w:type="spellStart"/>
            <w:r w:rsidRPr="004F3F5F">
              <w:rPr>
                <w:rFonts w:ascii="Times New Roman" w:hAnsi="Times New Roman" w:cs="Times New Roman"/>
                <w:color w:val="7030A0"/>
              </w:rPr>
              <w:t>Birkel</w:t>
            </w:r>
            <w:proofErr w:type="spellEnd"/>
            <w:r w:rsidRPr="004F3F5F">
              <w:rPr>
                <w:rFonts w:ascii="Times New Roman" w:hAnsi="Times New Roman" w:cs="Times New Roman"/>
                <w:color w:val="7030A0"/>
              </w:rPr>
              <w:t xml:space="preserve"> et al. (2019)</w:t>
            </w:r>
            <w:r w:rsidR="002D073B" w:rsidRPr="004F3F5F">
              <w:rPr>
                <w:rFonts w:ascii="Times New Roman" w:hAnsi="Times New Roman" w:cs="Times New Roman"/>
                <w:color w:val="7030A0"/>
              </w:rPr>
              <w:t>; Kaur et al. (2020)</w:t>
            </w:r>
          </w:p>
        </w:tc>
      </w:tr>
      <w:tr w:rsidR="004B525D" w:rsidRPr="004F3F5F" w14:paraId="70AE60CC" w14:textId="77777777" w:rsidTr="002C2168">
        <w:trPr>
          <w:jc w:val="center"/>
        </w:trPr>
        <w:tc>
          <w:tcPr>
            <w:tcW w:w="455" w:type="pct"/>
            <w:shd w:val="clear" w:color="auto" w:fill="FFFF99"/>
          </w:tcPr>
          <w:p w14:paraId="77C64078"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0BA42C70"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 xml:space="preserve">Psychological pressure </w:t>
            </w:r>
          </w:p>
        </w:tc>
        <w:tc>
          <w:tcPr>
            <w:tcW w:w="1893" w:type="pct"/>
            <w:shd w:val="clear" w:color="auto" w:fill="FFFF99"/>
          </w:tcPr>
          <w:p w14:paraId="34498D72" w14:textId="2CC1E223" w:rsidR="004B525D" w:rsidRPr="004F3F5F" w:rsidRDefault="0087302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Psychological pressure comes with competitive companies to enhance operational efficiency</w:t>
            </w:r>
          </w:p>
        </w:tc>
        <w:tc>
          <w:tcPr>
            <w:tcW w:w="1365" w:type="pct"/>
            <w:shd w:val="clear" w:color="auto" w:fill="FFFF99"/>
          </w:tcPr>
          <w:p w14:paraId="04C41034" w14:textId="77777777" w:rsidR="004B525D" w:rsidRPr="004F3F5F" w:rsidRDefault="00E050CA" w:rsidP="00B82DD4">
            <w:pPr>
              <w:rPr>
                <w:rFonts w:ascii="Times New Roman" w:hAnsi="Times New Roman" w:cs="Times New Roman"/>
                <w:color w:val="7030A0"/>
              </w:rPr>
            </w:pPr>
            <w:r w:rsidRPr="004F3F5F">
              <w:rPr>
                <w:rFonts w:ascii="Times New Roman" w:hAnsi="Times New Roman" w:cs="Times New Roman"/>
                <w:color w:val="7030A0"/>
              </w:rPr>
              <w:t>Ben-</w:t>
            </w:r>
            <w:proofErr w:type="spellStart"/>
            <w:r w:rsidRPr="004F3F5F">
              <w:rPr>
                <w:rFonts w:ascii="Times New Roman" w:hAnsi="Times New Roman" w:cs="Times New Roman"/>
                <w:color w:val="7030A0"/>
              </w:rPr>
              <w:t>Daya</w:t>
            </w:r>
            <w:proofErr w:type="spellEnd"/>
            <w:r w:rsidRPr="004F3F5F">
              <w:rPr>
                <w:rFonts w:ascii="Times New Roman" w:hAnsi="Times New Roman" w:cs="Times New Roman"/>
                <w:color w:val="7030A0"/>
              </w:rPr>
              <w:t xml:space="preserve"> et al. (2019); </w:t>
            </w:r>
            <w:proofErr w:type="spellStart"/>
            <w:r w:rsidR="004B525D" w:rsidRPr="004F3F5F">
              <w:rPr>
                <w:rFonts w:ascii="Times New Roman" w:hAnsi="Times New Roman" w:cs="Times New Roman"/>
                <w:color w:val="7030A0"/>
              </w:rPr>
              <w:t>Adem</w:t>
            </w:r>
            <w:proofErr w:type="spellEnd"/>
            <w:r w:rsidR="004B525D" w:rsidRPr="004F3F5F">
              <w:rPr>
                <w:rFonts w:ascii="Times New Roman" w:hAnsi="Times New Roman" w:cs="Times New Roman"/>
                <w:color w:val="7030A0"/>
              </w:rPr>
              <w:t xml:space="preserve"> et al. (2020)</w:t>
            </w:r>
          </w:p>
        </w:tc>
      </w:tr>
      <w:tr w:rsidR="004B525D" w:rsidRPr="004F3F5F" w14:paraId="52B63EE7" w14:textId="77777777" w:rsidTr="002C2168">
        <w:trPr>
          <w:jc w:val="center"/>
        </w:trPr>
        <w:tc>
          <w:tcPr>
            <w:tcW w:w="455" w:type="pct"/>
            <w:shd w:val="clear" w:color="auto" w:fill="FFFF99"/>
          </w:tcPr>
          <w:p w14:paraId="6CC45E01"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44573BC8"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Fearless attitude</w:t>
            </w:r>
          </w:p>
        </w:tc>
        <w:tc>
          <w:tcPr>
            <w:tcW w:w="1893" w:type="pct"/>
            <w:shd w:val="clear" w:color="auto" w:fill="FFFF99"/>
          </w:tcPr>
          <w:p w14:paraId="619D4564" w14:textId="7CA4EBEE" w:rsidR="004B525D" w:rsidRPr="004F3F5F" w:rsidRDefault="00C3245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The f</w:t>
            </w:r>
            <w:r w:rsidR="00300848" w:rsidRPr="004F3F5F">
              <w:rPr>
                <w:rFonts w:ascii="Times New Roman" w:hAnsi="Times New Roman" w:cs="Times New Roman"/>
                <w:color w:val="000000" w:themeColor="text1"/>
              </w:rPr>
              <w:t xml:space="preserve">earless attitude of employees enables </w:t>
            </w:r>
            <w:r w:rsidRPr="004F3F5F">
              <w:rPr>
                <w:rFonts w:ascii="Times New Roman" w:hAnsi="Times New Roman" w:cs="Times New Roman"/>
                <w:color w:val="000000" w:themeColor="text1"/>
              </w:rPr>
              <w:t xml:space="preserve">them </w:t>
            </w:r>
            <w:r w:rsidR="00300848" w:rsidRPr="004F3F5F">
              <w:rPr>
                <w:rFonts w:ascii="Times New Roman" w:hAnsi="Times New Roman" w:cs="Times New Roman"/>
                <w:color w:val="000000" w:themeColor="text1"/>
              </w:rPr>
              <w:t>to showcase creativity</w:t>
            </w:r>
          </w:p>
        </w:tc>
        <w:tc>
          <w:tcPr>
            <w:tcW w:w="1365" w:type="pct"/>
            <w:shd w:val="clear" w:color="auto" w:fill="FFFF99"/>
          </w:tcPr>
          <w:p w14:paraId="697BF015" w14:textId="77777777" w:rsidR="004B525D" w:rsidRPr="004F3F5F" w:rsidRDefault="004B525D" w:rsidP="00B82DD4">
            <w:pPr>
              <w:rPr>
                <w:rFonts w:ascii="Times New Roman" w:hAnsi="Times New Roman" w:cs="Times New Roman"/>
                <w:color w:val="7030A0"/>
              </w:rPr>
            </w:pPr>
            <w:proofErr w:type="spellStart"/>
            <w:r w:rsidRPr="004F3F5F">
              <w:rPr>
                <w:rFonts w:ascii="Times New Roman" w:hAnsi="Times New Roman" w:cs="Times New Roman"/>
                <w:color w:val="7030A0"/>
              </w:rPr>
              <w:t>Birkel</w:t>
            </w:r>
            <w:proofErr w:type="spellEnd"/>
            <w:r w:rsidRPr="004F3F5F">
              <w:rPr>
                <w:rFonts w:ascii="Times New Roman" w:hAnsi="Times New Roman" w:cs="Times New Roman"/>
                <w:color w:val="7030A0"/>
              </w:rPr>
              <w:t xml:space="preserve"> et al. (2019)</w:t>
            </w:r>
          </w:p>
        </w:tc>
      </w:tr>
      <w:tr w:rsidR="004B525D" w:rsidRPr="004F3F5F" w14:paraId="38BBDDD3" w14:textId="77777777" w:rsidTr="002C2168">
        <w:trPr>
          <w:jc w:val="center"/>
        </w:trPr>
        <w:tc>
          <w:tcPr>
            <w:tcW w:w="455" w:type="pct"/>
            <w:shd w:val="clear" w:color="auto" w:fill="FFFF99"/>
          </w:tcPr>
          <w:p w14:paraId="349805A0"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471C9F92"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Work readiness skill</w:t>
            </w:r>
          </w:p>
        </w:tc>
        <w:tc>
          <w:tcPr>
            <w:tcW w:w="1893" w:type="pct"/>
            <w:shd w:val="clear" w:color="auto" w:fill="FFFF99"/>
          </w:tcPr>
          <w:p w14:paraId="302272B7" w14:textId="6829C115" w:rsidR="004B525D" w:rsidRPr="004F3F5F" w:rsidRDefault="00300848"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Skills of workers to adopt working with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technologies</w:t>
            </w:r>
          </w:p>
        </w:tc>
        <w:tc>
          <w:tcPr>
            <w:tcW w:w="1365" w:type="pct"/>
            <w:shd w:val="clear" w:color="auto" w:fill="FFFF99"/>
          </w:tcPr>
          <w:p w14:paraId="3497A5AE" w14:textId="194C5C43" w:rsidR="004B525D" w:rsidRPr="004F3F5F" w:rsidRDefault="002D073B" w:rsidP="00B82DD4">
            <w:pPr>
              <w:rPr>
                <w:rFonts w:ascii="Times New Roman" w:hAnsi="Times New Roman" w:cs="Times New Roman"/>
                <w:color w:val="7030A0"/>
              </w:rPr>
            </w:pPr>
            <w:proofErr w:type="spellStart"/>
            <w:r w:rsidRPr="004F3F5F">
              <w:rPr>
                <w:rFonts w:ascii="Times New Roman" w:hAnsi="Times New Roman" w:cs="Times New Roman"/>
                <w:color w:val="7030A0"/>
              </w:rPr>
              <w:t>Vinodh</w:t>
            </w:r>
            <w:proofErr w:type="spellEnd"/>
            <w:r w:rsidRPr="004F3F5F">
              <w:rPr>
                <w:rFonts w:ascii="Times New Roman" w:hAnsi="Times New Roman" w:cs="Times New Roman"/>
                <w:color w:val="7030A0"/>
              </w:rPr>
              <w:t xml:space="preserve"> </w:t>
            </w:r>
            <w:r w:rsidR="00F62512" w:rsidRPr="004F3F5F">
              <w:rPr>
                <w:rFonts w:ascii="Times New Roman" w:hAnsi="Times New Roman" w:cs="Times New Roman"/>
                <w:color w:val="7030A0"/>
              </w:rPr>
              <w:t>and Wankhede (</w:t>
            </w:r>
            <w:r w:rsidRPr="004F3F5F">
              <w:rPr>
                <w:rFonts w:ascii="Times New Roman" w:hAnsi="Times New Roman" w:cs="Times New Roman"/>
                <w:color w:val="7030A0"/>
              </w:rPr>
              <w:t>202</w:t>
            </w:r>
            <w:r w:rsidR="0048330E" w:rsidRPr="004F3F5F">
              <w:rPr>
                <w:rFonts w:ascii="Times New Roman" w:hAnsi="Times New Roman" w:cs="Times New Roman"/>
                <w:color w:val="7030A0"/>
              </w:rPr>
              <w:t>1</w:t>
            </w:r>
            <w:r w:rsidR="00F62512" w:rsidRPr="004F3F5F">
              <w:rPr>
                <w:rFonts w:ascii="Times New Roman" w:hAnsi="Times New Roman" w:cs="Times New Roman"/>
                <w:color w:val="7030A0"/>
              </w:rPr>
              <w:t>)</w:t>
            </w:r>
          </w:p>
        </w:tc>
      </w:tr>
      <w:tr w:rsidR="004B525D" w:rsidRPr="004F3F5F" w14:paraId="3AFD4A52" w14:textId="77777777" w:rsidTr="002C2168">
        <w:trPr>
          <w:jc w:val="center"/>
        </w:trPr>
        <w:tc>
          <w:tcPr>
            <w:tcW w:w="455" w:type="pct"/>
            <w:shd w:val="clear" w:color="auto" w:fill="FFFF99"/>
          </w:tcPr>
          <w:p w14:paraId="1A39CAC9"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color w:val="000000" w:themeColor="text1"/>
              </w:rPr>
            </w:pPr>
          </w:p>
        </w:tc>
        <w:tc>
          <w:tcPr>
            <w:tcW w:w="1287" w:type="pct"/>
            <w:shd w:val="clear" w:color="auto" w:fill="FFFF99"/>
          </w:tcPr>
          <w:p w14:paraId="36254069" w14:textId="77777777" w:rsidR="004B525D" w:rsidRPr="004F3F5F" w:rsidRDefault="004B525D" w:rsidP="00B82DD4">
            <w:pPr>
              <w:autoSpaceDE w:val="0"/>
              <w:autoSpaceDN w:val="0"/>
              <w:adjustRightInd w:val="0"/>
              <w:rPr>
                <w:rFonts w:ascii="Times New Roman" w:hAnsi="Times New Roman" w:cs="Times New Roman"/>
                <w:color w:val="000000" w:themeColor="text1"/>
              </w:rPr>
            </w:pPr>
            <w:r w:rsidRPr="004F3F5F">
              <w:rPr>
                <w:rFonts w:ascii="Times New Roman" w:hAnsi="Times New Roman" w:cs="Times New Roman"/>
                <w:color w:val="000000" w:themeColor="text1"/>
              </w:rPr>
              <w:t>Distrust in AI</w:t>
            </w:r>
          </w:p>
        </w:tc>
        <w:tc>
          <w:tcPr>
            <w:tcW w:w="1893" w:type="pct"/>
            <w:shd w:val="clear" w:color="auto" w:fill="FFFF99"/>
          </w:tcPr>
          <w:p w14:paraId="4E24C93F" w14:textId="0D4678EB" w:rsidR="004B525D" w:rsidRPr="004F3F5F" w:rsidRDefault="00300848"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Fear of what will happen if AI doesn</w:t>
            </w:r>
            <w:r w:rsidR="00C717B9" w:rsidRPr="004F3F5F">
              <w:rPr>
                <w:rFonts w:ascii="Times New Roman" w:hAnsi="Times New Roman" w:cs="Times New Roman"/>
                <w:color w:val="000000" w:themeColor="text1"/>
              </w:rPr>
              <w:t>'</w:t>
            </w:r>
            <w:r w:rsidRPr="004F3F5F">
              <w:rPr>
                <w:rFonts w:ascii="Times New Roman" w:hAnsi="Times New Roman" w:cs="Times New Roman"/>
                <w:color w:val="000000" w:themeColor="text1"/>
              </w:rPr>
              <w:t>t work well</w:t>
            </w:r>
          </w:p>
        </w:tc>
        <w:tc>
          <w:tcPr>
            <w:tcW w:w="1365" w:type="pct"/>
            <w:shd w:val="clear" w:color="auto" w:fill="FFFF99"/>
          </w:tcPr>
          <w:p w14:paraId="74494C34" w14:textId="77777777" w:rsidR="004B525D" w:rsidRPr="004F3F5F" w:rsidRDefault="004B525D" w:rsidP="00B82DD4">
            <w:pPr>
              <w:rPr>
                <w:rFonts w:ascii="Times New Roman" w:hAnsi="Times New Roman" w:cs="Times New Roman"/>
                <w:color w:val="7030A0"/>
              </w:rPr>
            </w:pPr>
            <w:proofErr w:type="spellStart"/>
            <w:r w:rsidRPr="004F3F5F">
              <w:rPr>
                <w:rFonts w:ascii="Times New Roman" w:hAnsi="Times New Roman" w:cs="Times New Roman"/>
                <w:color w:val="7030A0"/>
              </w:rPr>
              <w:t>Birkel</w:t>
            </w:r>
            <w:proofErr w:type="spellEnd"/>
            <w:r w:rsidRPr="004F3F5F">
              <w:rPr>
                <w:rFonts w:ascii="Times New Roman" w:hAnsi="Times New Roman" w:cs="Times New Roman"/>
                <w:color w:val="7030A0"/>
              </w:rPr>
              <w:t xml:space="preserve"> et al. (2019)</w:t>
            </w:r>
          </w:p>
        </w:tc>
      </w:tr>
      <w:tr w:rsidR="004B525D" w:rsidRPr="004F3F5F" w14:paraId="29368185" w14:textId="77777777" w:rsidTr="002C2168">
        <w:trPr>
          <w:jc w:val="center"/>
        </w:trPr>
        <w:tc>
          <w:tcPr>
            <w:tcW w:w="455" w:type="pct"/>
            <w:shd w:val="clear" w:color="auto" w:fill="FFFF99"/>
          </w:tcPr>
          <w:p w14:paraId="22190721" w14:textId="77777777" w:rsidR="004B525D" w:rsidRPr="004F3F5F" w:rsidRDefault="004B525D" w:rsidP="00B82DD4">
            <w:pPr>
              <w:pStyle w:val="ListParagraph"/>
              <w:numPr>
                <w:ilvl w:val="0"/>
                <w:numId w:val="8"/>
              </w:numPr>
              <w:spacing w:after="160" w:line="240" w:lineRule="auto"/>
              <w:rPr>
                <w:rFonts w:ascii="Times New Roman" w:hAnsi="Times New Roman"/>
                <w:color w:val="000000" w:themeColor="text1"/>
              </w:rPr>
            </w:pPr>
          </w:p>
        </w:tc>
        <w:tc>
          <w:tcPr>
            <w:tcW w:w="1287" w:type="pct"/>
            <w:shd w:val="clear" w:color="auto" w:fill="FFFF99"/>
          </w:tcPr>
          <w:p w14:paraId="35334093" w14:textId="77777777" w:rsidR="004B525D" w:rsidRPr="004F3F5F" w:rsidRDefault="004B525D" w:rsidP="00B82DD4">
            <w:pPr>
              <w:rPr>
                <w:rFonts w:ascii="Times New Roman" w:hAnsi="Times New Roman" w:cs="Times New Roman"/>
                <w:color w:val="000000" w:themeColor="text1"/>
              </w:rPr>
            </w:pPr>
            <w:r w:rsidRPr="004F3F5F">
              <w:rPr>
                <w:rFonts w:ascii="Times New Roman" w:hAnsi="Times New Roman" w:cs="Times New Roman"/>
                <w:color w:val="000000" w:themeColor="text1"/>
              </w:rPr>
              <w:t>Irresponsible use of land and facilities</w:t>
            </w:r>
          </w:p>
        </w:tc>
        <w:tc>
          <w:tcPr>
            <w:tcW w:w="1893" w:type="pct"/>
            <w:shd w:val="clear" w:color="auto" w:fill="FFFF99"/>
          </w:tcPr>
          <w:p w14:paraId="0A411B1A" w14:textId="250D16C2" w:rsidR="004B525D" w:rsidRPr="004F3F5F" w:rsidRDefault="004966C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Showing </w:t>
            </w:r>
            <w:r w:rsidR="00300848" w:rsidRPr="004F3F5F">
              <w:rPr>
                <w:rFonts w:ascii="Times New Roman" w:hAnsi="Times New Roman" w:cs="Times New Roman"/>
                <w:color w:val="000000" w:themeColor="text1"/>
              </w:rPr>
              <w:t xml:space="preserve">irresponsible usage of facilities in </w:t>
            </w:r>
            <w:r w:rsidR="00C32452" w:rsidRPr="004F3F5F">
              <w:rPr>
                <w:rFonts w:ascii="Times New Roman" w:hAnsi="Times New Roman" w:cs="Times New Roman"/>
                <w:color w:val="000000" w:themeColor="text1"/>
              </w:rPr>
              <w:t xml:space="preserve">the </w:t>
            </w:r>
            <w:r w:rsidR="00300848" w:rsidRPr="004F3F5F">
              <w:rPr>
                <w:rFonts w:ascii="Times New Roman" w:hAnsi="Times New Roman" w:cs="Times New Roman"/>
                <w:color w:val="000000" w:themeColor="text1"/>
              </w:rPr>
              <w:t xml:space="preserve">adoption of </w:t>
            </w:r>
            <w:r w:rsidR="00604C2A" w:rsidRPr="004F3F5F">
              <w:rPr>
                <w:rFonts w:ascii="Times New Roman" w:hAnsi="Times New Roman" w:cs="Times New Roman"/>
                <w:color w:val="000000" w:themeColor="text1"/>
              </w:rPr>
              <w:t>I4.0</w:t>
            </w:r>
            <w:r w:rsidR="00300848" w:rsidRPr="004F3F5F">
              <w:rPr>
                <w:rFonts w:ascii="Times New Roman" w:hAnsi="Times New Roman" w:cs="Times New Roman"/>
                <w:color w:val="000000" w:themeColor="text1"/>
              </w:rPr>
              <w:t xml:space="preserve"> technologies</w:t>
            </w:r>
          </w:p>
        </w:tc>
        <w:tc>
          <w:tcPr>
            <w:tcW w:w="1365" w:type="pct"/>
            <w:shd w:val="clear" w:color="auto" w:fill="FFFF99"/>
          </w:tcPr>
          <w:p w14:paraId="7EB963CC" w14:textId="77777777" w:rsidR="004B525D" w:rsidRPr="004F3F5F" w:rsidRDefault="004D089A" w:rsidP="00B82DD4">
            <w:pPr>
              <w:rPr>
                <w:rFonts w:ascii="Times New Roman" w:hAnsi="Times New Roman" w:cs="Times New Roman"/>
                <w:color w:val="7030A0"/>
              </w:rPr>
            </w:pPr>
            <w:r w:rsidRPr="004F3F5F">
              <w:rPr>
                <w:rFonts w:ascii="Times New Roman" w:hAnsi="Times New Roman" w:cs="Times New Roman"/>
                <w:color w:val="7030A0"/>
              </w:rPr>
              <w:t xml:space="preserve">Mishra et al. (2012); </w:t>
            </w:r>
            <w:r w:rsidR="00095E11" w:rsidRPr="004F3F5F">
              <w:rPr>
                <w:rFonts w:ascii="Times New Roman" w:hAnsi="Times New Roman" w:cs="Times New Roman"/>
                <w:color w:val="7030A0"/>
              </w:rPr>
              <w:t>Kumar et al. (2019</w:t>
            </w:r>
            <w:r w:rsidR="004B525D" w:rsidRPr="004F3F5F">
              <w:rPr>
                <w:rFonts w:ascii="Times New Roman" w:hAnsi="Times New Roman" w:cs="Times New Roman"/>
                <w:color w:val="7030A0"/>
              </w:rPr>
              <w:t xml:space="preserve">) </w:t>
            </w:r>
          </w:p>
        </w:tc>
      </w:tr>
      <w:tr w:rsidR="004B525D" w:rsidRPr="004F3F5F" w14:paraId="53257D2A" w14:textId="77777777" w:rsidTr="002C2168">
        <w:trPr>
          <w:jc w:val="center"/>
        </w:trPr>
        <w:tc>
          <w:tcPr>
            <w:tcW w:w="455" w:type="pct"/>
            <w:shd w:val="clear" w:color="auto" w:fill="FFFF99"/>
          </w:tcPr>
          <w:p w14:paraId="2B13A143"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2B1E47EE" w14:textId="77777777" w:rsidR="004B525D" w:rsidRPr="004F3F5F" w:rsidRDefault="00873022" w:rsidP="00B82DD4">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M</w:t>
            </w:r>
            <w:r w:rsidR="004B525D" w:rsidRPr="004F3F5F">
              <w:rPr>
                <w:rFonts w:ascii="Times New Roman" w:hAnsi="Times New Roman" w:cs="Times New Roman"/>
                <w:iCs/>
                <w:color w:val="000000" w:themeColor="text1"/>
              </w:rPr>
              <w:t>anipulation of communication</w:t>
            </w:r>
          </w:p>
        </w:tc>
        <w:tc>
          <w:tcPr>
            <w:tcW w:w="1893" w:type="pct"/>
            <w:shd w:val="clear" w:color="auto" w:fill="FFFF99"/>
          </w:tcPr>
          <w:p w14:paraId="43BA3EF7" w14:textId="77777777" w:rsidR="004B525D" w:rsidRPr="004F3F5F" w:rsidRDefault="0087302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Manipulation of communication refers to the inappropriate information flow</w:t>
            </w:r>
          </w:p>
        </w:tc>
        <w:tc>
          <w:tcPr>
            <w:tcW w:w="1365" w:type="pct"/>
            <w:shd w:val="clear" w:color="auto" w:fill="FFFF99"/>
          </w:tcPr>
          <w:p w14:paraId="5B0E6AD6" w14:textId="77777777" w:rsidR="004B525D" w:rsidRPr="004F3F5F" w:rsidRDefault="001035AA" w:rsidP="00B82DD4">
            <w:pPr>
              <w:rPr>
                <w:rFonts w:ascii="Times New Roman" w:hAnsi="Times New Roman" w:cs="Times New Roman"/>
                <w:color w:val="7030A0"/>
              </w:rPr>
            </w:pPr>
            <w:r w:rsidRPr="004F3F5F">
              <w:rPr>
                <w:rFonts w:ascii="Times New Roman" w:hAnsi="Times New Roman" w:cs="Times New Roman"/>
                <w:color w:val="7030A0"/>
              </w:rPr>
              <w:t xml:space="preserve">Yang et al. (2016); </w:t>
            </w:r>
            <w:proofErr w:type="spellStart"/>
            <w:r w:rsidR="004B525D" w:rsidRPr="004F3F5F">
              <w:rPr>
                <w:rFonts w:ascii="Times New Roman" w:hAnsi="Times New Roman" w:cs="Times New Roman"/>
                <w:color w:val="7030A0"/>
              </w:rPr>
              <w:t>Niesen</w:t>
            </w:r>
            <w:proofErr w:type="spellEnd"/>
            <w:r w:rsidR="004B525D" w:rsidRPr="004F3F5F">
              <w:rPr>
                <w:rFonts w:ascii="Times New Roman" w:hAnsi="Times New Roman" w:cs="Times New Roman"/>
                <w:color w:val="7030A0"/>
              </w:rPr>
              <w:t xml:space="preserve"> et al. (2016)</w:t>
            </w:r>
            <w:r w:rsidRPr="004F3F5F">
              <w:rPr>
                <w:rFonts w:ascii="Times New Roman" w:hAnsi="Times New Roman" w:cs="Times New Roman"/>
                <w:color w:val="7030A0"/>
              </w:rPr>
              <w:t>; Rane et al. (2019)</w:t>
            </w:r>
          </w:p>
        </w:tc>
      </w:tr>
      <w:tr w:rsidR="004B525D" w:rsidRPr="004F3F5F" w14:paraId="76D8307C" w14:textId="77777777" w:rsidTr="002C2168">
        <w:trPr>
          <w:jc w:val="center"/>
        </w:trPr>
        <w:tc>
          <w:tcPr>
            <w:tcW w:w="455" w:type="pct"/>
            <w:shd w:val="clear" w:color="auto" w:fill="FFFF99"/>
          </w:tcPr>
          <w:p w14:paraId="603FA3E6"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047FA120" w14:textId="022ED33E" w:rsidR="004B525D" w:rsidRPr="004F3F5F" w:rsidRDefault="00C76205" w:rsidP="00B82DD4">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S</w:t>
            </w:r>
            <w:r w:rsidR="004B525D" w:rsidRPr="004F3F5F">
              <w:rPr>
                <w:rFonts w:ascii="Times New Roman" w:hAnsi="Times New Roman" w:cs="Times New Roman"/>
                <w:iCs/>
                <w:color w:val="000000" w:themeColor="text1"/>
              </w:rPr>
              <w:t>ecurity breaches</w:t>
            </w:r>
          </w:p>
        </w:tc>
        <w:tc>
          <w:tcPr>
            <w:tcW w:w="1893" w:type="pct"/>
            <w:shd w:val="clear" w:color="auto" w:fill="FFFF99"/>
          </w:tcPr>
          <w:p w14:paraId="2F54F1B0" w14:textId="6A5FED26" w:rsidR="004B525D" w:rsidRPr="004F3F5F" w:rsidRDefault="004966C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A</w:t>
            </w:r>
            <w:r w:rsidR="00B17509" w:rsidRPr="004F3F5F">
              <w:rPr>
                <w:rFonts w:ascii="Times New Roman" w:hAnsi="Times New Roman" w:cs="Times New Roman"/>
                <w:color w:val="000000" w:themeColor="text1"/>
              </w:rPr>
              <w:t>ccess to any machine</w:t>
            </w:r>
            <w:r w:rsidRPr="004F3F5F">
              <w:rPr>
                <w:rFonts w:ascii="Times New Roman" w:hAnsi="Times New Roman" w:cs="Times New Roman"/>
                <w:color w:val="000000" w:themeColor="text1"/>
              </w:rPr>
              <w:t xml:space="preserve"> without authorization</w:t>
            </w:r>
            <w:r w:rsidR="00B17509" w:rsidRPr="004F3F5F">
              <w:rPr>
                <w:rFonts w:ascii="Times New Roman" w:hAnsi="Times New Roman" w:cs="Times New Roman"/>
                <w:color w:val="000000" w:themeColor="text1"/>
              </w:rPr>
              <w:t xml:space="preserve"> is termed a security breach. With </w:t>
            </w:r>
            <w:r w:rsidR="00C32452" w:rsidRPr="004F3F5F">
              <w:rPr>
                <w:rFonts w:ascii="Times New Roman" w:hAnsi="Times New Roman" w:cs="Times New Roman"/>
                <w:color w:val="000000" w:themeColor="text1"/>
              </w:rPr>
              <w:t xml:space="preserve">the </w:t>
            </w:r>
            <w:r w:rsidR="00B17509" w:rsidRPr="004F3F5F">
              <w:rPr>
                <w:rFonts w:ascii="Times New Roman" w:hAnsi="Times New Roman" w:cs="Times New Roman"/>
                <w:color w:val="000000" w:themeColor="text1"/>
              </w:rPr>
              <w:t xml:space="preserve">adoption of </w:t>
            </w:r>
            <w:r w:rsidR="00604C2A" w:rsidRPr="004F3F5F">
              <w:rPr>
                <w:rFonts w:ascii="Times New Roman" w:hAnsi="Times New Roman" w:cs="Times New Roman"/>
                <w:color w:val="000000" w:themeColor="text1"/>
              </w:rPr>
              <w:t>I4.0</w:t>
            </w:r>
            <w:r w:rsidR="00B17509" w:rsidRPr="004F3F5F">
              <w:rPr>
                <w:rFonts w:ascii="Times New Roman" w:hAnsi="Times New Roman" w:cs="Times New Roman"/>
                <w:color w:val="000000" w:themeColor="text1"/>
              </w:rPr>
              <w:t xml:space="preserve"> technologies, security breaches can be minimized</w:t>
            </w:r>
          </w:p>
        </w:tc>
        <w:tc>
          <w:tcPr>
            <w:tcW w:w="1365" w:type="pct"/>
            <w:shd w:val="clear" w:color="auto" w:fill="FFFF99"/>
          </w:tcPr>
          <w:p w14:paraId="68C8B517" w14:textId="77777777" w:rsidR="004B525D" w:rsidRPr="004F3F5F" w:rsidRDefault="00930B33" w:rsidP="00B82DD4">
            <w:pPr>
              <w:rPr>
                <w:rFonts w:ascii="Times New Roman" w:hAnsi="Times New Roman" w:cs="Times New Roman"/>
                <w:color w:val="7030A0"/>
              </w:rPr>
            </w:pPr>
            <w:r w:rsidRPr="004F3F5F">
              <w:rPr>
                <w:rFonts w:ascii="Times New Roman" w:hAnsi="Times New Roman" w:cs="Times New Roman"/>
                <w:color w:val="7030A0"/>
              </w:rPr>
              <w:t xml:space="preserve">Zhao et al. (2016); </w:t>
            </w:r>
            <w:proofErr w:type="spellStart"/>
            <w:r w:rsidR="004B525D" w:rsidRPr="004F3F5F">
              <w:rPr>
                <w:rFonts w:ascii="Times New Roman" w:hAnsi="Times New Roman" w:cs="Times New Roman"/>
                <w:color w:val="7030A0"/>
              </w:rPr>
              <w:t>Niesen</w:t>
            </w:r>
            <w:proofErr w:type="spellEnd"/>
            <w:r w:rsidR="004B525D" w:rsidRPr="004F3F5F">
              <w:rPr>
                <w:rFonts w:ascii="Times New Roman" w:hAnsi="Times New Roman" w:cs="Times New Roman"/>
                <w:color w:val="7030A0"/>
              </w:rPr>
              <w:t xml:space="preserve"> et al. (2016)</w:t>
            </w:r>
          </w:p>
        </w:tc>
      </w:tr>
      <w:tr w:rsidR="004B525D" w:rsidRPr="004F3F5F" w14:paraId="6E7E4D6D" w14:textId="77777777" w:rsidTr="002C2168">
        <w:trPr>
          <w:jc w:val="center"/>
        </w:trPr>
        <w:tc>
          <w:tcPr>
            <w:tcW w:w="455" w:type="pct"/>
            <w:shd w:val="clear" w:color="auto" w:fill="FFFF99"/>
          </w:tcPr>
          <w:p w14:paraId="5EC8EBEC"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5D0FA5B5" w14:textId="7D19AFBB" w:rsidR="004B525D" w:rsidRPr="004F3F5F" w:rsidRDefault="00C76205" w:rsidP="00B82DD4">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D</w:t>
            </w:r>
            <w:r w:rsidR="004B525D" w:rsidRPr="004F3F5F">
              <w:rPr>
                <w:rFonts w:ascii="Times New Roman" w:hAnsi="Times New Roman" w:cs="Times New Roman"/>
                <w:iCs/>
                <w:color w:val="000000" w:themeColor="text1"/>
              </w:rPr>
              <w:t>ata theft</w:t>
            </w:r>
          </w:p>
        </w:tc>
        <w:tc>
          <w:tcPr>
            <w:tcW w:w="1893" w:type="pct"/>
            <w:shd w:val="clear" w:color="auto" w:fill="FFFF99"/>
          </w:tcPr>
          <w:p w14:paraId="3C54FCF3" w14:textId="5D778C79" w:rsidR="004B525D" w:rsidRPr="004F3F5F" w:rsidRDefault="00C3245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The i</w:t>
            </w:r>
            <w:r w:rsidR="00B17509" w:rsidRPr="004F3F5F">
              <w:rPr>
                <w:rFonts w:ascii="Times New Roman" w:hAnsi="Times New Roman" w:cs="Times New Roman"/>
                <w:color w:val="000000" w:themeColor="text1"/>
              </w:rPr>
              <w:t xml:space="preserve">nability of </w:t>
            </w:r>
            <w:r w:rsidRPr="004F3F5F">
              <w:rPr>
                <w:rFonts w:ascii="Times New Roman" w:hAnsi="Times New Roman" w:cs="Times New Roman"/>
                <w:color w:val="000000" w:themeColor="text1"/>
              </w:rPr>
              <w:t xml:space="preserve">the </w:t>
            </w:r>
            <w:r w:rsidR="00B17509" w:rsidRPr="004F3F5F">
              <w:rPr>
                <w:rFonts w:ascii="Times New Roman" w:hAnsi="Times New Roman" w:cs="Times New Roman"/>
                <w:color w:val="000000" w:themeColor="text1"/>
              </w:rPr>
              <w:t>system to ensure data safety</w:t>
            </w:r>
          </w:p>
        </w:tc>
        <w:tc>
          <w:tcPr>
            <w:tcW w:w="1365" w:type="pct"/>
            <w:shd w:val="clear" w:color="auto" w:fill="FFFF99"/>
          </w:tcPr>
          <w:p w14:paraId="2378DB35" w14:textId="77777777" w:rsidR="004B525D" w:rsidRPr="004F3F5F" w:rsidRDefault="00930B33" w:rsidP="00B82DD4">
            <w:pPr>
              <w:rPr>
                <w:rFonts w:ascii="Times New Roman" w:hAnsi="Times New Roman" w:cs="Times New Roman"/>
                <w:color w:val="7030A0"/>
              </w:rPr>
            </w:pPr>
            <w:r w:rsidRPr="004F3F5F">
              <w:rPr>
                <w:rFonts w:ascii="Times New Roman" w:hAnsi="Times New Roman" w:cs="Times New Roman"/>
                <w:color w:val="7030A0"/>
              </w:rPr>
              <w:t xml:space="preserve">Zhao et al. (2016); </w:t>
            </w:r>
            <w:proofErr w:type="spellStart"/>
            <w:r w:rsidR="004B525D" w:rsidRPr="004F3F5F">
              <w:rPr>
                <w:rFonts w:ascii="Times New Roman" w:hAnsi="Times New Roman" w:cs="Times New Roman"/>
                <w:color w:val="7030A0"/>
              </w:rPr>
              <w:t>Niesen</w:t>
            </w:r>
            <w:proofErr w:type="spellEnd"/>
            <w:r w:rsidR="004B525D" w:rsidRPr="004F3F5F">
              <w:rPr>
                <w:rFonts w:ascii="Times New Roman" w:hAnsi="Times New Roman" w:cs="Times New Roman"/>
                <w:color w:val="7030A0"/>
              </w:rPr>
              <w:t xml:space="preserve"> et al. (2016)</w:t>
            </w:r>
          </w:p>
        </w:tc>
      </w:tr>
      <w:tr w:rsidR="004B525D" w:rsidRPr="004F3F5F" w14:paraId="6CDF8C20" w14:textId="77777777" w:rsidTr="002C2168">
        <w:trPr>
          <w:jc w:val="center"/>
        </w:trPr>
        <w:tc>
          <w:tcPr>
            <w:tcW w:w="455" w:type="pct"/>
            <w:shd w:val="clear" w:color="auto" w:fill="FFFF99"/>
          </w:tcPr>
          <w:p w14:paraId="7E6D523E"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42F91A45" w14:textId="22359AB4" w:rsidR="004B525D" w:rsidRPr="004F3F5F" w:rsidRDefault="004B525D" w:rsidP="00B82DD4">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 xml:space="preserve">Ensuring </w:t>
            </w:r>
            <w:r w:rsidR="00C32452" w:rsidRPr="004F3F5F">
              <w:rPr>
                <w:rFonts w:ascii="Times New Roman" w:hAnsi="Times New Roman" w:cs="Times New Roman"/>
                <w:iCs/>
                <w:color w:val="000000" w:themeColor="text1"/>
              </w:rPr>
              <w:t xml:space="preserve">a </w:t>
            </w:r>
            <w:r w:rsidRPr="004F3F5F">
              <w:rPr>
                <w:rFonts w:ascii="Times New Roman" w:hAnsi="Times New Roman" w:cs="Times New Roman"/>
                <w:iCs/>
                <w:color w:val="000000" w:themeColor="text1"/>
              </w:rPr>
              <w:t>safe work environment</w:t>
            </w:r>
          </w:p>
        </w:tc>
        <w:tc>
          <w:tcPr>
            <w:tcW w:w="1893" w:type="pct"/>
            <w:shd w:val="clear" w:color="auto" w:fill="FFFF99"/>
          </w:tcPr>
          <w:p w14:paraId="6971ABBF" w14:textId="466C22DA" w:rsidR="004B525D" w:rsidRPr="004F3F5F" w:rsidRDefault="00B17509"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Adoption of </w:t>
            </w:r>
            <w:r w:rsidR="00604C2A" w:rsidRPr="004F3F5F">
              <w:rPr>
                <w:rFonts w:ascii="Times New Roman" w:hAnsi="Times New Roman" w:cs="Times New Roman"/>
                <w:color w:val="000000" w:themeColor="text1"/>
              </w:rPr>
              <w:t>I4.0</w:t>
            </w:r>
            <w:r w:rsidRPr="004F3F5F">
              <w:rPr>
                <w:rFonts w:ascii="Times New Roman" w:hAnsi="Times New Roman" w:cs="Times New Roman"/>
                <w:color w:val="000000" w:themeColor="text1"/>
              </w:rPr>
              <w:t xml:space="preserve"> technologies would enhance human</w:t>
            </w:r>
            <w:r w:rsidR="00C32452" w:rsidRPr="004F3F5F">
              <w:rPr>
                <w:rFonts w:ascii="Times New Roman" w:hAnsi="Times New Roman" w:cs="Times New Roman"/>
                <w:color w:val="000000" w:themeColor="text1"/>
              </w:rPr>
              <w:t>-</w:t>
            </w:r>
            <w:r w:rsidRPr="004F3F5F">
              <w:rPr>
                <w:rFonts w:ascii="Times New Roman" w:hAnsi="Times New Roman" w:cs="Times New Roman"/>
                <w:color w:val="000000" w:themeColor="text1"/>
              </w:rPr>
              <w:t xml:space="preserve">robot interaction which enables </w:t>
            </w:r>
            <w:r w:rsidR="00C32452" w:rsidRPr="004F3F5F">
              <w:rPr>
                <w:rFonts w:ascii="Times New Roman" w:hAnsi="Times New Roman" w:cs="Times New Roman"/>
                <w:color w:val="000000" w:themeColor="text1"/>
              </w:rPr>
              <w:t xml:space="preserve">a </w:t>
            </w:r>
            <w:r w:rsidRPr="004F3F5F">
              <w:rPr>
                <w:rFonts w:ascii="Times New Roman" w:hAnsi="Times New Roman" w:cs="Times New Roman"/>
                <w:color w:val="000000" w:themeColor="text1"/>
              </w:rPr>
              <w:t>safe working environment</w:t>
            </w:r>
          </w:p>
        </w:tc>
        <w:tc>
          <w:tcPr>
            <w:tcW w:w="1365" w:type="pct"/>
            <w:shd w:val="clear" w:color="auto" w:fill="FFFF99"/>
          </w:tcPr>
          <w:p w14:paraId="48D6A0B1" w14:textId="77777777" w:rsidR="004B525D" w:rsidRPr="004F3F5F" w:rsidRDefault="004B525D" w:rsidP="00B82DD4">
            <w:pPr>
              <w:rPr>
                <w:rFonts w:ascii="Times New Roman" w:hAnsi="Times New Roman" w:cs="Times New Roman"/>
                <w:color w:val="7030A0"/>
              </w:rPr>
            </w:pPr>
            <w:r w:rsidRPr="004F3F5F">
              <w:rPr>
                <w:rFonts w:ascii="Times New Roman" w:hAnsi="Times New Roman" w:cs="Times New Roman"/>
                <w:color w:val="7030A0"/>
              </w:rPr>
              <w:t>Mani et al. (2016)</w:t>
            </w:r>
            <w:r w:rsidR="001F1987" w:rsidRPr="004F3F5F">
              <w:rPr>
                <w:rFonts w:ascii="Times New Roman" w:hAnsi="Times New Roman" w:cs="Times New Roman"/>
                <w:color w:val="7030A0"/>
              </w:rPr>
              <w:t>; Sangwan and Bhatia (2020)</w:t>
            </w:r>
          </w:p>
        </w:tc>
      </w:tr>
      <w:tr w:rsidR="004B525D" w:rsidRPr="004F3F5F" w14:paraId="4D5A77D8" w14:textId="77777777" w:rsidTr="002C2168">
        <w:trPr>
          <w:jc w:val="center"/>
        </w:trPr>
        <w:tc>
          <w:tcPr>
            <w:tcW w:w="455" w:type="pct"/>
            <w:shd w:val="clear" w:color="auto" w:fill="FFFF99"/>
          </w:tcPr>
          <w:p w14:paraId="570FA20F"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0DC8EBCC" w14:textId="76A8C69B" w:rsidR="004B525D" w:rsidRPr="004F3F5F" w:rsidRDefault="004B525D" w:rsidP="00B82DD4">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Ensuring</w:t>
            </w:r>
            <w:r w:rsidR="004966C2" w:rsidRPr="004F3F5F">
              <w:rPr>
                <w:rFonts w:ascii="Times New Roman" w:hAnsi="Times New Roman" w:cs="Times New Roman"/>
                <w:iCs/>
                <w:color w:val="000000" w:themeColor="text1"/>
              </w:rPr>
              <w:t xml:space="preserve"> a</w:t>
            </w:r>
            <w:r w:rsidRPr="004F3F5F">
              <w:rPr>
                <w:rFonts w:ascii="Times New Roman" w:hAnsi="Times New Roman" w:cs="Times New Roman"/>
                <w:iCs/>
                <w:color w:val="000000" w:themeColor="text1"/>
              </w:rPr>
              <w:t xml:space="preserve"> hygienic workplace</w:t>
            </w:r>
          </w:p>
        </w:tc>
        <w:tc>
          <w:tcPr>
            <w:tcW w:w="1893" w:type="pct"/>
            <w:shd w:val="clear" w:color="auto" w:fill="FFFF99"/>
          </w:tcPr>
          <w:p w14:paraId="700ABC7C" w14:textId="48334FB8" w:rsidR="004B525D" w:rsidRPr="004F3F5F" w:rsidRDefault="00C3245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A h</w:t>
            </w:r>
            <w:r w:rsidR="00300848" w:rsidRPr="004F3F5F">
              <w:rPr>
                <w:rFonts w:ascii="Times New Roman" w:hAnsi="Times New Roman" w:cs="Times New Roman"/>
                <w:color w:val="000000" w:themeColor="text1"/>
              </w:rPr>
              <w:t xml:space="preserve">ygienic workplace ensures </w:t>
            </w:r>
            <w:r w:rsidRPr="004F3F5F">
              <w:rPr>
                <w:rFonts w:ascii="Times New Roman" w:hAnsi="Times New Roman" w:cs="Times New Roman"/>
                <w:color w:val="000000" w:themeColor="text1"/>
              </w:rPr>
              <w:t xml:space="preserve">the </w:t>
            </w:r>
            <w:r w:rsidR="00300848" w:rsidRPr="004F3F5F">
              <w:rPr>
                <w:rFonts w:ascii="Times New Roman" w:hAnsi="Times New Roman" w:cs="Times New Roman"/>
                <w:color w:val="000000" w:themeColor="text1"/>
              </w:rPr>
              <w:t xml:space="preserve">good health of </w:t>
            </w:r>
            <w:r w:rsidRPr="004F3F5F">
              <w:rPr>
                <w:rFonts w:ascii="Times New Roman" w:hAnsi="Times New Roman" w:cs="Times New Roman"/>
                <w:color w:val="000000" w:themeColor="text1"/>
              </w:rPr>
              <w:t xml:space="preserve">the </w:t>
            </w:r>
            <w:r w:rsidR="00300848" w:rsidRPr="004F3F5F">
              <w:rPr>
                <w:rFonts w:ascii="Times New Roman" w:hAnsi="Times New Roman" w:cs="Times New Roman"/>
                <w:color w:val="000000" w:themeColor="text1"/>
              </w:rPr>
              <w:t>worker</w:t>
            </w:r>
            <w:r w:rsidR="004966C2" w:rsidRPr="004F3F5F">
              <w:rPr>
                <w:rFonts w:ascii="Times New Roman" w:hAnsi="Times New Roman" w:cs="Times New Roman"/>
                <w:color w:val="000000" w:themeColor="text1"/>
              </w:rPr>
              <w:t>s</w:t>
            </w:r>
          </w:p>
        </w:tc>
        <w:tc>
          <w:tcPr>
            <w:tcW w:w="1365" w:type="pct"/>
            <w:shd w:val="clear" w:color="auto" w:fill="FFFF99"/>
          </w:tcPr>
          <w:p w14:paraId="66EDD6E8" w14:textId="77777777" w:rsidR="004B525D" w:rsidRPr="004F3F5F" w:rsidRDefault="004B525D" w:rsidP="00B82DD4">
            <w:pPr>
              <w:rPr>
                <w:rFonts w:ascii="Times New Roman" w:hAnsi="Times New Roman" w:cs="Times New Roman"/>
                <w:color w:val="7030A0"/>
              </w:rPr>
            </w:pPr>
            <w:r w:rsidRPr="004F3F5F">
              <w:rPr>
                <w:rFonts w:ascii="Times New Roman" w:hAnsi="Times New Roman" w:cs="Times New Roman"/>
                <w:color w:val="7030A0"/>
              </w:rPr>
              <w:t>Mani et al. (2016)</w:t>
            </w:r>
            <w:r w:rsidR="001F1987" w:rsidRPr="004F3F5F">
              <w:rPr>
                <w:rFonts w:ascii="Times New Roman" w:hAnsi="Times New Roman" w:cs="Times New Roman"/>
                <w:color w:val="7030A0"/>
              </w:rPr>
              <w:t xml:space="preserve">; </w:t>
            </w:r>
            <w:proofErr w:type="spellStart"/>
            <w:r w:rsidR="001F1987" w:rsidRPr="004F3F5F">
              <w:rPr>
                <w:rFonts w:ascii="Times New Roman" w:hAnsi="Times New Roman" w:cs="Times New Roman"/>
                <w:color w:val="7030A0"/>
              </w:rPr>
              <w:t>Papetti</w:t>
            </w:r>
            <w:proofErr w:type="spellEnd"/>
            <w:r w:rsidR="001F1987" w:rsidRPr="004F3F5F">
              <w:rPr>
                <w:rFonts w:ascii="Times New Roman" w:hAnsi="Times New Roman" w:cs="Times New Roman"/>
                <w:color w:val="7030A0"/>
              </w:rPr>
              <w:t xml:space="preserve"> et al. (2020)</w:t>
            </w:r>
          </w:p>
        </w:tc>
      </w:tr>
      <w:tr w:rsidR="004B525D" w:rsidRPr="004F3F5F" w14:paraId="758E74D3" w14:textId="77777777" w:rsidTr="002C2168">
        <w:trPr>
          <w:jc w:val="center"/>
        </w:trPr>
        <w:tc>
          <w:tcPr>
            <w:tcW w:w="455" w:type="pct"/>
            <w:shd w:val="clear" w:color="auto" w:fill="FFFF99"/>
          </w:tcPr>
          <w:p w14:paraId="22B47316"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7FAFCFC1" w14:textId="77777777" w:rsidR="004B525D" w:rsidRPr="004F3F5F" w:rsidRDefault="004B525D" w:rsidP="00B82DD4">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Ensuring proper sanitation and clean water</w:t>
            </w:r>
          </w:p>
        </w:tc>
        <w:tc>
          <w:tcPr>
            <w:tcW w:w="1893" w:type="pct"/>
            <w:shd w:val="clear" w:color="auto" w:fill="FFFF99"/>
          </w:tcPr>
          <w:p w14:paraId="16C22B3B" w14:textId="4E54DB64" w:rsidR="004B525D" w:rsidRPr="004F3F5F" w:rsidRDefault="00300848"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Th</w:t>
            </w:r>
            <w:r w:rsidR="00C32452" w:rsidRPr="004F3F5F">
              <w:rPr>
                <w:rFonts w:ascii="Times New Roman" w:hAnsi="Times New Roman" w:cs="Times New Roman"/>
                <w:color w:val="000000" w:themeColor="text1"/>
              </w:rPr>
              <w:t>ese</w:t>
            </w:r>
            <w:r w:rsidRPr="004F3F5F">
              <w:rPr>
                <w:rFonts w:ascii="Times New Roman" w:hAnsi="Times New Roman" w:cs="Times New Roman"/>
                <w:color w:val="000000" w:themeColor="text1"/>
              </w:rPr>
              <w:t xml:space="preserve"> are necess</w:t>
            </w:r>
            <w:r w:rsidR="00C32452" w:rsidRPr="004F3F5F">
              <w:rPr>
                <w:rFonts w:ascii="Times New Roman" w:hAnsi="Times New Roman" w:cs="Times New Roman"/>
                <w:color w:val="000000" w:themeColor="text1"/>
              </w:rPr>
              <w:t>ar</w:t>
            </w:r>
            <w:r w:rsidRPr="004F3F5F">
              <w:rPr>
                <w:rFonts w:ascii="Times New Roman" w:hAnsi="Times New Roman" w:cs="Times New Roman"/>
                <w:color w:val="000000" w:themeColor="text1"/>
              </w:rPr>
              <w:t>y requirement</w:t>
            </w:r>
            <w:r w:rsidR="004966C2" w:rsidRPr="004F3F5F">
              <w:rPr>
                <w:rFonts w:ascii="Times New Roman" w:hAnsi="Times New Roman" w:cs="Times New Roman"/>
                <w:color w:val="000000" w:themeColor="text1"/>
              </w:rPr>
              <w:t>s</w:t>
            </w:r>
            <w:r w:rsidRPr="004F3F5F">
              <w:rPr>
                <w:rFonts w:ascii="Times New Roman" w:hAnsi="Times New Roman" w:cs="Times New Roman"/>
                <w:color w:val="000000" w:themeColor="text1"/>
              </w:rPr>
              <w:t xml:space="preserve"> of employees working in an organization</w:t>
            </w:r>
          </w:p>
        </w:tc>
        <w:tc>
          <w:tcPr>
            <w:tcW w:w="1365" w:type="pct"/>
            <w:shd w:val="clear" w:color="auto" w:fill="FFFF99"/>
          </w:tcPr>
          <w:p w14:paraId="320143B0" w14:textId="77777777" w:rsidR="004B525D" w:rsidRPr="004F3F5F" w:rsidRDefault="004B525D" w:rsidP="00B82DD4">
            <w:pPr>
              <w:rPr>
                <w:rFonts w:ascii="Times New Roman" w:hAnsi="Times New Roman" w:cs="Times New Roman"/>
                <w:color w:val="7030A0"/>
              </w:rPr>
            </w:pPr>
            <w:r w:rsidRPr="004F3F5F">
              <w:rPr>
                <w:rFonts w:ascii="Times New Roman" w:hAnsi="Times New Roman" w:cs="Times New Roman"/>
                <w:color w:val="7030A0"/>
              </w:rPr>
              <w:t>Mani et al. (2016)</w:t>
            </w:r>
          </w:p>
        </w:tc>
      </w:tr>
      <w:tr w:rsidR="004B525D" w:rsidRPr="004F3F5F" w14:paraId="477F5F3A" w14:textId="77777777" w:rsidTr="002C2168">
        <w:trPr>
          <w:jc w:val="center"/>
        </w:trPr>
        <w:tc>
          <w:tcPr>
            <w:tcW w:w="455" w:type="pct"/>
            <w:shd w:val="clear" w:color="auto" w:fill="FFFF99"/>
          </w:tcPr>
          <w:p w14:paraId="7524C433"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1E87DAFB" w14:textId="1200C280" w:rsidR="004B525D" w:rsidRPr="004F3F5F" w:rsidRDefault="004B525D" w:rsidP="00B82DD4">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 xml:space="preserve">Ensuring </w:t>
            </w:r>
            <w:r w:rsidR="00C32452" w:rsidRPr="004F3F5F">
              <w:rPr>
                <w:rFonts w:ascii="Times New Roman" w:hAnsi="Times New Roman" w:cs="Times New Roman"/>
                <w:iCs/>
                <w:color w:val="000000" w:themeColor="text1"/>
              </w:rPr>
              <w:t xml:space="preserve">the </w:t>
            </w:r>
            <w:r w:rsidRPr="004F3F5F">
              <w:rPr>
                <w:rFonts w:ascii="Times New Roman" w:hAnsi="Times New Roman" w:cs="Times New Roman"/>
                <w:iCs/>
                <w:color w:val="000000" w:themeColor="text1"/>
              </w:rPr>
              <w:t>health of machines</w:t>
            </w:r>
          </w:p>
        </w:tc>
        <w:tc>
          <w:tcPr>
            <w:tcW w:w="1893" w:type="pct"/>
            <w:shd w:val="clear" w:color="auto" w:fill="FFFF99"/>
          </w:tcPr>
          <w:p w14:paraId="5CE88BCD" w14:textId="0E788370" w:rsidR="004B525D" w:rsidRPr="004F3F5F" w:rsidRDefault="00B17509"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Ensuring </w:t>
            </w:r>
            <w:r w:rsidR="00C32452" w:rsidRPr="004F3F5F">
              <w:rPr>
                <w:rFonts w:ascii="Times New Roman" w:hAnsi="Times New Roman" w:cs="Times New Roman"/>
                <w:color w:val="000000" w:themeColor="text1"/>
              </w:rPr>
              <w:t xml:space="preserve">the </w:t>
            </w:r>
            <w:r w:rsidRPr="004F3F5F">
              <w:rPr>
                <w:rFonts w:ascii="Times New Roman" w:hAnsi="Times New Roman" w:cs="Times New Roman"/>
                <w:color w:val="000000" w:themeColor="text1"/>
              </w:rPr>
              <w:t xml:space="preserve">health of machines increases </w:t>
            </w:r>
            <w:r w:rsidR="00C32452" w:rsidRPr="004F3F5F">
              <w:rPr>
                <w:rFonts w:ascii="Times New Roman" w:hAnsi="Times New Roman" w:cs="Times New Roman"/>
                <w:color w:val="000000" w:themeColor="text1"/>
              </w:rPr>
              <w:t xml:space="preserve">the </w:t>
            </w:r>
            <w:r w:rsidRPr="004F3F5F">
              <w:rPr>
                <w:rFonts w:ascii="Times New Roman" w:hAnsi="Times New Roman" w:cs="Times New Roman"/>
                <w:color w:val="000000" w:themeColor="text1"/>
              </w:rPr>
              <w:t>life of machines as well</w:t>
            </w:r>
            <w:r w:rsidR="00632DB6" w:rsidRPr="004F3F5F">
              <w:rPr>
                <w:rFonts w:ascii="Times New Roman" w:hAnsi="Times New Roman" w:cs="Times New Roman"/>
                <w:color w:val="000000" w:themeColor="text1"/>
              </w:rPr>
              <w:t xml:space="preserve"> as</w:t>
            </w:r>
            <w:r w:rsidRPr="004F3F5F">
              <w:rPr>
                <w:rFonts w:ascii="Times New Roman" w:hAnsi="Times New Roman" w:cs="Times New Roman"/>
                <w:color w:val="000000" w:themeColor="text1"/>
              </w:rPr>
              <w:t xml:space="preserve"> productivity</w:t>
            </w:r>
          </w:p>
        </w:tc>
        <w:tc>
          <w:tcPr>
            <w:tcW w:w="1365" w:type="pct"/>
            <w:shd w:val="clear" w:color="auto" w:fill="FFFF99"/>
          </w:tcPr>
          <w:p w14:paraId="60480F49" w14:textId="77777777" w:rsidR="004B525D" w:rsidRPr="004F3F5F" w:rsidRDefault="001F1987" w:rsidP="00B82DD4">
            <w:pPr>
              <w:rPr>
                <w:rFonts w:ascii="Times New Roman" w:hAnsi="Times New Roman" w:cs="Times New Roman"/>
                <w:color w:val="7030A0"/>
              </w:rPr>
            </w:pPr>
            <w:r w:rsidRPr="004F3F5F">
              <w:rPr>
                <w:rFonts w:ascii="Times New Roman" w:hAnsi="Times New Roman" w:cs="Times New Roman"/>
                <w:color w:val="7030A0"/>
              </w:rPr>
              <w:t>Silvestri et al. (2020)</w:t>
            </w:r>
          </w:p>
        </w:tc>
      </w:tr>
      <w:tr w:rsidR="004B525D" w:rsidRPr="004F3F5F" w14:paraId="5293DEC7" w14:textId="77777777" w:rsidTr="002C2168">
        <w:trPr>
          <w:jc w:val="center"/>
        </w:trPr>
        <w:tc>
          <w:tcPr>
            <w:tcW w:w="455" w:type="pct"/>
            <w:shd w:val="clear" w:color="auto" w:fill="FFFF99"/>
          </w:tcPr>
          <w:p w14:paraId="7C7509A3"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30FF9CB0" w14:textId="77777777" w:rsidR="004B525D" w:rsidRPr="004F3F5F" w:rsidRDefault="004B525D" w:rsidP="00B82DD4">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Process safety</w:t>
            </w:r>
          </w:p>
        </w:tc>
        <w:tc>
          <w:tcPr>
            <w:tcW w:w="1893" w:type="pct"/>
            <w:shd w:val="clear" w:color="auto" w:fill="FFFF99"/>
          </w:tcPr>
          <w:p w14:paraId="592AEA1F" w14:textId="40570F6B" w:rsidR="004B525D" w:rsidRPr="004F3F5F" w:rsidRDefault="006E54F6"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 xml:space="preserve">Process safety </w:t>
            </w:r>
            <w:r w:rsidR="00300848" w:rsidRPr="004F3F5F">
              <w:rPr>
                <w:rFonts w:ascii="Times New Roman" w:hAnsi="Times New Roman" w:cs="Times New Roman"/>
                <w:color w:val="000000" w:themeColor="text1"/>
              </w:rPr>
              <w:t xml:space="preserve">avoids </w:t>
            </w:r>
            <w:r w:rsidR="00B17509" w:rsidRPr="004F3F5F">
              <w:rPr>
                <w:rFonts w:ascii="Times New Roman" w:hAnsi="Times New Roman" w:cs="Times New Roman"/>
                <w:color w:val="000000" w:themeColor="text1"/>
              </w:rPr>
              <w:t>accidents</w:t>
            </w:r>
          </w:p>
        </w:tc>
        <w:tc>
          <w:tcPr>
            <w:tcW w:w="1365" w:type="pct"/>
            <w:shd w:val="clear" w:color="auto" w:fill="FFFF99"/>
          </w:tcPr>
          <w:p w14:paraId="5E648D76" w14:textId="77777777" w:rsidR="004B525D" w:rsidRPr="004F3F5F" w:rsidRDefault="00F62512" w:rsidP="00B82DD4">
            <w:pPr>
              <w:rPr>
                <w:rFonts w:ascii="Times New Roman" w:hAnsi="Times New Roman" w:cs="Times New Roman"/>
                <w:color w:val="7030A0"/>
              </w:rPr>
            </w:pPr>
            <w:r w:rsidRPr="004F3F5F">
              <w:rPr>
                <w:rFonts w:ascii="Times New Roman" w:hAnsi="Times New Roman" w:cs="Times New Roman"/>
                <w:color w:val="7030A0"/>
              </w:rPr>
              <w:t>Silvestri et al. (2020)</w:t>
            </w:r>
          </w:p>
        </w:tc>
      </w:tr>
      <w:tr w:rsidR="004B525D" w:rsidRPr="004F3F5F" w14:paraId="2B6A9D46" w14:textId="77777777" w:rsidTr="002C2168">
        <w:trPr>
          <w:jc w:val="center"/>
        </w:trPr>
        <w:tc>
          <w:tcPr>
            <w:tcW w:w="455" w:type="pct"/>
            <w:shd w:val="clear" w:color="auto" w:fill="FFFF99"/>
          </w:tcPr>
          <w:p w14:paraId="0DD65C40" w14:textId="77777777" w:rsidR="004B525D" w:rsidRPr="004F3F5F" w:rsidRDefault="004B525D" w:rsidP="00B82DD4">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739DC290" w14:textId="77777777" w:rsidR="00F62512" w:rsidRPr="004F3F5F" w:rsidRDefault="004B525D" w:rsidP="00B82DD4">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Commitment towards work</w:t>
            </w:r>
          </w:p>
        </w:tc>
        <w:tc>
          <w:tcPr>
            <w:tcW w:w="1893" w:type="pct"/>
            <w:shd w:val="clear" w:color="auto" w:fill="FFFF99"/>
          </w:tcPr>
          <w:p w14:paraId="063DFAD0" w14:textId="2B2E71F2" w:rsidR="004B525D" w:rsidRPr="004F3F5F" w:rsidRDefault="00C3245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The e</w:t>
            </w:r>
            <w:r w:rsidR="00540E39" w:rsidRPr="004F3F5F">
              <w:rPr>
                <w:rFonts w:ascii="Times New Roman" w:hAnsi="Times New Roman" w:cs="Times New Roman"/>
                <w:color w:val="000000" w:themeColor="text1"/>
              </w:rPr>
              <w:t>nthusiasm of employees towards their assigned work</w:t>
            </w:r>
          </w:p>
        </w:tc>
        <w:tc>
          <w:tcPr>
            <w:tcW w:w="1365" w:type="pct"/>
            <w:shd w:val="clear" w:color="auto" w:fill="FFFF99"/>
          </w:tcPr>
          <w:p w14:paraId="12CBB1A4" w14:textId="77777777" w:rsidR="004B525D" w:rsidRPr="004F3F5F" w:rsidRDefault="00F62512" w:rsidP="00B82DD4">
            <w:pPr>
              <w:rPr>
                <w:rFonts w:ascii="Times New Roman" w:hAnsi="Times New Roman" w:cs="Times New Roman"/>
                <w:color w:val="7030A0"/>
              </w:rPr>
            </w:pPr>
            <w:r w:rsidRPr="004F3F5F">
              <w:rPr>
                <w:rFonts w:ascii="Times New Roman" w:hAnsi="Times New Roman" w:cs="Times New Roman"/>
                <w:color w:val="7030A0"/>
              </w:rPr>
              <w:t>Yadav et al. (2020)</w:t>
            </w:r>
          </w:p>
        </w:tc>
      </w:tr>
      <w:tr w:rsidR="00F62512" w:rsidRPr="004F3F5F" w14:paraId="4C677375" w14:textId="77777777" w:rsidTr="002C2168">
        <w:trPr>
          <w:jc w:val="center"/>
        </w:trPr>
        <w:tc>
          <w:tcPr>
            <w:tcW w:w="455" w:type="pct"/>
            <w:shd w:val="clear" w:color="auto" w:fill="FFFF99"/>
          </w:tcPr>
          <w:p w14:paraId="34203EDA" w14:textId="77777777" w:rsidR="00F62512" w:rsidRPr="004F3F5F" w:rsidRDefault="00F62512" w:rsidP="00F62512">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5418026B" w14:textId="77777777" w:rsidR="00F62512" w:rsidRPr="004F3F5F" w:rsidRDefault="00F62512" w:rsidP="00F62512">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Acceptability towards change</w:t>
            </w:r>
          </w:p>
        </w:tc>
        <w:tc>
          <w:tcPr>
            <w:tcW w:w="1893" w:type="pct"/>
            <w:shd w:val="clear" w:color="auto" w:fill="FFFF99"/>
          </w:tcPr>
          <w:p w14:paraId="382198D1" w14:textId="45024D7E" w:rsidR="00F62512" w:rsidRPr="004F3F5F" w:rsidRDefault="00C3245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The a</w:t>
            </w:r>
            <w:r w:rsidR="00F62512" w:rsidRPr="004F3F5F">
              <w:rPr>
                <w:rFonts w:ascii="Times New Roman" w:hAnsi="Times New Roman" w:cs="Times New Roman"/>
                <w:color w:val="000000" w:themeColor="text1"/>
              </w:rPr>
              <w:t>ttitude of employees to accept changes</w:t>
            </w:r>
          </w:p>
        </w:tc>
        <w:tc>
          <w:tcPr>
            <w:tcW w:w="1365" w:type="pct"/>
            <w:shd w:val="clear" w:color="auto" w:fill="FFFF99"/>
          </w:tcPr>
          <w:p w14:paraId="7BF04A83" w14:textId="3517B4AF" w:rsidR="00F62512" w:rsidRPr="004F3F5F" w:rsidRDefault="00F62512" w:rsidP="00F62512">
            <w:pPr>
              <w:rPr>
                <w:rFonts w:ascii="Times New Roman" w:hAnsi="Times New Roman" w:cs="Times New Roman"/>
                <w:color w:val="7030A0"/>
              </w:rPr>
            </w:pPr>
            <w:r w:rsidRPr="004F3F5F">
              <w:rPr>
                <w:rFonts w:ascii="Times New Roman" w:hAnsi="Times New Roman" w:cs="Times New Roman"/>
                <w:color w:val="7030A0"/>
              </w:rPr>
              <w:t xml:space="preserve">Yadav et al. (2020); </w:t>
            </w:r>
            <w:proofErr w:type="spellStart"/>
            <w:r w:rsidRPr="004F3F5F">
              <w:rPr>
                <w:rFonts w:ascii="Times New Roman" w:hAnsi="Times New Roman" w:cs="Times New Roman"/>
                <w:color w:val="7030A0"/>
              </w:rPr>
              <w:t>Vinodh</w:t>
            </w:r>
            <w:proofErr w:type="spellEnd"/>
            <w:r w:rsidRPr="004F3F5F">
              <w:rPr>
                <w:rFonts w:ascii="Times New Roman" w:hAnsi="Times New Roman" w:cs="Times New Roman"/>
                <w:color w:val="7030A0"/>
              </w:rPr>
              <w:t xml:space="preserve"> and Wankhede (202</w:t>
            </w:r>
            <w:r w:rsidR="0048330E" w:rsidRPr="004F3F5F">
              <w:rPr>
                <w:rFonts w:ascii="Times New Roman" w:hAnsi="Times New Roman" w:cs="Times New Roman"/>
                <w:color w:val="7030A0"/>
              </w:rPr>
              <w:t>1</w:t>
            </w:r>
            <w:r w:rsidRPr="004F3F5F">
              <w:rPr>
                <w:rFonts w:ascii="Times New Roman" w:hAnsi="Times New Roman" w:cs="Times New Roman"/>
                <w:color w:val="7030A0"/>
              </w:rPr>
              <w:t>)</w:t>
            </w:r>
          </w:p>
        </w:tc>
      </w:tr>
      <w:tr w:rsidR="00F62512" w:rsidRPr="004F3F5F" w14:paraId="1C7FE9DB" w14:textId="77777777" w:rsidTr="002C2168">
        <w:trPr>
          <w:jc w:val="center"/>
        </w:trPr>
        <w:tc>
          <w:tcPr>
            <w:tcW w:w="455" w:type="pct"/>
            <w:shd w:val="clear" w:color="auto" w:fill="FFFF99"/>
          </w:tcPr>
          <w:p w14:paraId="37C530B0" w14:textId="77777777" w:rsidR="00F62512" w:rsidRPr="004F3F5F" w:rsidRDefault="00F62512" w:rsidP="00F62512">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22E999F8" w14:textId="28717893" w:rsidR="00F62512" w:rsidRPr="004F3F5F" w:rsidRDefault="00C76205" w:rsidP="00F62512">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F</w:t>
            </w:r>
            <w:r w:rsidR="00F62512" w:rsidRPr="004F3F5F">
              <w:rPr>
                <w:rFonts w:ascii="Times New Roman" w:hAnsi="Times New Roman" w:cs="Times New Roman"/>
                <w:iCs/>
                <w:color w:val="000000" w:themeColor="text1"/>
              </w:rPr>
              <w:t>lexibility</w:t>
            </w:r>
          </w:p>
        </w:tc>
        <w:tc>
          <w:tcPr>
            <w:tcW w:w="1893" w:type="pct"/>
            <w:shd w:val="clear" w:color="auto" w:fill="FFFF99"/>
          </w:tcPr>
          <w:p w14:paraId="76C48440" w14:textId="6B67B026" w:rsidR="00F62512" w:rsidRPr="004F3F5F" w:rsidRDefault="00C3245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The a</w:t>
            </w:r>
            <w:r w:rsidR="00F62512" w:rsidRPr="004F3F5F">
              <w:rPr>
                <w:rFonts w:ascii="Times New Roman" w:hAnsi="Times New Roman" w:cs="Times New Roman"/>
                <w:color w:val="000000" w:themeColor="text1"/>
              </w:rPr>
              <w:t xml:space="preserve">bility of </w:t>
            </w:r>
            <w:r w:rsidRPr="004F3F5F">
              <w:rPr>
                <w:rFonts w:ascii="Times New Roman" w:hAnsi="Times New Roman" w:cs="Times New Roman"/>
                <w:color w:val="000000" w:themeColor="text1"/>
              </w:rPr>
              <w:t xml:space="preserve">the </w:t>
            </w:r>
            <w:r w:rsidR="00F62512" w:rsidRPr="004F3F5F">
              <w:rPr>
                <w:rFonts w:ascii="Times New Roman" w:hAnsi="Times New Roman" w:cs="Times New Roman"/>
                <w:color w:val="000000" w:themeColor="text1"/>
              </w:rPr>
              <w:t>operator to work with different machines and technologies</w:t>
            </w:r>
          </w:p>
        </w:tc>
        <w:tc>
          <w:tcPr>
            <w:tcW w:w="1365" w:type="pct"/>
            <w:shd w:val="clear" w:color="auto" w:fill="FFFF99"/>
          </w:tcPr>
          <w:p w14:paraId="6C127E30" w14:textId="77777777" w:rsidR="00F62512" w:rsidRPr="004F3F5F" w:rsidRDefault="00F62512" w:rsidP="00F62512">
            <w:pPr>
              <w:rPr>
                <w:rFonts w:ascii="Times New Roman" w:hAnsi="Times New Roman" w:cs="Times New Roman"/>
                <w:color w:val="7030A0"/>
              </w:rPr>
            </w:pPr>
            <w:r w:rsidRPr="004F3F5F">
              <w:rPr>
                <w:rFonts w:ascii="Times New Roman" w:hAnsi="Times New Roman" w:cs="Times New Roman"/>
                <w:color w:val="7030A0"/>
              </w:rPr>
              <w:t xml:space="preserve">Yadav et al. (2020); </w:t>
            </w:r>
            <w:proofErr w:type="spellStart"/>
            <w:r w:rsidRPr="004F3F5F">
              <w:rPr>
                <w:rFonts w:ascii="Times New Roman" w:hAnsi="Times New Roman" w:cs="Times New Roman"/>
                <w:color w:val="7030A0"/>
              </w:rPr>
              <w:t>Fragapane</w:t>
            </w:r>
            <w:proofErr w:type="spellEnd"/>
            <w:r w:rsidRPr="004F3F5F">
              <w:rPr>
                <w:rFonts w:ascii="Times New Roman" w:hAnsi="Times New Roman" w:cs="Times New Roman"/>
                <w:color w:val="7030A0"/>
              </w:rPr>
              <w:t xml:space="preserve"> et al., (2020)</w:t>
            </w:r>
          </w:p>
        </w:tc>
      </w:tr>
      <w:tr w:rsidR="00F62512" w:rsidRPr="004F3F5F" w14:paraId="08D63C34" w14:textId="77777777" w:rsidTr="002C2168">
        <w:trPr>
          <w:jc w:val="center"/>
        </w:trPr>
        <w:tc>
          <w:tcPr>
            <w:tcW w:w="455" w:type="pct"/>
            <w:shd w:val="clear" w:color="auto" w:fill="FFFF99"/>
          </w:tcPr>
          <w:p w14:paraId="723B381E" w14:textId="77777777" w:rsidR="00F62512" w:rsidRPr="004F3F5F" w:rsidRDefault="00F62512" w:rsidP="00F62512">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64E4D4A0" w14:textId="77777777" w:rsidR="00F62512" w:rsidRPr="004F3F5F" w:rsidRDefault="00F62512" w:rsidP="00F62512">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Emotional intelligence</w:t>
            </w:r>
          </w:p>
        </w:tc>
        <w:tc>
          <w:tcPr>
            <w:tcW w:w="1893" w:type="pct"/>
            <w:shd w:val="clear" w:color="auto" w:fill="FFFF99"/>
          </w:tcPr>
          <w:p w14:paraId="39BDF689" w14:textId="77777777" w:rsidR="00F62512" w:rsidRPr="004F3F5F" w:rsidRDefault="00F6251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An optimistic way to handle emotions to manage new technologies</w:t>
            </w:r>
          </w:p>
        </w:tc>
        <w:tc>
          <w:tcPr>
            <w:tcW w:w="1365" w:type="pct"/>
            <w:shd w:val="clear" w:color="auto" w:fill="FFFF99"/>
          </w:tcPr>
          <w:p w14:paraId="47A7BBA3" w14:textId="3D7093E9" w:rsidR="00F62512" w:rsidRPr="004F3F5F" w:rsidRDefault="00F62512" w:rsidP="00F62512">
            <w:pPr>
              <w:rPr>
                <w:rFonts w:ascii="Times New Roman" w:hAnsi="Times New Roman" w:cs="Times New Roman"/>
                <w:color w:val="7030A0"/>
              </w:rPr>
            </w:pPr>
            <w:proofErr w:type="spellStart"/>
            <w:r w:rsidRPr="004F3F5F">
              <w:rPr>
                <w:rFonts w:ascii="Times New Roman" w:hAnsi="Times New Roman" w:cs="Times New Roman"/>
                <w:color w:val="7030A0"/>
              </w:rPr>
              <w:t>Karacay</w:t>
            </w:r>
            <w:proofErr w:type="spellEnd"/>
            <w:r w:rsidRPr="004F3F5F">
              <w:rPr>
                <w:rFonts w:ascii="Times New Roman" w:hAnsi="Times New Roman" w:cs="Times New Roman"/>
                <w:color w:val="7030A0"/>
              </w:rPr>
              <w:t xml:space="preserve"> et al. (2018); </w:t>
            </w:r>
            <w:proofErr w:type="spellStart"/>
            <w:r w:rsidRPr="004F3F5F">
              <w:rPr>
                <w:rFonts w:ascii="Times New Roman" w:hAnsi="Times New Roman" w:cs="Times New Roman"/>
                <w:color w:val="7030A0"/>
              </w:rPr>
              <w:t>Vinodh</w:t>
            </w:r>
            <w:proofErr w:type="spellEnd"/>
            <w:r w:rsidRPr="004F3F5F">
              <w:rPr>
                <w:rFonts w:ascii="Times New Roman" w:hAnsi="Times New Roman" w:cs="Times New Roman"/>
                <w:color w:val="7030A0"/>
              </w:rPr>
              <w:t xml:space="preserve"> and Wankhede (202</w:t>
            </w:r>
            <w:r w:rsidR="0048330E" w:rsidRPr="004F3F5F">
              <w:rPr>
                <w:rFonts w:ascii="Times New Roman" w:hAnsi="Times New Roman" w:cs="Times New Roman"/>
                <w:color w:val="7030A0"/>
              </w:rPr>
              <w:t>1</w:t>
            </w:r>
            <w:r w:rsidRPr="004F3F5F">
              <w:rPr>
                <w:rFonts w:ascii="Times New Roman" w:hAnsi="Times New Roman" w:cs="Times New Roman"/>
                <w:color w:val="7030A0"/>
              </w:rPr>
              <w:t>)</w:t>
            </w:r>
          </w:p>
        </w:tc>
      </w:tr>
      <w:tr w:rsidR="00F62512" w:rsidRPr="004F3F5F" w14:paraId="57A3B64B" w14:textId="77777777" w:rsidTr="002C2168">
        <w:trPr>
          <w:jc w:val="center"/>
        </w:trPr>
        <w:tc>
          <w:tcPr>
            <w:tcW w:w="455" w:type="pct"/>
            <w:shd w:val="clear" w:color="auto" w:fill="FFFF99"/>
          </w:tcPr>
          <w:p w14:paraId="1DD03E28" w14:textId="77777777" w:rsidR="00F62512" w:rsidRPr="004F3F5F" w:rsidRDefault="00F62512" w:rsidP="00F62512">
            <w:pPr>
              <w:pStyle w:val="ListParagraph"/>
              <w:numPr>
                <w:ilvl w:val="0"/>
                <w:numId w:val="8"/>
              </w:numPr>
              <w:autoSpaceDE w:val="0"/>
              <w:autoSpaceDN w:val="0"/>
              <w:adjustRightInd w:val="0"/>
              <w:spacing w:after="160" w:line="240" w:lineRule="auto"/>
              <w:rPr>
                <w:rFonts w:ascii="Times New Roman" w:hAnsi="Times New Roman"/>
                <w:iCs/>
                <w:color w:val="000000" w:themeColor="text1"/>
              </w:rPr>
            </w:pPr>
          </w:p>
        </w:tc>
        <w:tc>
          <w:tcPr>
            <w:tcW w:w="1287" w:type="pct"/>
            <w:shd w:val="clear" w:color="auto" w:fill="FFFF99"/>
          </w:tcPr>
          <w:p w14:paraId="58ED3EE6" w14:textId="66278BCC" w:rsidR="00F62512" w:rsidRPr="004F3F5F" w:rsidRDefault="00F62512" w:rsidP="00C32452">
            <w:pPr>
              <w:autoSpaceDE w:val="0"/>
              <w:autoSpaceDN w:val="0"/>
              <w:adjustRightInd w:val="0"/>
              <w:rPr>
                <w:rFonts w:ascii="Times New Roman" w:hAnsi="Times New Roman" w:cs="Times New Roman"/>
                <w:iCs/>
                <w:color w:val="000000" w:themeColor="text1"/>
              </w:rPr>
            </w:pPr>
            <w:r w:rsidRPr="004F3F5F">
              <w:rPr>
                <w:rFonts w:ascii="Times New Roman" w:hAnsi="Times New Roman" w:cs="Times New Roman"/>
                <w:iCs/>
                <w:color w:val="000000" w:themeColor="text1"/>
              </w:rPr>
              <w:t>Social</w:t>
            </w:r>
            <w:r w:rsidR="00C32452" w:rsidRPr="004F3F5F">
              <w:rPr>
                <w:rFonts w:ascii="Times New Roman" w:hAnsi="Times New Roman" w:cs="Times New Roman"/>
                <w:iCs/>
                <w:color w:val="000000" w:themeColor="text1"/>
              </w:rPr>
              <w:t>-</w:t>
            </w:r>
            <w:r w:rsidRPr="004F3F5F">
              <w:rPr>
                <w:rFonts w:ascii="Times New Roman" w:hAnsi="Times New Roman" w:cs="Times New Roman"/>
                <w:iCs/>
                <w:color w:val="000000" w:themeColor="text1"/>
              </w:rPr>
              <w:t>emotional learning</w:t>
            </w:r>
          </w:p>
        </w:tc>
        <w:tc>
          <w:tcPr>
            <w:tcW w:w="1893" w:type="pct"/>
            <w:shd w:val="clear" w:color="auto" w:fill="FFFF99"/>
          </w:tcPr>
          <w:p w14:paraId="2092EA81" w14:textId="4EF6C989" w:rsidR="00F62512" w:rsidRPr="004F3F5F" w:rsidRDefault="00C32452" w:rsidP="00632DB6">
            <w:pPr>
              <w:jc w:val="both"/>
              <w:rPr>
                <w:rFonts w:ascii="Times New Roman" w:hAnsi="Times New Roman" w:cs="Times New Roman"/>
                <w:color w:val="000000" w:themeColor="text1"/>
              </w:rPr>
            </w:pPr>
            <w:r w:rsidRPr="004F3F5F">
              <w:rPr>
                <w:rFonts w:ascii="Times New Roman" w:hAnsi="Times New Roman" w:cs="Times New Roman"/>
                <w:color w:val="000000" w:themeColor="text1"/>
              </w:rPr>
              <w:t>The a</w:t>
            </w:r>
            <w:r w:rsidR="00F62512" w:rsidRPr="004F3F5F">
              <w:rPr>
                <w:rFonts w:ascii="Times New Roman" w:hAnsi="Times New Roman" w:cs="Times New Roman"/>
                <w:color w:val="000000" w:themeColor="text1"/>
              </w:rPr>
              <w:t xml:space="preserve">bility </w:t>
            </w:r>
            <w:r w:rsidRPr="004F3F5F">
              <w:rPr>
                <w:rFonts w:ascii="Times New Roman" w:hAnsi="Times New Roman" w:cs="Times New Roman"/>
                <w:color w:val="000000" w:themeColor="text1"/>
              </w:rPr>
              <w:t>to</w:t>
            </w:r>
            <w:r w:rsidR="00F62512" w:rsidRPr="004F3F5F">
              <w:rPr>
                <w:rFonts w:ascii="Times New Roman" w:hAnsi="Times New Roman" w:cs="Times New Roman"/>
                <w:color w:val="000000" w:themeColor="text1"/>
              </w:rPr>
              <w:t xml:space="preserve"> handle emotions </w:t>
            </w:r>
            <w:r w:rsidR="00632DB6" w:rsidRPr="004F3F5F">
              <w:rPr>
                <w:rFonts w:ascii="Times New Roman" w:hAnsi="Times New Roman" w:cs="Times New Roman"/>
                <w:color w:val="000000" w:themeColor="text1"/>
              </w:rPr>
              <w:t>about</w:t>
            </w:r>
            <w:r w:rsidR="00F62512" w:rsidRPr="004F3F5F">
              <w:rPr>
                <w:rFonts w:ascii="Times New Roman" w:hAnsi="Times New Roman" w:cs="Times New Roman"/>
                <w:color w:val="000000" w:themeColor="text1"/>
              </w:rPr>
              <w:t xml:space="preserve"> self-control for effective decision making</w:t>
            </w:r>
          </w:p>
        </w:tc>
        <w:tc>
          <w:tcPr>
            <w:tcW w:w="1365" w:type="pct"/>
            <w:shd w:val="clear" w:color="auto" w:fill="FFFF99"/>
          </w:tcPr>
          <w:p w14:paraId="3F3B0E63" w14:textId="16966716" w:rsidR="00F62512" w:rsidRPr="004F3F5F" w:rsidRDefault="00F62512" w:rsidP="00F62512">
            <w:pPr>
              <w:rPr>
                <w:rFonts w:ascii="Times New Roman" w:hAnsi="Times New Roman" w:cs="Times New Roman"/>
                <w:color w:val="7030A0"/>
              </w:rPr>
            </w:pPr>
            <w:proofErr w:type="spellStart"/>
            <w:r w:rsidRPr="004F3F5F">
              <w:rPr>
                <w:rFonts w:ascii="Times New Roman" w:hAnsi="Times New Roman" w:cs="Times New Roman"/>
                <w:color w:val="7030A0"/>
              </w:rPr>
              <w:t>Karacay</w:t>
            </w:r>
            <w:proofErr w:type="spellEnd"/>
            <w:r w:rsidRPr="004F3F5F">
              <w:rPr>
                <w:rFonts w:ascii="Times New Roman" w:hAnsi="Times New Roman" w:cs="Times New Roman"/>
                <w:color w:val="7030A0"/>
              </w:rPr>
              <w:t xml:space="preserve"> et al. (2018); </w:t>
            </w:r>
            <w:proofErr w:type="spellStart"/>
            <w:r w:rsidRPr="004F3F5F">
              <w:rPr>
                <w:rFonts w:ascii="Times New Roman" w:hAnsi="Times New Roman" w:cs="Times New Roman"/>
                <w:color w:val="7030A0"/>
              </w:rPr>
              <w:t>Vinodh</w:t>
            </w:r>
            <w:proofErr w:type="spellEnd"/>
            <w:r w:rsidRPr="004F3F5F">
              <w:rPr>
                <w:rFonts w:ascii="Times New Roman" w:hAnsi="Times New Roman" w:cs="Times New Roman"/>
                <w:color w:val="7030A0"/>
              </w:rPr>
              <w:t xml:space="preserve"> and Wankhede (202</w:t>
            </w:r>
            <w:r w:rsidR="0048330E" w:rsidRPr="004F3F5F">
              <w:rPr>
                <w:rFonts w:ascii="Times New Roman" w:hAnsi="Times New Roman" w:cs="Times New Roman"/>
                <w:color w:val="7030A0"/>
              </w:rPr>
              <w:t>1</w:t>
            </w:r>
            <w:r w:rsidRPr="004F3F5F">
              <w:rPr>
                <w:rFonts w:ascii="Times New Roman" w:hAnsi="Times New Roman" w:cs="Times New Roman"/>
                <w:color w:val="7030A0"/>
              </w:rPr>
              <w:t>)</w:t>
            </w:r>
          </w:p>
        </w:tc>
      </w:tr>
    </w:tbl>
    <w:p w14:paraId="3E953C47" w14:textId="77777777" w:rsidR="004B525D" w:rsidRPr="004F3F5F" w:rsidRDefault="004B525D" w:rsidP="00F14AF0">
      <w:pPr>
        <w:spacing w:line="360" w:lineRule="auto"/>
        <w:jc w:val="both"/>
        <w:rPr>
          <w:rFonts w:ascii="Times New Roman" w:hAnsi="Times New Roman" w:cs="Times New Roman"/>
          <w:sz w:val="24"/>
          <w:szCs w:val="24"/>
          <w:shd w:val="clear" w:color="auto" w:fill="FFFFFF"/>
        </w:rPr>
      </w:pPr>
    </w:p>
    <w:p w14:paraId="1AF2005D" w14:textId="0F2CEA08" w:rsidR="003969EB" w:rsidRPr="004F3F5F" w:rsidRDefault="008A0337" w:rsidP="008A0337">
      <w:pPr>
        <w:spacing w:line="360" w:lineRule="auto"/>
        <w:jc w:val="both"/>
        <w:rPr>
          <w:rFonts w:ascii="Times New Roman" w:hAnsi="Times New Roman"/>
          <w:b/>
          <w:i/>
          <w:sz w:val="24"/>
          <w:szCs w:val="24"/>
        </w:rPr>
      </w:pPr>
      <w:r w:rsidRPr="004F3F5F">
        <w:rPr>
          <w:rFonts w:ascii="Times New Roman" w:hAnsi="Times New Roman"/>
          <w:b/>
          <w:sz w:val="24"/>
          <w:szCs w:val="24"/>
        </w:rPr>
        <w:t xml:space="preserve">4. </w:t>
      </w:r>
      <w:r w:rsidR="001A28B5" w:rsidRPr="004F3F5F">
        <w:rPr>
          <w:rFonts w:ascii="Times New Roman" w:hAnsi="Times New Roman"/>
          <w:b/>
          <w:sz w:val="24"/>
          <w:szCs w:val="24"/>
        </w:rPr>
        <w:t xml:space="preserve">Analysis </w:t>
      </w:r>
      <w:r w:rsidR="000264B7" w:rsidRPr="004F3F5F">
        <w:rPr>
          <w:rFonts w:ascii="Times New Roman" w:hAnsi="Times New Roman"/>
          <w:b/>
          <w:sz w:val="24"/>
          <w:szCs w:val="24"/>
        </w:rPr>
        <w:t xml:space="preserve">and results </w:t>
      </w:r>
    </w:p>
    <w:p w14:paraId="5D919022" w14:textId="34E39C5A" w:rsidR="000F74FF" w:rsidRPr="004F3F5F" w:rsidRDefault="000F74FF" w:rsidP="003969EB">
      <w:pPr>
        <w:spacing w:line="360" w:lineRule="auto"/>
        <w:jc w:val="both"/>
        <w:rPr>
          <w:rFonts w:ascii="Times New Roman" w:hAnsi="Times New Roman"/>
          <w:b/>
          <w:iCs/>
          <w:sz w:val="24"/>
          <w:szCs w:val="24"/>
        </w:rPr>
      </w:pPr>
      <w:r w:rsidRPr="004F3F5F">
        <w:rPr>
          <w:rFonts w:ascii="Times New Roman" w:hAnsi="Times New Roman"/>
          <w:b/>
          <w:iCs/>
          <w:sz w:val="24"/>
          <w:szCs w:val="24"/>
        </w:rPr>
        <w:t>4.1 Empirical Analysis</w:t>
      </w:r>
    </w:p>
    <w:p w14:paraId="345349FC" w14:textId="0A8151B7" w:rsidR="000F74FF" w:rsidRPr="004F3F5F" w:rsidRDefault="000F74FF" w:rsidP="000F74FF">
      <w:pPr>
        <w:spacing w:line="360" w:lineRule="auto"/>
        <w:jc w:val="both"/>
        <w:rPr>
          <w:rFonts w:ascii="Times New Roman" w:hAnsi="Times New Roman"/>
          <w:sz w:val="24"/>
          <w:szCs w:val="24"/>
        </w:rPr>
      </w:pPr>
      <w:r w:rsidRPr="004F3F5F">
        <w:rPr>
          <w:rFonts w:ascii="Times New Roman" w:hAnsi="Times New Roman"/>
          <w:sz w:val="24"/>
          <w:szCs w:val="24"/>
        </w:rPr>
        <w:t>An empirical study helps in developing the theoretical base for the given research. This study used a mixed qualitative and quantitative approach to enhance the theoretical base (</w:t>
      </w:r>
      <w:r w:rsidRPr="004F3F5F">
        <w:rPr>
          <w:rFonts w:ascii="Times New Roman" w:hAnsi="Times New Roman"/>
          <w:color w:val="7030A0"/>
          <w:sz w:val="24"/>
          <w:szCs w:val="24"/>
        </w:rPr>
        <w:t>Field, 2009</w:t>
      </w:r>
      <w:r w:rsidRPr="004F3F5F">
        <w:rPr>
          <w:rFonts w:ascii="Times New Roman" w:hAnsi="Times New Roman"/>
          <w:sz w:val="24"/>
          <w:szCs w:val="24"/>
        </w:rPr>
        <w:t xml:space="preserve">). This work aims to </w:t>
      </w:r>
      <w:r w:rsidR="00F3394A" w:rsidRPr="004F3F5F">
        <w:rPr>
          <w:rFonts w:ascii="Times New Roman" w:hAnsi="Times New Roman"/>
          <w:sz w:val="24"/>
          <w:szCs w:val="24"/>
        </w:rPr>
        <w:t>analyse</w:t>
      </w:r>
      <w:r w:rsidRPr="004F3F5F">
        <w:rPr>
          <w:rFonts w:ascii="Times New Roman" w:hAnsi="Times New Roman"/>
          <w:sz w:val="24"/>
          <w:szCs w:val="24"/>
        </w:rPr>
        <w:t xml:space="preserve"> the information collected from the respondents of the conducted survey. In this study, an attempt has been made to collect and </w:t>
      </w:r>
      <w:r w:rsidR="00F3394A" w:rsidRPr="004F3F5F">
        <w:rPr>
          <w:rFonts w:ascii="Times New Roman" w:hAnsi="Times New Roman"/>
          <w:sz w:val="24"/>
          <w:szCs w:val="24"/>
        </w:rPr>
        <w:t>analyse</w:t>
      </w:r>
      <w:r w:rsidRPr="004F3F5F">
        <w:rPr>
          <w:rFonts w:ascii="Times New Roman" w:hAnsi="Times New Roman"/>
          <w:sz w:val="24"/>
          <w:szCs w:val="24"/>
        </w:rPr>
        <w:t xml:space="preserve"> the social dimensions of I4.0. Initially, the social dimensions of I4.0 were collected from an exhaustive literature survey and are presented in Table 2. </w:t>
      </w:r>
      <w:bookmarkStart w:id="28" w:name="_Hlk72478654"/>
      <w:r w:rsidRPr="004F3F5F">
        <w:rPr>
          <w:rFonts w:ascii="Times New Roman" w:hAnsi="Times New Roman"/>
          <w:sz w:val="24"/>
          <w:szCs w:val="24"/>
        </w:rPr>
        <w:t xml:space="preserve">To validate the applicability of identified social dimensions, an empirical analysis was conducted. The questionnaire was developed based on the specified dimensions with our research team conducting the survey. Data was collected from different industries, experts, </w:t>
      </w:r>
      <w:proofErr w:type="gramStart"/>
      <w:r w:rsidRPr="004F3F5F">
        <w:rPr>
          <w:rFonts w:ascii="Times New Roman" w:hAnsi="Times New Roman"/>
          <w:sz w:val="24"/>
          <w:szCs w:val="24"/>
        </w:rPr>
        <w:t>researchers</w:t>
      </w:r>
      <w:proofErr w:type="gramEnd"/>
      <w:r w:rsidRPr="004F3F5F">
        <w:rPr>
          <w:rFonts w:ascii="Times New Roman" w:hAnsi="Times New Roman"/>
          <w:sz w:val="24"/>
          <w:szCs w:val="24"/>
        </w:rPr>
        <w:t xml:space="preserve"> and academia through an online system. </w:t>
      </w:r>
      <w:bookmarkEnd w:id="28"/>
      <w:r w:rsidRPr="004F3F5F">
        <w:rPr>
          <w:rFonts w:ascii="Times New Roman" w:hAnsi="Times New Roman"/>
          <w:sz w:val="24"/>
          <w:szCs w:val="24"/>
        </w:rPr>
        <w:t>We have used the Cronbach alpha value to validate data reliability (</w:t>
      </w:r>
      <w:r w:rsidRPr="004F3F5F">
        <w:rPr>
          <w:rFonts w:ascii="Times New Roman" w:hAnsi="Times New Roman"/>
          <w:color w:val="7030A0"/>
          <w:sz w:val="24"/>
          <w:szCs w:val="24"/>
        </w:rPr>
        <w:t>Hair et al., 2010</w:t>
      </w:r>
      <w:r w:rsidRPr="004F3F5F">
        <w:rPr>
          <w:rFonts w:ascii="Times New Roman" w:hAnsi="Times New Roman"/>
          <w:sz w:val="24"/>
          <w:szCs w:val="24"/>
        </w:rPr>
        <w:t>). The steps of the empirical analysis are presented in the following sub-sections.</w:t>
      </w:r>
    </w:p>
    <w:p w14:paraId="1E28A2D6" w14:textId="77777777" w:rsidR="00BD0AC7" w:rsidRPr="004F3F5F" w:rsidRDefault="00BD0AC7" w:rsidP="000F74FF">
      <w:pPr>
        <w:spacing w:line="360" w:lineRule="auto"/>
        <w:jc w:val="both"/>
        <w:rPr>
          <w:rFonts w:ascii="Times New Roman" w:hAnsi="Times New Roman"/>
          <w:sz w:val="24"/>
          <w:szCs w:val="24"/>
        </w:rPr>
      </w:pPr>
    </w:p>
    <w:p w14:paraId="7A4A1605" w14:textId="5B887220" w:rsidR="000F74FF" w:rsidRPr="004F3F5F" w:rsidRDefault="000F74FF" w:rsidP="000F74FF">
      <w:pPr>
        <w:spacing w:line="360" w:lineRule="auto"/>
        <w:jc w:val="both"/>
        <w:rPr>
          <w:rFonts w:ascii="Times New Roman" w:hAnsi="Times New Roman"/>
          <w:b/>
          <w:i/>
          <w:sz w:val="24"/>
          <w:szCs w:val="24"/>
        </w:rPr>
      </w:pPr>
      <w:bookmarkStart w:id="29" w:name="_Hlk72650579"/>
      <w:bookmarkStart w:id="30" w:name="_Hlk80905265"/>
      <w:r w:rsidRPr="004F3F5F">
        <w:rPr>
          <w:rFonts w:ascii="Times New Roman" w:hAnsi="Times New Roman"/>
          <w:b/>
          <w:i/>
          <w:sz w:val="24"/>
          <w:szCs w:val="24"/>
        </w:rPr>
        <w:lastRenderedPageBreak/>
        <w:t>4.1.1 Questionnaire formation</w:t>
      </w:r>
    </w:p>
    <w:p w14:paraId="073BB6FB" w14:textId="26DA371F" w:rsidR="000F74FF" w:rsidRPr="004F3F5F" w:rsidRDefault="000F74FF" w:rsidP="000F74FF">
      <w:pPr>
        <w:spacing w:line="360" w:lineRule="auto"/>
        <w:jc w:val="both"/>
        <w:rPr>
          <w:rFonts w:ascii="Times New Roman" w:hAnsi="Times New Roman"/>
          <w:sz w:val="24"/>
          <w:szCs w:val="24"/>
        </w:rPr>
      </w:pPr>
      <w:r w:rsidRPr="004F3F5F">
        <w:rPr>
          <w:rFonts w:ascii="Times New Roman" w:hAnsi="Times New Roman"/>
          <w:sz w:val="24"/>
          <w:szCs w:val="24"/>
        </w:rPr>
        <w:t xml:space="preserve">An empirical study was conducted to validate the applicability of collected social dimensions. Several questionnaires were prepared to collect opinions from participants to validate these social dimensions. </w:t>
      </w:r>
      <w:bookmarkStart w:id="31" w:name="_Hlk72480317"/>
      <w:r w:rsidRPr="004F3F5F">
        <w:rPr>
          <w:rFonts w:ascii="Times New Roman" w:hAnsi="Times New Roman"/>
          <w:sz w:val="24"/>
          <w:szCs w:val="24"/>
        </w:rPr>
        <w:t xml:space="preserve">The responses were collected for each questionnaire on a Likert scale ranging from 1 to 5, where 1 represents ‘strongly disagree’ and 5 represents ‘strongly agree’. We held discussions with academic professors regarding the survey questionnaire structure in the initial stage; </w:t>
      </w:r>
      <w:proofErr w:type="gramStart"/>
      <w:r w:rsidRPr="004F3F5F">
        <w:rPr>
          <w:rFonts w:ascii="Times New Roman" w:hAnsi="Times New Roman"/>
          <w:sz w:val="24"/>
          <w:szCs w:val="24"/>
        </w:rPr>
        <w:t>all of</w:t>
      </w:r>
      <w:proofErr w:type="gramEnd"/>
      <w:r w:rsidRPr="004F3F5F">
        <w:rPr>
          <w:rFonts w:ascii="Times New Roman" w:hAnsi="Times New Roman"/>
          <w:sz w:val="24"/>
          <w:szCs w:val="24"/>
        </w:rPr>
        <w:t xml:space="preserve"> these professors have more than years of research and development experience.</w:t>
      </w:r>
      <w:bookmarkEnd w:id="31"/>
      <w:r w:rsidRPr="004F3F5F">
        <w:rPr>
          <w:rFonts w:ascii="Times New Roman" w:hAnsi="Times New Roman"/>
          <w:sz w:val="24"/>
          <w:szCs w:val="24"/>
        </w:rPr>
        <w:t xml:space="preserve"> Based on their suggestions, we restructured parts of the survey questionnaire to enhance its clarity and comprehension. </w:t>
      </w:r>
    </w:p>
    <w:bookmarkEnd w:id="29"/>
    <w:p w14:paraId="18E763B9" w14:textId="2DCF24DD" w:rsidR="000F74FF" w:rsidRPr="004F3F5F" w:rsidRDefault="000F74FF" w:rsidP="000F74FF">
      <w:pPr>
        <w:pStyle w:val="ListParagraph"/>
        <w:numPr>
          <w:ilvl w:val="2"/>
          <w:numId w:val="20"/>
        </w:numPr>
        <w:spacing w:after="0" w:line="360" w:lineRule="auto"/>
        <w:rPr>
          <w:rFonts w:ascii="Times New Roman" w:hAnsi="Times New Roman"/>
          <w:b/>
          <w:i/>
          <w:sz w:val="24"/>
          <w:szCs w:val="24"/>
        </w:rPr>
      </w:pPr>
      <w:r w:rsidRPr="004F3F5F">
        <w:rPr>
          <w:rFonts w:ascii="Times New Roman" w:hAnsi="Times New Roman"/>
          <w:b/>
          <w:i/>
          <w:sz w:val="24"/>
          <w:szCs w:val="24"/>
        </w:rPr>
        <w:t>Data collection</w:t>
      </w:r>
    </w:p>
    <w:p w14:paraId="2020D6B9" w14:textId="76E03DC7" w:rsidR="008A0337" w:rsidRPr="004F3F5F" w:rsidRDefault="008A0337" w:rsidP="008A0337">
      <w:pPr>
        <w:spacing w:after="0" w:line="360" w:lineRule="auto"/>
        <w:jc w:val="both"/>
        <w:rPr>
          <w:rFonts w:ascii="Times New Roman" w:hAnsi="Times New Roman"/>
          <w:sz w:val="24"/>
          <w:szCs w:val="24"/>
        </w:rPr>
      </w:pPr>
      <w:r w:rsidRPr="004F3F5F">
        <w:rPr>
          <w:rFonts w:ascii="Times New Roman" w:hAnsi="Times New Roman"/>
          <w:sz w:val="24"/>
          <w:szCs w:val="24"/>
        </w:rPr>
        <w:t xml:space="preserve">As the present work is designed to analyse social dimensions associated with the adoption of I4.0, the survey participants must have good knowledge of the considered topic. The designed survey questionnaire was sent to different Indian manufacturing units to get the responses from those working </w:t>
      </w:r>
      <w:proofErr w:type="gramStart"/>
      <w:r w:rsidRPr="004F3F5F">
        <w:rPr>
          <w:rFonts w:ascii="Times New Roman" w:hAnsi="Times New Roman"/>
          <w:sz w:val="24"/>
          <w:szCs w:val="24"/>
        </w:rPr>
        <w:t>in the area of</w:t>
      </w:r>
      <w:proofErr w:type="gramEnd"/>
      <w:r w:rsidRPr="004F3F5F">
        <w:rPr>
          <w:rFonts w:ascii="Times New Roman" w:hAnsi="Times New Roman"/>
          <w:sz w:val="24"/>
          <w:szCs w:val="24"/>
        </w:rPr>
        <w:t xml:space="preserve"> research of this study. A purposive and snowball sampling method w</w:t>
      </w:r>
      <w:r w:rsidR="00E6573B" w:rsidRPr="004F3F5F">
        <w:rPr>
          <w:rFonts w:ascii="Times New Roman" w:hAnsi="Times New Roman"/>
          <w:sz w:val="24"/>
          <w:szCs w:val="24"/>
        </w:rPr>
        <w:t>as</w:t>
      </w:r>
      <w:r w:rsidRPr="004F3F5F">
        <w:rPr>
          <w:rFonts w:ascii="Times New Roman" w:hAnsi="Times New Roman"/>
          <w:sz w:val="24"/>
          <w:szCs w:val="24"/>
        </w:rPr>
        <w:t xml:space="preserve"> used to collect data from these experts. Initially, </w:t>
      </w:r>
      <w:r w:rsidR="00E6573B" w:rsidRPr="004F3F5F">
        <w:rPr>
          <w:rFonts w:ascii="Times New Roman" w:hAnsi="Times New Roman"/>
          <w:sz w:val="24"/>
          <w:szCs w:val="24"/>
        </w:rPr>
        <w:t xml:space="preserve">appropriate </w:t>
      </w:r>
      <w:r w:rsidRPr="004F3F5F">
        <w:rPr>
          <w:rFonts w:ascii="Times New Roman" w:hAnsi="Times New Roman"/>
          <w:sz w:val="24"/>
          <w:szCs w:val="24"/>
        </w:rPr>
        <w:t>respon</w:t>
      </w:r>
      <w:r w:rsidR="00E6573B" w:rsidRPr="004F3F5F">
        <w:rPr>
          <w:rFonts w:ascii="Times New Roman" w:hAnsi="Times New Roman"/>
          <w:sz w:val="24"/>
          <w:szCs w:val="24"/>
        </w:rPr>
        <w:t>dents</w:t>
      </w:r>
      <w:r w:rsidRPr="004F3F5F">
        <w:rPr>
          <w:rFonts w:ascii="Times New Roman" w:hAnsi="Times New Roman"/>
          <w:sz w:val="24"/>
          <w:szCs w:val="24"/>
        </w:rPr>
        <w:t xml:space="preserve"> were contacted</w:t>
      </w:r>
      <w:r w:rsidR="00E6573B" w:rsidRPr="004F3F5F">
        <w:rPr>
          <w:rFonts w:ascii="Times New Roman" w:hAnsi="Times New Roman"/>
          <w:sz w:val="24"/>
          <w:szCs w:val="24"/>
        </w:rPr>
        <w:t>;</w:t>
      </w:r>
      <w:r w:rsidRPr="004F3F5F">
        <w:rPr>
          <w:rFonts w:ascii="Times New Roman" w:hAnsi="Times New Roman"/>
          <w:sz w:val="24"/>
          <w:szCs w:val="24"/>
        </w:rPr>
        <w:t xml:space="preserve"> through them</w:t>
      </w:r>
      <w:r w:rsidR="00E6573B" w:rsidRPr="004F3F5F">
        <w:rPr>
          <w:rFonts w:ascii="Times New Roman" w:hAnsi="Times New Roman"/>
          <w:sz w:val="24"/>
          <w:szCs w:val="24"/>
        </w:rPr>
        <w:t>,</w:t>
      </w:r>
      <w:r w:rsidRPr="004F3F5F">
        <w:rPr>
          <w:rFonts w:ascii="Times New Roman" w:hAnsi="Times New Roman"/>
          <w:sz w:val="24"/>
          <w:szCs w:val="24"/>
        </w:rPr>
        <w:t xml:space="preserve"> the research team </w:t>
      </w:r>
      <w:r w:rsidR="00E6573B" w:rsidRPr="004F3F5F">
        <w:rPr>
          <w:rFonts w:ascii="Times New Roman" w:hAnsi="Times New Roman"/>
          <w:sz w:val="24"/>
          <w:szCs w:val="24"/>
        </w:rPr>
        <w:t xml:space="preserve">was able to access </w:t>
      </w:r>
      <w:r w:rsidRPr="004F3F5F">
        <w:rPr>
          <w:rFonts w:ascii="Times New Roman" w:hAnsi="Times New Roman"/>
          <w:sz w:val="24"/>
          <w:szCs w:val="24"/>
        </w:rPr>
        <w:t>other</w:t>
      </w:r>
      <w:r w:rsidR="00E6573B" w:rsidRPr="004F3F5F">
        <w:rPr>
          <w:rFonts w:ascii="Times New Roman" w:hAnsi="Times New Roman"/>
          <w:sz w:val="24"/>
          <w:szCs w:val="24"/>
        </w:rPr>
        <w:t xml:space="preserve"> operatives</w:t>
      </w:r>
      <w:r w:rsidRPr="004F3F5F">
        <w:rPr>
          <w:rFonts w:ascii="Times New Roman" w:hAnsi="Times New Roman"/>
          <w:sz w:val="24"/>
          <w:szCs w:val="24"/>
        </w:rPr>
        <w:t xml:space="preserve"> working in the same area. Through this process of sampling, 250 respondents were contacted for the survey. Out of the total contacted, 121 responses were collected in a period of two months (December 2020 - January 2021</w:t>
      </w:r>
      <w:proofErr w:type="gramStart"/>
      <w:r w:rsidRPr="004F3F5F">
        <w:rPr>
          <w:rFonts w:ascii="Times New Roman" w:hAnsi="Times New Roman"/>
          <w:sz w:val="24"/>
          <w:szCs w:val="24"/>
        </w:rPr>
        <w:t>)</w:t>
      </w:r>
      <w:r w:rsidR="00E6573B" w:rsidRPr="004F3F5F">
        <w:rPr>
          <w:rFonts w:ascii="Times New Roman" w:hAnsi="Times New Roman"/>
          <w:sz w:val="24"/>
          <w:szCs w:val="24"/>
        </w:rPr>
        <w:t xml:space="preserve"> ;</w:t>
      </w:r>
      <w:proofErr w:type="gramEnd"/>
      <w:r w:rsidR="00E6573B" w:rsidRPr="004F3F5F">
        <w:rPr>
          <w:rFonts w:ascii="Times New Roman" w:hAnsi="Times New Roman"/>
          <w:sz w:val="24"/>
          <w:szCs w:val="24"/>
        </w:rPr>
        <w:t xml:space="preserve"> these were </w:t>
      </w:r>
      <w:r w:rsidRPr="004F3F5F">
        <w:rPr>
          <w:rFonts w:ascii="Times New Roman" w:hAnsi="Times New Roman"/>
          <w:sz w:val="24"/>
          <w:szCs w:val="24"/>
        </w:rPr>
        <w:t xml:space="preserve">used to validate the social dimensions in the adoption of I4.0 to enable digital manufacturing. </w:t>
      </w:r>
      <w:r w:rsidR="000F74FF" w:rsidRPr="004F3F5F">
        <w:rPr>
          <w:rFonts w:ascii="Times New Roman" w:hAnsi="Times New Roman"/>
          <w:sz w:val="24"/>
          <w:szCs w:val="24"/>
        </w:rPr>
        <w:t xml:space="preserve">The details of the respondents are presented in Table 3. </w:t>
      </w:r>
    </w:p>
    <w:p w14:paraId="2FD7E250" w14:textId="77777777" w:rsidR="00BD0AC7" w:rsidRPr="004F3F5F" w:rsidRDefault="00BD0AC7" w:rsidP="000F74FF">
      <w:pPr>
        <w:spacing w:after="0" w:line="360" w:lineRule="auto"/>
        <w:rPr>
          <w:rFonts w:ascii="Times New Roman" w:hAnsi="Times New Roman"/>
          <w:b/>
          <w:sz w:val="24"/>
          <w:szCs w:val="24"/>
        </w:rPr>
      </w:pPr>
    </w:p>
    <w:p w14:paraId="392BD087" w14:textId="17FBBEEA" w:rsidR="000F74FF" w:rsidRPr="004F3F5F" w:rsidRDefault="000F74FF" w:rsidP="000F74FF">
      <w:pPr>
        <w:spacing w:after="0" w:line="360" w:lineRule="auto"/>
        <w:rPr>
          <w:rFonts w:ascii="Times New Roman" w:hAnsi="Times New Roman"/>
          <w:b/>
          <w:sz w:val="24"/>
          <w:szCs w:val="24"/>
        </w:rPr>
      </w:pPr>
      <w:r w:rsidRPr="004F3F5F">
        <w:rPr>
          <w:rFonts w:ascii="Times New Roman" w:hAnsi="Times New Roman"/>
          <w:b/>
          <w:sz w:val="24"/>
          <w:szCs w:val="24"/>
        </w:rPr>
        <w:t xml:space="preserve">Table 3: </w:t>
      </w:r>
      <w:r w:rsidRPr="004F3F5F">
        <w:rPr>
          <w:rFonts w:ascii="Times New Roman" w:hAnsi="Times New Roman"/>
          <w:sz w:val="24"/>
          <w:szCs w:val="24"/>
        </w:rPr>
        <w:t>Details of survey respondents</w:t>
      </w:r>
    </w:p>
    <w:tbl>
      <w:tblPr>
        <w:tblStyle w:val="TableGrid"/>
        <w:tblW w:w="0" w:type="auto"/>
        <w:jc w:val="center"/>
        <w:tblBorders>
          <w:left w:val="none" w:sz="0" w:space="0" w:color="auto"/>
          <w:right w:val="none" w:sz="0" w:space="0" w:color="auto"/>
        </w:tblBorders>
        <w:shd w:val="clear" w:color="auto" w:fill="FFFF99"/>
        <w:tblLook w:val="04A0" w:firstRow="1" w:lastRow="0" w:firstColumn="1" w:lastColumn="0" w:noHBand="0" w:noVBand="1"/>
      </w:tblPr>
      <w:tblGrid>
        <w:gridCol w:w="2337"/>
        <w:gridCol w:w="3958"/>
        <w:gridCol w:w="1530"/>
        <w:gridCol w:w="1525"/>
      </w:tblGrid>
      <w:tr w:rsidR="000F74FF" w:rsidRPr="004F3F5F" w14:paraId="1F99E067" w14:textId="77777777" w:rsidTr="00315E3B">
        <w:trPr>
          <w:jc w:val="center"/>
        </w:trPr>
        <w:tc>
          <w:tcPr>
            <w:tcW w:w="6295" w:type="dxa"/>
            <w:gridSpan w:val="2"/>
            <w:shd w:val="clear" w:color="auto" w:fill="FFFF99"/>
            <w:vAlign w:val="center"/>
          </w:tcPr>
          <w:p w14:paraId="60EBAF5F" w14:textId="77777777" w:rsidR="000F74FF" w:rsidRPr="004F3F5F" w:rsidRDefault="000F74FF" w:rsidP="00315E3B">
            <w:pPr>
              <w:spacing w:line="360" w:lineRule="auto"/>
              <w:jc w:val="center"/>
              <w:rPr>
                <w:rFonts w:ascii="Times New Roman" w:hAnsi="Times New Roman" w:cs="Times New Roman"/>
                <w:b/>
              </w:rPr>
            </w:pPr>
            <w:r w:rsidRPr="004F3F5F">
              <w:rPr>
                <w:rFonts w:ascii="Times New Roman" w:hAnsi="Times New Roman" w:cs="Times New Roman"/>
                <w:b/>
              </w:rPr>
              <w:t>Profile of respondents</w:t>
            </w:r>
          </w:p>
        </w:tc>
        <w:tc>
          <w:tcPr>
            <w:tcW w:w="1530" w:type="dxa"/>
            <w:shd w:val="clear" w:color="auto" w:fill="FFFF99"/>
            <w:vAlign w:val="center"/>
          </w:tcPr>
          <w:p w14:paraId="4CB3B1AB" w14:textId="77777777" w:rsidR="000F74FF" w:rsidRPr="004F3F5F" w:rsidRDefault="000F74FF" w:rsidP="00315E3B">
            <w:pPr>
              <w:spacing w:line="360" w:lineRule="auto"/>
              <w:jc w:val="center"/>
              <w:rPr>
                <w:rFonts w:ascii="Times New Roman" w:hAnsi="Times New Roman" w:cs="Times New Roman"/>
                <w:b/>
              </w:rPr>
            </w:pPr>
            <w:r w:rsidRPr="004F3F5F">
              <w:rPr>
                <w:rFonts w:ascii="Times New Roman" w:hAnsi="Times New Roman" w:cs="Times New Roman"/>
                <w:b/>
              </w:rPr>
              <w:t>Total</w:t>
            </w:r>
          </w:p>
        </w:tc>
        <w:tc>
          <w:tcPr>
            <w:tcW w:w="1525" w:type="dxa"/>
            <w:shd w:val="clear" w:color="auto" w:fill="FFFF99"/>
            <w:vAlign w:val="center"/>
          </w:tcPr>
          <w:p w14:paraId="24B3C504" w14:textId="77777777" w:rsidR="000F74FF" w:rsidRPr="004F3F5F" w:rsidRDefault="000F74FF" w:rsidP="00315E3B">
            <w:pPr>
              <w:spacing w:line="360" w:lineRule="auto"/>
              <w:jc w:val="center"/>
              <w:rPr>
                <w:rFonts w:ascii="Times New Roman" w:hAnsi="Times New Roman" w:cs="Times New Roman"/>
                <w:b/>
              </w:rPr>
            </w:pPr>
            <w:r w:rsidRPr="004F3F5F">
              <w:rPr>
                <w:rFonts w:ascii="Times New Roman" w:hAnsi="Times New Roman" w:cs="Times New Roman"/>
                <w:b/>
              </w:rPr>
              <w:t>Percentage</w:t>
            </w:r>
          </w:p>
        </w:tc>
      </w:tr>
      <w:tr w:rsidR="000F74FF" w:rsidRPr="004F3F5F" w14:paraId="1548A60A" w14:textId="77777777" w:rsidTr="00315E3B">
        <w:trPr>
          <w:jc w:val="center"/>
        </w:trPr>
        <w:tc>
          <w:tcPr>
            <w:tcW w:w="2337" w:type="dxa"/>
            <w:vMerge w:val="restart"/>
            <w:shd w:val="clear" w:color="auto" w:fill="FFFF99"/>
            <w:vAlign w:val="center"/>
          </w:tcPr>
          <w:p w14:paraId="6D42A0DD" w14:textId="77777777" w:rsidR="000F74FF" w:rsidRPr="004F3F5F" w:rsidRDefault="000F74FF" w:rsidP="00315E3B">
            <w:pPr>
              <w:spacing w:line="360" w:lineRule="auto"/>
              <w:jc w:val="center"/>
              <w:rPr>
                <w:rFonts w:ascii="Times New Roman" w:hAnsi="Times New Roman" w:cs="Times New Roman"/>
              </w:rPr>
            </w:pPr>
            <w:r w:rsidRPr="004F3F5F">
              <w:rPr>
                <w:rFonts w:ascii="Times New Roman" w:hAnsi="Times New Roman" w:cs="Times New Roman"/>
              </w:rPr>
              <w:t>Age Group</w:t>
            </w:r>
          </w:p>
        </w:tc>
        <w:tc>
          <w:tcPr>
            <w:tcW w:w="3958" w:type="dxa"/>
            <w:shd w:val="clear" w:color="auto" w:fill="FFFF99"/>
            <w:vAlign w:val="center"/>
          </w:tcPr>
          <w:p w14:paraId="30222922"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Between 20-25</w:t>
            </w:r>
          </w:p>
        </w:tc>
        <w:tc>
          <w:tcPr>
            <w:tcW w:w="1530" w:type="dxa"/>
            <w:shd w:val="clear" w:color="auto" w:fill="FFFF99"/>
            <w:vAlign w:val="center"/>
          </w:tcPr>
          <w:p w14:paraId="2990D817"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5</w:t>
            </w:r>
          </w:p>
        </w:tc>
        <w:tc>
          <w:tcPr>
            <w:tcW w:w="1525" w:type="dxa"/>
            <w:shd w:val="clear" w:color="auto" w:fill="FFFF99"/>
            <w:vAlign w:val="bottom"/>
          </w:tcPr>
          <w:p w14:paraId="34BEC2EC"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4.132</w:t>
            </w:r>
          </w:p>
        </w:tc>
      </w:tr>
      <w:tr w:rsidR="000F74FF" w:rsidRPr="004F3F5F" w14:paraId="6B760E80" w14:textId="77777777" w:rsidTr="00315E3B">
        <w:trPr>
          <w:jc w:val="center"/>
        </w:trPr>
        <w:tc>
          <w:tcPr>
            <w:tcW w:w="2337" w:type="dxa"/>
            <w:vMerge/>
            <w:shd w:val="clear" w:color="auto" w:fill="FFFF99"/>
            <w:vAlign w:val="center"/>
          </w:tcPr>
          <w:p w14:paraId="1F1679FE"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3C52CD21"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Between 26-31</w:t>
            </w:r>
          </w:p>
        </w:tc>
        <w:tc>
          <w:tcPr>
            <w:tcW w:w="1530" w:type="dxa"/>
            <w:shd w:val="clear" w:color="auto" w:fill="FFFF99"/>
            <w:vAlign w:val="center"/>
          </w:tcPr>
          <w:p w14:paraId="4F944C3F"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42</w:t>
            </w:r>
          </w:p>
        </w:tc>
        <w:tc>
          <w:tcPr>
            <w:tcW w:w="1525" w:type="dxa"/>
            <w:shd w:val="clear" w:color="auto" w:fill="FFFF99"/>
            <w:vAlign w:val="bottom"/>
          </w:tcPr>
          <w:p w14:paraId="073DDDE3"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34.711</w:t>
            </w:r>
          </w:p>
        </w:tc>
      </w:tr>
      <w:tr w:rsidR="000F74FF" w:rsidRPr="004F3F5F" w14:paraId="0AB36E64" w14:textId="77777777" w:rsidTr="00315E3B">
        <w:trPr>
          <w:jc w:val="center"/>
        </w:trPr>
        <w:tc>
          <w:tcPr>
            <w:tcW w:w="2337" w:type="dxa"/>
            <w:vMerge/>
            <w:shd w:val="clear" w:color="auto" w:fill="FFFF99"/>
            <w:vAlign w:val="center"/>
          </w:tcPr>
          <w:p w14:paraId="2B1737D1"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34C51562"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Between 32-37</w:t>
            </w:r>
          </w:p>
        </w:tc>
        <w:tc>
          <w:tcPr>
            <w:tcW w:w="1530" w:type="dxa"/>
            <w:shd w:val="clear" w:color="auto" w:fill="FFFF99"/>
            <w:vAlign w:val="center"/>
          </w:tcPr>
          <w:p w14:paraId="07D21CE2"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39</w:t>
            </w:r>
          </w:p>
        </w:tc>
        <w:tc>
          <w:tcPr>
            <w:tcW w:w="1525" w:type="dxa"/>
            <w:shd w:val="clear" w:color="auto" w:fill="FFFF99"/>
            <w:vAlign w:val="bottom"/>
          </w:tcPr>
          <w:p w14:paraId="22AABA22"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32.231</w:t>
            </w:r>
          </w:p>
        </w:tc>
      </w:tr>
      <w:tr w:rsidR="000F74FF" w:rsidRPr="004F3F5F" w14:paraId="18B1500F" w14:textId="77777777" w:rsidTr="00315E3B">
        <w:trPr>
          <w:jc w:val="center"/>
        </w:trPr>
        <w:tc>
          <w:tcPr>
            <w:tcW w:w="2337" w:type="dxa"/>
            <w:vMerge/>
            <w:shd w:val="clear" w:color="auto" w:fill="FFFF99"/>
            <w:vAlign w:val="center"/>
          </w:tcPr>
          <w:p w14:paraId="209EA31C"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00E4262B"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Between 38-45</w:t>
            </w:r>
          </w:p>
        </w:tc>
        <w:tc>
          <w:tcPr>
            <w:tcW w:w="1530" w:type="dxa"/>
            <w:shd w:val="clear" w:color="auto" w:fill="FFFF99"/>
            <w:vAlign w:val="center"/>
          </w:tcPr>
          <w:p w14:paraId="4B98ED8D"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25</w:t>
            </w:r>
          </w:p>
        </w:tc>
        <w:tc>
          <w:tcPr>
            <w:tcW w:w="1525" w:type="dxa"/>
            <w:shd w:val="clear" w:color="auto" w:fill="FFFF99"/>
            <w:vAlign w:val="bottom"/>
          </w:tcPr>
          <w:p w14:paraId="44DE2153"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20.661</w:t>
            </w:r>
          </w:p>
        </w:tc>
      </w:tr>
      <w:tr w:rsidR="000F74FF" w:rsidRPr="004F3F5F" w14:paraId="6096D5D5" w14:textId="77777777" w:rsidTr="00315E3B">
        <w:trPr>
          <w:jc w:val="center"/>
        </w:trPr>
        <w:tc>
          <w:tcPr>
            <w:tcW w:w="2337" w:type="dxa"/>
            <w:vMerge/>
            <w:shd w:val="clear" w:color="auto" w:fill="FFFF99"/>
            <w:vAlign w:val="center"/>
          </w:tcPr>
          <w:p w14:paraId="6559204B"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2738DD13"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Above 45</w:t>
            </w:r>
          </w:p>
        </w:tc>
        <w:tc>
          <w:tcPr>
            <w:tcW w:w="1530" w:type="dxa"/>
            <w:shd w:val="clear" w:color="auto" w:fill="FFFF99"/>
            <w:vAlign w:val="center"/>
          </w:tcPr>
          <w:p w14:paraId="4B85F718"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10</w:t>
            </w:r>
          </w:p>
        </w:tc>
        <w:tc>
          <w:tcPr>
            <w:tcW w:w="1525" w:type="dxa"/>
            <w:shd w:val="clear" w:color="auto" w:fill="FFFF99"/>
            <w:vAlign w:val="bottom"/>
          </w:tcPr>
          <w:p w14:paraId="6D6541B6"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8.264</w:t>
            </w:r>
          </w:p>
        </w:tc>
      </w:tr>
      <w:tr w:rsidR="000F74FF" w:rsidRPr="004F3F5F" w14:paraId="0A726C22" w14:textId="77777777" w:rsidTr="00315E3B">
        <w:trPr>
          <w:jc w:val="center"/>
        </w:trPr>
        <w:tc>
          <w:tcPr>
            <w:tcW w:w="2337" w:type="dxa"/>
            <w:vMerge w:val="restart"/>
            <w:shd w:val="clear" w:color="auto" w:fill="FFFF99"/>
            <w:vAlign w:val="center"/>
          </w:tcPr>
          <w:p w14:paraId="159629D1" w14:textId="77777777" w:rsidR="000F74FF" w:rsidRPr="004F3F5F" w:rsidRDefault="000F74FF" w:rsidP="00315E3B">
            <w:pPr>
              <w:spacing w:line="360" w:lineRule="auto"/>
              <w:jc w:val="center"/>
              <w:rPr>
                <w:rFonts w:ascii="Times New Roman" w:hAnsi="Times New Roman" w:cs="Times New Roman"/>
              </w:rPr>
            </w:pPr>
            <w:r w:rsidRPr="004F3F5F">
              <w:rPr>
                <w:rFonts w:ascii="Times New Roman" w:hAnsi="Times New Roman" w:cs="Times New Roman"/>
              </w:rPr>
              <w:t>Gender</w:t>
            </w:r>
          </w:p>
        </w:tc>
        <w:tc>
          <w:tcPr>
            <w:tcW w:w="3958" w:type="dxa"/>
            <w:shd w:val="clear" w:color="auto" w:fill="FFFF99"/>
            <w:vAlign w:val="center"/>
          </w:tcPr>
          <w:p w14:paraId="3CCEFDCF"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Male</w:t>
            </w:r>
          </w:p>
        </w:tc>
        <w:tc>
          <w:tcPr>
            <w:tcW w:w="1530" w:type="dxa"/>
            <w:shd w:val="clear" w:color="auto" w:fill="FFFF99"/>
            <w:vAlign w:val="center"/>
          </w:tcPr>
          <w:p w14:paraId="6BEBC198"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90</w:t>
            </w:r>
          </w:p>
        </w:tc>
        <w:tc>
          <w:tcPr>
            <w:tcW w:w="1525" w:type="dxa"/>
            <w:shd w:val="clear" w:color="auto" w:fill="FFFF99"/>
            <w:vAlign w:val="center"/>
          </w:tcPr>
          <w:p w14:paraId="4E6EC46D"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74.380</w:t>
            </w:r>
          </w:p>
        </w:tc>
      </w:tr>
      <w:tr w:rsidR="000F74FF" w:rsidRPr="004F3F5F" w14:paraId="5EBE94D6" w14:textId="77777777" w:rsidTr="00315E3B">
        <w:trPr>
          <w:jc w:val="center"/>
        </w:trPr>
        <w:tc>
          <w:tcPr>
            <w:tcW w:w="2337" w:type="dxa"/>
            <w:vMerge/>
            <w:shd w:val="clear" w:color="auto" w:fill="FFFF99"/>
            <w:vAlign w:val="center"/>
          </w:tcPr>
          <w:p w14:paraId="62AB025B"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55864B21"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Female</w:t>
            </w:r>
          </w:p>
        </w:tc>
        <w:tc>
          <w:tcPr>
            <w:tcW w:w="1530" w:type="dxa"/>
            <w:shd w:val="clear" w:color="auto" w:fill="FFFF99"/>
            <w:vAlign w:val="center"/>
          </w:tcPr>
          <w:p w14:paraId="1BFD0450"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31</w:t>
            </w:r>
          </w:p>
        </w:tc>
        <w:tc>
          <w:tcPr>
            <w:tcW w:w="1525" w:type="dxa"/>
            <w:shd w:val="clear" w:color="auto" w:fill="FFFF99"/>
            <w:vAlign w:val="center"/>
          </w:tcPr>
          <w:p w14:paraId="549B23F0"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25.620</w:t>
            </w:r>
          </w:p>
        </w:tc>
      </w:tr>
      <w:tr w:rsidR="000F74FF" w:rsidRPr="004F3F5F" w14:paraId="17B5B87D" w14:textId="77777777" w:rsidTr="00315E3B">
        <w:trPr>
          <w:jc w:val="center"/>
        </w:trPr>
        <w:tc>
          <w:tcPr>
            <w:tcW w:w="2337" w:type="dxa"/>
            <w:vMerge w:val="restart"/>
            <w:shd w:val="clear" w:color="auto" w:fill="FFFF99"/>
            <w:vAlign w:val="center"/>
          </w:tcPr>
          <w:p w14:paraId="5060D019" w14:textId="77777777" w:rsidR="000F74FF" w:rsidRPr="004F3F5F" w:rsidRDefault="000F74FF" w:rsidP="00315E3B">
            <w:pPr>
              <w:spacing w:line="360" w:lineRule="auto"/>
              <w:jc w:val="center"/>
              <w:rPr>
                <w:rFonts w:ascii="Times New Roman" w:hAnsi="Times New Roman" w:cs="Times New Roman"/>
              </w:rPr>
            </w:pPr>
            <w:r w:rsidRPr="004F3F5F">
              <w:rPr>
                <w:rFonts w:ascii="Times New Roman" w:hAnsi="Times New Roman" w:cs="Times New Roman"/>
              </w:rPr>
              <w:t>Current Position</w:t>
            </w:r>
          </w:p>
        </w:tc>
        <w:tc>
          <w:tcPr>
            <w:tcW w:w="3958" w:type="dxa"/>
            <w:shd w:val="clear" w:color="auto" w:fill="FFFF99"/>
            <w:vAlign w:val="center"/>
          </w:tcPr>
          <w:p w14:paraId="2D1C40AD"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Chief Executive Officer/ Chief Operating Officer/ Chief Information Officer</w:t>
            </w:r>
          </w:p>
        </w:tc>
        <w:tc>
          <w:tcPr>
            <w:tcW w:w="1530" w:type="dxa"/>
            <w:shd w:val="clear" w:color="auto" w:fill="FFFF99"/>
            <w:vAlign w:val="center"/>
          </w:tcPr>
          <w:p w14:paraId="2FE9EE69"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4</w:t>
            </w:r>
          </w:p>
        </w:tc>
        <w:tc>
          <w:tcPr>
            <w:tcW w:w="1525" w:type="dxa"/>
            <w:shd w:val="clear" w:color="auto" w:fill="FFFF99"/>
            <w:vAlign w:val="bottom"/>
          </w:tcPr>
          <w:p w14:paraId="3C6C0983"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3.306</w:t>
            </w:r>
          </w:p>
        </w:tc>
      </w:tr>
      <w:tr w:rsidR="000F74FF" w:rsidRPr="004F3F5F" w14:paraId="085C2EC3" w14:textId="77777777" w:rsidTr="00315E3B">
        <w:trPr>
          <w:jc w:val="center"/>
        </w:trPr>
        <w:tc>
          <w:tcPr>
            <w:tcW w:w="2337" w:type="dxa"/>
            <w:vMerge/>
            <w:shd w:val="clear" w:color="auto" w:fill="FFFF99"/>
            <w:vAlign w:val="center"/>
          </w:tcPr>
          <w:p w14:paraId="31735B58"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318400D5"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Managing Director/Executive Director</w:t>
            </w:r>
          </w:p>
        </w:tc>
        <w:tc>
          <w:tcPr>
            <w:tcW w:w="1530" w:type="dxa"/>
            <w:shd w:val="clear" w:color="auto" w:fill="FFFF99"/>
            <w:vAlign w:val="center"/>
          </w:tcPr>
          <w:p w14:paraId="3020B842"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2</w:t>
            </w:r>
          </w:p>
        </w:tc>
        <w:tc>
          <w:tcPr>
            <w:tcW w:w="1525" w:type="dxa"/>
            <w:shd w:val="clear" w:color="auto" w:fill="FFFF99"/>
            <w:vAlign w:val="bottom"/>
          </w:tcPr>
          <w:p w14:paraId="72497D63"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1.653</w:t>
            </w:r>
          </w:p>
        </w:tc>
      </w:tr>
      <w:tr w:rsidR="000F74FF" w:rsidRPr="004F3F5F" w14:paraId="43E4C74E" w14:textId="77777777" w:rsidTr="00315E3B">
        <w:trPr>
          <w:jc w:val="center"/>
        </w:trPr>
        <w:tc>
          <w:tcPr>
            <w:tcW w:w="2337" w:type="dxa"/>
            <w:vMerge/>
            <w:shd w:val="clear" w:color="auto" w:fill="FFFF99"/>
            <w:vAlign w:val="center"/>
          </w:tcPr>
          <w:p w14:paraId="537AA29D"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22BD4E95"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Senior Vice President/ Vice President /Additional Vice President</w:t>
            </w:r>
          </w:p>
        </w:tc>
        <w:tc>
          <w:tcPr>
            <w:tcW w:w="1530" w:type="dxa"/>
            <w:shd w:val="clear" w:color="auto" w:fill="FFFF99"/>
            <w:vAlign w:val="center"/>
          </w:tcPr>
          <w:p w14:paraId="537C7309"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13</w:t>
            </w:r>
          </w:p>
        </w:tc>
        <w:tc>
          <w:tcPr>
            <w:tcW w:w="1525" w:type="dxa"/>
            <w:shd w:val="clear" w:color="auto" w:fill="FFFF99"/>
            <w:vAlign w:val="bottom"/>
          </w:tcPr>
          <w:p w14:paraId="6855EFFE"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10.744</w:t>
            </w:r>
          </w:p>
        </w:tc>
      </w:tr>
      <w:tr w:rsidR="000F74FF" w:rsidRPr="004F3F5F" w14:paraId="1009E022" w14:textId="77777777" w:rsidTr="00315E3B">
        <w:trPr>
          <w:jc w:val="center"/>
        </w:trPr>
        <w:tc>
          <w:tcPr>
            <w:tcW w:w="2337" w:type="dxa"/>
            <w:vMerge/>
            <w:shd w:val="clear" w:color="auto" w:fill="FFFF99"/>
            <w:vAlign w:val="center"/>
          </w:tcPr>
          <w:p w14:paraId="3ABEC19F"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4316B2C6"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Manager/Consultant</w:t>
            </w:r>
          </w:p>
        </w:tc>
        <w:tc>
          <w:tcPr>
            <w:tcW w:w="1530" w:type="dxa"/>
            <w:shd w:val="clear" w:color="auto" w:fill="FFFF99"/>
            <w:vAlign w:val="center"/>
          </w:tcPr>
          <w:p w14:paraId="58D530BE"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38</w:t>
            </w:r>
          </w:p>
        </w:tc>
        <w:tc>
          <w:tcPr>
            <w:tcW w:w="1525" w:type="dxa"/>
            <w:shd w:val="clear" w:color="auto" w:fill="FFFF99"/>
            <w:vAlign w:val="bottom"/>
          </w:tcPr>
          <w:p w14:paraId="05BBC890"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31.405</w:t>
            </w:r>
          </w:p>
        </w:tc>
      </w:tr>
      <w:tr w:rsidR="000F74FF" w:rsidRPr="004F3F5F" w14:paraId="2C76AB91" w14:textId="77777777" w:rsidTr="00315E3B">
        <w:trPr>
          <w:jc w:val="center"/>
        </w:trPr>
        <w:tc>
          <w:tcPr>
            <w:tcW w:w="2337" w:type="dxa"/>
            <w:vMerge/>
            <w:shd w:val="clear" w:color="auto" w:fill="FFFF99"/>
            <w:vAlign w:val="center"/>
          </w:tcPr>
          <w:p w14:paraId="65E82515"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15E38154"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Specialist/Analyst/Engineer</w:t>
            </w:r>
          </w:p>
        </w:tc>
        <w:tc>
          <w:tcPr>
            <w:tcW w:w="1530" w:type="dxa"/>
            <w:shd w:val="clear" w:color="auto" w:fill="FFFF99"/>
            <w:vAlign w:val="center"/>
          </w:tcPr>
          <w:p w14:paraId="53E5402B"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38</w:t>
            </w:r>
          </w:p>
        </w:tc>
        <w:tc>
          <w:tcPr>
            <w:tcW w:w="1525" w:type="dxa"/>
            <w:shd w:val="clear" w:color="auto" w:fill="FFFF99"/>
            <w:vAlign w:val="bottom"/>
          </w:tcPr>
          <w:p w14:paraId="1CDB847F"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31.405</w:t>
            </w:r>
          </w:p>
        </w:tc>
      </w:tr>
      <w:tr w:rsidR="000F74FF" w:rsidRPr="004F3F5F" w14:paraId="2457B868" w14:textId="77777777" w:rsidTr="00315E3B">
        <w:trPr>
          <w:jc w:val="center"/>
        </w:trPr>
        <w:tc>
          <w:tcPr>
            <w:tcW w:w="2337" w:type="dxa"/>
            <w:vMerge/>
            <w:shd w:val="clear" w:color="auto" w:fill="FFFF99"/>
            <w:vAlign w:val="center"/>
          </w:tcPr>
          <w:p w14:paraId="5FA0B2B0"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32F4020C"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Supervisor/Coordinator</w:t>
            </w:r>
          </w:p>
        </w:tc>
        <w:tc>
          <w:tcPr>
            <w:tcW w:w="1530" w:type="dxa"/>
            <w:shd w:val="clear" w:color="auto" w:fill="FFFF99"/>
            <w:vAlign w:val="center"/>
          </w:tcPr>
          <w:p w14:paraId="55FF66B7"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18</w:t>
            </w:r>
          </w:p>
        </w:tc>
        <w:tc>
          <w:tcPr>
            <w:tcW w:w="1525" w:type="dxa"/>
            <w:shd w:val="clear" w:color="auto" w:fill="FFFF99"/>
            <w:vAlign w:val="bottom"/>
          </w:tcPr>
          <w:p w14:paraId="42146AF3"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14.876</w:t>
            </w:r>
          </w:p>
        </w:tc>
      </w:tr>
      <w:tr w:rsidR="000F74FF" w:rsidRPr="004F3F5F" w14:paraId="7D6692E5" w14:textId="77777777" w:rsidTr="00315E3B">
        <w:trPr>
          <w:jc w:val="center"/>
        </w:trPr>
        <w:tc>
          <w:tcPr>
            <w:tcW w:w="2337" w:type="dxa"/>
            <w:vMerge/>
            <w:shd w:val="clear" w:color="auto" w:fill="FFFF99"/>
            <w:vAlign w:val="center"/>
          </w:tcPr>
          <w:p w14:paraId="544A363C"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3E0F8E70"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Others</w:t>
            </w:r>
          </w:p>
        </w:tc>
        <w:tc>
          <w:tcPr>
            <w:tcW w:w="1530" w:type="dxa"/>
            <w:shd w:val="clear" w:color="auto" w:fill="FFFF99"/>
            <w:vAlign w:val="center"/>
          </w:tcPr>
          <w:p w14:paraId="75D83514"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8</w:t>
            </w:r>
          </w:p>
        </w:tc>
        <w:tc>
          <w:tcPr>
            <w:tcW w:w="1525" w:type="dxa"/>
            <w:shd w:val="clear" w:color="auto" w:fill="FFFF99"/>
            <w:vAlign w:val="bottom"/>
          </w:tcPr>
          <w:p w14:paraId="02792AAB"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6.612</w:t>
            </w:r>
          </w:p>
        </w:tc>
      </w:tr>
      <w:tr w:rsidR="000F74FF" w:rsidRPr="004F3F5F" w14:paraId="1B9DE58C" w14:textId="77777777" w:rsidTr="00315E3B">
        <w:trPr>
          <w:jc w:val="center"/>
        </w:trPr>
        <w:tc>
          <w:tcPr>
            <w:tcW w:w="2337" w:type="dxa"/>
            <w:vMerge w:val="restart"/>
            <w:shd w:val="clear" w:color="auto" w:fill="FFFF99"/>
            <w:vAlign w:val="center"/>
          </w:tcPr>
          <w:p w14:paraId="631E64E9" w14:textId="77777777" w:rsidR="000F74FF" w:rsidRPr="004F3F5F" w:rsidRDefault="000F74FF" w:rsidP="00315E3B">
            <w:pPr>
              <w:spacing w:line="360" w:lineRule="auto"/>
              <w:jc w:val="center"/>
              <w:rPr>
                <w:rFonts w:ascii="Times New Roman" w:hAnsi="Times New Roman" w:cs="Times New Roman"/>
              </w:rPr>
            </w:pPr>
            <w:r w:rsidRPr="004F3F5F">
              <w:rPr>
                <w:rFonts w:ascii="Times New Roman" w:hAnsi="Times New Roman" w:cs="Times New Roman"/>
              </w:rPr>
              <w:t>Work Experience</w:t>
            </w:r>
          </w:p>
        </w:tc>
        <w:tc>
          <w:tcPr>
            <w:tcW w:w="3958" w:type="dxa"/>
            <w:shd w:val="clear" w:color="auto" w:fill="FFFF99"/>
            <w:vAlign w:val="center"/>
          </w:tcPr>
          <w:p w14:paraId="20122A05"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Less than 5</w:t>
            </w:r>
          </w:p>
        </w:tc>
        <w:tc>
          <w:tcPr>
            <w:tcW w:w="1530" w:type="dxa"/>
            <w:shd w:val="clear" w:color="auto" w:fill="FFFF99"/>
            <w:vAlign w:val="center"/>
          </w:tcPr>
          <w:p w14:paraId="73E2C074"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33</w:t>
            </w:r>
          </w:p>
        </w:tc>
        <w:tc>
          <w:tcPr>
            <w:tcW w:w="1525" w:type="dxa"/>
            <w:shd w:val="clear" w:color="auto" w:fill="FFFF99"/>
            <w:vAlign w:val="bottom"/>
          </w:tcPr>
          <w:p w14:paraId="5CFE1CA6"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27.273</w:t>
            </w:r>
          </w:p>
        </w:tc>
      </w:tr>
      <w:tr w:rsidR="000F74FF" w:rsidRPr="004F3F5F" w14:paraId="72811A01" w14:textId="77777777" w:rsidTr="00315E3B">
        <w:trPr>
          <w:jc w:val="center"/>
        </w:trPr>
        <w:tc>
          <w:tcPr>
            <w:tcW w:w="2337" w:type="dxa"/>
            <w:vMerge/>
            <w:shd w:val="clear" w:color="auto" w:fill="FFFF99"/>
            <w:vAlign w:val="center"/>
          </w:tcPr>
          <w:p w14:paraId="137BEC27"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141F41CD"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5 to 10</w:t>
            </w:r>
          </w:p>
        </w:tc>
        <w:tc>
          <w:tcPr>
            <w:tcW w:w="1530" w:type="dxa"/>
            <w:shd w:val="clear" w:color="auto" w:fill="FFFF99"/>
            <w:vAlign w:val="center"/>
          </w:tcPr>
          <w:p w14:paraId="0E2C20B4"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32</w:t>
            </w:r>
          </w:p>
        </w:tc>
        <w:tc>
          <w:tcPr>
            <w:tcW w:w="1525" w:type="dxa"/>
            <w:shd w:val="clear" w:color="auto" w:fill="FFFF99"/>
            <w:vAlign w:val="bottom"/>
          </w:tcPr>
          <w:p w14:paraId="4DEF5AF4"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26.446</w:t>
            </w:r>
          </w:p>
        </w:tc>
      </w:tr>
      <w:tr w:rsidR="000F74FF" w:rsidRPr="004F3F5F" w14:paraId="7485572A" w14:textId="77777777" w:rsidTr="00315E3B">
        <w:trPr>
          <w:jc w:val="center"/>
        </w:trPr>
        <w:tc>
          <w:tcPr>
            <w:tcW w:w="2337" w:type="dxa"/>
            <w:vMerge/>
            <w:shd w:val="clear" w:color="auto" w:fill="FFFF99"/>
            <w:vAlign w:val="center"/>
          </w:tcPr>
          <w:p w14:paraId="5DCF909F"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7EEC1221"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10 to 15</w:t>
            </w:r>
          </w:p>
        </w:tc>
        <w:tc>
          <w:tcPr>
            <w:tcW w:w="1530" w:type="dxa"/>
            <w:shd w:val="clear" w:color="auto" w:fill="FFFF99"/>
            <w:vAlign w:val="center"/>
          </w:tcPr>
          <w:p w14:paraId="41806B2F"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26</w:t>
            </w:r>
          </w:p>
        </w:tc>
        <w:tc>
          <w:tcPr>
            <w:tcW w:w="1525" w:type="dxa"/>
            <w:shd w:val="clear" w:color="auto" w:fill="FFFF99"/>
            <w:vAlign w:val="bottom"/>
          </w:tcPr>
          <w:p w14:paraId="769CB2D4"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21.488</w:t>
            </w:r>
          </w:p>
        </w:tc>
      </w:tr>
      <w:tr w:rsidR="000F74FF" w:rsidRPr="004F3F5F" w14:paraId="52F525D2" w14:textId="77777777" w:rsidTr="00315E3B">
        <w:trPr>
          <w:jc w:val="center"/>
        </w:trPr>
        <w:tc>
          <w:tcPr>
            <w:tcW w:w="2337" w:type="dxa"/>
            <w:vMerge/>
            <w:shd w:val="clear" w:color="auto" w:fill="FFFF99"/>
            <w:vAlign w:val="center"/>
          </w:tcPr>
          <w:p w14:paraId="3A6DD2AE"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223830C2"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15 to 20</w:t>
            </w:r>
          </w:p>
        </w:tc>
        <w:tc>
          <w:tcPr>
            <w:tcW w:w="1530" w:type="dxa"/>
            <w:shd w:val="clear" w:color="auto" w:fill="FFFF99"/>
            <w:vAlign w:val="center"/>
          </w:tcPr>
          <w:p w14:paraId="60B34A42"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15</w:t>
            </w:r>
          </w:p>
        </w:tc>
        <w:tc>
          <w:tcPr>
            <w:tcW w:w="1525" w:type="dxa"/>
            <w:shd w:val="clear" w:color="auto" w:fill="FFFF99"/>
            <w:vAlign w:val="bottom"/>
          </w:tcPr>
          <w:p w14:paraId="5934A044"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12.397</w:t>
            </w:r>
          </w:p>
        </w:tc>
      </w:tr>
      <w:tr w:rsidR="000F74FF" w:rsidRPr="004F3F5F" w14:paraId="19E1F496" w14:textId="77777777" w:rsidTr="00315E3B">
        <w:trPr>
          <w:jc w:val="center"/>
        </w:trPr>
        <w:tc>
          <w:tcPr>
            <w:tcW w:w="2337" w:type="dxa"/>
            <w:vMerge/>
            <w:shd w:val="clear" w:color="auto" w:fill="FFFF99"/>
            <w:vAlign w:val="center"/>
          </w:tcPr>
          <w:p w14:paraId="21B8D051"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4A1C83E6"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More than 20</w:t>
            </w:r>
          </w:p>
        </w:tc>
        <w:tc>
          <w:tcPr>
            <w:tcW w:w="1530" w:type="dxa"/>
            <w:shd w:val="clear" w:color="auto" w:fill="FFFF99"/>
            <w:vAlign w:val="center"/>
          </w:tcPr>
          <w:p w14:paraId="42FCEB8A"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15</w:t>
            </w:r>
          </w:p>
        </w:tc>
        <w:tc>
          <w:tcPr>
            <w:tcW w:w="1525" w:type="dxa"/>
            <w:shd w:val="clear" w:color="auto" w:fill="FFFF99"/>
            <w:vAlign w:val="bottom"/>
          </w:tcPr>
          <w:p w14:paraId="7BE4F6EE"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12.397</w:t>
            </w:r>
          </w:p>
        </w:tc>
      </w:tr>
      <w:tr w:rsidR="000F74FF" w:rsidRPr="004F3F5F" w14:paraId="1B199ED5" w14:textId="77777777" w:rsidTr="00315E3B">
        <w:trPr>
          <w:jc w:val="center"/>
        </w:trPr>
        <w:tc>
          <w:tcPr>
            <w:tcW w:w="2337" w:type="dxa"/>
            <w:vMerge w:val="restart"/>
            <w:shd w:val="clear" w:color="auto" w:fill="FFFF99"/>
            <w:vAlign w:val="center"/>
          </w:tcPr>
          <w:p w14:paraId="0C70D62B" w14:textId="77777777" w:rsidR="000F74FF" w:rsidRPr="004F3F5F" w:rsidRDefault="000F74FF" w:rsidP="00315E3B">
            <w:pPr>
              <w:spacing w:line="360" w:lineRule="auto"/>
              <w:jc w:val="center"/>
              <w:rPr>
                <w:rFonts w:ascii="Times New Roman" w:hAnsi="Times New Roman" w:cs="Times New Roman"/>
              </w:rPr>
            </w:pPr>
            <w:r w:rsidRPr="004F3F5F">
              <w:rPr>
                <w:rFonts w:ascii="Times New Roman" w:hAnsi="Times New Roman" w:cs="Times New Roman"/>
              </w:rPr>
              <w:t>Organization Type</w:t>
            </w:r>
          </w:p>
        </w:tc>
        <w:tc>
          <w:tcPr>
            <w:tcW w:w="3958" w:type="dxa"/>
            <w:shd w:val="clear" w:color="auto" w:fill="FFFF99"/>
            <w:vAlign w:val="center"/>
          </w:tcPr>
          <w:p w14:paraId="5FD4E186"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Automotive</w:t>
            </w:r>
          </w:p>
        </w:tc>
        <w:tc>
          <w:tcPr>
            <w:tcW w:w="1530" w:type="dxa"/>
            <w:shd w:val="clear" w:color="auto" w:fill="FFFF99"/>
            <w:vAlign w:val="center"/>
          </w:tcPr>
          <w:p w14:paraId="04DCAA79"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52</w:t>
            </w:r>
          </w:p>
        </w:tc>
        <w:tc>
          <w:tcPr>
            <w:tcW w:w="1525" w:type="dxa"/>
            <w:shd w:val="clear" w:color="auto" w:fill="FFFF99"/>
            <w:vAlign w:val="bottom"/>
          </w:tcPr>
          <w:p w14:paraId="2084A0CD"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42.975</w:t>
            </w:r>
          </w:p>
        </w:tc>
      </w:tr>
      <w:tr w:rsidR="000F74FF" w:rsidRPr="004F3F5F" w14:paraId="4D9CD564" w14:textId="77777777" w:rsidTr="00315E3B">
        <w:trPr>
          <w:jc w:val="center"/>
        </w:trPr>
        <w:tc>
          <w:tcPr>
            <w:tcW w:w="2337" w:type="dxa"/>
            <w:vMerge/>
            <w:shd w:val="clear" w:color="auto" w:fill="FFFF99"/>
            <w:vAlign w:val="center"/>
          </w:tcPr>
          <w:p w14:paraId="40EF1A5C"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2FD3121D" w14:textId="3A54EFEC"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 xml:space="preserve">Logistics </w:t>
            </w:r>
            <w:r w:rsidR="00CA41B4" w:rsidRPr="004F3F5F">
              <w:rPr>
                <w:rFonts w:ascii="Times New Roman" w:hAnsi="Times New Roman" w:cs="Times New Roman"/>
                <w:color w:val="000000"/>
              </w:rPr>
              <w:t>and</w:t>
            </w:r>
            <w:r w:rsidRPr="004F3F5F">
              <w:rPr>
                <w:rFonts w:ascii="Times New Roman" w:hAnsi="Times New Roman" w:cs="Times New Roman"/>
                <w:color w:val="000000"/>
              </w:rPr>
              <w:t xml:space="preserve"> Supply </w:t>
            </w:r>
            <w:r w:rsidR="00652CFF" w:rsidRPr="004F3F5F">
              <w:rPr>
                <w:rFonts w:ascii="Times New Roman" w:hAnsi="Times New Roman" w:cs="Times New Roman"/>
                <w:color w:val="000000"/>
              </w:rPr>
              <w:t>C</w:t>
            </w:r>
            <w:r w:rsidRPr="004F3F5F">
              <w:rPr>
                <w:rFonts w:ascii="Times New Roman" w:hAnsi="Times New Roman" w:cs="Times New Roman"/>
                <w:color w:val="000000"/>
              </w:rPr>
              <w:t>hain</w:t>
            </w:r>
          </w:p>
        </w:tc>
        <w:tc>
          <w:tcPr>
            <w:tcW w:w="1530" w:type="dxa"/>
            <w:shd w:val="clear" w:color="auto" w:fill="FFFF99"/>
            <w:vAlign w:val="center"/>
          </w:tcPr>
          <w:p w14:paraId="4F6AC271"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28</w:t>
            </w:r>
          </w:p>
        </w:tc>
        <w:tc>
          <w:tcPr>
            <w:tcW w:w="1525" w:type="dxa"/>
            <w:shd w:val="clear" w:color="auto" w:fill="FFFF99"/>
            <w:vAlign w:val="bottom"/>
          </w:tcPr>
          <w:p w14:paraId="4DB25612"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23.140</w:t>
            </w:r>
          </w:p>
        </w:tc>
      </w:tr>
      <w:tr w:rsidR="000F74FF" w:rsidRPr="004F3F5F" w14:paraId="1DC8F80E" w14:textId="77777777" w:rsidTr="00315E3B">
        <w:trPr>
          <w:jc w:val="center"/>
        </w:trPr>
        <w:tc>
          <w:tcPr>
            <w:tcW w:w="2337" w:type="dxa"/>
            <w:vMerge/>
            <w:shd w:val="clear" w:color="auto" w:fill="FFFF99"/>
            <w:vAlign w:val="center"/>
          </w:tcPr>
          <w:p w14:paraId="14B349E7"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3D26DDF6"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Pharmaceutical and Healthcare</w:t>
            </w:r>
          </w:p>
        </w:tc>
        <w:tc>
          <w:tcPr>
            <w:tcW w:w="1530" w:type="dxa"/>
            <w:shd w:val="clear" w:color="auto" w:fill="FFFF99"/>
            <w:vAlign w:val="center"/>
          </w:tcPr>
          <w:p w14:paraId="171E054E"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18</w:t>
            </w:r>
          </w:p>
        </w:tc>
        <w:tc>
          <w:tcPr>
            <w:tcW w:w="1525" w:type="dxa"/>
            <w:shd w:val="clear" w:color="auto" w:fill="FFFF99"/>
            <w:vAlign w:val="bottom"/>
          </w:tcPr>
          <w:p w14:paraId="75BE3A21"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14.876</w:t>
            </w:r>
          </w:p>
        </w:tc>
      </w:tr>
      <w:tr w:rsidR="000F74FF" w:rsidRPr="004F3F5F" w14:paraId="0FC432C4" w14:textId="77777777" w:rsidTr="00315E3B">
        <w:trPr>
          <w:jc w:val="center"/>
        </w:trPr>
        <w:tc>
          <w:tcPr>
            <w:tcW w:w="2337" w:type="dxa"/>
            <w:vMerge/>
            <w:shd w:val="clear" w:color="auto" w:fill="FFFF99"/>
            <w:vAlign w:val="center"/>
          </w:tcPr>
          <w:p w14:paraId="41E0F280"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6DC3E1ED" w14:textId="6785069A"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 xml:space="preserve">Food </w:t>
            </w:r>
            <w:r w:rsidR="00E6573B" w:rsidRPr="004F3F5F">
              <w:rPr>
                <w:rFonts w:ascii="Times New Roman" w:hAnsi="Times New Roman" w:cs="Times New Roman"/>
                <w:color w:val="000000"/>
              </w:rPr>
              <w:t>and</w:t>
            </w:r>
            <w:r w:rsidRPr="004F3F5F">
              <w:rPr>
                <w:rFonts w:ascii="Times New Roman" w:hAnsi="Times New Roman" w:cs="Times New Roman"/>
                <w:color w:val="000000"/>
              </w:rPr>
              <w:t xml:space="preserve"> Beverages</w:t>
            </w:r>
          </w:p>
        </w:tc>
        <w:tc>
          <w:tcPr>
            <w:tcW w:w="1530" w:type="dxa"/>
            <w:shd w:val="clear" w:color="auto" w:fill="FFFF99"/>
            <w:vAlign w:val="center"/>
          </w:tcPr>
          <w:p w14:paraId="0EBF419A"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12</w:t>
            </w:r>
          </w:p>
        </w:tc>
        <w:tc>
          <w:tcPr>
            <w:tcW w:w="1525" w:type="dxa"/>
            <w:shd w:val="clear" w:color="auto" w:fill="FFFF99"/>
            <w:vAlign w:val="bottom"/>
          </w:tcPr>
          <w:p w14:paraId="5A447833"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9.917</w:t>
            </w:r>
          </w:p>
        </w:tc>
      </w:tr>
      <w:tr w:rsidR="000F74FF" w:rsidRPr="004F3F5F" w14:paraId="379ABF92" w14:textId="77777777" w:rsidTr="00315E3B">
        <w:trPr>
          <w:jc w:val="center"/>
        </w:trPr>
        <w:tc>
          <w:tcPr>
            <w:tcW w:w="2337" w:type="dxa"/>
            <w:vMerge/>
            <w:shd w:val="clear" w:color="auto" w:fill="FFFF99"/>
            <w:vAlign w:val="center"/>
          </w:tcPr>
          <w:p w14:paraId="74DC54CE"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43AE473D"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Chemical</w:t>
            </w:r>
          </w:p>
        </w:tc>
        <w:tc>
          <w:tcPr>
            <w:tcW w:w="1530" w:type="dxa"/>
            <w:shd w:val="clear" w:color="auto" w:fill="FFFF99"/>
            <w:vAlign w:val="center"/>
          </w:tcPr>
          <w:p w14:paraId="0FEFD84A"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7</w:t>
            </w:r>
          </w:p>
        </w:tc>
        <w:tc>
          <w:tcPr>
            <w:tcW w:w="1525" w:type="dxa"/>
            <w:shd w:val="clear" w:color="auto" w:fill="FFFF99"/>
            <w:vAlign w:val="bottom"/>
          </w:tcPr>
          <w:p w14:paraId="7F493C49"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5.785</w:t>
            </w:r>
          </w:p>
        </w:tc>
      </w:tr>
      <w:tr w:rsidR="000F74FF" w:rsidRPr="004F3F5F" w14:paraId="7EC14E3C" w14:textId="77777777" w:rsidTr="00315E3B">
        <w:trPr>
          <w:jc w:val="center"/>
        </w:trPr>
        <w:tc>
          <w:tcPr>
            <w:tcW w:w="2337" w:type="dxa"/>
            <w:vMerge/>
            <w:shd w:val="clear" w:color="auto" w:fill="FFFF99"/>
            <w:vAlign w:val="center"/>
          </w:tcPr>
          <w:p w14:paraId="46B4120A" w14:textId="77777777" w:rsidR="000F74FF" w:rsidRPr="004F3F5F" w:rsidRDefault="000F74FF" w:rsidP="00315E3B">
            <w:pPr>
              <w:spacing w:line="360" w:lineRule="auto"/>
              <w:jc w:val="center"/>
              <w:rPr>
                <w:rFonts w:ascii="Times New Roman" w:hAnsi="Times New Roman" w:cs="Times New Roman"/>
              </w:rPr>
            </w:pPr>
          </w:p>
        </w:tc>
        <w:tc>
          <w:tcPr>
            <w:tcW w:w="3958" w:type="dxa"/>
            <w:shd w:val="clear" w:color="auto" w:fill="FFFF99"/>
            <w:vAlign w:val="center"/>
          </w:tcPr>
          <w:p w14:paraId="0524E6D9"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Others</w:t>
            </w:r>
          </w:p>
        </w:tc>
        <w:tc>
          <w:tcPr>
            <w:tcW w:w="1530" w:type="dxa"/>
            <w:shd w:val="clear" w:color="auto" w:fill="FFFF99"/>
            <w:vAlign w:val="center"/>
          </w:tcPr>
          <w:p w14:paraId="73B8C4CE"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4</w:t>
            </w:r>
          </w:p>
        </w:tc>
        <w:tc>
          <w:tcPr>
            <w:tcW w:w="1525" w:type="dxa"/>
            <w:shd w:val="clear" w:color="auto" w:fill="FFFF99"/>
            <w:vAlign w:val="bottom"/>
          </w:tcPr>
          <w:p w14:paraId="126318F6" w14:textId="77777777" w:rsidR="000F74FF" w:rsidRPr="004F3F5F" w:rsidRDefault="000F74FF" w:rsidP="00315E3B">
            <w:pPr>
              <w:jc w:val="center"/>
              <w:rPr>
                <w:rFonts w:ascii="Times New Roman" w:hAnsi="Times New Roman" w:cs="Times New Roman"/>
                <w:color w:val="000000"/>
              </w:rPr>
            </w:pPr>
            <w:r w:rsidRPr="004F3F5F">
              <w:rPr>
                <w:rFonts w:ascii="Times New Roman" w:hAnsi="Times New Roman" w:cs="Times New Roman"/>
                <w:color w:val="000000"/>
              </w:rPr>
              <w:t>3.306</w:t>
            </w:r>
          </w:p>
        </w:tc>
      </w:tr>
      <w:bookmarkEnd w:id="30"/>
    </w:tbl>
    <w:p w14:paraId="58E34ED4" w14:textId="77777777" w:rsidR="000F74FF" w:rsidRPr="004F3F5F" w:rsidRDefault="000F74FF" w:rsidP="000F74FF">
      <w:pPr>
        <w:pStyle w:val="ListParagraph"/>
        <w:numPr>
          <w:ilvl w:val="0"/>
          <w:numId w:val="20"/>
        </w:numPr>
        <w:spacing w:line="360" w:lineRule="auto"/>
        <w:jc w:val="center"/>
        <w:rPr>
          <w:rFonts w:ascii="Times New Roman" w:hAnsi="Times New Roman"/>
          <w:sz w:val="24"/>
          <w:szCs w:val="24"/>
          <w:shd w:val="clear" w:color="auto" w:fill="FFFFFF"/>
        </w:rPr>
      </w:pPr>
    </w:p>
    <w:p w14:paraId="406F7CA0" w14:textId="25BA161D" w:rsidR="00D17FC5" w:rsidRPr="004F3F5F" w:rsidRDefault="000F74FF" w:rsidP="007777A6">
      <w:pPr>
        <w:spacing w:after="0" w:line="360" w:lineRule="auto"/>
        <w:rPr>
          <w:rFonts w:ascii="Times New Roman" w:hAnsi="Times New Roman"/>
          <w:b/>
          <w:i/>
          <w:sz w:val="24"/>
          <w:szCs w:val="24"/>
        </w:rPr>
      </w:pPr>
      <w:r w:rsidRPr="004F3F5F">
        <w:rPr>
          <w:rFonts w:ascii="Times New Roman" w:hAnsi="Times New Roman"/>
          <w:b/>
          <w:i/>
          <w:iCs/>
          <w:sz w:val="24"/>
          <w:szCs w:val="24"/>
        </w:rPr>
        <w:t xml:space="preserve">4.1.3 </w:t>
      </w:r>
      <w:r w:rsidR="00D17FC5" w:rsidRPr="004F3F5F">
        <w:rPr>
          <w:rFonts w:ascii="Times New Roman" w:hAnsi="Times New Roman"/>
          <w:b/>
          <w:i/>
          <w:iCs/>
          <w:sz w:val="24"/>
          <w:szCs w:val="24"/>
        </w:rPr>
        <w:t>Reliability</w:t>
      </w:r>
      <w:r w:rsidR="00D17FC5" w:rsidRPr="004F3F5F">
        <w:rPr>
          <w:rFonts w:ascii="Times New Roman" w:hAnsi="Times New Roman"/>
          <w:b/>
          <w:i/>
          <w:sz w:val="24"/>
          <w:szCs w:val="24"/>
        </w:rPr>
        <w:t xml:space="preserve"> and Validity </w:t>
      </w:r>
      <w:r w:rsidR="007777A6" w:rsidRPr="004F3F5F">
        <w:rPr>
          <w:rFonts w:ascii="Times New Roman" w:hAnsi="Times New Roman"/>
          <w:b/>
          <w:i/>
          <w:sz w:val="24"/>
          <w:szCs w:val="24"/>
        </w:rPr>
        <w:t>analysis</w:t>
      </w:r>
    </w:p>
    <w:p w14:paraId="100CE85C" w14:textId="0DAF4BDA" w:rsidR="002F7D82" w:rsidRPr="004F3F5F" w:rsidRDefault="002F7D82" w:rsidP="002F7D82">
      <w:pPr>
        <w:pStyle w:val="Body"/>
        <w:spacing w:line="360" w:lineRule="auto"/>
        <w:jc w:val="both"/>
        <w:rPr>
          <w:rFonts w:ascii="Times New Roman" w:hAnsi="Times New Roman"/>
          <w:color w:val="auto"/>
          <w:sz w:val="24"/>
          <w:szCs w:val="24"/>
        </w:rPr>
      </w:pPr>
      <w:r w:rsidRPr="004F3F5F">
        <w:rPr>
          <w:rFonts w:ascii="Times New Roman" w:hAnsi="Times New Roman"/>
          <w:color w:val="auto"/>
          <w:sz w:val="24"/>
          <w:szCs w:val="24"/>
        </w:rPr>
        <w:t>Reliability and validity analysis need</w:t>
      </w:r>
      <w:r w:rsidR="008C65C5" w:rsidRPr="004F3F5F">
        <w:rPr>
          <w:rFonts w:ascii="Times New Roman" w:hAnsi="Times New Roman"/>
          <w:color w:val="auto"/>
          <w:sz w:val="24"/>
          <w:szCs w:val="24"/>
        </w:rPr>
        <w:t xml:space="preserve"> </w:t>
      </w:r>
      <w:r w:rsidRPr="004F3F5F">
        <w:rPr>
          <w:rFonts w:ascii="Times New Roman" w:hAnsi="Times New Roman"/>
          <w:color w:val="auto"/>
          <w:sz w:val="24"/>
          <w:szCs w:val="24"/>
        </w:rPr>
        <w:t xml:space="preserve">to be </w:t>
      </w:r>
      <w:r w:rsidR="008915AA" w:rsidRPr="004F3F5F">
        <w:rPr>
          <w:rFonts w:ascii="Times New Roman" w:hAnsi="Times New Roman"/>
          <w:color w:val="auto"/>
          <w:sz w:val="24"/>
          <w:szCs w:val="24"/>
        </w:rPr>
        <w:t>carried out</w:t>
      </w:r>
      <w:r w:rsidRPr="004F3F5F">
        <w:rPr>
          <w:rFonts w:ascii="Times New Roman" w:hAnsi="Times New Roman"/>
          <w:color w:val="auto"/>
          <w:sz w:val="24"/>
          <w:szCs w:val="24"/>
        </w:rPr>
        <w:t xml:space="preserve"> to check the </w:t>
      </w:r>
      <w:r w:rsidR="008915AA" w:rsidRPr="004F3F5F">
        <w:rPr>
          <w:rFonts w:ascii="Times New Roman" w:hAnsi="Times New Roman"/>
          <w:color w:val="auto"/>
          <w:sz w:val="24"/>
          <w:szCs w:val="24"/>
        </w:rPr>
        <w:t>integrity</w:t>
      </w:r>
      <w:r w:rsidRPr="004F3F5F">
        <w:rPr>
          <w:rFonts w:ascii="Times New Roman" w:hAnsi="Times New Roman"/>
          <w:color w:val="auto"/>
          <w:sz w:val="24"/>
          <w:szCs w:val="24"/>
        </w:rPr>
        <w:t xml:space="preserve"> of </w:t>
      </w:r>
      <w:r w:rsidR="008915AA" w:rsidRPr="004F3F5F">
        <w:rPr>
          <w:rFonts w:ascii="Times New Roman" w:hAnsi="Times New Roman"/>
          <w:color w:val="auto"/>
          <w:sz w:val="24"/>
          <w:szCs w:val="24"/>
        </w:rPr>
        <w:t>the r</w:t>
      </w:r>
      <w:r w:rsidRPr="004F3F5F">
        <w:rPr>
          <w:rFonts w:ascii="Times New Roman" w:hAnsi="Times New Roman"/>
          <w:color w:val="auto"/>
          <w:sz w:val="24"/>
          <w:szCs w:val="24"/>
        </w:rPr>
        <w:t>espondent</w:t>
      </w:r>
      <w:r w:rsidR="008915AA" w:rsidRPr="004F3F5F">
        <w:rPr>
          <w:rFonts w:ascii="Times New Roman" w:hAnsi="Times New Roman"/>
          <w:color w:val="auto"/>
          <w:sz w:val="24"/>
          <w:szCs w:val="24"/>
        </w:rPr>
        <w:t>s’</w:t>
      </w:r>
      <w:r w:rsidRPr="004F3F5F">
        <w:rPr>
          <w:rFonts w:ascii="Times New Roman" w:hAnsi="Times New Roman"/>
          <w:color w:val="auto"/>
          <w:sz w:val="24"/>
          <w:szCs w:val="24"/>
        </w:rPr>
        <w:t xml:space="preserve"> data. </w:t>
      </w:r>
      <w:r w:rsidR="008915AA" w:rsidRPr="004F3F5F">
        <w:rPr>
          <w:rFonts w:ascii="Times New Roman" w:hAnsi="Times New Roman"/>
          <w:color w:val="auto"/>
          <w:sz w:val="24"/>
          <w:szCs w:val="24"/>
        </w:rPr>
        <w:t xml:space="preserve">This </w:t>
      </w:r>
      <w:r w:rsidRPr="004F3F5F">
        <w:rPr>
          <w:rFonts w:ascii="Times New Roman" w:hAnsi="Times New Roman"/>
          <w:color w:val="auto"/>
          <w:sz w:val="24"/>
          <w:szCs w:val="24"/>
        </w:rPr>
        <w:t xml:space="preserve">will check the accuracy of data being collected through </w:t>
      </w:r>
      <w:r w:rsidR="00C32452" w:rsidRPr="004F3F5F">
        <w:rPr>
          <w:rFonts w:ascii="Times New Roman" w:hAnsi="Times New Roman"/>
          <w:color w:val="auto"/>
          <w:sz w:val="24"/>
          <w:szCs w:val="24"/>
        </w:rPr>
        <w:t xml:space="preserve">a </w:t>
      </w:r>
      <w:r w:rsidRPr="004F3F5F">
        <w:rPr>
          <w:rFonts w:ascii="Times New Roman" w:hAnsi="Times New Roman"/>
          <w:color w:val="auto"/>
          <w:sz w:val="24"/>
          <w:szCs w:val="24"/>
        </w:rPr>
        <w:t xml:space="preserve">survey. </w:t>
      </w:r>
      <w:bookmarkStart w:id="32" w:name="_Hlk80894846"/>
      <w:r w:rsidRPr="004F3F5F">
        <w:rPr>
          <w:rFonts w:ascii="Times New Roman" w:hAnsi="Times New Roman"/>
          <w:color w:val="auto"/>
          <w:sz w:val="24"/>
          <w:szCs w:val="24"/>
        </w:rPr>
        <w:t xml:space="preserve">Factor loading has been used to check the validity of </w:t>
      </w:r>
      <w:r w:rsidR="008915AA" w:rsidRPr="004F3F5F">
        <w:rPr>
          <w:rFonts w:ascii="Times New Roman" w:hAnsi="Times New Roman"/>
          <w:color w:val="auto"/>
          <w:sz w:val="24"/>
          <w:szCs w:val="24"/>
        </w:rPr>
        <w:t xml:space="preserve">any </w:t>
      </w:r>
      <w:r w:rsidRPr="004F3F5F">
        <w:rPr>
          <w:rFonts w:ascii="Times New Roman" w:hAnsi="Times New Roman"/>
          <w:color w:val="auto"/>
          <w:sz w:val="24"/>
          <w:szCs w:val="24"/>
        </w:rPr>
        <w:t xml:space="preserve">data </w:t>
      </w:r>
      <w:r w:rsidR="008915AA" w:rsidRPr="004F3F5F">
        <w:rPr>
          <w:rFonts w:ascii="Times New Roman" w:hAnsi="Times New Roman"/>
          <w:color w:val="auto"/>
          <w:sz w:val="24"/>
          <w:szCs w:val="24"/>
        </w:rPr>
        <w:t>that is received</w:t>
      </w:r>
      <w:r w:rsidRPr="004F3F5F">
        <w:rPr>
          <w:rFonts w:ascii="Times New Roman" w:hAnsi="Times New Roman"/>
          <w:color w:val="auto"/>
          <w:sz w:val="24"/>
          <w:szCs w:val="24"/>
        </w:rPr>
        <w:t xml:space="preserve">. </w:t>
      </w:r>
      <w:r w:rsidR="008915AA" w:rsidRPr="004F3F5F">
        <w:rPr>
          <w:rFonts w:ascii="Times New Roman" w:hAnsi="Times New Roman"/>
          <w:color w:val="auto"/>
          <w:sz w:val="24"/>
          <w:szCs w:val="24"/>
        </w:rPr>
        <w:t>A</w:t>
      </w:r>
      <w:r w:rsidRPr="004F3F5F">
        <w:rPr>
          <w:rFonts w:ascii="Times New Roman" w:hAnsi="Times New Roman"/>
          <w:color w:val="auto"/>
          <w:sz w:val="24"/>
          <w:szCs w:val="24"/>
        </w:rPr>
        <w:t xml:space="preserve"> factor loading value </w:t>
      </w:r>
      <w:r w:rsidR="00C32452" w:rsidRPr="004F3F5F">
        <w:rPr>
          <w:rFonts w:ascii="Times New Roman" w:hAnsi="Times New Roman"/>
          <w:color w:val="auto"/>
          <w:sz w:val="24"/>
          <w:szCs w:val="24"/>
        </w:rPr>
        <w:t>of</w:t>
      </w:r>
      <w:r w:rsidRPr="004F3F5F">
        <w:rPr>
          <w:rFonts w:ascii="Times New Roman" w:hAnsi="Times New Roman"/>
          <w:color w:val="auto"/>
          <w:sz w:val="24"/>
          <w:szCs w:val="24"/>
        </w:rPr>
        <w:t xml:space="preserve"> more than 0.5 is acceptable</w:t>
      </w:r>
      <w:r w:rsidR="00136AAA" w:rsidRPr="004F3F5F">
        <w:rPr>
          <w:rFonts w:ascii="Times New Roman" w:hAnsi="Times New Roman"/>
          <w:color w:val="auto"/>
          <w:sz w:val="24"/>
          <w:szCs w:val="24"/>
        </w:rPr>
        <w:t xml:space="preserve"> (</w:t>
      </w:r>
      <w:bookmarkStart w:id="33" w:name="_Hlk80886120"/>
      <w:r w:rsidR="00136AAA" w:rsidRPr="004F3F5F">
        <w:rPr>
          <w:rFonts w:ascii="Times New Roman" w:hAnsi="Times New Roman" w:cs="Times New Roman"/>
          <w:color w:val="7030A0"/>
          <w:sz w:val="24"/>
          <w:szCs w:val="24"/>
        </w:rPr>
        <w:t>Hair et al., 2010</w:t>
      </w:r>
      <w:bookmarkEnd w:id="33"/>
      <w:r w:rsidR="00136AAA" w:rsidRPr="004F3F5F">
        <w:rPr>
          <w:rFonts w:ascii="Times New Roman" w:hAnsi="Times New Roman" w:cs="Times New Roman"/>
          <w:color w:val="7030A0"/>
          <w:sz w:val="24"/>
          <w:szCs w:val="24"/>
        </w:rPr>
        <w:t>)</w:t>
      </w:r>
      <w:r w:rsidRPr="004F3F5F">
        <w:rPr>
          <w:rFonts w:ascii="Times New Roman" w:hAnsi="Times New Roman"/>
          <w:color w:val="auto"/>
          <w:sz w:val="24"/>
          <w:szCs w:val="24"/>
        </w:rPr>
        <w:t xml:space="preserve">. </w:t>
      </w:r>
      <w:bookmarkEnd w:id="32"/>
      <w:r w:rsidRPr="004F3F5F">
        <w:rPr>
          <w:rFonts w:ascii="Times New Roman" w:hAnsi="Times New Roman"/>
          <w:color w:val="auto"/>
          <w:sz w:val="24"/>
          <w:szCs w:val="24"/>
        </w:rPr>
        <w:t xml:space="preserve">Similarly, to </w:t>
      </w:r>
      <w:r w:rsidR="00F3394A" w:rsidRPr="004F3F5F">
        <w:rPr>
          <w:rFonts w:ascii="Times New Roman" w:hAnsi="Times New Roman"/>
          <w:color w:val="auto"/>
          <w:sz w:val="24"/>
          <w:szCs w:val="24"/>
        </w:rPr>
        <w:t>analyse</w:t>
      </w:r>
      <w:r w:rsidRPr="004F3F5F">
        <w:rPr>
          <w:rFonts w:ascii="Times New Roman" w:hAnsi="Times New Roman"/>
          <w:color w:val="auto"/>
          <w:sz w:val="24"/>
          <w:szCs w:val="24"/>
        </w:rPr>
        <w:t xml:space="preserve"> the reliability of data, we used </w:t>
      </w:r>
      <w:r w:rsidR="00C32452" w:rsidRPr="004F3F5F">
        <w:rPr>
          <w:rFonts w:ascii="Times New Roman" w:hAnsi="Times New Roman"/>
          <w:color w:val="auto"/>
          <w:sz w:val="24"/>
          <w:szCs w:val="24"/>
        </w:rPr>
        <w:t xml:space="preserve">the </w:t>
      </w:r>
      <w:r w:rsidR="00004E44" w:rsidRPr="004F3F5F">
        <w:rPr>
          <w:rFonts w:ascii="Times New Roman" w:hAnsi="Times New Roman"/>
          <w:color w:val="auto"/>
          <w:sz w:val="24"/>
          <w:szCs w:val="24"/>
        </w:rPr>
        <w:t>Cronbach</w:t>
      </w:r>
      <w:r w:rsidRPr="004F3F5F">
        <w:rPr>
          <w:rFonts w:ascii="Times New Roman" w:hAnsi="Times New Roman"/>
          <w:color w:val="auto"/>
          <w:sz w:val="24"/>
          <w:szCs w:val="24"/>
        </w:rPr>
        <w:t xml:space="preserve"> alpha value. </w:t>
      </w:r>
      <w:r w:rsidR="008915AA" w:rsidRPr="004F3F5F">
        <w:rPr>
          <w:rFonts w:ascii="Times New Roman" w:hAnsi="Times New Roman"/>
          <w:color w:val="auto"/>
          <w:sz w:val="24"/>
          <w:szCs w:val="24"/>
        </w:rPr>
        <w:t>A</w:t>
      </w:r>
      <w:r w:rsidRPr="004F3F5F">
        <w:rPr>
          <w:rFonts w:ascii="Times New Roman" w:hAnsi="Times New Roman"/>
          <w:color w:val="auto"/>
          <w:sz w:val="24"/>
          <w:szCs w:val="24"/>
        </w:rPr>
        <w:t xml:space="preserve"> </w:t>
      </w:r>
      <w:r w:rsidR="00004E44" w:rsidRPr="004F3F5F">
        <w:rPr>
          <w:rFonts w:ascii="Times New Roman" w:hAnsi="Times New Roman"/>
          <w:color w:val="auto"/>
          <w:sz w:val="24"/>
          <w:szCs w:val="24"/>
        </w:rPr>
        <w:t>Cronbach</w:t>
      </w:r>
      <w:r w:rsidRPr="004F3F5F">
        <w:rPr>
          <w:rFonts w:ascii="Times New Roman" w:hAnsi="Times New Roman"/>
          <w:color w:val="auto"/>
          <w:sz w:val="24"/>
          <w:szCs w:val="24"/>
        </w:rPr>
        <w:t xml:space="preserve"> alpha value greater than 0.</w:t>
      </w:r>
      <w:r w:rsidR="00136AAA" w:rsidRPr="004F3F5F">
        <w:rPr>
          <w:rFonts w:ascii="Times New Roman" w:hAnsi="Times New Roman"/>
          <w:color w:val="auto"/>
          <w:sz w:val="24"/>
          <w:szCs w:val="24"/>
        </w:rPr>
        <w:t>8</w:t>
      </w:r>
      <w:r w:rsidRPr="004F3F5F">
        <w:rPr>
          <w:rFonts w:ascii="Times New Roman" w:hAnsi="Times New Roman"/>
          <w:color w:val="auto"/>
          <w:sz w:val="24"/>
          <w:szCs w:val="24"/>
        </w:rPr>
        <w:t xml:space="preserve"> </w:t>
      </w:r>
      <w:proofErr w:type="gramStart"/>
      <w:r w:rsidRPr="004F3F5F">
        <w:rPr>
          <w:rFonts w:ascii="Times New Roman" w:hAnsi="Times New Roman"/>
          <w:color w:val="auto"/>
          <w:sz w:val="24"/>
          <w:szCs w:val="24"/>
        </w:rPr>
        <w:t>is considered to be</w:t>
      </w:r>
      <w:proofErr w:type="gramEnd"/>
      <w:r w:rsidRPr="004F3F5F">
        <w:rPr>
          <w:rFonts w:ascii="Times New Roman" w:hAnsi="Times New Roman"/>
          <w:color w:val="auto"/>
          <w:sz w:val="24"/>
          <w:szCs w:val="24"/>
        </w:rPr>
        <w:t xml:space="preserve"> reliable</w:t>
      </w:r>
      <w:r w:rsidR="00136AAA" w:rsidRPr="004F3F5F">
        <w:rPr>
          <w:rFonts w:ascii="Times New Roman" w:hAnsi="Times New Roman"/>
          <w:color w:val="auto"/>
          <w:sz w:val="24"/>
          <w:szCs w:val="24"/>
        </w:rPr>
        <w:t xml:space="preserve"> (</w:t>
      </w:r>
      <w:r w:rsidR="00136AAA" w:rsidRPr="004F3F5F">
        <w:rPr>
          <w:rFonts w:ascii="Times New Roman" w:hAnsi="Times New Roman"/>
          <w:color w:val="7030A0"/>
          <w:sz w:val="24"/>
          <w:szCs w:val="24"/>
        </w:rPr>
        <w:t>Chen, 2008)</w:t>
      </w:r>
      <w:r w:rsidRPr="004F3F5F">
        <w:rPr>
          <w:rFonts w:ascii="Times New Roman" w:hAnsi="Times New Roman"/>
          <w:color w:val="7030A0"/>
          <w:sz w:val="24"/>
          <w:szCs w:val="24"/>
        </w:rPr>
        <w:t xml:space="preserve">. </w:t>
      </w:r>
      <w:r w:rsidR="00C32452" w:rsidRPr="004F3F5F">
        <w:rPr>
          <w:rFonts w:ascii="Times New Roman" w:hAnsi="Times New Roman"/>
          <w:color w:val="auto"/>
          <w:sz w:val="24"/>
          <w:szCs w:val="24"/>
        </w:rPr>
        <w:t>We calculated factor loading for each social dimension and found that factor loading is more than 0.5 for all dimensions</w:t>
      </w:r>
      <w:r w:rsidR="008915AA" w:rsidRPr="004F3F5F">
        <w:rPr>
          <w:rFonts w:ascii="Times New Roman" w:hAnsi="Times New Roman"/>
          <w:color w:val="auto"/>
          <w:sz w:val="24"/>
          <w:szCs w:val="24"/>
        </w:rPr>
        <w:t xml:space="preserve">; this </w:t>
      </w:r>
      <w:r w:rsidRPr="004F3F5F">
        <w:rPr>
          <w:rFonts w:ascii="Times New Roman" w:hAnsi="Times New Roman"/>
          <w:color w:val="auto"/>
          <w:sz w:val="24"/>
          <w:szCs w:val="24"/>
        </w:rPr>
        <w:t xml:space="preserve">shows the consistency and validation of data. Further, we calculated </w:t>
      </w:r>
      <w:r w:rsidR="00004E44" w:rsidRPr="004F3F5F">
        <w:rPr>
          <w:rFonts w:ascii="Times New Roman" w:hAnsi="Times New Roman"/>
          <w:color w:val="auto"/>
          <w:sz w:val="24"/>
          <w:szCs w:val="24"/>
        </w:rPr>
        <w:t>Cronbach</w:t>
      </w:r>
      <w:r w:rsidRPr="004F3F5F">
        <w:rPr>
          <w:rFonts w:ascii="Times New Roman" w:hAnsi="Times New Roman"/>
          <w:color w:val="auto"/>
          <w:sz w:val="24"/>
          <w:szCs w:val="24"/>
        </w:rPr>
        <w:t xml:space="preserve"> alpha for each </w:t>
      </w:r>
      <w:r w:rsidR="00004E44" w:rsidRPr="004F3F5F">
        <w:rPr>
          <w:rFonts w:ascii="Times New Roman" w:hAnsi="Times New Roman"/>
          <w:color w:val="auto"/>
          <w:sz w:val="24"/>
          <w:szCs w:val="24"/>
        </w:rPr>
        <w:t>dimension</w:t>
      </w:r>
      <w:r w:rsidRPr="004F3F5F">
        <w:rPr>
          <w:rFonts w:ascii="Times New Roman" w:hAnsi="Times New Roman"/>
          <w:color w:val="auto"/>
          <w:sz w:val="24"/>
          <w:szCs w:val="24"/>
        </w:rPr>
        <w:t xml:space="preserve"> and found th</w:t>
      </w:r>
      <w:r w:rsidR="00C32452" w:rsidRPr="004F3F5F">
        <w:rPr>
          <w:rFonts w:ascii="Times New Roman" w:hAnsi="Times New Roman"/>
          <w:color w:val="auto"/>
          <w:sz w:val="24"/>
          <w:szCs w:val="24"/>
        </w:rPr>
        <w:t>at</w:t>
      </w:r>
      <w:r w:rsidR="008915AA" w:rsidRPr="004F3F5F">
        <w:rPr>
          <w:rFonts w:ascii="Times New Roman" w:hAnsi="Times New Roman"/>
          <w:color w:val="auto"/>
          <w:sz w:val="24"/>
          <w:szCs w:val="24"/>
        </w:rPr>
        <w:t xml:space="preserve"> the value for</w:t>
      </w:r>
      <w:r w:rsidR="00C32452" w:rsidRPr="004F3F5F">
        <w:rPr>
          <w:rFonts w:ascii="Times New Roman" w:hAnsi="Times New Roman"/>
          <w:color w:val="auto"/>
          <w:sz w:val="24"/>
          <w:szCs w:val="24"/>
        </w:rPr>
        <w:t xml:space="preserve"> each dimension</w:t>
      </w:r>
      <w:r w:rsidR="004B525D" w:rsidRPr="004F3F5F">
        <w:rPr>
          <w:rFonts w:ascii="Times New Roman" w:hAnsi="Times New Roman"/>
          <w:color w:val="auto"/>
          <w:sz w:val="24"/>
          <w:szCs w:val="24"/>
        </w:rPr>
        <w:t xml:space="preserve"> lies between 0.84</w:t>
      </w:r>
      <w:r w:rsidR="00C32452" w:rsidRPr="004F3F5F">
        <w:rPr>
          <w:rFonts w:ascii="Times New Roman" w:hAnsi="Times New Roman"/>
          <w:color w:val="auto"/>
          <w:sz w:val="24"/>
          <w:szCs w:val="24"/>
        </w:rPr>
        <w:t>0</w:t>
      </w:r>
      <w:r w:rsidR="004B525D" w:rsidRPr="004F3F5F">
        <w:rPr>
          <w:rFonts w:ascii="Times New Roman" w:hAnsi="Times New Roman"/>
          <w:color w:val="auto"/>
          <w:sz w:val="24"/>
          <w:szCs w:val="24"/>
        </w:rPr>
        <w:t xml:space="preserve"> </w:t>
      </w:r>
      <w:r w:rsidR="008915AA" w:rsidRPr="004F3F5F">
        <w:rPr>
          <w:rFonts w:ascii="Times New Roman" w:hAnsi="Times New Roman"/>
          <w:color w:val="auto"/>
          <w:sz w:val="24"/>
          <w:szCs w:val="24"/>
        </w:rPr>
        <w:t>and</w:t>
      </w:r>
      <w:r w:rsidR="004B525D" w:rsidRPr="004F3F5F">
        <w:rPr>
          <w:rFonts w:ascii="Times New Roman" w:hAnsi="Times New Roman"/>
          <w:color w:val="auto"/>
          <w:sz w:val="24"/>
          <w:szCs w:val="24"/>
        </w:rPr>
        <w:t xml:space="preserve"> 0.912</w:t>
      </w:r>
      <w:r w:rsidRPr="004F3F5F">
        <w:rPr>
          <w:rFonts w:ascii="Times New Roman" w:hAnsi="Times New Roman"/>
          <w:color w:val="auto"/>
          <w:sz w:val="24"/>
          <w:szCs w:val="24"/>
        </w:rPr>
        <w:t xml:space="preserve">. </w:t>
      </w:r>
      <w:r w:rsidR="008915AA" w:rsidRPr="004F3F5F">
        <w:rPr>
          <w:rFonts w:ascii="Times New Roman" w:hAnsi="Times New Roman"/>
          <w:color w:val="auto"/>
          <w:sz w:val="24"/>
          <w:szCs w:val="24"/>
        </w:rPr>
        <w:t>This</w:t>
      </w:r>
      <w:r w:rsidRPr="004F3F5F">
        <w:rPr>
          <w:rFonts w:ascii="Times New Roman" w:hAnsi="Times New Roman"/>
          <w:color w:val="auto"/>
          <w:sz w:val="24"/>
          <w:szCs w:val="24"/>
        </w:rPr>
        <w:t xml:space="preserve"> shows that the data</w:t>
      </w:r>
      <w:r w:rsidR="008915AA" w:rsidRPr="004F3F5F">
        <w:rPr>
          <w:rFonts w:ascii="Times New Roman" w:hAnsi="Times New Roman"/>
          <w:color w:val="auto"/>
          <w:sz w:val="24"/>
          <w:szCs w:val="24"/>
        </w:rPr>
        <w:t xml:space="preserve"> is</w:t>
      </w:r>
      <w:r w:rsidRPr="004F3F5F">
        <w:rPr>
          <w:rFonts w:ascii="Times New Roman" w:hAnsi="Times New Roman"/>
          <w:color w:val="auto"/>
          <w:sz w:val="24"/>
          <w:szCs w:val="24"/>
        </w:rPr>
        <w:t xml:space="preserve"> reliable</w:t>
      </w:r>
      <w:r w:rsidR="008915AA" w:rsidRPr="004F3F5F">
        <w:rPr>
          <w:rFonts w:ascii="Times New Roman" w:hAnsi="Times New Roman"/>
          <w:color w:val="auto"/>
          <w:sz w:val="24"/>
          <w:szCs w:val="24"/>
        </w:rPr>
        <w:t xml:space="preserve"> and suitable</w:t>
      </w:r>
      <w:r w:rsidRPr="004F3F5F">
        <w:rPr>
          <w:rFonts w:ascii="Times New Roman" w:hAnsi="Times New Roman"/>
          <w:color w:val="auto"/>
          <w:sz w:val="24"/>
          <w:szCs w:val="24"/>
        </w:rPr>
        <w:t xml:space="preserve"> for further study. </w:t>
      </w:r>
    </w:p>
    <w:p w14:paraId="5A3AC9EB" w14:textId="77777777" w:rsidR="007777A6" w:rsidRPr="004F3F5F" w:rsidRDefault="007777A6" w:rsidP="00D17FC5">
      <w:pPr>
        <w:spacing w:after="0" w:line="360" w:lineRule="auto"/>
        <w:jc w:val="both"/>
        <w:rPr>
          <w:rFonts w:ascii="Times New Roman" w:hAnsi="Times New Roman" w:cs="Times New Roman"/>
          <w:sz w:val="24"/>
          <w:szCs w:val="24"/>
        </w:rPr>
      </w:pPr>
    </w:p>
    <w:p w14:paraId="1C611490" w14:textId="2AB51BF6" w:rsidR="00D17FC5" w:rsidRPr="004F3F5F" w:rsidRDefault="000F74FF" w:rsidP="002F7D82">
      <w:pPr>
        <w:spacing w:after="0" w:line="360" w:lineRule="auto"/>
        <w:rPr>
          <w:rFonts w:ascii="Times New Roman" w:hAnsi="Times New Roman"/>
          <w:b/>
          <w:i/>
          <w:sz w:val="24"/>
          <w:szCs w:val="24"/>
        </w:rPr>
      </w:pPr>
      <w:bookmarkStart w:id="34" w:name="_Hlk80885952"/>
      <w:bookmarkStart w:id="35" w:name="_Hlk80906483"/>
      <w:r w:rsidRPr="004F3F5F">
        <w:rPr>
          <w:rFonts w:ascii="Times New Roman" w:hAnsi="Times New Roman"/>
          <w:b/>
          <w:i/>
          <w:sz w:val="24"/>
          <w:szCs w:val="24"/>
        </w:rPr>
        <w:t xml:space="preserve">4.1.4 </w:t>
      </w:r>
      <w:r w:rsidR="00D17FC5" w:rsidRPr="004F3F5F">
        <w:rPr>
          <w:rFonts w:ascii="Times New Roman" w:hAnsi="Times New Roman"/>
          <w:b/>
          <w:i/>
          <w:sz w:val="24"/>
          <w:szCs w:val="24"/>
        </w:rPr>
        <w:t xml:space="preserve">Exploratory factor analysis </w:t>
      </w:r>
      <w:bookmarkEnd w:id="34"/>
      <w:r w:rsidR="00D17FC5" w:rsidRPr="004F3F5F">
        <w:rPr>
          <w:rFonts w:ascii="Times New Roman" w:hAnsi="Times New Roman"/>
          <w:b/>
          <w:i/>
          <w:sz w:val="24"/>
          <w:szCs w:val="24"/>
        </w:rPr>
        <w:t>(EFA)</w:t>
      </w:r>
    </w:p>
    <w:p w14:paraId="608D08B1" w14:textId="40E82C0B" w:rsidR="00CC0646" w:rsidRPr="004F3F5F" w:rsidRDefault="003259A9" w:rsidP="002C2168">
      <w:pPr>
        <w:spacing w:after="0" w:line="360" w:lineRule="auto"/>
        <w:jc w:val="both"/>
        <w:rPr>
          <w:rFonts w:ascii="Times New Roman" w:hAnsi="Times New Roman"/>
          <w:color w:val="000000" w:themeColor="text1"/>
          <w:sz w:val="24"/>
          <w:szCs w:val="24"/>
        </w:rPr>
      </w:pPr>
      <w:r w:rsidRPr="004F3F5F">
        <w:rPr>
          <w:rFonts w:ascii="Times New Roman" w:hAnsi="Times New Roman"/>
          <w:color w:val="000000" w:themeColor="text1"/>
          <w:sz w:val="24"/>
          <w:szCs w:val="24"/>
        </w:rPr>
        <w:t xml:space="preserve">The development of factor structure is carried out using EFA. EFA is the most widely used multivariate analysis technique to obtain </w:t>
      </w:r>
      <w:r w:rsidR="00D307BD" w:rsidRPr="004F3F5F">
        <w:rPr>
          <w:rFonts w:ascii="Times New Roman" w:hAnsi="Times New Roman"/>
          <w:color w:val="000000" w:themeColor="text1"/>
          <w:sz w:val="24"/>
          <w:szCs w:val="24"/>
        </w:rPr>
        <w:t>a</w:t>
      </w:r>
      <w:r w:rsidRPr="004F3F5F">
        <w:rPr>
          <w:rFonts w:ascii="Times New Roman" w:hAnsi="Times New Roman"/>
          <w:color w:val="000000" w:themeColor="text1"/>
          <w:sz w:val="24"/>
          <w:szCs w:val="24"/>
        </w:rPr>
        <w:t xml:space="preserve"> group of factor structures from </w:t>
      </w:r>
      <w:proofErr w:type="gramStart"/>
      <w:r w:rsidR="008915AA" w:rsidRPr="004F3F5F">
        <w:rPr>
          <w:rFonts w:ascii="Times New Roman" w:hAnsi="Times New Roman"/>
          <w:color w:val="000000" w:themeColor="text1"/>
          <w:sz w:val="24"/>
          <w:szCs w:val="24"/>
        </w:rPr>
        <w:t>a</w:t>
      </w:r>
      <w:r w:rsidRPr="004F3F5F">
        <w:rPr>
          <w:rFonts w:ascii="Times New Roman" w:hAnsi="Times New Roman"/>
          <w:color w:val="000000" w:themeColor="text1"/>
          <w:sz w:val="24"/>
          <w:szCs w:val="24"/>
        </w:rPr>
        <w:t xml:space="preserve"> number of</w:t>
      </w:r>
      <w:proofErr w:type="gramEnd"/>
      <w:r w:rsidRPr="004F3F5F">
        <w:rPr>
          <w:rFonts w:ascii="Times New Roman" w:hAnsi="Times New Roman"/>
          <w:color w:val="000000" w:themeColor="text1"/>
          <w:sz w:val="24"/>
          <w:szCs w:val="24"/>
        </w:rPr>
        <w:t xml:space="preserve"> dimensions without los</w:t>
      </w:r>
      <w:r w:rsidR="00C32452" w:rsidRPr="004F3F5F">
        <w:rPr>
          <w:rFonts w:ascii="Times New Roman" w:hAnsi="Times New Roman"/>
          <w:color w:val="000000" w:themeColor="text1"/>
          <w:sz w:val="24"/>
          <w:szCs w:val="24"/>
        </w:rPr>
        <w:t>ing</w:t>
      </w:r>
      <w:r w:rsidRPr="004F3F5F">
        <w:rPr>
          <w:rFonts w:ascii="Times New Roman" w:hAnsi="Times New Roman"/>
          <w:color w:val="000000" w:themeColor="text1"/>
          <w:sz w:val="24"/>
          <w:szCs w:val="24"/>
        </w:rPr>
        <w:t xml:space="preserve"> crucial information </w:t>
      </w:r>
      <w:r w:rsidRPr="004F3F5F">
        <w:rPr>
          <w:rFonts w:ascii="Times New Roman" w:hAnsi="Times New Roman" w:cs="Times New Roman"/>
          <w:color w:val="000000" w:themeColor="text1"/>
          <w:sz w:val="24"/>
          <w:szCs w:val="24"/>
        </w:rPr>
        <w:t>(</w:t>
      </w:r>
      <w:r w:rsidRPr="004F3F5F">
        <w:rPr>
          <w:rFonts w:ascii="Times New Roman" w:hAnsi="Times New Roman" w:cs="Times New Roman"/>
          <w:color w:val="7030A0"/>
          <w:sz w:val="24"/>
          <w:szCs w:val="24"/>
        </w:rPr>
        <w:t>Hair et al., 2010; Bryman and Bell, 2015</w:t>
      </w:r>
      <w:r w:rsidRPr="004F3F5F">
        <w:rPr>
          <w:rFonts w:ascii="Times New Roman" w:hAnsi="Times New Roman" w:cs="Times New Roman"/>
          <w:color w:val="000000" w:themeColor="text1"/>
          <w:sz w:val="24"/>
          <w:szCs w:val="24"/>
        </w:rPr>
        <w:t>)</w:t>
      </w:r>
      <w:r w:rsidRPr="004F3F5F">
        <w:rPr>
          <w:rFonts w:ascii="Times New Roman" w:hAnsi="Times New Roman"/>
          <w:color w:val="000000" w:themeColor="text1"/>
          <w:sz w:val="24"/>
          <w:szCs w:val="24"/>
        </w:rPr>
        <w:t>. The present study focus</w:t>
      </w:r>
      <w:r w:rsidR="00C32452" w:rsidRPr="004F3F5F">
        <w:rPr>
          <w:rFonts w:ascii="Times New Roman" w:hAnsi="Times New Roman"/>
          <w:color w:val="000000" w:themeColor="text1"/>
          <w:sz w:val="24"/>
          <w:szCs w:val="24"/>
        </w:rPr>
        <w:t>es on utili</w:t>
      </w:r>
      <w:r w:rsidR="008A0337" w:rsidRPr="004F3F5F">
        <w:rPr>
          <w:rFonts w:ascii="Times New Roman" w:hAnsi="Times New Roman"/>
          <w:color w:val="000000" w:themeColor="text1"/>
          <w:sz w:val="24"/>
          <w:szCs w:val="24"/>
        </w:rPr>
        <w:t>s</w:t>
      </w:r>
      <w:r w:rsidR="00C32452" w:rsidRPr="004F3F5F">
        <w:rPr>
          <w:rFonts w:ascii="Times New Roman" w:hAnsi="Times New Roman"/>
          <w:color w:val="000000" w:themeColor="text1"/>
          <w:sz w:val="24"/>
          <w:szCs w:val="24"/>
        </w:rPr>
        <w:t>ing</w:t>
      </w:r>
      <w:r w:rsidRPr="004F3F5F">
        <w:rPr>
          <w:rFonts w:ascii="Times New Roman" w:hAnsi="Times New Roman"/>
          <w:color w:val="000000" w:themeColor="text1"/>
          <w:sz w:val="24"/>
          <w:szCs w:val="24"/>
        </w:rPr>
        <w:t xml:space="preserve"> EFA to compute the criteria of all the identified social acceptability dimensions </w:t>
      </w:r>
      <w:r w:rsidR="00C32452" w:rsidRPr="004F3F5F">
        <w:rPr>
          <w:rFonts w:ascii="Times New Roman" w:hAnsi="Times New Roman"/>
          <w:color w:val="000000" w:themeColor="text1"/>
          <w:sz w:val="24"/>
          <w:szCs w:val="24"/>
        </w:rPr>
        <w:t>of</w:t>
      </w:r>
      <w:r w:rsidRPr="004F3F5F">
        <w:rPr>
          <w:rFonts w:ascii="Times New Roman" w:hAnsi="Times New Roman"/>
          <w:color w:val="000000" w:themeColor="text1"/>
          <w:sz w:val="24"/>
          <w:szCs w:val="24"/>
        </w:rPr>
        <w:t xml:space="preserve"> I4.0 adoption </w:t>
      </w:r>
      <w:r w:rsidR="008915AA" w:rsidRPr="004F3F5F">
        <w:rPr>
          <w:rFonts w:ascii="Times New Roman" w:hAnsi="Times New Roman"/>
          <w:color w:val="000000" w:themeColor="text1"/>
          <w:sz w:val="24"/>
          <w:szCs w:val="24"/>
        </w:rPr>
        <w:t>within an</w:t>
      </w:r>
      <w:r w:rsidR="00C32452" w:rsidRPr="004F3F5F">
        <w:rPr>
          <w:rFonts w:ascii="Times New Roman" w:hAnsi="Times New Roman"/>
          <w:color w:val="000000" w:themeColor="text1"/>
          <w:sz w:val="24"/>
          <w:szCs w:val="24"/>
        </w:rPr>
        <w:t xml:space="preserve"> </w:t>
      </w:r>
      <w:r w:rsidRPr="004F3F5F">
        <w:rPr>
          <w:rFonts w:ascii="Times New Roman" w:hAnsi="Times New Roman"/>
          <w:color w:val="000000" w:themeColor="text1"/>
          <w:sz w:val="24"/>
          <w:szCs w:val="24"/>
        </w:rPr>
        <w:t xml:space="preserve">organization. The reliability tests and EFA were performed. </w:t>
      </w:r>
      <w:bookmarkStart w:id="36" w:name="_Hlk80740327"/>
      <w:bookmarkStart w:id="37" w:name="_Hlk80906890"/>
      <w:r w:rsidRPr="004F3F5F">
        <w:rPr>
          <w:rFonts w:ascii="Times New Roman" w:hAnsi="Times New Roman"/>
          <w:color w:val="000000" w:themeColor="text1"/>
          <w:sz w:val="24"/>
          <w:szCs w:val="24"/>
        </w:rPr>
        <w:t xml:space="preserve">The </w:t>
      </w:r>
      <w:r w:rsidR="008A0337" w:rsidRPr="004F3F5F">
        <w:rPr>
          <w:rFonts w:ascii="Times New Roman" w:hAnsi="Times New Roman" w:cs="Times New Roman"/>
          <w:color w:val="000000" w:themeColor="text1"/>
          <w:sz w:val="24"/>
          <w:szCs w:val="24"/>
        </w:rPr>
        <w:t>Kaiser-Meyer-Olkin (</w:t>
      </w:r>
      <w:r w:rsidR="00C32452" w:rsidRPr="004F3F5F">
        <w:rPr>
          <w:rFonts w:ascii="Times New Roman" w:hAnsi="Times New Roman"/>
          <w:color w:val="000000" w:themeColor="text1"/>
          <w:sz w:val="24"/>
          <w:szCs w:val="24"/>
        </w:rPr>
        <w:t>KMO</w:t>
      </w:r>
      <w:r w:rsidR="008A0337" w:rsidRPr="004F3F5F">
        <w:rPr>
          <w:rFonts w:ascii="Times New Roman" w:hAnsi="Times New Roman"/>
          <w:color w:val="000000" w:themeColor="text1"/>
          <w:sz w:val="24"/>
          <w:szCs w:val="24"/>
        </w:rPr>
        <w:t>)</w:t>
      </w:r>
      <w:r w:rsidR="00C32452" w:rsidRPr="004F3F5F">
        <w:rPr>
          <w:rFonts w:ascii="Times New Roman" w:hAnsi="Times New Roman"/>
          <w:color w:val="000000" w:themeColor="text1"/>
          <w:sz w:val="24"/>
          <w:szCs w:val="24"/>
        </w:rPr>
        <w:t xml:space="preserve"> and Bartlett's test findings</w:t>
      </w:r>
      <w:r w:rsidRPr="004F3F5F">
        <w:rPr>
          <w:rFonts w:ascii="Times New Roman" w:hAnsi="Times New Roman"/>
          <w:color w:val="000000" w:themeColor="text1"/>
          <w:sz w:val="24"/>
          <w:szCs w:val="24"/>
        </w:rPr>
        <w:t xml:space="preserve"> revealed </w:t>
      </w:r>
      <w:r w:rsidR="00C32452" w:rsidRPr="004F3F5F">
        <w:rPr>
          <w:rFonts w:ascii="Times New Roman" w:hAnsi="Times New Roman" w:cs="Times New Roman"/>
          <w:color w:val="000000" w:themeColor="text1"/>
          <w:sz w:val="24"/>
          <w:szCs w:val="24"/>
        </w:rPr>
        <w:t xml:space="preserve">that the Kaiser-Meyer-Olkin measure of </w:t>
      </w:r>
      <w:r w:rsidR="008915AA" w:rsidRPr="004F3F5F">
        <w:rPr>
          <w:rFonts w:ascii="Times New Roman" w:hAnsi="Times New Roman" w:cs="Times New Roman"/>
          <w:color w:val="000000" w:themeColor="text1"/>
          <w:sz w:val="24"/>
          <w:szCs w:val="24"/>
        </w:rPr>
        <w:t>s</w:t>
      </w:r>
      <w:r w:rsidR="00C32452" w:rsidRPr="004F3F5F">
        <w:rPr>
          <w:rFonts w:ascii="Times New Roman" w:hAnsi="Times New Roman" w:cs="Times New Roman"/>
          <w:color w:val="000000" w:themeColor="text1"/>
          <w:sz w:val="24"/>
          <w:szCs w:val="24"/>
        </w:rPr>
        <w:t xml:space="preserve">ampling </w:t>
      </w:r>
      <w:r w:rsidR="008915AA" w:rsidRPr="004F3F5F">
        <w:rPr>
          <w:rFonts w:ascii="Times New Roman" w:hAnsi="Times New Roman" w:cs="Times New Roman"/>
          <w:color w:val="000000" w:themeColor="text1"/>
          <w:sz w:val="24"/>
          <w:szCs w:val="24"/>
        </w:rPr>
        <w:t>a</w:t>
      </w:r>
      <w:r w:rsidR="00C32452" w:rsidRPr="004F3F5F">
        <w:rPr>
          <w:rFonts w:ascii="Times New Roman" w:hAnsi="Times New Roman" w:cs="Times New Roman"/>
          <w:color w:val="000000" w:themeColor="text1"/>
          <w:sz w:val="24"/>
          <w:szCs w:val="24"/>
        </w:rPr>
        <w:t>dequacy value equals 0.927</w:t>
      </w:r>
      <w:r w:rsidR="008915AA" w:rsidRPr="004F3F5F">
        <w:rPr>
          <w:rFonts w:ascii="Times New Roman" w:hAnsi="Times New Roman" w:cs="Times New Roman"/>
          <w:color w:val="000000" w:themeColor="text1"/>
          <w:sz w:val="24"/>
          <w:szCs w:val="24"/>
        </w:rPr>
        <w:t>; this</w:t>
      </w:r>
      <w:r w:rsidR="00C32452" w:rsidRPr="004F3F5F">
        <w:rPr>
          <w:rFonts w:ascii="Times New Roman" w:hAnsi="Times New Roman" w:cs="Times New Roman"/>
          <w:color w:val="000000" w:themeColor="text1"/>
          <w:sz w:val="24"/>
          <w:szCs w:val="24"/>
        </w:rPr>
        <w:t xml:space="preserve"> is</w:t>
      </w:r>
      <w:r w:rsidRPr="004F3F5F">
        <w:rPr>
          <w:rFonts w:ascii="Times New Roman" w:hAnsi="Times New Roman" w:cs="Times New Roman"/>
          <w:color w:val="000000" w:themeColor="text1"/>
          <w:sz w:val="24"/>
          <w:szCs w:val="24"/>
        </w:rPr>
        <w:t xml:space="preserve"> significant and fulfils the minimum recommended </w:t>
      </w:r>
      <w:r w:rsidRPr="004F3F5F">
        <w:rPr>
          <w:rFonts w:ascii="Times New Roman" w:hAnsi="Times New Roman" w:cs="Times New Roman"/>
          <w:color w:val="000000" w:themeColor="text1"/>
          <w:sz w:val="24"/>
          <w:szCs w:val="24"/>
        </w:rPr>
        <w:lastRenderedPageBreak/>
        <w:t>value of 0.</w:t>
      </w:r>
      <w:r w:rsidR="00F66910" w:rsidRPr="004F3F5F">
        <w:rPr>
          <w:rFonts w:ascii="Times New Roman" w:hAnsi="Times New Roman" w:cs="Times New Roman"/>
          <w:color w:val="000000" w:themeColor="text1"/>
          <w:sz w:val="24"/>
          <w:szCs w:val="24"/>
        </w:rPr>
        <w:t>5</w:t>
      </w:r>
      <w:r w:rsidRPr="004F3F5F">
        <w:rPr>
          <w:rFonts w:ascii="Times New Roman" w:hAnsi="Times New Roman" w:cs="Times New Roman"/>
          <w:color w:val="000000" w:themeColor="text1"/>
          <w:sz w:val="24"/>
          <w:szCs w:val="24"/>
        </w:rPr>
        <w:t xml:space="preserve"> (</w:t>
      </w:r>
      <w:r w:rsidRPr="004F3F5F">
        <w:rPr>
          <w:rFonts w:ascii="Times New Roman" w:hAnsi="Times New Roman" w:cs="Times New Roman"/>
          <w:color w:val="7030A0"/>
          <w:sz w:val="24"/>
          <w:szCs w:val="24"/>
        </w:rPr>
        <w:t>Bryman and Bell, 2015</w:t>
      </w:r>
      <w:r w:rsidRPr="004F3F5F">
        <w:rPr>
          <w:rFonts w:ascii="Times New Roman" w:hAnsi="Times New Roman" w:cs="Times New Roman"/>
          <w:color w:val="000000" w:themeColor="text1"/>
          <w:sz w:val="24"/>
          <w:szCs w:val="24"/>
        </w:rPr>
        <w:t xml:space="preserve">). The </w:t>
      </w:r>
      <w:r w:rsidR="008A0337" w:rsidRPr="004F3F5F">
        <w:rPr>
          <w:rFonts w:ascii="Times New Roman" w:hAnsi="Times New Roman" w:cs="Times New Roman"/>
          <w:color w:val="000000" w:themeColor="text1"/>
          <w:sz w:val="24"/>
          <w:szCs w:val="24"/>
        </w:rPr>
        <w:t>KMO</w:t>
      </w:r>
      <w:r w:rsidRPr="004F3F5F">
        <w:rPr>
          <w:rFonts w:ascii="Times New Roman" w:hAnsi="Times New Roman" w:cs="Times New Roman"/>
          <w:color w:val="000000" w:themeColor="text1"/>
          <w:sz w:val="24"/>
          <w:szCs w:val="24"/>
        </w:rPr>
        <w:t xml:space="preserve"> measure of sampling adequacy represents an index for deciding the sample size required for factor analysis (</w:t>
      </w:r>
      <w:r w:rsidRPr="004F3F5F">
        <w:rPr>
          <w:rFonts w:ascii="Times New Roman" w:hAnsi="Times New Roman" w:cs="Times New Roman"/>
          <w:color w:val="7030A0"/>
          <w:sz w:val="24"/>
          <w:szCs w:val="24"/>
        </w:rPr>
        <w:t>Field, 2009; Effendi et al., 2019</w:t>
      </w:r>
      <w:r w:rsidRPr="004F3F5F">
        <w:rPr>
          <w:rFonts w:ascii="Times New Roman" w:hAnsi="Times New Roman" w:cs="Times New Roman"/>
          <w:color w:val="000000" w:themeColor="text1"/>
          <w:sz w:val="24"/>
          <w:szCs w:val="24"/>
        </w:rPr>
        <w:t xml:space="preserve">). </w:t>
      </w:r>
      <w:bookmarkEnd w:id="36"/>
      <w:r w:rsidRPr="004F3F5F">
        <w:rPr>
          <w:rFonts w:ascii="Times New Roman" w:hAnsi="Times New Roman" w:cs="Times New Roman"/>
          <w:color w:val="000000" w:themeColor="text1"/>
          <w:sz w:val="24"/>
          <w:szCs w:val="24"/>
        </w:rPr>
        <w:t>Thus, the value confirmed that the sample size considered in the present study was sufficient. The KMO and Bartlett</w:t>
      </w:r>
      <w:r w:rsidR="00C717B9" w:rsidRPr="004F3F5F">
        <w:rPr>
          <w:rFonts w:ascii="Times New Roman" w:hAnsi="Times New Roman" w:cs="Times New Roman"/>
          <w:color w:val="000000" w:themeColor="text1"/>
          <w:sz w:val="24"/>
          <w:szCs w:val="24"/>
        </w:rPr>
        <w:t>'</w:t>
      </w:r>
      <w:r w:rsidRPr="004F3F5F">
        <w:rPr>
          <w:rFonts w:ascii="Times New Roman" w:hAnsi="Times New Roman" w:cs="Times New Roman"/>
          <w:color w:val="000000" w:themeColor="text1"/>
          <w:sz w:val="24"/>
          <w:szCs w:val="24"/>
        </w:rPr>
        <w:t xml:space="preserve">s test also show sphericity significance with </w:t>
      </w:r>
      <w:r w:rsidR="00C32452" w:rsidRPr="004F3F5F">
        <w:rPr>
          <w:rFonts w:ascii="Times New Roman" w:hAnsi="Times New Roman" w:cs="Times New Roman"/>
          <w:color w:val="000000" w:themeColor="text1"/>
          <w:sz w:val="24"/>
          <w:szCs w:val="24"/>
        </w:rPr>
        <w:t xml:space="preserve">a </w:t>
      </w:r>
      <w:r w:rsidRPr="004F3F5F">
        <w:rPr>
          <w:rFonts w:ascii="Times New Roman" w:hAnsi="Times New Roman" w:cs="Times New Roman"/>
          <w:i/>
          <w:iCs/>
          <w:color w:val="000000" w:themeColor="text1"/>
          <w:sz w:val="24"/>
          <w:szCs w:val="24"/>
        </w:rPr>
        <w:t>p</w:t>
      </w:r>
      <w:r w:rsidR="00C32452" w:rsidRPr="004F3F5F">
        <w:rPr>
          <w:rFonts w:ascii="Times New Roman" w:hAnsi="Times New Roman" w:cs="Times New Roman"/>
          <w:color w:val="000000" w:themeColor="text1"/>
          <w:sz w:val="24"/>
          <w:szCs w:val="24"/>
        </w:rPr>
        <w:t>-</w:t>
      </w:r>
      <w:r w:rsidRPr="004F3F5F">
        <w:rPr>
          <w:rFonts w:ascii="Times New Roman" w:hAnsi="Times New Roman" w:cs="Times New Roman"/>
          <w:color w:val="000000" w:themeColor="text1"/>
          <w:sz w:val="24"/>
          <w:szCs w:val="24"/>
        </w:rPr>
        <w:t xml:space="preserve">value less than 0.01. This signifies the suitability of the sample for </w:t>
      </w:r>
      <w:r w:rsidR="000F5F01" w:rsidRPr="004F3F5F">
        <w:rPr>
          <w:rFonts w:ascii="Times New Roman" w:hAnsi="Times New Roman" w:cs="Times New Roman"/>
          <w:color w:val="000000" w:themeColor="text1"/>
          <w:sz w:val="24"/>
          <w:szCs w:val="24"/>
        </w:rPr>
        <w:t>EFA</w:t>
      </w:r>
      <w:r w:rsidRPr="004F3F5F">
        <w:rPr>
          <w:rFonts w:ascii="Times New Roman" w:hAnsi="Times New Roman" w:cs="Times New Roman"/>
          <w:color w:val="000000" w:themeColor="text1"/>
          <w:sz w:val="24"/>
          <w:szCs w:val="24"/>
        </w:rPr>
        <w:t xml:space="preserve">. Finally, the communalities were computed for each social acceptability dimension </w:t>
      </w:r>
      <w:r w:rsidR="00C32452" w:rsidRPr="004F3F5F">
        <w:rPr>
          <w:rFonts w:ascii="Times New Roman" w:hAnsi="Times New Roman" w:cs="Times New Roman"/>
          <w:color w:val="000000" w:themeColor="text1"/>
          <w:sz w:val="24"/>
          <w:szCs w:val="24"/>
        </w:rPr>
        <w:t>of</w:t>
      </w:r>
      <w:r w:rsidRPr="004F3F5F">
        <w:rPr>
          <w:rFonts w:ascii="Times New Roman" w:hAnsi="Times New Roman" w:cs="Times New Roman"/>
          <w:color w:val="000000" w:themeColor="text1"/>
          <w:sz w:val="24"/>
          <w:szCs w:val="24"/>
        </w:rPr>
        <w:t xml:space="preserve"> the I4.0 adoption. </w:t>
      </w:r>
      <w:r w:rsidR="008915AA" w:rsidRPr="004F3F5F">
        <w:rPr>
          <w:rFonts w:ascii="Times New Roman" w:hAnsi="Times New Roman" w:cs="Times New Roman"/>
          <w:color w:val="000000" w:themeColor="text1"/>
          <w:sz w:val="24"/>
          <w:szCs w:val="24"/>
        </w:rPr>
        <w:t>D</w:t>
      </w:r>
      <w:r w:rsidRPr="004F3F5F">
        <w:rPr>
          <w:rFonts w:ascii="Times New Roman" w:hAnsi="Times New Roman" w:cs="Times New Roman"/>
          <w:color w:val="000000" w:themeColor="text1"/>
          <w:sz w:val="24"/>
          <w:szCs w:val="24"/>
        </w:rPr>
        <w:t>ata with high communalities without cross</w:t>
      </w:r>
      <w:r w:rsidR="00C32452" w:rsidRPr="004F3F5F">
        <w:rPr>
          <w:rFonts w:ascii="Times New Roman" w:hAnsi="Times New Roman" w:cs="Times New Roman"/>
          <w:color w:val="000000" w:themeColor="text1"/>
          <w:sz w:val="24"/>
          <w:szCs w:val="24"/>
        </w:rPr>
        <w:t>-</w:t>
      </w:r>
      <w:r w:rsidRPr="004F3F5F">
        <w:rPr>
          <w:rFonts w:ascii="Times New Roman" w:hAnsi="Times New Roman" w:cs="Times New Roman"/>
          <w:color w:val="000000" w:themeColor="text1"/>
          <w:sz w:val="24"/>
          <w:szCs w:val="24"/>
        </w:rPr>
        <w:t xml:space="preserve">loadings is considered </w:t>
      </w:r>
      <w:r w:rsidR="00C32452" w:rsidRPr="004F3F5F">
        <w:rPr>
          <w:rFonts w:ascii="Times New Roman" w:hAnsi="Times New Roman" w:cs="Times New Roman"/>
          <w:color w:val="000000" w:themeColor="text1"/>
          <w:sz w:val="24"/>
          <w:szCs w:val="24"/>
        </w:rPr>
        <w:t>robust</w:t>
      </w:r>
      <w:r w:rsidRPr="004F3F5F">
        <w:rPr>
          <w:rFonts w:ascii="Times New Roman" w:hAnsi="Times New Roman" w:cs="Times New Roman"/>
          <w:color w:val="000000" w:themeColor="text1"/>
          <w:sz w:val="24"/>
          <w:szCs w:val="24"/>
        </w:rPr>
        <w:t xml:space="preserve"> data. From the present study, </w:t>
      </w:r>
      <w:r w:rsidR="00C32452" w:rsidRPr="004F3F5F">
        <w:rPr>
          <w:rFonts w:ascii="Times New Roman" w:hAnsi="Times New Roman" w:cs="Times New Roman"/>
          <w:color w:val="000000" w:themeColor="text1"/>
          <w:sz w:val="24"/>
          <w:szCs w:val="24"/>
        </w:rPr>
        <w:t>each dimension's communalities</w:t>
      </w:r>
      <w:r w:rsidRPr="004F3F5F">
        <w:rPr>
          <w:rFonts w:ascii="Times New Roman" w:hAnsi="Times New Roman" w:cs="Times New Roman"/>
          <w:color w:val="000000" w:themeColor="text1"/>
          <w:sz w:val="24"/>
          <w:szCs w:val="24"/>
        </w:rPr>
        <w:t xml:space="preserve"> </w:t>
      </w:r>
      <w:r w:rsidR="00C32452" w:rsidRPr="004F3F5F">
        <w:rPr>
          <w:rFonts w:ascii="Times New Roman" w:hAnsi="Times New Roman" w:cs="Times New Roman"/>
          <w:color w:val="000000" w:themeColor="text1"/>
          <w:sz w:val="24"/>
          <w:szCs w:val="24"/>
        </w:rPr>
        <w:t>were above 0.3, confirm</w:t>
      </w:r>
      <w:r w:rsidR="00EF5138" w:rsidRPr="004F3F5F">
        <w:rPr>
          <w:rFonts w:ascii="Times New Roman" w:hAnsi="Times New Roman" w:cs="Times New Roman"/>
          <w:color w:val="000000" w:themeColor="text1"/>
          <w:sz w:val="24"/>
          <w:szCs w:val="24"/>
        </w:rPr>
        <w:t>ing</w:t>
      </w:r>
      <w:r w:rsidR="00C32452" w:rsidRPr="004F3F5F">
        <w:rPr>
          <w:rFonts w:ascii="Times New Roman" w:hAnsi="Times New Roman" w:cs="Times New Roman"/>
          <w:color w:val="000000" w:themeColor="text1"/>
          <w:sz w:val="24"/>
          <w:szCs w:val="24"/>
        </w:rPr>
        <w:t xml:space="preserve"> each dimension's significance</w:t>
      </w:r>
      <w:r w:rsidRPr="004F3F5F">
        <w:rPr>
          <w:rFonts w:ascii="Times New Roman" w:hAnsi="Times New Roman" w:cs="Times New Roman"/>
          <w:color w:val="000000" w:themeColor="text1"/>
          <w:sz w:val="24"/>
          <w:szCs w:val="24"/>
        </w:rPr>
        <w:t xml:space="preserve"> (</w:t>
      </w:r>
      <w:proofErr w:type="spellStart"/>
      <w:r w:rsidR="006057C8" w:rsidRPr="004F3F5F">
        <w:rPr>
          <w:rFonts w:ascii="Times New Roman" w:hAnsi="Times New Roman" w:cs="Times New Roman"/>
          <w:color w:val="7030A0"/>
          <w:sz w:val="24"/>
          <w:szCs w:val="24"/>
        </w:rPr>
        <w:t>Tabachnick</w:t>
      </w:r>
      <w:proofErr w:type="spellEnd"/>
      <w:r w:rsidR="006057C8" w:rsidRPr="004F3F5F">
        <w:rPr>
          <w:rFonts w:ascii="Times New Roman" w:hAnsi="Times New Roman" w:cs="Times New Roman"/>
          <w:color w:val="7030A0"/>
          <w:sz w:val="24"/>
          <w:szCs w:val="24"/>
        </w:rPr>
        <w:t xml:space="preserve"> et al</w:t>
      </w:r>
      <w:r w:rsidR="000D61DF" w:rsidRPr="004F3F5F">
        <w:rPr>
          <w:rFonts w:ascii="Times New Roman" w:hAnsi="Times New Roman" w:cs="Times New Roman"/>
          <w:color w:val="7030A0"/>
          <w:sz w:val="24"/>
          <w:szCs w:val="24"/>
        </w:rPr>
        <w:t>.</w:t>
      </w:r>
      <w:r w:rsidRPr="004F3F5F">
        <w:rPr>
          <w:rFonts w:ascii="Times New Roman" w:hAnsi="Times New Roman" w:cs="Times New Roman"/>
          <w:color w:val="7030A0"/>
          <w:sz w:val="24"/>
          <w:szCs w:val="24"/>
        </w:rPr>
        <w:t>, 2007; Effendi et al., 2019</w:t>
      </w:r>
      <w:r w:rsidRPr="004F3F5F">
        <w:rPr>
          <w:rFonts w:ascii="Times New Roman" w:hAnsi="Times New Roman" w:cs="Times New Roman"/>
          <w:color w:val="000000" w:themeColor="text1"/>
          <w:sz w:val="24"/>
          <w:szCs w:val="24"/>
        </w:rPr>
        <w:t>)</w:t>
      </w:r>
      <w:r w:rsidR="00593901" w:rsidRPr="004F3F5F">
        <w:rPr>
          <w:rFonts w:ascii="Times New Roman" w:hAnsi="Times New Roman" w:cs="Times New Roman"/>
          <w:color w:val="000000" w:themeColor="text1"/>
          <w:sz w:val="24"/>
          <w:szCs w:val="24"/>
        </w:rPr>
        <w:t xml:space="preserve">. The EFA results are presented in Table </w:t>
      </w:r>
      <w:r w:rsidR="00A44FFC" w:rsidRPr="004F3F5F">
        <w:rPr>
          <w:rFonts w:ascii="Times New Roman" w:hAnsi="Times New Roman" w:cs="Times New Roman"/>
          <w:color w:val="000000" w:themeColor="text1"/>
          <w:sz w:val="24"/>
          <w:szCs w:val="24"/>
        </w:rPr>
        <w:t>4</w:t>
      </w:r>
      <w:r w:rsidRPr="004F3F5F">
        <w:rPr>
          <w:rFonts w:ascii="Times New Roman" w:hAnsi="Times New Roman" w:cs="Times New Roman"/>
          <w:color w:val="000000" w:themeColor="text1"/>
          <w:sz w:val="24"/>
          <w:szCs w:val="24"/>
        </w:rPr>
        <w:t xml:space="preserve">.  </w:t>
      </w:r>
      <w:bookmarkEnd w:id="37"/>
    </w:p>
    <w:bookmarkEnd w:id="35"/>
    <w:p w14:paraId="1E529262" w14:textId="077BB86B" w:rsidR="002C2168" w:rsidRPr="004F3F5F" w:rsidRDefault="002C2168" w:rsidP="002C2168">
      <w:pPr>
        <w:spacing w:line="360" w:lineRule="auto"/>
        <w:jc w:val="center"/>
        <w:rPr>
          <w:rFonts w:ascii="Times New Roman" w:hAnsi="Times New Roman" w:cs="Times New Roman"/>
          <w:sz w:val="24"/>
          <w:szCs w:val="24"/>
          <w:shd w:val="clear" w:color="auto" w:fill="FFFFFF"/>
        </w:rPr>
      </w:pPr>
    </w:p>
    <w:p w14:paraId="7D8EB03B" w14:textId="66622D62" w:rsidR="008C65C5" w:rsidRPr="004F3F5F" w:rsidRDefault="008C65C5" w:rsidP="002C2168">
      <w:pPr>
        <w:spacing w:line="360" w:lineRule="auto"/>
        <w:jc w:val="center"/>
        <w:rPr>
          <w:rFonts w:ascii="Times New Roman" w:hAnsi="Times New Roman" w:cs="Times New Roman"/>
          <w:sz w:val="24"/>
          <w:szCs w:val="24"/>
          <w:shd w:val="clear" w:color="auto" w:fill="FFFFFF"/>
        </w:rPr>
      </w:pPr>
    </w:p>
    <w:p w14:paraId="5F74019C" w14:textId="006EA4ED" w:rsidR="008C65C5" w:rsidRPr="004F3F5F" w:rsidRDefault="008C65C5" w:rsidP="002C2168">
      <w:pPr>
        <w:spacing w:line="360" w:lineRule="auto"/>
        <w:jc w:val="center"/>
        <w:rPr>
          <w:rFonts w:ascii="Times New Roman" w:hAnsi="Times New Roman" w:cs="Times New Roman"/>
          <w:sz w:val="24"/>
          <w:szCs w:val="24"/>
          <w:shd w:val="clear" w:color="auto" w:fill="FFFFFF"/>
        </w:rPr>
      </w:pPr>
    </w:p>
    <w:p w14:paraId="2FB9D71D" w14:textId="077E442A" w:rsidR="008C65C5" w:rsidRPr="004F3F5F" w:rsidRDefault="008C65C5" w:rsidP="002C2168">
      <w:pPr>
        <w:spacing w:line="360" w:lineRule="auto"/>
        <w:jc w:val="center"/>
        <w:rPr>
          <w:rFonts w:ascii="Times New Roman" w:hAnsi="Times New Roman" w:cs="Times New Roman"/>
          <w:sz w:val="24"/>
          <w:szCs w:val="24"/>
          <w:shd w:val="clear" w:color="auto" w:fill="FFFFFF"/>
        </w:rPr>
      </w:pPr>
    </w:p>
    <w:p w14:paraId="1209A8F5" w14:textId="17A388D9" w:rsidR="008C65C5" w:rsidRPr="004F3F5F" w:rsidRDefault="008C65C5" w:rsidP="002C2168">
      <w:pPr>
        <w:spacing w:line="360" w:lineRule="auto"/>
        <w:jc w:val="center"/>
        <w:rPr>
          <w:rFonts w:ascii="Times New Roman" w:hAnsi="Times New Roman" w:cs="Times New Roman"/>
          <w:sz w:val="24"/>
          <w:szCs w:val="24"/>
          <w:shd w:val="clear" w:color="auto" w:fill="FFFFFF"/>
        </w:rPr>
      </w:pPr>
    </w:p>
    <w:p w14:paraId="77C5B3C0" w14:textId="768DB6CF" w:rsidR="008C65C5" w:rsidRPr="004F3F5F" w:rsidRDefault="008C65C5" w:rsidP="002C2168">
      <w:pPr>
        <w:spacing w:line="360" w:lineRule="auto"/>
        <w:jc w:val="center"/>
        <w:rPr>
          <w:rFonts w:ascii="Times New Roman" w:hAnsi="Times New Roman" w:cs="Times New Roman"/>
          <w:sz w:val="24"/>
          <w:szCs w:val="24"/>
          <w:shd w:val="clear" w:color="auto" w:fill="FFFFFF"/>
        </w:rPr>
      </w:pPr>
    </w:p>
    <w:p w14:paraId="35AB1491" w14:textId="7F40D1C5" w:rsidR="008C65C5" w:rsidRPr="004F3F5F" w:rsidRDefault="008C65C5" w:rsidP="002C2168">
      <w:pPr>
        <w:spacing w:line="360" w:lineRule="auto"/>
        <w:jc w:val="center"/>
        <w:rPr>
          <w:rFonts w:ascii="Times New Roman" w:hAnsi="Times New Roman" w:cs="Times New Roman"/>
          <w:sz w:val="24"/>
          <w:szCs w:val="24"/>
          <w:shd w:val="clear" w:color="auto" w:fill="FFFFFF"/>
        </w:rPr>
      </w:pPr>
    </w:p>
    <w:p w14:paraId="74BC5D43" w14:textId="7952C65A" w:rsidR="008C65C5" w:rsidRPr="004F3F5F" w:rsidRDefault="008C65C5" w:rsidP="002C2168">
      <w:pPr>
        <w:spacing w:line="360" w:lineRule="auto"/>
        <w:jc w:val="center"/>
        <w:rPr>
          <w:rFonts w:ascii="Times New Roman" w:hAnsi="Times New Roman" w:cs="Times New Roman"/>
          <w:sz w:val="24"/>
          <w:szCs w:val="24"/>
          <w:shd w:val="clear" w:color="auto" w:fill="FFFFFF"/>
        </w:rPr>
      </w:pPr>
    </w:p>
    <w:p w14:paraId="77906400" w14:textId="79595732" w:rsidR="008C65C5" w:rsidRPr="004F3F5F" w:rsidRDefault="008C65C5" w:rsidP="002C2168">
      <w:pPr>
        <w:spacing w:line="360" w:lineRule="auto"/>
        <w:jc w:val="center"/>
        <w:rPr>
          <w:rFonts w:ascii="Times New Roman" w:hAnsi="Times New Roman" w:cs="Times New Roman"/>
          <w:sz w:val="24"/>
          <w:szCs w:val="24"/>
          <w:shd w:val="clear" w:color="auto" w:fill="FFFFFF"/>
        </w:rPr>
      </w:pPr>
    </w:p>
    <w:p w14:paraId="5B9B1288" w14:textId="77777777" w:rsidR="00200085" w:rsidRPr="004F3F5F" w:rsidRDefault="00200085" w:rsidP="002C2168">
      <w:pPr>
        <w:spacing w:line="360" w:lineRule="auto"/>
        <w:jc w:val="center"/>
        <w:rPr>
          <w:rFonts w:ascii="Times New Roman" w:hAnsi="Times New Roman" w:cs="Times New Roman"/>
          <w:sz w:val="24"/>
          <w:szCs w:val="24"/>
          <w:shd w:val="clear" w:color="auto" w:fill="FFFFFF"/>
        </w:rPr>
        <w:sectPr w:rsidR="00200085" w:rsidRPr="004F3F5F" w:rsidSect="007E24D7">
          <w:footerReference w:type="default" r:id="rId13"/>
          <w:pgSz w:w="12240" w:h="15840"/>
          <w:pgMar w:top="1440" w:right="1440" w:bottom="1440" w:left="1440" w:header="720" w:footer="720" w:gutter="0"/>
          <w:cols w:space="720"/>
          <w:docGrid w:linePitch="360"/>
        </w:sectPr>
      </w:pPr>
    </w:p>
    <w:p w14:paraId="6722C398" w14:textId="5FEF70CF" w:rsidR="00200085" w:rsidRPr="004F3F5F" w:rsidRDefault="00200085" w:rsidP="00200085">
      <w:pPr>
        <w:spacing w:after="0" w:line="360" w:lineRule="auto"/>
        <w:jc w:val="center"/>
        <w:rPr>
          <w:rFonts w:ascii="Times New Roman" w:eastAsia="Times New Roman" w:hAnsi="Times New Roman" w:cs="Times New Roman"/>
          <w:color w:val="000000"/>
        </w:rPr>
      </w:pPr>
      <w:bookmarkStart w:id="38" w:name="_Hlk80886625"/>
      <w:r w:rsidRPr="004F3F5F">
        <w:rPr>
          <w:rFonts w:ascii="Times New Roman" w:hAnsi="Times New Roman"/>
          <w:b/>
          <w:sz w:val="24"/>
          <w:szCs w:val="24"/>
        </w:rPr>
        <w:lastRenderedPageBreak/>
        <w:t xml:space="preserve">Table </w:t>
      </w:r>
      <w:r w:rsidR="00A44FFC" w:rsidRPr="004F3F5F">
        <w:rPr>
          <w:rFonts w:ascii="Times New Roman" w:hAnsi="Times New Roman"/>
          <w:b/>
          <w:sz w:val="24"/>
          <w:szCs w:val="24"/>
        </w:rPr>
        <w:t>4</w:t>
      </w:r>
      <w:r w:rsidRPr="004F3F5F">
        <w:rPr>
          <w:rFonts w:ascii="Times New Roman" w:hAnsi="Times New Roman"/>
          <w:b/>
          <w:sz w:val="24"/>
          <w:szCs w:val="24"/>
        </w:rPr>
        <w:t xml:space="preserve">: </w:t>
      </w:r>
      <w:r w:rsidRPr="004F3F5F">
        <w:rPr>
          <w:rFonts w:ascii="Times New Roman" w:hAnsi="Times New Roman"/>
          <w:sz w:val="24"/>
          <w:szCs w:val="24"/>
        </w:rPr>
        <w:t>Exploratory factor analysis result</w:t>
      </w:r>
    </w:p>
    <w:tbl>
      <w:tblPr>
        <w:tblW w:w="13297" w:type="dxa"/>
        <w:tblInd w:w="15" w:type="dxa"/>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1988"/>
        <w:gridCol w:w="5462"/>
        <w:gridCol w:w="990"/>
        <w:gridCol w:w="1139"/>
        <w:gridCol w:w="1561"/>
        <w:gridCol w:w="1085"/>
        <w:gridCol w:w="1072"/>
      </w:tblGrid>
      <w:tr w:rsidR="00200085" w:rsidRPr="004F3F5F" w14:paraId="3D41397E" w14:textId="77777777" w:rsidTr="00200085">
        <w:trPr>
          <w:trHeight w:val="294"/>
        </w:trPr>
        <w:tc>
          <w:tcPr>
            <w:tcW w:w="1988" w:type="dxa"/>
            <w:shd w:val="clear" w:color="auto" w:fill="FFFF99"/>
            <w:vAlign w:val="center"/>
          </w:tcPr>
          <w:bookmarkEnd w:id="38"/>
          <w:p w14:paraId="3BB69668" w14:textId="77777777" w:rsidR="00200085" w:rsidRPr="004F3F5F" w:rsidRDefault="00200085" w:rsidP="00200085">
            <w:pPr>
              <w:spacing w:after="0" w:line="240" w:lineRule="auto"/>
              <w:jc w:val="center"/>
              <w:rPr>
                <w:rFonts w:ascii="Times New Roman" w:eastAsia="Times New Roman" w:hAnsi="Times New Roman" w:cs="Times New Roman"/>
                <w:b/>
                <w:bCs/>
                <w:color w:val="000000"/>
                <w:sz w:val="20"/>
                <w:szCs w:val="20"/>
              </w:rPr>
            </w:pPr>
            <w:r w:rsidRPr="004F3F5F">
              <w:rPr>
                <w:rFonts w:ascii="Times New Roman" w:eastAsia="Times New Roman" w:hAnsi="Times New Roman" w:cs="Times New Roman"/>
                <w:b/>
                <w:bCs/>
                <w:color w:val="000000"/>
                <w:sz w:val="20"/>
                <w:szCs w:val="20"/>
              </w:rPr>
              <w:t xml:space="preserve">Social Dimensions </w:t>
            </w:r>
          </w:p>
        </w:tc>
        <w:tc>
          <w:tcPr>
            <w:tcW w:w="5462" w:type="dxa"/>
            <w:shd w:val="clear" w:color="auto" w:fill="FFFF99"/>
            <w:noWrap/>
            <w:vAlign w:val="center"/>
            <w:hideMark/>
          </w:tcPr>
          <w:p w14:paraId="66B4D4BE" w14:textId="77777777" w:rsidR="00200085" w:rsidRPr="004F3F5F" w:rsidRDefault="00200085" w:rsidP="00200085">
            <w:pPr>
              <w:spacing w:after="0" w:line="240" w:lineRule="auto"/>
              <w:rPr>
                <w:rFonts w:ascii="Times New Roman" w:eastAsia="Times New Roman" w:hAnsi="Times New Roman" w:cs="Times New Roman"/>
                <w:b/>
                <w:bCs/>
                <w:color w:val="000000"/>
                <w:sz w:val="20"/>
                <w:szCs w:val="20"/>
              </w:rPr>
            </w:pPr>
            <w:r w:rsidRPr="004F3F5F">
              <w:rPr>
                <w:rFonts w:ascii="Times New Roman" w:eastAsia="Times New Roman" w:hAnsi="Times New Roman" w:cs="Times New Roman"/>
                <w:b/>
                <w:bCs/>
                <w:color w:val="000000"/>
                <w:sz w:val="20"/>
                <w:szCs w:val="20"/>
              </w:rPr>
              <w:t>Sub-Dimensions (Code)</w:t>
            </w:r>
          </w:p>
        </w:tc>
        <w:tc>
          <w:tcPr>
            <w:tcW w:w="990" w:type="dxa"/>
            <w:shd w:val="clear" w:color="auto" w:fill="FFFF99"/>
            <w:vAlign w:val="center"/>
            <w:hideMark/>
          </w:tcPr>
          <w:p w14:paraId="4252695F" w14:textId="77777777" w:rsidR="00200085" w:rsidRPr="004F3F5F" w:rsidRDefault="00200085" w:rsidP="00200085">
            <w:pPr>
              <w:spacing w:after="0" w:line="240" w:lineRule="auto"/>
              <w:rPr>
                <w:rFonts w:ascii="Times New Roman" w:eastAsia="Times New Roman" w:hAnsi="Times New Roman" w:cs="Times New Roman"/>
                <w:b/>
                <w:bCs/>
                <w:color w:val="000000"/>
                <w:sz w:val="20"/>
                <w:szCs w:val="20"/>
              </w:rPr>
            </w:pPr>
            <w:r w:rsidRPr="004F3F5F">
              <w:rPr>
                <w:rFonts w:ascii="Times New Roman" w:eastAsia="Times New Roman" w:hAnsi="Times New Roman" w:cs="Times New Roman"/>
                <w:b/>
                <w:bCs/>
                <w:color w:val="000000"/>
                <w:sz w:val="20"/>
                <w:szCs w:val="20"/>
              </w:rPr>
              <w:t>Mean</w:t>
            </w:r>
          </w:p>
        </w:tc>
        <w:tc>
          <w:tcPr>
            <w:tcW w:w="1139" w:type="dxa"/>
            <w:shd w:val="clear" w:color="auto" w:fill="FFFF99"/>
            <w:vAlign w:val="center"/>
            <w:hideMark/>
          </w:tcPr>
          <w:p w14:paraId="6EA12E03" w14:textId="6BC44775" w:rsidR="00200085" w:rsidRPr="004F3F5F" w:rsidRDefault="000F5F01" w:rsidP="00200085">
            <w:pPr>
              <w:spacing w:after="0" w:line="240" w:lineRule="auto"/>
              <w:rPr>
                <w:rFonts w:ascii="Times New Roman" w:eastAsia="Times New Roman" w:hAnsi="Times New Roman" w:cs="Times New Roman"/>
                <w:b/>
                <w:bCs/>
                <w:color w:val="000000"/>
                <w:sz w:val="20"/>
                <w:szCs w:val="20"/>
              </w:rPr>
            </w:pPr>
            <w:proofErr w:type="gramStart"/>
            <w:r w:rsidRPr="004F3F5F">
              <w:rPr>
                <w:rFonts w:ascii="Times New Roman" w:eastAsia="Times New Roman" w:hAnsi="Times New Roman" w:cs="Times New Roman"/>
                <w:b/>
                <w:bCs/>
                <w:color w:val="000000"/>
                <w:sz w:val="20"/>
                <w:szCs w:val="20"/>
              </w:rPr>
              <w:t>S.D</w:t>
            </w:r>
            <w:proofErr w:type="gramEnd"/>
          </w:p>
        </w:tc>
        <w:tc>
          <w:tcPr>
            <w:tcW w:w="1561" w:type="dxa"/>
            <w:shd w:val="clear" w:color="auto" w:fill="FFFF99"/>
            <w:noWrap/>
            <w:vAlign w:val="center"/>
            <w:hideMark/>
          </w:tcPr>
          <w:p w14:paraId="386F1463" w14:textId="77777777" w:rsidR="00200085" w:rsidRPr="004F3F5F" w:rsidRDefault="00200085" w:rsidP="00200085">
            <w:pPr>
              <w:spacing w:after="0" w:line="240" w:lineRule="auto"/>
              <w:rPr>
                <w:rFonts w:ascii="Times New Roman" w:eastAsia="Times New Roman" w:hAnsi="Times New Roman" w:cs="Times New Roman"/>
                <w:b/>
                <w:bCs/>
                <w:color w:val="000000"/>
                <w:sz w:val="20"/>
                <w:szCs w:val="20"/>
              </w:rPr>
            </w:pPr>
            <w:r w:rsidRPr="004F3F5F">
              <w:rPr>
                <w:rFonts w:ascii="Times New Roman" w:eastAsia="Times New Roman" w:hAnsi="Times New Roman" w:cs="Times New Roman"/>
                <w:b/>
                <w:bCs/>
                <w:color w:val="000000"/>
                <w:sz w:val="20"/>
                <w:szCs w:val="20"/>
              </w:rPr>
              <w:t>Communalities</w:t>
            </w:r>
          </w:p>
        </w:tc>
        <w:tc>
          <w:tcPr>
            <w:tcW w:w="1085" w:type="dxa"/>
            <w:shd w:val="clear" w:color="auto" w:fill="FFFF99"/>
            <w:noWrap/>
            <w:vAlign w:val="center"/>
            <w:hideMark/>
          </w:tcPr>
          <w:p w14:paraId="186DF801" w14:textId="77777777" w:rsidR="00200085" w:rsidRPr="004F3F5F" w:rsidRDefault="00200085" w:rsidP="00200085">
            <w:pPr>
              <w:spacing w:after="0" w:line="240" w:lineRule="auto"/>
              <w:rPr>
                <w:rFonts w:ascii="Times New Roman" w:eastAsia="Times New Roman" w:hAnsi="Times New Roman" w:cs="Times New Roman"/>
                <w:b/>
                <w:bCs/>
                <w:color w:val="000000"/>
                <w:sz w:val="20"/>
                <w:szCs w:val="20"/>
              </w:rPr>
            </w:pPr>
            <w:r w:rsidRPr="004F3F5F">
              <w:rPr>
                <w:rFonts w:ascii="Times New Roman" w:eastAsia="Times New Roman" w:hAnsi="Times New Roman" w:cs="Times New Roman"/>
                <w:b/>
                <w:bCs/>
                <w:color w:val="000000"/>
                <w:sz w:val="20"/>
                <w:szCs w:val="20"/>
              </w:rPr>
              <w:t>Factor loading</w:t>
            </w:r>
          </w:p>
        </w:tc>
        <w:tc>
          <w:tcPr>
            <w:tcW w:w="1072" w:type="dxa"/>
            <w:shd w:val="clear" w:color="auto" w:fill="FFFF99"/>
            <w:noWrap/>
            <w:vAlign w:val="center"/>
            <w:hideMark/>
          </w:tcPr>
          <w:p w14:paraId="4DCFF044" w14:textId="77777777" w:rsidR="00200085" w:rsidRPr="004F3F5F" w:rsidRDefault="00200085" w:rsidP="00200085">
            <w:pPr>
              <w:spacing w:after="0" w:line="240" w:lineRule="auto"/>
              <w:rPr>
                <w:rFonts w:ascii="Times New Roman" w:eastAsia="Times New Roman" w:hAnsi="Times New Roman" w:cs="Times New Roman"/>
                <w:b/>
                <w:bCs/>
                <w:color w:val="000000"/>
                <w:sz w:val="20"/>
                <w:szCs w:val="20"/>
              </w:rPr>
            </w:pPr>
            <w:r w:rsidRPr="004F3F5F">
              <w:rPr>
                <w:rFonts w:ascii="Times New Roman" w:eastAsia="Times New Roman" w:hAnsi="Times New Roman" w:cs="Times New Roman"/>
                <w:b/>
                <w:bCs/>
                <w:color w:val="000000"/>
                <w:sz w:val="20"/>
                <w:szCs w:val="20"/>
              </w:rPr>
              <w:t>Cronbach alpha</w:t>
            </w:r>
          </w:p>
        </w:tc>
      </w:tr>
      <w:tr w:rsidR="00200085" w:rsidRPr="004F3F5F" w14:paraId="64F5FB69" w14:textId="77777777" w:rsidTr="00200085">
        <w:trPr>
          <w:trHeight w:val="98"/>
        </w:trPr>
        <w:tc>
          <w:tcPr>
            <w:tcW w:w="1988" w:type="dxa"/>
            <w:vMerge w:val="restart"/>
            <w:shd w:val="clear" w:color="auto" w:fill="FFFF99"/>
            <w:vAlign w:val="center"/>
          </w:tcPr>
          <w:p w14:paraId="0A4779FB" w14:textId="77777777" w:rsidR="00200085" w:rsidRPr="004F3F5F" w:rsidRDefault="00200085" w:rsidP="00200085">
            <w:pPr>
              <w:jc w:val="center"/>
              <w:rPr>
                <w:rFonts w:ascii="Times New Roman" w:hAnsi="Times New Roman" w:cs="Times New Roman"/>
                <w:sz w:val="20"/>
                <w:szCs w:val="20"/>
              </w:rPr>
            </w:pPr>
            <w:r w:rsidRPr="004F3F5F">
              <w:rPr>
                <w:rFonts w:ascii="Times New Roman" w:hAnsi="Times New Roman" w:cs="Times New Roman"/>
                <w:sz w:val="20"/>
                <w:szCs w:val="20"/>
              </w:rPr>
              <w:t>Cultural Acceptability (CA)</w:t>
            </w:r>
          </w:p>
        </w:tc>
        <w:tc>
          <w:tcPr>
            <w:tcW w:w="5462" w:type="dxa"/>
            <w:shd w:val="clear" w:color="auto" w:fill="FFFF99"/>
            <w:vAlign w:val="center"/>
            <w:hideMark/>
          </w:tcPr>
          <w:p w14:paraId="731F588A"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Complex procedures to obtain approvals (CA1)</w:t>
            </w:r>
          </w:p>
        </w:tc>
        <w:tc>
          <w:tcPr>
            <w:tcW w:w="990" w:type="dxa"/>
            <w:shd w:val="clear" w:color="auto" w:fill="FFFF99"/>
            <w:noWrap/>
            <w:vAlign w:val="center"/>
            <w:hideMark/>
          </w:tcPr>
          <w:p w14:paraId="1494957B"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4.074</w:t>
            </w:r>
          </w:p>
        </w:tc>
        <w:tc>
          <w:tcPr>
            <w:tcW w:w="1139" w:type="dxa"/>
            <w:shd w:val="clear" w:color="auto" w:fill="FFFF99"/>
            <w:noWrap/>
            <w:vAlign w:val="center"/>
            <w:hideMark/>
          </w:tcPr>
          <w:p w14:paraId="2337402A"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0.877</w:t>
            </w:r>
          </w:p>
        </w:tc>
        <w:tc>
          <w:tcPr>
            <w:tcW w:w="1561" w:type="dxa"/>
            <w:shd w:val="clear" w:color="auto" w:fill="FFFF99"/>
            <w:noWrap/>
            <w:vAlign w:val="center"/>
            <w:hideMark/>
          </w:tcPr>
          <w:p w14:paraId="19A552BE"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0.565</w:t>
            </w:r>
          </w:p>
        </w:tc>
        <w:tc>
          <w:tcPr>
            <w:tcW w:w="1085" w:type="dxa"/>
            <w:shd w:val="clear" w:color="auto" w:fill="FFFF99"/>
            <w:noWrap/>
            <w:vAlign w:val="center"/>
            <w:hideMark/>
          </w:tcPr>
          <w:p w14:paraId="76640170"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0.751</w:t>
            </w:r>
          </w:p>
        </w:tc>
        <w:tc>
          <w:tcPr>
            <w:tcW w:w="1072" w:type="dxa"/>
            <w:vMerge w:val="restart"/>
            <w:shd w:val="clear" w:color="auto" w:fill="FFFF99"/>
            <w:noWrap/>
            <w:vAlign w:val="center"/>
            <w:hideMark/>
          </w:tcPr>
          <w:p w14:paraId="75980B4A"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0.858</w:t>
            </w:r>
          </w:p>
        </w:tc>
      </w:tr>
      <w:tr w:rsidR="00200085" w:rsidRPr="004F3F5F" w14:paraId="50FD14E6" w14:textId="77777777" w:rsidTr="00200085">
        <w:trPr>
          <w:trHeight w:val="85"/>
        </w:trPr>
        <w:tc>
          <w:tcPr>
            <w:tcW w:w="1988" w:type="dxa"/>
            <w:vMerge/>
            <w:shd w:val="clear" w:color="auto" w:fill="FFFF99"/>
            <w:vAlign w:val="center"/>
          </w:tcPr>
          <w:p w14:paraId="4BBAC9C7"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57DBC0F1" w14:textId="3881DF9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 xml:space="preserve">Collaborative </w:t>
            </w:r>
            <w:r w:rsidR="00CA41B4" w:rsidRPr="004F3F5F">
              <w:rPr>
                <w:rFonts w:ascii="Times New Roman" w:eastAsia="Times New Roman" w:hAnsi="Times New Roman" w:cs="Times New Roman"/>
                <w:color w:val="000000"/>
                <w:sz w:val="20"/>
                <w:szCs w:val="20"/>
              </w:rPr>
              <w:t>r</w:t>
            </w:r>
            <w:r w:rsidRPr="004F3F5F">
              <w:rPr>
                <w:rFonts w:ascii="Times New Roman" w:eastAsia="Times New Roman" w:hAnsi="Times New Roman" w:cs="Times New Roman"/>
                <w:color w:val="000000"/>
                <w:sz w:val="20"/>
                <w:szCs w:val="20"/>
              </w:rPr>
              <w:t>elationships (CA2)</w:t>
            </w:r>
          </w:p>
        </w:tc>
        <w:tc>
          <w:tcPr>
            <w:tcW w:w="990" w:type="dxa"/>
            <w:shd w:val="clear" w:color="auto" w:fill="FFFF99"/>
            <w:noWrap/>
            <w:vAlign w:val="center"/>
            <w:hideMark/>
          </w:tcPr>
          <w:p w14:paraId="2485BBBD"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4.091</w:t>
            </w:r>
          </w:p>
        </w:tc>
        <w:tc>
          <w:tcPr>
            <w:tcW w:w="1139" w:type="dxa"/>
            <w:shd w:val="clear" w:color="auto" w:fill="FFFF99"/>
            <w:noWrap/>
            <w:vAlign w:val="center"/>
            <w:hideMark/>
          </w:tcPr>
          <w:p w14:paraId="39800180"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0.785</w:t>
            </w:r>
          </w:p>
        </w:tc>
        <w:tc>
          <w:tcPr>
            <w:tcW w:w="1561" w:type="dxa"/>
            <w:shd w:val="clear" w:color="auto" w:fill="FFFF99"/>
            <w:noWrap/>
            <w:vAlign w:val="center"/>
            <w:hideMark/>
          </w:tcPr>
          <w:p w14:paraId="7EC65C0B"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0.618</w:t>
            </w:r>
          </w:p>
        </w:tc>
        <w:tc>
          <w:tcPr>
            <w:tcW w:w="1085" w:type="dxa"/>
            <w:shd w:val="clear" w:color="auto" w:fill="FFFF99"/>
            <w:noWrap/>
            <w:vAlign w:val="center"/>
            <w:hideMark/>
          </w:tcPr>
          <w:p w14:paraId="1AC61C5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0.786</w:t>
            </w:r>
          </w:p>
        </w:tc>
        <w:tc>
          <w:tcPr>
            <w:tcW w:w="1072" w:type="dxa"/>
            <w:vMerge/>
            <w:shd w:val="clear" w:color="auto" w:fill="FFFF99"/>
            <w:noWrap/>
            <w:vAlign w:val="center"/>
            <w:hideMark/>
          </w:tcPr>
          <w:p w14:paraId="3D390EE4"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123AB38A" w14:textId="77777777" w:rsidTr="00200085">
        <w:trPr>
          <w:trHeight w:val="85"/>
        </w:trPr>
        <w:tc>
          <w:tcPr>
            <w:tcW w:w="1988" w:type="dxa"/>
            <w:vMerge/>
            <w:shd w:val="clear" w:color="auto" w:fill="FFFF99"/>
            <w:vAlign w:val="center"/>
          </w:tcPr>
          <w:p w14:paraId="18178DC1"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5AA5E28E"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Skilled management team (CA3)</w:t>
            </w:r>
          </w:p>
        </w:tc>
        <w:tc>
          <w:tcPr>
            <w:tcW w:w="990" w:type="dxa"/>
            <w:shd w:val="clear" w:color="auto" w:fill="FFFF99"/>
            <w:noWrap/>
            <w:vAlign w:val="center"/>
            <w:hideMark/>
          </w:tcPr>
          <w:p w14:paraId="28F13954"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4.140</w:t>
            </w:r>
          </w:p>
        </w:tc>
        <w:tc>
          <w:tcPr>
            <w:tcW w:w="1139" w:type="dxa"/>
            <w:shd w:val="clear" w:color="auto" w:fill="FFFF99"/>
            <w:noWrap/>
            <w:vAlign w:val="center"/>
            <w:hideMark/>
          </w:tcPr>
          <w:p w14:paraId="493119E4"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0.820</w:t>
            </w:r>
          </w:p>
        </w:tc>
        <w:tc>
          <w:tcPr>
            <w:tcW w:w="1561" w:type="dxa"/>
            <w:shd w:val="clear" w:color="auto" w:fill="FFFF99"/>
            <w:noWrap/>
            <w:vAlign w:val="center"/>
            <w:hideMark/>
          </w:tcPr>
          <w:p w14:paraId="7BBB1984"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0.695</w:t>
            </w:r>
          </w:p>
        </w:tc>
        <w:tc>
          <w:tcPr>
            <w:tcW w:w="1085" w:type="dxa"/>
            <w:shd w:val="clear" w:color="auto" w:fill="FFFF99"/>
            <w:noWrap/>
            <w:vAlign w:val="center"/>
            <w:hideMark/>
          </w:tcPr>
          <w:p w14:paraId="53CEC70D"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0.834</w:t>
            </w:r>
          </w:p>
        </w:tc>
        <w:tc>
          <w:tcPr>
            <w:tcW w:w="1072" w:type="dxa"/>
            <w:vMerge/>
            <w:shd w:val="clear" w:color="auto" w:fill="FFFF99"/>
            <w:noWrap/>
            <w:vAlign w:val="center"/>
            <w:hideMark/>
          </w:tcPr>
          <w:p w14:paraId="3EB71F5B"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53FD676E" w14:textId="77777777" w:rsidTr="00200085">
        <w:trPr>
          <w:trHeight w:val="85"/>
        </w:trPr>
        <w:tc>
          <w:tcPr>
            <w:tcW w:w="1988" w:type="dxa"/>
            <w:vMerge/>
            <w:shd w:val="clear" w:color="auto" w:fill="FFFF99"/>
            <w:vAlign w:val="center"/>
          </w:tcPr>
          <w:p w14:paraId="71066190"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1CD9C68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Strategy towards I4.0 (CA4)</w:t>
            </w:r>
          </w:p>
        </w:tc>
        <w:tc>
          <w:tcPr>
            <w:tcW w:w="990" w:type="dxa"/>
            <w:shd w:val="clear" w:color="auto" w:fill="FFFF99"/>
            <w:noWrap/>
            <w:vAlign w:val="center"/>
            <w:hideMark/>
          </w:tcPr>
          <w:p w14:paraId="69A0F9A2"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4.140</w:t>
            </w:r>
          </w:p>
        </w:tc>
        <w:tc>
          <w:tcPr>
            <w:tcW w:w="1139" w:type="dxa"/>
            <w:shd w:val="clear" w:color="auto" w:fill="FFFF99"/>
            <w:noWrap/>
            <w:vAlign w:val="center"/>
            <w:hideMark/>
          </w:tcPr>
          <w:p w14:paraId="5F95B396"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0.869</w:t>
            </w:r>
          </w:p>
        </w:tc>
        <w:tc>
          <w:tcPr>
            <w:tcW w:w="1561" w:type="dxa"/>
            <w:shd w:val="clear" w:color="auto" w:fill="FFFF99"/>
            <w:noWrap/>
            <w:vAlign w:val="center"/>
            <w:hideMark/>
          </w:tcPr>
          <w:p w14:paraId="0D176560"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0.624</w:t>
            </w:r>
          </w:p>
        </w:tc>
        <w:tc>
          <w:tcPr>
            <w:tcW w:w="1085" w:type="dxa"/>
            <w:shd w:val="clear" w:color="auto" w:fill="FFFF99"/>
            <w:noWrap/>
            <w:vAlign w:val="center"/>
            <w:hideMark/>
          </w:tcPr>
          <w:p w14:paraId="5598CC38"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0.790</w:t>
            </w:r>
          </w:p>
        </w:tc>
        <w:tc>
          <w:tcPr>
            <w:tcW w:w="1072" w:type="dxa"/>
            <w:vMerge/>
            <w:shd w:val="clear" w:color="auto" w:fill="FFFF99"/>
            <w:noWrap/>
            <w:vAlign w:val="center"/>
            <w:hideMark/>
          </w:tcPr>
          <w:p w14:paraId="61DF70F6"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25011627" w14:textId="77777777" w:rsidTr="00200085">
        <w:trPr>
          <w:trHeight w:val="85"/>
        </w:trPr>
        <w:tc>
          <w:tcPr>
            <w:tcW w:w="1988" w:type="dxa"/>
            <w:vMerge/>
            <w:shd w:val="clear" w:color="auto" w:fill="FFFF99"/>
            <w:vAlign w:val="center"/>
          </w:tcPr>
          <w:p w14:paraId="3B75CD8A"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315AF429"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Acceptance of innovations (CA5)</w:t>
            </w:r>
          </w:p>
        </w:tc>
        <w:tc>
          <w:tcPr>
            <w:tcW w:w="990" w:type="dxa"/>
            <w:shd w:val="clear" w:color="auto" w:fill="FFFF99"/>
            <w:noWrap/>
            <w:vAlign w:val="center"/>
            <w:hideMark/>
          </w:tcPr>
          <w:p w14:paraId="0955983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4.132</w:t>
            </w:r>
          </w:p>
        </w:tc>
        <w:tc>
          <w:tcPr>
            <w:tcW w:w="1139" w:type="dxa"/>
            <w:shd w:val="clear" w:color="auto" w:fill="FFFF99"/>
            <w:noWrap/>
            <w:vAlign w:val="center"/>
            <w:hideMark/>
          </w:tcPr>
          <w:p w14:paraId="33BE6A13"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0.939</w:t>
            </w:r>
          </w:p>
        </w:tc>
        <w:tc>
          <w:tcPr>
            <w:tcW w:w="1561" w:type="dxa"/>
            <w:shd w:val="clear" w:color="auto" w:fill="FFFF99"/>
            <w:noWrap/>
            <w:vAlign w:val="center"/>
            <w:hideMark/>
          </w:tcPr>
          <w:p w14:paraId="2AF835CB"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0.698</w:t>
            </w:r>
          </w:p>
        </w:tc>
        <w:tc>
          <w:tcPr>
            <w:tcW w:w="1085" w:type="dxa"/>
            <w:shd w:val="clear" w:color="auto" w:fill="FFFF99"/>
            <w:noWrap/>
            <w:vAlign w:val="center"/>
            <w:hideMark/>
          </w:tcPr>
          <w:p w14:paraId="0F346CE3"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0.835</w:t>
            </w:r>
          </w:p>
        </w:tc>
        <w:tc>
          <w:tcPr>
            <w:tcW w:w="1072" w:type="dxa"/>
            <w:vMerge/>
            <w:shd w:val="clear" w:color="auto" w:fill="FFFF99"/>
            <w:noWrap/>
            <w:vAlign w:val="center"/>
            <w:hideMark/>
          </w:tcPr>
          <w:p w14:paraId="69420685"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18D376A0" w14:textId="77777777" w:rsidTr="00200085">
        <w:trPr>
          <w:trHeight w:val="193"/>
        </w:trPr>
        <w:tc>
          <w:tcPr>
            <w:tcW w:w="1988" w:type="dxa"/>
            <w:vMerge w:val="restart"/>
            <w:shd w:val="clear" w:color="auto" w:fill="FFFF99"/>
            <w:vAlign w:val="center"/>
          </w:tcPr>
          <w:p w14:paraId="35BB96FB" w14:textId="77777777" w:rsidR="00200085" w:rsidRPr="004F3F5F" w:rsidRDefault="00200085" w:rsidP="00200085">
            <w:pPr>
              <w:jc w:val="center"/>
              <w:rPr>
                <w:rFonts w:ascii="Times New Roman" w:hAnsi="Times New Roman" w:cs="Times New Roman"/>
                <w:sz w:val="20"/>
                <w:szCs w:val="20"/>
              </w:rPr>
            </w:pPr>
            <w:r w:rsidRPr="004F3F5F">
              <w:rPr>
                <w:rFonts w:ascii="Times New Roman" w:hAnsi="Times New Roman" w:cs="Times New Roman"/>
                <w:sz w:val="20"/>
                <w:szCs w:val="20"/>
              </w:rPr>
              <w:t>Employee Acceptability (EA)</w:t>
            </w:r>
          </w:p>
        </w:tc>
        <w:tc>
          <w:tcPr>
            <w:tcW w:w="5462" w:type="dxa"/>
            <w:shd w:val="clear" w:color="auto" w:fill="FFFF99"/>
            <w:vAlign w:val="center"/>
            <w:hideMark/>
          </w:tcPr>
          <w:p w14:paraId="789BF99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Long and uncertain amortization (EA1)</w:t>
            </w:r>
          </w:p>
        </w:tc>
        <w:tc>
          <w:tcPr>
            <w:tcW w:w="990" w:type="dxa"/>
            <w:shd w:val="clear" w:color="auto" w:fill="FFFF99"/>
            <w:noWrap/>
            <w:vAlign w:val="center"/>
            <w:hideMark/>
          </w:tcPr>
          <w:p w14:paraId="12C310F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4.033</w:t>
            </w:r>
          </w:p>
        </w:tc>
        <w:tc>
          <w:tcPr>
            <w:tcW w:w="1139" w:type="dxa"/>
            <w:shd w:val="clear" w:color="auto" w:fill="FFFF99"/>
            <w:noWrap/>
            <w:vAlign w:val="center"/>
            <w:hideMark/>
          </w:tcPr>
          <w:p w14:paraId="606E97FD"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0.795</w:t>
            </w:r>
          </w:p>
        </w:tc>
        <w:tc>
          <w:tcPr>
            <w:tcW w:w="1561" w:type="dxa"/>
            <w:shd w:val="clear" w:color="auto" w:fill="FFFF99"/>
            <w:noWrap/>
            <w:vAlign w:val="center"/>
            <w:hideMark/>
          </w:tcPr>
          <w:p w14:paraId="0DC9B0F6"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0.549</w:t>
            </w:r>
          </w:p>
        </w:tc>
        <w:tc>
          <w:tcPr>
            <w:tcW w:w="1085" w:type="dxa"/>
            <w:shd w:val="clear" w:color="auto" w:fill="FFFF99"/>
            <w:noWrap/>
            <w:vAlign w:val="center"/>
            <w:hideMark/>
          </w:tcPr>
          <w:p w14:paraId="0D967E00"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0.741</w:t>
            </w:r>
          </w:p>
        </w:tc>
        <w:tc>
          <w:tcPr>
            <w:tcW w:w="1072" w:type="dxa"/>
            <w:vMerge w:val="restart"/>
            <w:shd w:val="clear" w:color="auto" w:fill="FFFF99"/>
            <w:noWrap/>
            <w:vAlign w:val="center"/>
            <w:hideMark/>
          </w:tcPr>
          <w:p w14:paraId="616C750E"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0.840</w:t>
            </w:r>
          </w:p>
        </w:tc>
      </w:tr>
      <w:tr w:rsidR="00200085" w:rsidRPr="004F3F5F" w14:paraId="624BF532" w14:textId="77777777" w:rsidTr="00200085">
        <w:trPr>
          <w:trHeight w:val="207"/>
        </w:trPr>
        <w:tc>
          <w:tcPr>
            <w:tcW w:w="1988" w:type="dxa"/>
            <w:vMerge/>
            <w:shd w:val="clear" w:color="auto" w:fill="FFFF99"/>
            <w:vAlign w:val="center"/>
          </w:tcPr>
          <w:p w14:paraId="037A981E"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112A6F06"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Core competencies (EA2)</w:t>
            </w:r>
          </w:p>
        </w:tc>
        <w:tc>
          <w:tcPr>
            <w:tcW w:w="990" w:type="dxa"/>
            <w:shd w:val="clear" w:color="auto" w:fill="FFFF99"/>
            <w:noWrap/>
            <w:vAlign w:val="center"/>
            <w:hideMark/>
          </w:tcPr>
          <w:p w14:paraId="23F1EE88"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4.033</w:t>
            </w:r>
          </w:p>
        </w:tc>
        <w:tc>
          <w:tcPr>
            <w:tcW w:w="1139" w:type="dxa"/>
            <w:shd w:val="clear" w:color="auto" w:fill="FFFF99"/>
            <w:noWrap/>
            <w:vAlign w:val="center"/>
            <w:hideMark/>
          </w:tcPr>
          <w:p w14:paraId="13589779"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0.884</w:t>
            </w:r>
          </w:p>
        </w:tc>
        <w:tc>
          <w:tcPr>
            <w:tcW w:w="1561" w:type="dxa"/>
            <w:shd w:val="clear" w:color="auto" w:fill="FFFF99"/>
            <w:noWrap/>
            <w:vAlign w:val="center"/>
            <w:hideMark/>
          </w:tcPr>
          <w:p w14:paraId="48B7BC0C"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0.653</w:t>
            </w:r>
          </w:p>
        </w:tc>
        <w:tc>
          <w:tcPr>
            <w:tcW w:w="1085" w:type="dxa"/>
            <w:shd w:val="clear" w:color="auto" w:fill="FFFF99"/>
            <w:noWrap/>
            <w:vAlign w:val="center"/>
            <w:hideMark/>
          </w:tcPr>
          <w:p w14:paraId="4BB5EFF3"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0.808</w:t>
            </w:r>
          </w:p>
        </w:tc>
        <w:tc>
          <w:tcPr>
            <w:tcW w:w="1072" w:type="dxa"/>
            <w:vMerge/>
            <w:shd w:val="clear" w:color="auto" w:fill="FFFF99"/>
            <w:noWrap/>
            <w:vAlign w:val="center"/>
            <w:hideMark/>
          </w:tcPr>
          <w:p w14:paraId="1DC32415"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26FA705A" w14:textId="77777777" w:rsidTr="00200085">
        <w:trPr>
          <w:trHeight w:val="58"/>
        </w:trPr>
        <w:tc>
          <w:tcPr>
            <w:tcW w:w="1988" w:type="dxa"/>
            <w:vMerge/>
            <w:shd w:val="clear" w:color="auto" w:fill="FFFF99"/>
            <w:vAlign w:val="center"/>
          </w:tcPr>
          <w:p w14:paraId="170A6884"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05585245" w14:textId="59E4BCCE"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More qualified workers (EA3)</w:t>
            </w:r>
          </w:p>
        </w:tc>
        <w:tc>
          <w:tcPr>
            <w:tcW w:w="990" w:type="dxa"/>
            <w:shd w:val="clear" w:color="auto" w:fill="FFFF99"/>
            <w:noWrap/>
            <w:vAlign w:val="center"/>
            <w:hideMark/>
          </w:tcPr>
          <w:p w14:paraId="2858CB07"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4.041</w:t>
            </w:r>
          </w:p>
        </w:tc>
        <w:tc>
          <w:tcPr>
            <w:tcW w:w="1139" w:type="dxa"/>
            <w:shd w:val="clear" w:color="auto" w:fill="FFFF99"/>
            <w:noWrap/>
            <w:vAlign w:val="center"/>
            <w:hideMark/>
          </w:tcPr>
          <w:p w14:paraId="71719A97"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0.879</w:t>
            </w:r>
          </w:p>
        </w:tc>
        <w:tc>
          <w:tcPr>
            <w:tcW w:w="1561" w:type="dxa"/>
            <w:shd w:val="clear" w:color="auto" w:fill="FFFF99"/>
            <w:noWrap/>
            <w:vAlign w:val="center"/>
            <w:hideMark/>
          </w:tcPr>
          <w:p w14:paraId="2E4484E6"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0.581</w:t>
            </w:r>
          </w:p>
        </w:tc>
        <w:tc>
          <w:tcPr>
            <w:tcW w:w="1085" w:type="dxa"/>
            <w:shd w:val="clear" w:color="auto" w:fill="FFFF99"/>
            <w:noWrap/>
            <w:vAlign w:val="center"/>
            <w:hideMark/>
          </w:tcPr>
          <w:p w14:paraId="15AB30B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0.762</w:t>
            </w:r>
          </w:p>
        </w:tc>
        <w:tc>
          <w:tcPr>
            <w:tcW w:w="1072" w:type="dxa"/>
            <w:vMerge/>
            <w:shd w:val="clear" w:color="auto" w:fill="FFFF99"/>
            <w:noWrap/>
            <w:vAlign w:val="center"/>
            <w:hideMark/>
          </w:tcPr>
          <w:p w14:paraId="6378A90E"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48B1150C" w14:textId="77777777" w:rsidTr="00200085">
        <w:trPr>
          <w:trHeight w:val="58"/>
        </w:trPr>
        <w:tc>
          <w:tcPr>
            <w:tcW w:w="1988" w:type="dxa"/>
            <w:vMerge/>
            <w:shd w:val="clear" w:color="auto" w:fill="FFFF99"/>
            <w:vAlign w:val="center"/>
          </w:tcPr>
          <w:p w14:paraId="70B5069B"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6BCB674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Skilled labour (EA4)</w:t>
            </w:r>
          </w:p>
        </w:tc>
        <w:tc>
          <w:tcPr>
            <w:tcW w:w="990" w:type="dxa"/>
            <w:shd w:val="clear" w:color="auto" w:fill="FFFF99"/>
            <w:noWrap/>
            <w:vAlign w:val="center"/>
            <w:hideMark/>
          </w:tcPr>
          <w:p w14:paraId="75473D67"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4.000</w:t>
            </w:r>
          </w:p>
        </w:tc>
        <w:tc>
          <w:tcPr>
            <w:tcW w:w="1139" w:type="dxa"/>
            <w:shd w:val="clear" w:color="auto" w:fill="FFFF99"/>
            <w:noWrap/>
            <w:vAlign w:val="center"/>
            <w:hideMark/>
          </w:tcPr>
          <w:p w14:paraId="490B946D"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0.876</w:t>
            </w:r>
          </w:p>
        </w:tc>
        <w:tc>
          <w:tcPr>
            <w:tcW w:w="1561" w:type="dxa"/>
            <w:shd w:val="clear" w:color="auto" w:fill="FFFF99"/>
            <w:noWrap/>
            <w:vAlign w:val="center"/>
            <w:hideMark/>
          </w:tcPr>
          <w:p w14:paraId="5C49E4C0"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0.553</w:t>
            </w:r>
          </w:p>
        </w:tc>
        <w:tc>
          <w:tcPr>
            <w:tcW w:w="1085" w:type="dxa"/>
            <w:shd w:val="clear" w:color="auto" w:fill="FFFF99"/>
            <w:noWrap/>
            <w:vAlign w:val="center"/>
            <w:hideMark/>
          </w:tcPr>
          <w:p w14:paraId="19D97AB6"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0.744</w:t>
            </w:r>
          </w:p>
        </w:tc>
        <w:tc>
          <w:tcPr>
            <w:tcW w:w="1072" w:type="dxa"/>
            <w:vMerge/>
            <w:shd w:val="clear" w:color="auto" w:fill="FFFF99"/>
            <w:noWrap/>
            <w:vAlign w:val="center"/>
            <w:hideMark/>
          </w:tcPr>
          <w:p w14:paraId="47454D3E"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6C887A3E" w14:textId="77777777" w:rsidTr="00200085">
        <w:trPr>
          <w:trHeight w:val="85"/>
        </w:trPr>
        <w:tc>
          <w:tcPr>
            <w:tcW w:w="1988" w:type="dxa"/>
            <w:vMerge/>
            <w:shd w:val="clear" w:color="auto" w:fill="FFFF99"/>
            <w:vAlign w:val="center"/>
          </w:tcPr>
          <w:p w14:paraId="4C8138D0"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146D5A08"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Building job opportunity (EA5)</w:t>
            </w:r>
          </w:p>
        </w:tc>
        <w:tc>
          <w:tcPr>
            <w:tcW w:w="990" w:type="dxa"/>
            <w:shd w:val="clear" w:color="auto" w:fill="FFFF99"/>
            <w:noWrap/>
            <w:vAlign w:val="center"/>
            <w:hideMark/>
          </w:tcPr>
          <w:p w14:paraId="4223AFE9"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4.000</w:t>
            </w:r>
          </w:p>
        </w:tc>
        <w:tc>
          <w:tcPr>
            <w:tcW w:w="1139" w:type="dxa"/>
            <w:shd w:val="clear" w:color="auto" w:fill="FFFF99"/>
            <w:noWrap/>
            <w:vAlign w:val="center"/>
            <w:hideMark/>
          </w:tcPr>
          <w:p w14:paraId="6E2050AA"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0.931</w:t>
            </w:r>
          </w:p>
        </w:tc>
        <w:tc>
          <w:tcPr>
            <w:tcW w:w="1561" w:type="dxa"/>
            <w:shd w:val="clear" w:color="auto" w:fill="FFFF99"/>
            <w:noWrap/>
            <w:vAlign w:val="center"/>
            <w:hideMark/>
          </w:tcPr>
          <w:p w14:paraId="68C36D7C"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0.714</w:t>
            </w:r>
          </w:p>
        </w:tc>
        <w:tc>
          <w:tcPr>
            <w:tcW w:w="1085" w:type="dxa"/>
            <w:shd w:val="clear" w:color="auto" w:fill="FFFF99"/>
            <w:noWrap/>
            <w:vAlign w:val="center"/>
            <w:hideMark/>
          </w:tcPr>
          <w:p w14:paraId="2C4C2542"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0.845</w:t>
            </w:r>
          </w:p>
        </w:tc>
        <w:tc>
          <w:tcPr>
            <w:tcW w:w="1072" w:type="dxa"/>
            <w:vMerge/>
            <w:shd w:val="clear" w:color="auto" w:fill="FFFF99"/>
            <w:noWrap/>
            <w:vAlign w:val="center"/>
            <w:hideMark/>
          </w:tcPr>
          <w:p w14:paraId="003E2E72"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7D476827" w14:textId="77777777" w:rsidTr="00200085">
        <w:trPr>
          <w:trHeight w:val="58"/>
        </w:trPr>
        <w:tc>
          <w:tcPr>
            <w:tcW w:w="1988" w:type="dxa"/>
            <w:vMerge w:val="restart"/>
            <w:shd w:val="clear" w:color="auto" w:fill="FFFF99"/>
            <w:vAlign w:val="center"/>
          </w:tcPr>
          <w:p w14:paraId="4AC68A85" w14:textId="77777777" w:rsidR="00200085" w:rsidRPr="004F3F5F" w:rsidRDefault="00200085" w:rsidP="00200085">
            <w:pPr>
              <w:jc w:val="center"/>
              <w:rPr>
                <w:rFonts w:ascii="Times New Roman" w:hAnsi="Times New Roman" w:cs="Times New Roman"/>
                <w:sz w:val="20"/>
                <w:szCs w:val="20"/>
              </w:rPr>
            </w:pPr>
            <w:r w:rsidRPr="004F3F5F">
              <w:rPr>
                <w:rFonts w:ascii="Times New Roman" w:hAnsi="Times New Roman" w:cs="Times New Roman"/>
                <w:sz w:val="20"/>
                <w:szCs w:val="20"/>
              </w:rPr>
              <w:t>Market Acceptability (MA)</w:t>
            </w:r>
          </w:p>
        </w:tc>
        <w:tc>
          <w:tcPr>
            <w:tcW w:w="5462" w:type="dxa"/>
            <w:shd w:val="clear" w:color="auto" w:fill="FFFF99"/>
            <w:vAlign w:val="center"/>
            <w:hideMark/>
          </w:tcPr>
          <w:p w14:paraId="3DBCEB0E"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Failures of government polices (MA1)</w:t>
            </w:r>
          </w:p>
        </w:tc>
        <w:tc>
          <w:tcPr>
            <w:tcW w:w="990" w:type="dxa"/>
            <w:shd w:val="clear" w:color="auto" w:fill="FFFF99"/>
            <w:noWrap/>
            <w:vAlign w:val="center"/>
            <w:hideMark/>
          </w:tcPr>
          <w:p w14:paraId="139250A7"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3.868</w:t>
            </w:r>
          </w:p>
        </w:tc>
        <w:tc>
          <w:tcPr>
            <w:tcW w:w="1139" w:type="dxa"/>
            <w:shd w:val="clear" w:color="auto" w:fill="FFFF99"/>
            <w:noWrap/>
            <w:vAlign w:val="center"/>
            <w:hideMark/>
          </w:tcPr>
          <w:p w14:paraId="6F2CE4F7"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0.948</w:t>
            </w:r>
          </w:p>
        </w:tc>
        <w:tc>
          <w:tcPr>
            <w:tcW w:w="1561" w:type="dxa"/>
            <w:shd w:val="clear" w:color="auto" w:fill="FFFF99"/>
            <w:noWrap/>
            <w:vAlign w:val="center"/>
            <w:hideMark/>
          </w:tcPr>
          <w:p w14:paraId="2858D0D1"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0.687</w:t>
            </w:r>
          </w:p>
        </w:tc>
        <w:tc>
          <w:tcPr>
            <w:tcW w:w="1085" w:type="dxa"/>
            <w:shd w:val="clear" w:color="auto" w:fill="FFFF99"/>
            <w:noWrap/>
            <w:vAlign w:val="center"/>
            <w:hideMark/>
          </w:tcPr>
          <w:p w14:paraId="724FA9C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0.829</w:t>
            </w:r>
          </w:p>
        </w:tc>
        <w:tc>
          <w:tcPr>
            <w:tcW w:w="1072" w:type="dxa"/>
            <w:vMerge w:val="restart"/>
            <w:shd w:val="clear" w:color="auto" w:fill="FFFF99"/>
            <w:noWrap/>
            <w:vAlign w:val="center"/>
            <w:hideMark/>
          </w:tcPr>
          <w:p w14:paraId="75313EE9"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0.893</w:t>
            </w:r>
          </w:p>
        </w:tc>
      </w:tr>
      <w:tr w:rsidR="00200085" w:rsidRPr="004F3F5F" w14:paraId="3DAD216D" w14:textId="77777777" w:rsidTr="00200085">
        <w:trPr>
          <w:trHeight w:val="58"/>
        </w:trPr>
        <w:tc>
          <w:tcPr>
            <w:tcW w:w="1988" w:type="dxa"/>
            <w:vMerge/>
            <w:shd w:val="clear" w:color="auto" w:fill="FFFF99"/>
            <w:vAlign w:val="center"/>
          </w:tcPr>
          <w:p w14:paraId="37739595"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683E40E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Less awareness (MA2)</w:t>
            </w:r>
          </w:p>
        </w:tc>
        <w:tc>
          <w:tcPr>
            <w:tcW w:w="990" w:type="dxa"/>
            <w:shd w:val="clear" w:color="auto" w:fill="FFFF99"/>
            <w:noWrap/>
            <w:vAlign w:val="center"/>
            <w:hideMark/>
          </w:tcPr>
          <w:p w14:paraId="374BEA14"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3.777</w:t>
            </w:r>
          </w:p>
        </w:tc>
        <w:tc>
          <w:tcPr>
            <w:tcW w:w="1139" w:type="dxa"/>
            <w:shd w:val="clear" w:color="auto" w:fill="FFFF99"/>
            <w:noWrap/>
            <w:vAlign w:val="center"/>
            <w:hideMark/>
          </w:tcPr>
          <w:p w14:paraId="765FE225"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0.908</w:t>
            </w:r>
          </w:p>
        </w:tc>
        <w:tc>
          <w:tcPr>
            <w:tcW w:w="1561" w:type="dxa"/>
            <w:shd w:val="clear" w:color="auto" w:fill="FFFF99"/>
            <w:noWrap/>
            <w:vAlign w:val="center"/>
            <w:hideMark/>
          </w:tcPr>
          <w:p w14:paraId="5773A053"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0.689</w:t>
            </w:r>
          </w:p>
        </w:tc>
        <w:tc>
          <w:tcPr>
            <w:tcW w:w="1085" w:type="dxa"/>
            <w:shd w:val="clear" w:color="auto" w:fill="FFFF99"/>
            <w:noWrap/>
            <w:vAlign w:val="center"/>
            <w:hideMark/>
          </w:tcPr>
          <w:p w14:paraId="09DA65CD"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0.830</w:t>
            </w:r>
          </w:p>
        </w:tc>
        <w:tc>
          <w:tcPr>
            <w:tcW w:w="1072" w:type="dxa"/>
            <w:vMerge/>
            <w:shd w:val="clear" w:color="auto" w:fill="FFFF99"/>
            <w:noWrap/>
            <w:vAlign w:val="center"/>
            <w:hideMark/>
          </w:tcPr>
          <w:p w14:paraId="1A800E31"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276965AD" w14:textId="77777777" w:rsidTr="00200085">
        <w:trPr>
          <w:trHeight w:val="58"/>
        </w:trPr>
        <w:tc>
          <w:tcPr>
            <w:tcW w:w="1988" w:type="dxa"/>
            <w:vMerge/>
            <w:shd w:val="clear" w:color="auto" w:fill="FFFF99"/>
            <w:vAlign w:val="center"/>
          </w:tcPr>
          <w:p w14:paraId="35E83235"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27DAEC6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Diminishing barriers to market entrance (MA3)</w:t>
            </w:r>
          </w:p>
        </w:tc>
        <w:tc>
          <w:tcPr>
            <w:tcW w:w="990" w:type="dxa"/>
            <w:shd w:val="clear" w:color="auto" w:fill="FFFF99"/>
            <w:noWrap/>
            <w:vAlign w:val="center"/>
            <w:hideMark/>
          </w:tcPr>
          <w:p w14:paraId="14ABFA65"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3.744</w:t>
            </w:r>
          </w:p>
        </w:tc>
        <w:tc>
          <w:tcPr>
            <w:tcW w:w="1139" w:type="dxa"/>
            <w:shd w:val="clear" w:color="auto" w:fill="FFFF99"/>
            <w:noWrap/>
            <w:vAlign w:val="center"/>
            <w:hideMark/>
          </w:tcPr>
          <w:p w14:paraId="24B1B967"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0.971</w:t>
            </w:r>
          </w:p>
        </w:tc>
        <w:tc>
          <w:tcPr>
            <w:tcW w:w="1561" w:type="dxa"/>
            <w:shd w:val="clear" w:color="auto" w:fill="FFFF99"/>
            <w:noWrap/>
            <w:vAlign w:val="center"/>
            <w:hideMark/>
          </w:tcPr>
          <w:p w14:paraId="51226D8C"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0.686</w:t>
            </w:r>
          </w:p>
        </w:tc>
        <w:tc>
          <w:tcPr>
            <w:tcW w:w="1085" w:type="dxa"/>
            <w:shd w:val="clear" w:color="auto" w:fill="FFFF99"/>
            <w:noWrap/>
            <w:vAlign w:val="center"/>
            <w:hideMark/>
          </w:tcPr>
          <w:p w14:paraId="30D1787D"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0.828</w:t>
            </w:r>
          </w:p>
        </w:tc>
        <w:tc>
          <w:tcPr>
            <w:tcW w:w="1072" w:type="dxa"/>
            <w:vMerge/>
            <w:shd w:val="clear" w:color="auto" w:fill="FFFF99"/>
            <w:noWrap/>
            <w:vAlign w:val="center"/>
            <w:hideMark/>
          </w:tcPr>
          <w:p w14:paraId="6F082B13"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0B2A59F5" w14:textId="77777777" w:rsidTr="00200085">
        <w:trPr>
          <w:trHeight w:val="58"/>
        </w:trPr>
        <w:tc>
          <w:tcPr>
            <w:tcW w:w="1988" w:type="dxa"/>
            <w:vMerge/>
            <w:shd w:val="clear" w:color="auto" w:fill="FFFF99"/>
            <w:vAlign w:val="center"/>
          </w:tcPr>
          <w:p w14:paraId="116E555F"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50CDE7D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Delay in project completion (MA4)</w:t>
            </w:r>
          </w:p>
        </w:tc>
        <w:tc>
          <w:tcPr>
            <w:tcW w:w="990" w:type="dxa"/>
            <w:shd w:val="clear" w:color="auto" w:fill="FFFF99"/>
            <w:noWrap/>
            <w:vAlign w:val="center"/>
            <w:hideMark/>
          </w:tcPr>
          <w:p w14:paraId="06440424"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3.711</w:t>
            </w:r>
          </w:p>
        </w:tc>
        <w:tc>
          <w:tcPr>
            <w:tcW w:w="1139" w:type="dxa"/>
            <w:shd w:val="clear" w:color="auto" w:fill="FFFF99"/>
            <w:noWrap/>
            <w:vAlign w:val="center"/>
            <w:hideMark/>
          </w:tcPr>
          <w:p w14:paraId="7A5F952B"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0.908</w:t>
            </w:r>
          </w:p>
        </w:tc>
        <w:tc>
          <w:tcPr>
            <w:tcW w:w="1561" w:type="dxa"/>
            <w:shd w:val="clear" w:color="auto" w:fill="FFFF99"/>
            <w:noWrap/>
            <w:vAlign w:val="center"/>
            <w:hideMark/>
          </w:tcPr>
          <w:p w14:paraId="3FEA8663"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0.697</w:t>
            </w:r>
          </w:p>
        </w:tc>
        <w:tc>
          <w:tcPr>
            <w:tcW w:w="1085" w:type="dxa"/>
            <w:shd w:val="clear" w:color="auto" w:fill="FFFF99"/>
            <w:noWrap/>
            <w:vAlign w:val="center"/>
            <w:hideMark/>
          </w:tcPr>
          <w:p w14:paraId="23324FD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0.835</w:t>
            </w:r>
          </w:p>
        </w:tc>
        <w:tc>
          <w:tcPr>
            <w:tcW w:w="1072" w:type="dxa"/>
            <w:vMerge/>
            <w:shd w:val="clear" w:color="auto" w:fill="FFFF99"/>
            <w:noWrap/>
            <w:vAlign w:val="center"/>
            <w:hideMark/>
          </w:tcPr>
          <w:p w14:paraId="5C2ED190"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4B045022" w14:textId="77777777" w:rsidTr="00200085">
        <w:trPr>
          <w:trHeight w:val="85"/>
        </w:trPr>
        <w:tc>
          <w:tcPr>
            <w:tcW w:w="1988" w:type="dxa"/>
            <w:vMerge/>
            <w:shd w:val="clear" w:color="auto" w:fill="FFFF99"/>
            <w:vAlign w:val="center"/>
          </w:tcPr>
          <w:p w14:paraId="72C9BAE8"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40144B3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Responsiveness to sudden demand (MA5)</w:t>
            </w:r>
          </w:p>
        </w:tc>
        <w:tc>
          <w:tcPr>
            <w:tcW w:w="990" w:type="dxa"/>
            <w:shd w:val="clear" w:color="auto" w:fill="FFFF99"/>
            <w:noWrap/>
            <w:vAlign w:val="center"/>
            <w:hideMark/>
          </w:tcPr>
          <w:p w14:paraId="65977831"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3.860</w:t>
            </w:r>
          </w:p>
        </w:tc>
        <w:tc>
          <w:tcPr>
            <w:tcW w:w="1139" w:type="dxa"/>
            <w:shd w:val="clear" w:color="auto" w:fill="FFFF99"/>
            <w:noWrap/>
            <w:vAlign w:val="center"/>
            <w:hideMark/>
          </w:tcPr>
          <w:p w14:paraId="7EEAD480"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0.907</w:t>
            </w:r>
          </w:p>
        </w:tc>
        <w:tc>
          <w:tcPr>
            <w:tcW w:w="1561" w:type="dxa"/>
            <w:shd w:val="clear" w:color="auto" w:fill="FFFF99"/>
            <w:noWrap/>
            <w:vAlign w:val="center"/>
            <w:hideMark/>
          </w:tcPr>
          <w:p w14:paraId="11E73780"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0.746</w:t>
            </w:r>
          </w:p>
        </w:tc>
        <w:tc>
          <w:tcPr>
            <w:tcW w:w="1085" w:type="dxa"/>
            <w:shd w:val="clear" w:color="auto" w:fill="FFFF99"/>
            <w:noWrap/>
            <w:vAlign w:val="center"/>
            <w:hideMark/>
          </w:tcPr>
          <w:p w14:paraId="6E48ECDC"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0.864</w:t>
            </w:r>
          </w:p>
        </w:tc>
        <w:tc>
          <w:tcPr>
            <w:tcW w:w="1072" w:type="dxa"/>
            <w:vMerge/>
            <w:shd w:val="clear" w:color="auto" w:fill="FFFF99"/>
            <w:noWrap/>
            <w:vAlign w:val="center"/>
            <w:hideMark/>
          </w:tcPr>
          <w:p w14:paraId="7EB39912"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2FD2EF03" w14:textId="77777777" w:rsidTr="00200085">
        <w:trPr>
          <w:trHeight w:val="85"/>
        </w:trPr>
        <w:tc>
          <w:tcPr>
            <w:tcW w:w="1988" w:type="dxa"/>
            <w:vMerge w:val="restart"/>
            <w:shd w:val="clear" w:color="auto" w:fill="FFFF99"/>
            <w:vAlign w:val="center"/>
          </w:tcPr>
          <w:p w14:paraId="7F830748" w14:textId="77777777" w:rsidR="00200085" w:rsidRPr="004F3F5F" w:rsidRDefault="00200085" w:rsidP="00200085">
            <w:pPr>
              <w:jc w:val="center"/>
              <w:rPr>
                <w:rFonts w:ascii="Times New Roman" w:hAnsi="Times New Roman" w:cs="Times New Roman"/>
                <w:sz w:val="20"/>
                <w:szCs w:val="20"/>
              </w:rPr>
            </w:pPr>
            <w:r w:rsidRPr="004F3F5F">
              <w:rPr>
                <w:rFonts w:ascii="Times New Roman" w:hAnsi="Times New Roman" w:cs="Times New Roman"/>
                <w:sz w:val="20"/>
                <w:szCs w:val="20"/>
              </w:rPr>
              <w:t>Psychological Acceptability (PA)</w:t>
            </w:r>
          </w:p>
        </w:tc>
        <w:tc>
          <w:tcPr>
            <w:tcW w:w="5462" w:type="dxa"/>
            <w:shd w:val="clear" w:color="auto" w:fill="FFFF99"/>
            <w:vAlign w:val="center"/>
            <w:hideMark/>
          </w:tcPr>
          <w:p w14:paraId="60BB5AAD"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Interdisciplinary thinking (PA1)</w:t>
            </w:r>
          </w:p>
        </w:tc>
        <w:tc>
          <w:tcPr>
            <w:tcW w:w="990" w:type="dxa"/>
            <w:shd w:val="clear" w:color="auto" w:fill="FFFF99"/>
            <w:noWrap/>
            <w:vAlign w:val="center"/>
            <w:hideMark/>
          </w:tcPr>
          <w:p w14:paraId="0E929311"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4.058</w:t>
            </w:r>
          </w:p>
        </w:tc>
        <w:tc>
          <w:tcPr>
            <w:tcW w:w="1139" w:type="dxa"/>
            <w:shd w:val="clear" w:color="auto" w:fill="FFFF99"/>
            <w:noWrap/>
            <w:vAlign w:val="center"/>
            <w:hideMark/>
          </w:tcPr>
          <w:p w14:paraId="28209C17"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0.925</w:t>
            </w:r>
          </w:p>
        </w:tc>
        <w:tc>
          <w:tcPr>
            <w:tcW w:w="1561" w:type="dxa"/>
            <w:shd w:val="clear" w:color="auto" w:fill="FFFF99"/>
            <w:noWrap/>
            <w:vAlign w:val="center"/>
            <w:hideMark/>
          </w:tcPr>
          <w:p w14:paraId="0610D894"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0.670</w:t>
            </w:r>
          </w:p>
        </w:tc>
        <w:tc>
          <w:tcPr>
            <w:tcW w:w="1085" w:type="dxa"/>
            <w:shd w:val="clear" w:color="auto" w:fill="FFFF99"/>
            <w:noWrap/>
            <w:vAlign w:val="center"/>
            <w:hideMark/>
          </w:tcPr>
          <w:p w14:paraId="4F515E69"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0.819</w:t>
            </w:r>
          </w:p>
        </w:tc>
        <w:tc>
          <w:tcPr>
            <w:tcW w:w="1072" w:type="dxa"/>
            <w:vMerge w:val="restart"/>
            <w:shd w:val="clear" w:color="auto" w:fill="FFFF99"/>
            <w:noWrap/>
            <w:vAlign w:val="center"/>
            <w:hideMark/>
          </w:tcPr>
          <w:p w14:paraId="7F9FC845"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0.910</w:t>
            </w:r>
          </w:p>
        </w:tc>
      </w:tr>
      <w:tr w:rsidR="00200085" w:rsidRPr="004F3F5F" w14:paraId="191DEDE8" w14:textId="77777777" w:rsidTr="00200085">
        <w:trPr>
          <w:trHeight w:val="58"/>
        </w:trPr>
        <w:tc>
          <w:tcPr>
            <w:tcW w:w="1988" w:type="dxa"/>
            <w:vMerge/>
            <w:shd w:val="clear" w:color="auto" w:fill="FFFF99"/>
            <w:vAlign w:val="center"/>
          </w:tcPr>
          <w:p w14:paraId="4A2807F4"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7CC5E883"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Social interaction (PA2)</w:t>
            </w:r>
          </w:p>
        </w:tc>
        <w:tc>
          <w:tcPr>
            <w:tcW w:w="990" w:type="dxa"/>
            <w:shd w:val="clear" w:color="auto" w:fill="FFFF99"/>
            <w:noWrap/>
            <w:vAlign w:val="center"/>
            <w:hideMark/>
          </w:tcPr>
          <w:p w14:paraId="4F75F7BA"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4.083</w:t>
            </w:r>
          </w:p>
        </w:tc>
        <w:tc>
          <w:tcPr>
            <w:tcW w:w="1139" w:type="dxa"/>
            <w:shd w:val="clear" w:color="auto" w:fill="FFFF99"/>
            <w:noWrap/>
            <w:vAlign w:val="center"/>
            <w:hideMark/>
          </w:tcPr>
          <w:p w14:paraId="7BAD8A6F"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0.833</w:t>
            </w:r>
          </w:p>
        </w:tc>
        <w:tc>
          <w:tcPr>
            <w:tcW w:w="1561" w:type="dxa"/>
            <w:shd w:val="clear" w:color="auto" w:fill="FFFF99"/>
            <w:noWrap/>
            <w:vAlign w:val="center"/>
            <w:hideMark/>
          </w:tcPr>
          <w:p w14:paraId="4BA4CBCB"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0.795</w:t>
            </w:r>
          </w:p>
        </w:tc>
        <w:tc>
          <w:tcPr>
            <w:tcW w:w="1085" w:type="dxa"/>
            <w:shd w:val="clear" w:color="auto" w:fill="FFFF99"/>
            <w:noWrap/>
            <w:vAlign w:val="center"/>
            <w:hideMark/>
          </w:tcPr>
          <w:p w14:paraId="0C2B142C"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0.892</w:t>
            </w:r>
          </w:p>
        </w:tc>
        <w:tc>
          <w:tcPr>
            <w:tcW w:w="1072" w:type="dxa"/>
            <w:vMerge/>
            <w:shd w:val="clear" w:color="auto" w:fill="FFFF99"/>
            <w:noWrap/>
            <w:vAlign w:val="center"/>
            <w:hideMark/>
          </w:tcPr>
          <w:p w14:paraId="6BB1A543"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477A8C8F" w14:textId="77777777" w:rsidTr="00200085">
        <w:trPr>
          <w:trHeight w:val="58"/>
        </w:trPr>
        <w:tc>
          <w:tcPr>
            <w:tcW w:w="1988" w:type="dxa"/>
            <w:vMerge/>
            <w:shd w:val="clear" w:color="auto" w:fill="FFFF99"/>
            <w:vAlign w:val="center"/>
          </w:tcPr>
          <w:p w14:paraId="2C3CACC8"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2EBD43C8"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Psychological pressure (PA3)</w:t>
            </w:r>
          </w:p>
        </w:tc>
        <w:tc>
          <w:tcPr>
            <w:tcW w:w="990" w:type="dxa"/>
            <w:shd w:val="clear" w:color="auto" w:fill="FFFF99"/>
            <w:noWrap/>
            <w:vAlign w:val="center"/>
            <w:hideMark/>
          </w:tcPr>
          <w:p w14:paraId="2DDE224E"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4.033</w:t>
            </w:r>
          </w:p>
        </w:tc>
        <w:tc>
          <w:tcPr>
            <w:tcW w:w="1139" w:type="dxa"/>
            <w:shd w:val="clear" w:color="auto" w:fill="FFFF99"/>
            <w:noWrap/>
            <w:vAlign w:val="center"/>
            <w:hideMark/>
          </w:tcPr>
          <w:p w14:paraId="3DD6CB39"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0.930</w:t>
            </w:r>
          </w:p>
        </w:tc>
        <w:tc>
          <w:tcPr>
            <w:tcW w:w="1561" w:type="dxa"/>
            <w:shd w:val="clear" w:color="auto" w:fill="FFFF99"/>
            <w:noWrap/>
            <w:vAlign w:val="center"/>
            <w:hideMark/>
          </w:tcPr>
          <w:p w14:paraId="743F2F15" w14:textId="77777777" w:rsidR="00200085" w:rsidRPr="004F3F5F" w:rsidRDefault="00200085" w:rsidP="00200085">
            <w:pPr>
              <w:spacing w:after="0" w:line="240" w:lineRule="auto"/>
              <w:rPr>
                <w:rFonts w:ascii="Times New Roman" w:eastAsia="Times New Roman" w:hAnsi="Times New Roman" w:cs="Times New Roman"/>
                <w:color w:val="000000" w:themeColor="text1"/>
                <w:sz w:val="20"/>
                <w:szCs w:val="20"/>
              </w:rPr>
            </w:pPr>
            <w:r w:rsidRPr="004F3F5F">
              <w:rPr>
                <w:rFonts w:ascii="Times New Roman" w:eastAsia="Times New Roman" w:hAnsi="Times New Roman" w:cs="Times New Roman"/>
                <w:color w:val="000000" w:themeColor="text1"/>
                <w:sz w:val="20"/>
                <w:szCs w:val="20"/>
              </w:rPr>
              <w:t>0.752</w:t>
            </w:r>
          </w:p>
        </w:tc>
        <w:tc>
          <w:tcPr>
            <w:tcW w:w="1085" w:type="dxa"/>
            <w:shd w:val="clear" w:color="auto" w:fill="FFFF99"/>
            <w:noWrap/>
            <w:vAlign w:val="center"/>
            <w:hideMark/>
          </w:tcPr>
          <w:p w14:paraId="36FE2F9E"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0.867</w:t>
            </w:r>
          </w:p>
        </w:tc>
        <w:tc>
          <w:tcPr>
            <w:tcW w:w="1072" w:type="dxa"/>
            <w:vMerge/>
            <w:shd w:val="clear" w:color="auto" w:fill="FFFF99"/>
            <w:noWrap/>
            <w:vAlign w:val="center"/>
            <w:hideMark/>
          </w:tcPr>
          <w:p w14:paraId="507584F5"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66A70571" w14:textId="77777777" w:rsidTr="00200085">
        <w:trPr>
          <w:trHeight w:val="58"/>
        </w:trPr>
        <w:tc>
          <w:tcPr>
            <w:tcW w:w="1988" w:type="dxa"/>
            <w:vMerge/>
            <w:shd w:val="clear" w:color="auto" w:fill="FFFF99"/>
            <w:vAlign w:val="center"/>
          </w:tcPr>
          <w:p w14:paraId="436F36D2"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1C96ED35"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Fearless attitude (PA4)</w:t>
            </w:r>
          </w:p>
        </w:tc>
        <w:tc>
          <w:tcPr>
            <w:tcW w:w="990" w:type="dxa"/>
            <w:shd w:val="clear" w:color="auto" w:fill="FFFF99"/>
            <w:noWrap/>
            <w:vAlign w:val="center"/>
            <w:hideMark/>
          </w:tcPr>
          <w:p w14:paraId="6516D8B4"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4.124</w:t>
            </w:r>
          </w:p>
        </w:tc>
        <w:tc>
          <w:tcPr>
            <w:tcW w:w="1139" w:type="dxa"/>
            <w:shd w:val="clear" w:color="auto" w:fill="FFFF99"/>
            <w:noWrap/>
            <w:vAlign w:val="center"/>
            <w:hideMark/>
          </w:tcPr>
          <w:p w14:paraId="3884520D"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0.812</w:t>
            </w:r>
          </w:p>
        </w:tc>
        <w:tc>
          <w:tcPr>
            <w:tcW w:w="1561" w:type="dxa"/>
            <w:shd w:val="clear" w:color="auto" w:fill="FFFF99"/>
            <w:noWrap/>
            <w:vAlign w:val="center"/>
            <w:hideMark/>
          </w:tcPr>
          <w:p w14:paraId="474C7C56"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0.745</w:t>
            </w:r>
          </w:p>
        </w:tc>
        <w:tc>
          <w:tcPr>
            <w:tcW w:w="1085" w:type="dxa"/>
            <w:shd w:val="clear" w:color="auto" w:fill="FFFF99"/>
            <w:noWrap/>
            <w:vAlign w:val="center"/>
            <w:hideMark/>
          </w:tcPr>
          <w:p w14:paraId="5C4AD13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0.863</w:t>
            </w:r>
          </w:p>
        </w:tc>
        <w:tc>
          <w:tcPr>
            <w:tcW w:w="1072" w:type="dxa"/>
            <w:vMerge/>
            <w:shd w:val="clear" w:color="auto" w:fill="FFFF99"/>
            <w:noWrap/>
            <w:vAlign w:val="center"/>
            <w:hideMark/>
          </w:tcPr>
          <w:p w14:paraId="3D4A4E34"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4C83991E" w14:textId="77777777" w:rsidTr="00200085">
        <w:trPr>
          <w:trHeight w:val="85"/>
        </w:trPr>
        <w:tc>
          <w:tcPr>
            <w:tcW w:w="1988" w:type="dxa"/>
            <w:vMerge/>
            <w:shd w:val="clear" w:color="auto" w:fill="FFFF99"/>
            <w:vAlign w:val="center"/>
          </w:tcPr>
          <w:p w14:paraId="3088B71D" w14:textId="77777777" w:rsidR="00200085" w:rsidRPr="004F3F5F" w:rsidRDefault="00200085" w:rsidP="00200085">
            <w:pPr>
              <w:jc w:val="center"/>
              <w:rPr>
                <w:rFonts w:ascii="Times New Roman" w:hAnsi="Times New Roman" w:cs="Times New Roman"/>
                <w:sz w:val="20"/>
                <w:szCs w:val="20"/>
              </w:rPr>
            </w:pPr>
          </w:p>
        </w:tc>
        <w:tc>
          <w:tcPr>
            <w:tcW w:w="5462" w:type="dxa"/>
            <w:shd w:val="clear" w:color="auto" w:fill="FFFF99"/>
            <w:vAlign w:val="center"/>
            <w:hideMark/>
          </w:tcPr>
          <w:p w14:paraId="07E59F1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Work readiness skill (PA5)</w:t>
            </w:r>
          </w:p>
        </w:tc>
        <w:tc>
          <w:tcPr>
            <w:tcW w:w="990" w:type="dxa"/>
            <w:shd w:val="clear" w:color="auto" w:fill="FFFF99"/>
            <w:noWrap/>
            <w:vAlign w:val="center"/>
            <w:hideMark/>
          </w:tcPr>
          <w:p w14:paraId="0F140640"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4.107</w:t>
            </w:r>
          </w:p>
        </w:tc>
        <w:tc>
          <w:tcPr>
            <w:tcW w:w="1139" w:type="dxa"/>
            <w:shd w:val="clear" w:color="auto" w:fill="FFFF99"/>
            <w:noWrap/>
            <w:vAlign w:val="center"/>
            <w:hideMark/>
          </w:tcPr>
          <w:p w14:paraId="0E408C23"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0.804</w:t>
            </w:r>
          </w:p>
        </w:tc>
        <w:tc>
          <w:tcPr>
            <w:tcW w:w="1561" w:type="dxa"/>
            <w:shd w:val="clear" w:color="auto" w:fill="FFFF99"/>
            <w:noWrap/>
            <w:vAlign w:val="center"/>
            <w:hideMark/>
          </w:tcPr>
          <w:p w14:paraId="5D4CC7B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0.731</w:t>
            </w:r>
          </w:p>
        </w:tc>
        <w:tc>
          <w:tcPr>
            <w:tcW w:w="1085" w:type="dxa"/>
            <w:shd w:val="clear" w:color="auto" w:fill="FFFF99"/>
            <w:noWrap/>
            <w:vAlign w:val="center"/>
            <w:hideMark/>
          </w:tcPr>
          <w:p w14:paraId="6597CA98"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0.855</w:t>
            </w:r>
          </w:p>
        </w:tc>
        <w:tc>
          <w:tcPr>
            <w:tcW w:w="1072" w:type="dxa"/>
            <w:vMerge/>
            <w:shd w:val="clear" w:color="auto" w:fill="FFFF99"/>
            <w:noWrap/>
            <w:vAlign w:val="center"/>
            <w:hideMark/>
          </w:tcPr>
          <w:p w14:paraId="0B440BC1"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52135E95" w14:textId="77777777" w:rsidTr="00200085">
        <w:trPr>
          <w:trHeight w:val="85"/>
        </w:trPr>
        <w:tc>
          <w:tcPr>
            <w:tcW w:w="1988" w:type="dxa"/>
            <w:vMerge w:val="restart"/>
            <w:shd w:val="clear" w:color="auto" w:fill="FFFF99"/>
            <w:vAlign w:val="center"/>
          </w:tcPr>
          <w:p w14:paraId="6F9601F7" w14:textId="77777777" w:rsidR="00200085" w:rsidRPr="004F3F5F" w:rsidRDefault="00200085" w:rsidP="00200085">
            <w:pPr>
              <w:jc w:val="center"/>
              <w:rPr>
                <w:rFonts w:ascii="Times New Roman" w:hAnsi="Times New Roman" w:cs="Times New Roman"/>
                <w:sz w:val="20"/>
                <w:szCs w:val="20"/>
              </w:rPr>
            </w:pPr>
            <w:r w:rsidRPr="004F3F5F">
              <w:rPr>
                <w:rFonts w:ascii="Times New Roman" w:hAnsi="Times New Roman" w:cs="Times New Roman"/>
                <w:sz w:val="20"/>
                <w:szCs w:val="20"/>
              </w:rPr>
              <w:t>Compliance Acceptability (CoA)</w:t>
            </w:r>
          </w:p>
        </w:tc>
        <w:tc>
          <w:tcPr>
            <w:tcW w:w="5462" w:type="dxa"/>
            <w:shd w:val="clear" w:color="auto" w:fill="FFFF99"/>
            <w:vAlign w:val="center"/>
            <w:hideMark/>
          </w:tcPr>
          <w:p w14:paraId="68D65A69"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Distrust in AI (CoA1)</w:t>
            </w:r>
          </w:p>
        </w:tc>
        <w:tc>
          <w:tcPr>
            <w:tcW w:w="990" w:type="dxa"/>
            <w:shd w:val="clear" w:color="auto" w:fill="FFFF99"/>
            <w:noWrap/>
            <w:vAlign w:val="center"/>
            <w:hideMark/>
          </w:tcPr>
          <w:p w14:paraId="02576DC0"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4.050</w:t>
            </w:r>
          </w:p>
        </w:tc>
        <w:tc>
          <w:tcPr>
            <w:tcW w:w="1139" w:type="dxa"/>
            <w:shd w:val="clear" w:color="auto" w:fill="FFFF99"/>
            <w:noWrap/>
            <w:vAlign w:val="center"/>
            <w:hideMark/>
          </w:tcPr>
          <w:p w14:paraId="6F1A1F09"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0.845</w:t>
            </w:r>
          </w:p>
        </w:tc>
        <w:tc>
          <w:tcPr>
            <w:tcW w:w="1561" w:type="dxa"/>
            <w:shd w:val="clear" w:color="auto" w:fill="FFFF99"/>
            <w:noWrap/>
            <w:vAlign w:val="center"/>
            <w:hideMark/>
          </w:tcPr>
          <w:p w14:paraId="582596A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0.606</w:t>
            </w:r>
          </w:p>
        </w:tc>
        <w:tc>
          <w:tcPr>
            <w:tcW w:w="1085" w:type="dxa"/>
            <w:shd w:val="clear" w:color="auto" w:fill="FFFF99"/>
            <w:noWrap/>
            <w:vAlign w:val="center"/>
            <w:hideMark/>
          </w:tcPr>
          <w:p w14:paraId="351080B8"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0.778</w:t>
            </w:r>
          </w:p>
        </w:tc>
        <w:tc>
          <w:tcPr>
            <w:tcW w:w="1072" w:type="dxa"/>
            <w:vMerge w:val="restart"/>
            <w:shd w:val="clear" w:color="auto" w:fill="FFFF99"/>
            <w:noWrap/>
            <w:vAlign w:val="center"/>
            <w:hideMark/>
          </w:tcPr>
          <w:p w14:paraId="5526F1B4"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0.882</w:t>
            </w:r>
          </w:p>
        </w:tc>
      </w:tr>
      <w:tr w:rsidR="00200085" w:rsidRPr="004F3F5F" w14:paraId="66F351FA" w14:textId="77777777" w:rsidTr="00200085">
        <w:trPr>
          <w:trHeight w:val="85"/>
        </w:trPr>
        <w:tc>
          <w:tcPr>
            <w:tcW w:w="1988" w:type="dxa"/>
            <w:vMerge/>
            <w:shd w:val="clear" w:color="auto" w:fill="FFFF99"/>
            <w:vAlign w:val="center"/>
          </w:tcPr>
          <w:p w14:paraId="4C204BF3" w14:textId="77777777" w:rsidR="00200085" w:rsidRPr="004F3F5F" w:rsidRDefault="00200085" w:rsidP="00200085">
            <w:pPr>
              <w:autoSpaceDE w:val="0"/>
              <w:autoSpaceDN w:val="0"/>
              <w:adjustRightInd w:val="0"/>
              <w:jc w:val="center"/>
              <w:rPr>
                <w:rFonts w:ascii="Times New Roman" w:hAnsi="Times New Roman" w:cs="Times New Roman"/>
                <w:sz w:val="20"/>
                <w:szCs w:val="20"/>
              </w:rPr>
            </w:pPr>
          </w:p>
        </w:tc>
        <w:tc>
          <w:tcPr>
            <w:tcW w:w="5462" w:type="dxa"/>
            <w:shd w:val="clear" w:color="auto" w:fill="FFFF99"/>
            <w:vAlign w:val="center"/>
            <w:hideMark/>
          </w:tcPr>
          <w:p w14:paraId="0E0E909B"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Irresponsible use of land and facilities (CoA2)</w:t>
            </w:r>
          </w:p>
        </w:tc>
        <w:tc>
          <w:tcPr>
            <w:tcW w:w="990" w:type="dxa"/>
            <w:shd w:val="clear" w:color="auto" w:fill="FFFF99"/>
            <w:noWrap/>
            <w:vAlign w:val="center"/>
            <w:hideMark/>
          </w:tcPr>
          <w:p w14:paraId="5FCE504A"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4.140</w:t>
            </w:r>
          </w:p>
        </w:tc>
        <w:tc>
          <w:tcPr>
            <w:tcW w:w="1139" w:type="dxa"/>
            <w:shd w:val="clear" w:color="auto" w:fill="FFFF99"/>
            <w:noWrap/>
            <w:vAlign w:val="center"/>
            <w:hideMark/>
          </w:tcPr>
          <w:p w14:paraId="08EB19C0"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0.907</w:t>
            </w:r>
          </w:p>
        </w:tc>
        <w:tc>
          <w:tcPr>
            <w:tcW w:w="1561" w:type="dxa"/>
            <w:shd w:val="clear" w:color="auto" w:fill="FFFF99"/>
            <w:noWrap/>
            <w:vAlign w:val="center"/>
            <w:hideMark/>
          </w:tcPr>
          <w:p w14:paraId="3E479FA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0.702</w:t>
            </w:r>
          </w:p>
        </w:tc>
        <w:tc>
          <w:tcPr>
            <w:tcW w:w="1085" w:type="dxa"/>
            <w:shd w:val="clear" w:color="auto" w:fill="FFFF99"/>
            <w:noWrap/>
            <w:vAlign w:val="center"/>
            <w:hideMark/>
          </w:tcPr>
          <w:p w14:paraId="5CC5DA9C"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0.838</w:t>
            </w:r>
          </w:p>
        </w:tc>
        <w:tc>
          <w:tcPr>
            <w:tcW w:w="1072" w:type="dxa"/>
            <w:vMerge/>
            <w:shd w:val="clear" w:color="auto" w:fill="FFFF99"/>
            <w:noWrap/>
            <w:vAlign w:val="center"/>
            <w:hideMark/>
          </w:tcPr>
          <w:p w14:paraId="2D606AF0"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5C7A52A8" w14:textId="77777777" w:rsidTr="00200085">
        <w:trPr>
          <w:trHeight w:val="58"/>
        </w:trPr>
        <w:tc>
          <w:tcPr>
            <w:tcW w:w="1988" w:type="dxa"/>
            <w:vMerge/>
            <w:shd w:val="clear" w:color="auto" w:fill="FFFF99"/>
            <w:vAlign w:val="center"/>
          </w:tcPr>
          <w:p w14:paraId="1F9CC707" w14:textId="77777777" w:rsidR="00200085" w:rsidRPr="004F3F5F" w:rsidRDefault="00200085" w:rsidP="00200085">
            <w:pPr>
              <w:autoSpaceDE w:val="0"/>
              <w:autoSpaceDN w:val="0"/>
              <w:adjustRightInd w:val="0"/>
              <w:jc w:val="center"/>
              <w:rPr>
                <w:rFonts w:ascii="Times New Roman" w:hAnsi="Times New Roman" w:cs="Times New Roman"/>
                <w:sz w:val="20"/>
                <w:szCs w:val="20"/>
              </w:rPr>
            </w:pPr>
          </w:p>
        </w:tc>
        <w:tc>
          <w:tcPr>
            <w:tcW w:w="5462" w:type="dxa"/>
            <w:shd w:val="clear" w:color="auto" w:fill="FFFF99"/>
            <w:vAlign w:val="center"/>
            <w:hideMark/>
          </w:tcPr>
          <w:p w14:paraId="5C8C1DE6" w14:textId="5D9B19A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Manipulation of communication (CoA3)</w:t>
            </w:r>
          </w:p>
        </w:tc>
        <w:tc>
          <w:tcPr>
            <w:tcW w:w="990" w:type="dxa"/>
            <w:shd w:val="clear" w:color="auto" w:fill="FFFF99"/>
            <w:noWrap/>
            <w:vAlign w:val="center"/>
            <w:hideMark/>
          </w:tcPr>
          <w:p w14:paraId="0663EFE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4.025</w:t>
            </w:r>
          </w:p>
        </w:tc>
        <w:tc>
          <w:tcPr>
            <w:tcW w:w="1139" w:type="dxa"/>
            <w:shd w:val="clear" w:color="auto" w:fill="FFFF99"/>
            <w:noWrap/>
            <w:vAlign w:val="center"/>
            <w:hideMark/>
          </w:tcPr>
          <w:p w14:paraId="42F7213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0.814</w:t>
            </w:r>
          </w:p>
        </w:tc>
        <w:tc>
          <w:tcPr>
            <w:tcW w:w="1561" w:type="dxa"/>
            <w:shd w:val="clear" w:color="auto" w:fill="FFFF99"/>
            <w:noWrap/>
            <w:vAlign w:val="center"/>
            <w:hideMark/>
          </w:tcPr>
          <w:p w14:paraId="1DC34DCC"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0.634</w:t>
            </w:r>
          </w:p>
        </w:tc>
        <w:tc>
          <w:tcPr>
            <w:tcW w:w="1085" w:type="dxa"/>
            <w:shd w:val="clear" w:color="auto" w:fill="FFFF99"/>
            <w:noWrap/>
            <w:vAlign w:val="center"/>
            <w:hideMark/>
          </w:tcPr>
          <w:p w14:paraId="688C51C4"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0.796</w:t>
            </w:r>
          </w:p>
        </w:tc>
        <w:tc>
          <w:tcPr>
            <w:tcW w:w="1072" w:type="dxa"/>
            <w:vMerge/>
            <w:shd w:val="clear" w:color="auto" w:fill="FFFF99"/>
            <w:noWrap/>
            <w:vAlign w:val="center"/>
            <w:hideMark/>
          </w:tcPr>
          <w:p w14:paraId="6A29B10E"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73FA59EE" w14:textId="77777777" w:rsidTr="00200085">
        <w:trPr>
          <w:trHeight w:val="58"/>
        </w:trPr>
        <w:tc>
          <w:tcPr>
            <w:tcW w:w="1988" w:type="dxa"/>
            <w:vMerge/>
            <w:shd w:val="clear" w:color="auto" w:fill="FFFF99"/>
            <w:vAlign w:val="center"/>
          </w:tcPr>
          <w:p w14:paraId="5BC1D870" w14:textId="77777777" w:rsidR="00200085" w:rsidRPr="004F3F5F" w:rsidRDefault="00200085" w:rsidP="00200085">
            <w:pPr>
              <w:autoSpaceDE w:val="0"/>
              <w:autoSpaceDN w:val="0"/>
              <w:adjustRightInd w:val="0"/>
              <w:jc w:val="center"/>
              <w:rPr>
                <w:rFonts w:ascii="Times New Roman" w:hAnsi="Times New Roman" w:cs="Times New Roman"/>
                <w:sz w:val="20"/>
                <w:szCs w:val="20"/>
              </w:rPr>
            </w:pPr>
          </w:p>
        </w:tc>
        <w:tc>
          <w:tcPr>
            <w:tcW w:w="5462" w:type="dxa"/>
            <w:shd w:val="clear" w:color="auto" w:fill="FFFF99"/>
            <w:vAlign w:val="center"/>
            <w:hideMark/>
          </w:tcPr>
          <w:p w14:paraId="36991F9F" w14:textId="3ED9E856"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Security breaches (CoA4)</w:t>
            </w:r>
          </w:p>
        </w:tc>
        <w:tc>
          <w:tcPr>
            <w:tcW w:w="990" w:type="dxa"/>
            <w:shd w:val="clear" w:color="auto" w:fill="FFFF99"/>
            <w:noWrap/>
            <w:vAlign w:val="center"/>
            <w:hideMark/>
          </w:tcPr>
          <w:p w14:paraId="2B5EF5EC"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4.033</w:t>
            </w:r>
          </w:p>
        </w:tc>
        <w:tc>
          <w:tcPr>
            <w:tcW w:w="1139" w:type="dxa"/>
            <w:shd w:val="clear" w:color="auto" w:fill="FFFF99"/>
            <w:noWrap/>
            <w:vAlign w:val="center"/>
            <w:hideMark/>
          </w:tcPr>
          <w:p w14:paraId="750D2C6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0.948</w:t>
            </w:r>
          </w:p>
        </w:tc>
        <w:tc>
          <w:tcPr>
            <w:tcW w:w="1561" w:type="dxa"/>
            <w:shd w:val="clear" w:color="auto" w:fill="FFFF99"/>
            <w:noWrap/>
            <w:vAlign w:val="center"/>
            <w:hideMark/>
          </w:tcPr>
          <w:p w14:paraId="156E860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0.747</w:t>
            </w:r>
          </w:p>
        </w:tc>
        <w:tc>
          <w:tcPr>
            <w:tcW w:w="1085" w:type="dxa"/>
            <w:shd w:val="clear" w:color="auto" w:fill="FFFF99"/>
            <w:noWrap/>
            <w:vAlign w:val="center"/>
            <w:hideMark/>
          </w:tcPr>
          <w:p w14:paraId="4C187D0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0.864</w:t>
            </w:r>
          </w:p>
        </w:tc>
        <w:tc>
          <w:tcPr>
            <w:tcW w:w="1072" w:type="dxa"/>
            <w:vMerge/>
            <w:shd w:val="clear" w:color="auto" w:fill="FFFF99"/>
            <w:noWrap/>
            <w:vAlign w:val="center"/>
            <w:hideMark/>
          </w:tcPr>
          <w:p w14:paraId="62806D9F"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566E61DA" w14:textId="77777777" w:rsidTr="00200085">
        <w:trPr>
          <w:trHeight w:val="139"/>
        </w:trPr>
        <w:tc>
          <w:tcPr>
            <w:tcW w:w="1988" w:type="dxa"/>
            <w:vMerge/>
            <w:shd w:val="clear" w:color="auto" w:fill="FFFF99"/>
            <w:vAlign w:val="center"/>
          </w:tcPr>
          <w:p w14:paraId="6658F240" w14:textId="77777777" w:rsidR="00200085" w:rsidRPr="004F3F5F" w:rsidRDefault="00200085" w:rsidP="00200085">
            <w:pPr>
              <w:autoSpaceDE w:val="0"/>
              <w:autoSpaceDN w:val="0"/>
              <w:adjustRightInd w:val="0"/>
              <w:jc w:val="center"/>
              <w:rPr>
                <w:rFonts w:ascii="Times New Roman" w:hAnsi="Times New Roman" w:cs="Times New Roman"/>
                <w:iCs/>
                <w:sz w:val="20"/>
                <w:szCs w:val="20"/>
              </w:rPr>
            </w:pPr>
          </w:p>
        </w:tc>
        <w:tc>
          <w:tcPr>
            <w:tcW w:w="5462" w:type="dxa"/>
            <w:shd w:val="clear" w:color="auto" w:fill="FFFF99"/>
            <w:vAlign w:val="center"/>
            <w:hideMark/>
          </w:tcPr>
          <w:p w14:paraId="7D526593" w14:textId="18F60FDC"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Data theft (CoA5)</w:t>
            </w:r>
          </w:p>
        </w:tc>
        <w:tc>
          <w:tcPr>
            <w:tcW w:w="990" w:type="dxa"/>
            <w:shd w:val="clear" w:color="auto" w:fill="FFFF99"/>
            <w:noWrap/>
            <w:vAlign w:val="center"/>
            <w:hideMark/>
          </w:tcPr>
          <w:p w14:paraId="5D0FC0EC"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4.140</w:t>
            </w:r>
          </w:p>
        </w:tc>
        <w:tc>
          <w:tcPr>
            <w:tcW w:w="1139" w:type="dxa"/>
            <w:shd w:val="clear" w:color="auto" w:fill="FFFF99"/>
            <w:noWrap/>
            <w:vAlign w:val="center"/>
            <w:hideMark/>
          </w:tcPr>
          <w:p w14:paraId="4068F5C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0.916</w:t>
            </w:r>
          </w:p>
        </w:tc>
        <w:tc>
          <w:tcPr>
            <w:tcW w:w="1561" w:type="dxa"/>
            <w:shd w:val="clear" w:color="auto" w:fill="FFFF99"/>
            <w:noWrap/>
            <w:vAlign w:val="center"/>
            <w:hideMark/>
          </w:tcPr>
          <w:p w14:paraId="15A9972E"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0.714</w:t>
            </w:r>
          </w:p>
        </w:tc>
        <w:tc>
          <w:tcPr>
            <w:tcW w:w="1085" w:type="dxa"/>
            <w:shd w:val="clear" w:color="auto" w:fill="FFFF99"/>
            <w:noWrap/>
            <w:vAlign w:val="center"/>
            <w:hideMark/>
          </w:tcPr>
          <w:p w14:paraId="261988EB"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0.845</w:t>
            </w:r>
          </w:p>
        </w:tc>
        <w:tc>
          <w:tcPr>
            <w:tcW w:w="1072" w:type="dxa"/>
            <w:vMerge/>
            <w:shd w:val="clear" w:color="auto" w:fill="FFFF99"/>
            <w:noWrap/>
            <w:vAlign w:val="center"/>
            <w:hideMark/>
          </w:tcPr>
          <w:p w14:paraId="3CA6649B"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4214ED4E" w14:textId="77777777" w:rsidTr="00200085">
        <w:trPr>
          <w:trHeight w:val="58"/>
        </w:trPr>
        <w:tc>
          <w:tcPr>
            <w:tcW w:w="1988" w:type="dxa"/>
            <w:vMerge w:val="restart"/>
            <w:shd w:val="clear" w:color="auto" w:fill="FFFF99"/>
            <w:vAlign w:val="center"/>
          </w:tcPr>
          <w:p w14:paraId="63ACD657" w14:textId="77777777" w:rsidR="00200085" w:rsidRPr="004F3F5F" w:rsidRDefault="00200085" w:rsidP="00200085">
            <w:pPr>
              <w:autoSpaceDE w:val="0"/>
              <w:autoSpaceDN w:val="0"/>
              <w:adjustRightInd w:val="0"/>
              <w:jc w:val="center"/>
              <w:rPr>
                <w:rFonts w:ascii="Times New Roman" w:hAnsi="Times New Roman" w:cs="Times New Roman"/>
                <w:iCs/>
                <w:sz w:val="20"/>
                <w:szCs w:val="20"/>
              </w:rPr>
            </w:pPr>
            <w:r w:rsidRPr="004F3F5F">
              <w:rPr>
                <w:rFonts w:ascii="Times New Roman" w:hAnsi="Times New Roman" w:cs="Times New Roman"/>
                <w:iCs/>
                <w:sz w:val="20"/>
                <w:szCs w:val="20"/>
              </w:rPr>
              <w:t>Safety Acceptability (SA)</w:t>
            </w:r>
          </w:p>
        </w:tc>
        <w:tc>
          <w:tcPr>
            <w:tcW w:w="5462" w:type="dxa"/>
            <w:shd w:val="clear" w:color="auto" w:fill="FFFF99"/>
            <w:vAlign w:val="center"/>
            <w:hideMark/>
          </w:tcPr>
          <w:p w14:paraId="78A7A1E4"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Ensuring safe work environment (SA1)</w:t>
            </w:r>
          </w:p>
        </w:tc>
        <w:tc>
          <w:tcPr>
            <w:tcW w:w="990" w:type="dxa"/>
            <w:shd w:val="clear" w:color="auto" w:fill="FFFF99"/>
            <w:noWrap/>
            <w:vAlign w:val="center"/>
            <w:hideMark/>
          </w:tcPr>
          <w:p w14:paraId="51FAA34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4.248</w:t>
            </w:r>
          </w:p>
        </w:tc>
        <w:tc>
          <w:tcPr>
            <w:tcW w:w="1139" w:type="dxa"/>
            <w:shd w:val="clear" w:color="auto" w:fill="FFFF99"/>
            <w:noWrap/>
            <w:vAlign w:val="center"/>
            <w:hideMark/>
          </w:tcPr>
          <w:p w14:paraId="1757F4BA"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0.906</w:t>
            </w:r>
          </w:p>
        </w:tc>
        <w:tc>
          <w:tcPr>
            <w:tcW w:w="1561" w:type="dxa"/>
            <w:shd w:val="clear" w:color="auto" w:fill="FFFF99"/>
            <w:noWrap/>
            <w:vAlign w:val="center"/>
            <w:hideMark/>
          </w:tcPr>
          <w:p w14:paraId="2454540C"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0.679</w:t>
            </w:r>
          </w:p>
        </w:tc>
        <w:tc>
          <w:tcPr>
            <w:tcW w:w="1085" w:type="dxa"/>
            <w:shd w:val="clear" w:color="auto" w:fill="FFFF99"/>
            <w:noWrap/>
            <w:vAlign w:val="center"/>
            <w:hideMark/>
          </w:tcPr>
          <w:p w14:paraId="522906FB"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0.824</w:t>
            </w:r>
          </w:p>
        </w:tc>
        <w:tc>
          <w:tcPr>
            <w:tcW w:w="1072" w:type="dxa"/>
            <w:vMerge w:val="restart"/>
            <w:shd w:val="clear" w:color="auto" w:fill="FFFF99"/>
            <w:noWrap/>
            <w:vAlign w:val="center"/>
            <w:hideMark/>
          </w:tcPr>
          <w:p w14:paraId="0AFDB4FC"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0.912</w:t>
            </w:r>
          </w:p>
        </w:tc>
      </w:tr>
      <w:tr w:rsidR="00200085" w:rsidRPr="004F3F5F" w14:paraId="2D9699DF" w14:textId="77777777" w:rsidTr="00200085">
        <w:trPr>
          <w:trHeight w:val="58"/>
        </w:trPr>
        <w:tc>
          <w:tcPr>
            <w:tcW w:w="1988" w:type="dxa"/>
            <w:vMerge/>
            <w:shd w:val="clear" w:color="auto" w:fill="FFFF99"/>
            <w:vAlign w:val="center"/>
          </w:tcPr>
          <w:p w14:paraId="37E0A74C" w14:textId="77777777" w:rsidR="00200085" w:rsidRPr="004F3F5F" w:rsidRDefault="00200085" w:rsidP="00200085">
            <w:pPr>
              <w:autoSpaceDE w:val="0"/>
              <w:autoSpaceDN w:val="0"/>
              <w:adjustRightInd w:val="0"/>
              <w:jc w:val="center"/>
              <w:rPr>
                <w:rFonts w:ascii="Times New Roman" w:hAnsi="Times New Roman" w:cs="Times New Roman"/>
                <w:iCs/>
                <w:sz w:val="20"/>
                <w:szCs w:val="20"/>
              </w:rPr>
            </w:pPr>
          </w:p>
        </w:tc>
        <w:tc>
          <w:tcPr>
            <w:tcW w:w="5462" w:type="dxa"/>
            <w:shd w:val="clear" w:color="auto" w:fill="FFFF99"/>
            <w:vAlign w:val="center"/>
            <w:hideMark/>
          </w:tcPr>
          <w:p w14:paraId="407EDFE8"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Ensuring hygienic workplace (SA2)</w:t>
            </w:r>
          </w:p>
        </w:tc>
        <w:tc>
          <w:tcPr>
            <w:tcW w:w="990" w:type="dxa"/>
            <w:shd w:val="clear" w:color="auto" w:fill="FFFF99"/>
            <w:noWrap/>
            <w:vAlign w:val="center"/>
            <w:hideMark/>
          </w:tcPr>
          <w:p w14:paraId="5E60A43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4.331</w:t>
            </w:r>
          </w:p>
        </w:tc>
        <w:tc>
          <w:tcPr>
            <w:tcW w:w="1139" w:type="dxa"/>
            <w:shd w:val="clear" w:color="auto" w:fill="FFFF99"/>
            <w:noWrap/>
            <w:vAlign w:val="center"/>
            <w:hideMark/>
          </w:tcPr>
          <w:p w14:paraId="3C87CEA2"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0.800</w:t>
            </w:r>
          </w:p>
        </w:tc>
        <w:tc>
          <w:tcPr>
            <w:tcW w:w="1561" w:type="dxa"/>
            <w:shd w:val="clear" w:color="auto" w:fill="FFFF99"/>
            <w:noWrap/>
            <w:vAlign w:val="center"/>
            <w:hideMark/>
          </w:tcPr>
          <w:p w14:paraId="410EE6BB"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0.781</w:t>
            </w:r>
          </w:p>
        </w:tc>
        <w:tc>
          <w:tcPr>
            <w:tcW w:w="1085" w:type="dxa"/>
            <w:shd w:val="clear" w:color="auto" w:fill="FFFF99"/>
            <w:noWrap/>
            <w:vAlign w:val="center"/>
            <w:hideMark/>
          </w:tcPr>
          <w:p w14:paraId="73B67184"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0.884</w:t>
            </w:r>
          </w:p>
        </w:tc>
        <w:tc>
          <w:tcPr>
            <w:tcW w:w="1072" w:type="dxa"/>
            <w:vMerge/>
            <w:shd w:val="clear" w:color="auto" w:fill="FFFF99"/>
            <w:noWrap/>
            <w:vAlign w:val="center"/>
            <w:hideMark/>
          </w:tcPr>
          <w:p w14:paraId="392DD023"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5F8CF58E" w14:textId="77777777" w:rsidTr="00200085">
        <w:trPr>
          <w:trHeight w:val="58"/>
        </w:trPr>
        <w:tc>
          <w:tcPr>
            <w:tcW w:w="1988" w:type="dxa"/>
            <w:vMerge/>
            <w:shd w:val="clear" w:color="auto" w:fill="FFFF99"/>
            <w:vAlign w:val="center"/>
          </w:tcPr>
          <w:p w14:paraId="0599BA9C" w14:textId="77777777" w:rsidR="00200085" w:rsidRPr="004F3F5F" w:rsidRDefault="00200085" w:rsidP="00200085">
            <w:pPr>
              <w:autoSpaceDE w:val="0"/>
              <w:autoSpaceDN w:val="0"/>
              <w:adjustRightInd w:val="0"/>
              <w:jc w:val="center"/>
              <w:rPr>
                <w:rFonts w:ascii="Times New Roman" w:hAnsi="Times New Roman" w:cs="Times New Roman"/>
                <w:iCs/>
                <w:sz w:val="20"/>
                <w:szCs w:val="20"/>
              </w:rPr>
            </w:pPr>
          </w:p>
        </w:tc>
        <w:tc>
          <w:tcPr>
            <w:tcW w:w="5462" w:type="dxa"/>
            <w:shd w:val="clear" w:color="auto" w:fill="FFFF99"/>
            <w:vAlign w:val="center"/>
            <w:hideMark/>
          </w:tcPr>
          <w:p w14:paraId="7598A7CB"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Ensuring proper sanitation and clean water (SA3)</w:t>
            </w:r>
          </w:p>
        </w:tc>
        <w:tc>
          <w:tcPr>
            <w:tcW w:w="990" w:type="dxa"/>
            <w:shd w:val="clear" w:color="auto" w:fill="FFFF99"/>
            <w:noWrap/>
            <w:vAlign w:val="center"/>
            <w:hideMark/>
          </w:tcPr>
          <w:p w14:paraId="7C6A0EA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4.314</w:t>
            </w:r>
          </w:p>
        </w:tc>
        <w:tc>
          <w:tcPr>
            <w:tcW w:w="1139" w:type="dxa"/>
            <w:shd w:val="clear" w:color="auto" w:fill="FFFF99"/>
            <w:noWrap/>
            <w:vAlign w:val="center"/>
            <w:hideMark/>
          </w:tcPr>
          <w:p w14:paraId="0BC0284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0.807</w:t>
            </w:r>
          </w:p>
        </w:tc>
        <w:tc>
          <w:tcPr>
            <w:tcW w:w="1561" w:type="dxa"/>
            <w:shd w:val="clear" w:color="auto" w:fill="FFFF99"/>
            <w:noWrap/>
            <w:vAlign w:val="center"/>
            <w:hideMark/>
          </w:tcPr>
          <w:p w14:paraId="65D70EE0"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0.747</w:t>
            </w:r>
          </w:p>
        </w:tc>
        <w:tc>
          <w:tcPr>
            <w:tcW w:w="1085" w:type="dxa"/>
            <w:shd w:val="clear" w:color="auto" w:fill="FFFF99"/>
            <w:noWrap/>
            <w:vAlign w:val="center"/>
            <w:hideMark/>
          </w:tcPr>
          <w:p w14:paraId="06629FB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0.864</w:t>
            </w:r>
          </w:p>
        </w:tc>
        <w:tc>
          <w:tcPr>
            <w:tcW w:w="1072" w:type="dxa"/>
            <w:vMerge/>
            <w:shd w:val="clear" w:color="auto" w:fill="FFFF99"/>
            <w:noWrap/>
            <w:vAlign w:val="center"/>
            <w:hideMark/>
          </w:tcPr>
          <w:p w14:paraId="1095D805"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0B543E97" w14:textId="77777777" w:rsidTr="00200085">
        <w:trPr>
          <w:trHeight w:val="58"/>
        </w:trPr>
        <w:tc>
          <w:tcPr>
            <w:tcW w:w="1988" w:type="dxa"/>
            <w:vMerge/>
            <w:shd w:val="clear" w:color="auto" w:fill="FFFF99"/>
            <w:vAlign w:val="center"/>
          </w:tcPr>
          <w:p w14:paraId="3DB53C33" w14:textId="77777777" w:rsidR="00200085" w:rsidRPr="004F3F5F" w:rsidRDefault="00200085" w:rsidP="00200085">
            <w:pPr>
              <w:autoSpaceDE w:val="0"/>
              <w:autoSpaceDN w:val="0"/>
              <w:adjustRightInd w:val="0"/>
              <w:jc w:val="center"/>
              <w:rPr>
                <w:rFonts w:ascii="Times New Roman" w:hAnsi="Times New Roman" w:cs="Times New Roman"/>
                <w:iCs/>
                <w:sz w:val="20"/>
                <w:szCs w:val="20"/>
              </w:rPr>
            </w:pPr>
          </w:p>
        </w:tc>
        <w:tc>
          <w:tcPr>
            <w:tcW w:w="5462" w:type="dxa"/>
            <w:shd w:val="clear" w:color="auto" w:fill="FFFF99"/>
            <w:vAlign w:val="center"/>
            <w:hideMark/>
          </w:tcPr>
          <w:p w14:paraId="6CD354C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Ensuring health of machines (SA4)</w:t>
            </w:r>
          </w:p>
        </w:tc>
        <w:tc>
          <w:tcPr>
            <w:tcW w:w="990" w:type="dxa"/>
            <w:shd w:val="clear" w:color="auto" w:fill="FFFF99"/>
            <w:noWrap/>
            <w:vAlign w:val="center"/>
            <w:hideMark/>
          </w:tcPr>
          <w:p w14:paraId="026857D9"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4.215</w:t>
            </w:r>
          </w:p>
        </w:tc>
        <w:tc>
          <w:tcPr>
            <w:tcW w:w="1139" w:type="dxa"/>
            <w:shd w:val="clear" w:color="auto" w:fill="FFFF99"/>
            <w:noWrap/>
            <w:vAlign w:val="center"/>
            <w:hideMark/>
          </w:tcPr>
          <w:p w14:paraId="77FED58D"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0.766</w:t>
            </w:r>
          </w:p>
        </w:tc>
        <w:tc>
          <w:tcPr>
            <w:tcW w:w="1561" w:type="dxa"/>
            <w:shd w:val="clear" w:color="auto" w:fill="FFFF99"/>
            <w:noWrap/>
            <w:vAlign w:val="center"/>
            <w:hideMark/>
          </w:tcPr>
          <w:p w14:paraId="06538B7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0.757</w:t>
            </w:r>
          </w:p>
        </w:tc>
        <w:tc>
          <w:tcPr>
            <w:tcW w:w="1085" w:type="dxa"/>
            <w:shd w:val="clear" w:color="auto" w:fill="FFFF99"/>
            <w:noWrap/>
            <w:vAlign w:val="center"/>
            <w:hideMark/>
          </w:tcPr>
          <w:p w14:paraId="4E1B48B3"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0.870</w:t>
            </w:r>
          </w:p>
        </w:tc>
        <w:tc>
          <w:tcPr>
            <w:tcW w:w="1072" w:type="dxa"/>
            <w:vMerge/>
            <w:shd w:val="clear" w:color="auto" w:fill="FFFF99"/>
            <w:noWrap/>
            <w:vAlign w:val="center"/>
            <w:hideMark/>
          </w:tcPr>
          <w:p w14:paraId="07C0D266"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105EB964" w14:textId="77777777" w:rsidTr="00200085">
        <w:trPr>
          <w:trHeight w:val="58"/>
        </w:trPr>
        <w:tc>
          <w:tcPr>
            <w:tcW w:w="1988" w:type="dxa"/>
            <w:vMerge/>
            <w:shd w:val="clear" w:color="auto" w:fill="FFFF99"/>
            <w:vAlign w:val="center"/>
          </w:tcPr>
          <w:p w14:paraId="39F1EECA" w14:textId="77777777" w:rsidR="00200085" w:rsidRPr="004F3F5F" w:rsidRDefault="00200085" w:rsidP="00200085">
            <w:pPr>
              <w:autoSpaceDE w:val="0"/>
              <w:autoSpaceDN w:val="0"/>
              <w:adjustRightInd w:val="0"/>
              <w:jc w:val="center"/>
              <w:rPr>
                <w:rFonts w:ascii="Times New Roman" w:hAnsi="Times New Roman" w:cs="Times New Roman"/>
                <w:iCs/>
                <w:sz w:val="20"/>
                <w:szCs w:val="20"/>
              </w:rPr>
            </w:pPr>
          </w:p>
        </w:tc>
        <w:tc>
          <w:tcPr>
            <w:tcW w:w="5462" w:type="dxa"/>
            <w:shd w:val="clear" w:color="auto" w:fill="FFFF99"/>
            <w:vAlign w:val="center"/>
            <w:hideMark/>
          </w:tcPr>
          <w:p w14:paraId="11627D3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Process safety (SA5)</w:t>
            </w:r>
          </w:p>
        </w:tc>
        <w:tc>
          <w:tcPr>
            <w:tcW w:w="990" w:type="dxa"/>
            <w:shd w:val="clear" w:color="auto" w:fill="FFFF99"/>
            <w:noWrap/>
            <w:vAlign w:val="center"/>
            <w:hideMark/>
          </w:tcPr>
          <w:p w14:paraId="0A6BA6C4"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4.066</w:t>
            </w:r>
          </w:p>
        </w:tc>
        <w:tc>
          <w:tcPr>
            <w:tcW w:w="1139" w:type="dxa"/>
            <w:shd w:val="clear" w:color="auto" w:fill="FFFF99"/>
            <w:noWrap/>
            <w:vAlign w:val="center"/>
            <w:hideMark/>
          </w:tcPr>
          <w:p w14:paraId="5EE96E9D"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0.920</w:t>
            </w:r>
          </w:p>
        </w:tc>
        <w:tc>
          <w:tcPr>
            <w:tcW w:w="1561" w:type="dxa"/>
            <w:shd w:val="clear" w:color="auto" w:fill="FFFF99"/>
            <w:noWrap/>
            <w:vAlign w:val="center"/>
            <w:hideMark/>
          </w:tcPr>
          <w:p w14:paraId="3C456CD4"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0.762</w:t>
            </w:r>
          </w:p>
        </w:tc>
        <w:tc>
          <w:tcPr>
            <w:tcW w:w="1085" w:type="dxa"/>
            <w:shd w:val="clear" w:color="auto" w:fill="FFFF99"/>
            <w:noWrap/>
            <w:vAlign w:val="center"/>
            <w:hideMark/>
          </w:tcPr>
          <w:p w14:paraId="4E6CDB2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0.873</w:t>
            </w:r>
          </w:p>
        </w:tc>
        <w:tc>
          <w:tcPr>
            <w:tcW w:w="1072" w:type="dxa"/>
            <w:vMerge/>
            <w:shd w:val="clear" w:color="auto" w:fill="FFFF99"/>
            <w:noWrap/>
            <w:vAlign w:val="center"/>
            <w:hideMark/>
          </w:tcPr>
          <w:p w14:paraId="412054B7"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76DC53AF" w14:textId="77777777" w:rsidTr="00200085">
        <w:trPr>
          <w:trHeight w:val="58"/>
        </w:trPr>
        <w:tc>
          <w:tcPr>
            <w:tcW w:w="1988" w:type="dxa"/>
            <w:vMerge w:val="restart"/>
            <w:shd w:val="clear" w:color="auto" w:fill="FFFF99"/>
            <w:vAlign w:val="center"/>
          </w:tcPr>
          <w:p w14:paraId="1CFADAB1" w14:textId="10D969F0" w:rsidR="00200085" w:rsidRPr="004F3F5F" w:rsidRDefault="008A0337" w:rsidP="00200085">
            <w:pPr>
              <w:autoSpaceDE w:val="0"/>
              <w:autoSpaceDN w:val="0"/>
              <w:adjustRightInd w:val="0"/>
              <w:jc w:val="center"/>
              <w:rPr>
                <w:rFonts w:ascii="Times New Roman" w:hAnsi="Times New Roman" w:cs="Times New Roman"/>
                <w:iCs/>
                <w:sz w:val="20"/>
                <w:szCs w:val="20"/>
              </w:rPr>
            </w:pPr>
            <w:r w:rsidRPr="004F3F5F">
              <w:rPr>
                <w:rFonts w:ascii="Times New Roman" w:hAnsi="Times New Roman" w:cs="Times New Roman"/>
                <w:iCs/>
                <w:sz w:val="20"/>
                <w:szCs w:val="20"/>
              </w:rPr>
              <w:t>Behaviour</w:t>
            </w:r>
            <w:r w:rsidR="00200085" w:rsidRPr="004F3F5F">
              <w:rPr>
                <w:rFonts w:ascii="Times New Roman" w:hAnsi="Times New Roman" w:cs="Times New Roman"/>
                <w:iCs/>
                <w:sz w:val="20"/>
                <w:szCs w:val="20"/>
              </w:rPr>
              <w:t xml:space="preserve"> Acceptability (BA)</w:t>
            </w:r>
          </w:p>
        </w:tc>
        <w:tc>
          <w:tcPr>
            <w:tcW w:w="5462" w:type="dxa"/>
            <w:shd w:val="clear" w:color="auto" w:fill="FFFF99"/>
            <w:vAlign w:val="center"/>
            <w:hideMark/>
          </w:tcPr>
          <w:p w14:paraId="5EA475F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Commitment towards work (BA1)</w:t>
            </w:r>
          </w:p>
        </w:tc>
        <w:tc>
          <w:tcPr>
            <w:tcW w:w="990" w:type="dxa"/>
            <w:shd w:val="clear" w:color="auto" w:fill="FFFF99"/>
            <w:noWrap/>
            <w:vAlign w:val="center"/>
            <w:hideMark/>
          </w:tcPr>
          <w:p w14:paraId="664E7160"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4.066</w:t>
            </w:r>
          </w:p>
        </w:tc>
        <w:tc>
          <w:tcPr>
            <w:tcW w:w="1139" w:type="dxa"/>
            <w:shd w:val="clear" w:color="auto" w:fill="FFFF99"/>
            <w:noWrap/>
            <w:vAlign w:val="center"/>
            <w:hideMark/>
          </w:tcPr>
          <w:p w14:paraId="6A60583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0.920</w:t>
            </w:r>
          </w:p>
        </w:tc>
        <w:tc>
          <w:tcPr>
            <w:tcW w:w="1561" w:type="dxa"/>
            <w:shd w:val="clear" w:color="auto" w:fill="FFFF99"/>
            <w:noWrap/>
            <w:vAlign w:val="center"/>
            <w:hideMark/>
          </w:tcPr>
          <w:p w14:paraId="0D266A1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0.739</w:t>
            </w:r>
          </w:p>
        </w:tc>
        <w:tc>
          <w:tcPr>
            <w:tcW w:w="1085" w:type="dxa"/>
            <w:shd w:val="clear" w:color="auto" w:fill="FFFF99"/>
            <w:noWrap/>
            <w:vAlign w:val="center"/>
            <w:hideMark/>
          </w:tcPr>
          <w:p w14:paraId="15BFC759"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0.860</w:t>
            </w:r>
          </w:p>
        </w:tc>
        <w:tc>
          <w:tcPr>
            <w:tcW w:w="1072" w:type="dxa"/>
            <w:vMerge w:val="restart"/>
            <w:shd w:val="clear" w:color="auto" w:fill="FFFF99"/>
            <w:noWrap/>
            <w:vAlign w:val="center"/>
            <w:hideMark/>
          </w:tcPr>
          <w:p w14:paraId="794F6B82"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0.887</w:t>
            </w:r>
          </w:p>
        </w:tc>
      </w:tr>
      <w:tr w:rsidR="00200085" w:rsidRPr="004F3F5F" w14:paraId="5B0C59C9" w14:textId="77777777" w:rsidTr="00200085">
        <w:trPr>
          <w:trHeight w:val="63"/>
        </w:trPr>
        <w:tc>
          <w:tcPr>
            <w:tcW w:w="1988" w:type="dxa"/>
            <w:vMerge/>
            <w:shd w:val="clear" w:color="auto" w:fill="FFFF99"/>
            <w:vAlign w:val="center"/>
          </w:tcPr>
          <w:p w14:paraId="7D834B58" w14:textId="77777777" w:rsidR="00200085" w:rsidRPr="004F3F5F" w:rsidRDefault="00200085" w:rsidP="00200085">
            <w:pPr>
              <w:autoSpaceDE w:val="0"/>
              <w:autoSpaceDN w:val="0"/>
              <w:adjustRightInd w:val="0"/>
              <w:jc w:val="center"/>
              <w:rPr>
                <w:rFonts w:ascii="Times New Roman" w:hAnsi="Times New Roman" w:cs="Times New Roman"/>
                <w:iCs/>
                <w:sz w:val="20"/>
                <w:szCs w:val="20"/>
              </w:rPr>
            </w:pPr>
          </w:p>
        </w:tc>
        <w:tc>
          <w:tcPr>
            <w:tcW w:w="5462" w:type="dxa"/>
            <w:shd w:val="clear" w:color="auto" w:fill="FFFF99"/>
            <w:vAlign w:val="center"/>
            <w:hideMark/>
          </w:tcPr>
          <w:p w14:paraId="30EE690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Acceptability towards change (BA2)</w:t>
            </w:r>
          </w:p>
        </w:tc>
        <w:tc>
          <w:tcPr>
            <w:tcW w:w="990" w:type="dxa"/>
            <w:shd w:val="clear" w:color="auto" w:fill="FFFF99"/>
            <w:noWrap/>
            <w:vAlign w:val="center"/>
            <w:hideMark/>
          </w:tcPr>
          <w:p w14:paraId="45400756"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4.074</w:t>
            </w:r>
          </w:p>
        </w:tc>
        <w:tc>
          <w:tcPr>
            <w:tcW w:w="1139" w:type="dxa"/>
            <w:shd w:val="clear" w:color="auto" w:fill="FFFF99"/>
            <w:noWrap/>
            <w:vAlign w:val="center"/>
            <w:hideMark/>
          </w:tcPr>
          <w:p w14:paraId="44664742"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0.941</w:t>
            </w:r>
          </w:p>
        </w:tc>
        <w:tc>
          <w:tcPr>
            <w:tcW w:w="1561" w:type="dxa"/>
            <w:shd w:val="clear" w:color="auto" w:fill="FFFF99"/>
            <w:noWrap/>
            <w:vAlign w:val="center"/>
            <w:hideMark/>
          </w:tcPr>
          <w:p w14:paraId="22C880BA"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0.709</w:t>
            </w:r>
          </w:p>
        </w:tc>
        <w:tc>
          <w:tcPr>
            <w:tcW w:w="1085" w:type="dxa"/>
            <w:shd w:val="clear" w:color="auto" w:fill="FFFF99"/>
            <w:noWrap/>
            <w:vAlign w:val="center"/>
            <w:hideMark/>
          </w:tcPr>
          <w:p w14:paraId="00FF1992"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0.842</w:t>
            </w:r>
          </w:p>
        </w:tc>
        <w:tc>
          <w:tcPr>
            <w:tcW w:w="1072" w:type="dxa"/>
            <w:vMerge/>
            <w:shd w:val="clear" w:color="auto" w:fill="FFFF99"/>
            <w:noWrap/>
            <w:vAlign w:val="center"/>
            <w:hideMark/>
          </w:tcPr>
          <w:p w14:paraId="558499C7"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76481786" w14:textId="77777777" w:rsidTr="00200085">
        <w:trPr>
          <w:trHeight w:val="63"/>
        </w:trPr>
        <w:tc>
          <w:tcPr>
            <w:tcW w:w="1988" w:type="dxa"/>
            <w:vMerge/>
            <w:shd w:val="clear" w:color="auto" w:fill="FFFF99"/>
            <w:vAlign w:val="center"/>
          </w:tcPr>
          <w:p w14:paraId="03DD47F1" w14:textId="77777777" w:rsidR="00200085" w:rsidRPr="004F3F5F" w:rsidRDefault="00200085" w:rsidP="00200085">
            <w:pPr>
              <w:autoSpaceDE w:val="0"/>
              <w:autoSpaceDN w:val="0"/>
              <w:adjustRightInd w:val="0"/>
              <w:jc w:val="center"/>
              <w:rPr>
                <w:rFonts w:ascii="Times New Roman" w:hAnsi="Times New Roman" w:cs="Times New Roman"/>
                <w:iCs/>
                <w:sz w:val="20"/>
                <w:szCs w:val="20"/>
              </w:rPr>
            </w:pPr>
          </w:p>
        </w:tc>
        <w:tc>
          <w:tcPr>
            <w:tcW w:w="5462" w:type="dxa"/>
            <w:shd w:val="clear" w:color="auto" w:fill="FFFF99"/>
            <w:vAlign w:val="center"/>
            <w:hideMark/>
          </w:tcPr>
          <w:p w14:paraId="5B1DACC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Flexibility (BA3)</w:t>
            </w:r>
          </w:p>
        </w:tc>
        <w:tc>
          <w:tcPr>
            <w:tcW w:w="990" w:type="dxa"/>
            <w:shd w:val="clear" w:color="auto" w:fill="FFFF99"/>
            <w:noWrap/>
            <w:vAlign w:val="center"/>
            <w:hideMark/>
          </w:tcPr>
          <w:p w14:paraId="1C7B6D40"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4.223</w:t>
            </w:r>
          </w:p>
        </w:tc>
        <w:tc>
          <w:tcPr>
            <w:tcW w:w="1139" w:type="dxa"/>
            <w:shd w:val="clear" w:color="auto" w:fill="FFFF99"/>
            <w:noWrap/>
            <w:vAlign w:val="center"/>
            <w:hideMark/>
          </w:tcPr>
          <w:p w14:paraId="461AE0E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0.821</w:t>
            </w:r>
          </w:p>
        </w:tc>
        <w:tc>
          <w:tcPr>
            <w:tcW w:w="1561" w:type="dxa"/>
            <w:shd w:val="clear" w:color="auto" w:fill="FFFF99"/>
            <w:noWrap/>
            <w:vAlign w:val="center"/>
            <w:hideMark/>
          </w:tcPr>
          <w:p w14:paraId="1031ED29"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0.743</w:t>
            </w:r>
          </w:p>
        </w:tc>
        <w:tc>
          <w:tcPr>
            <w:tcW w:w="1085" w:type="dxa"/>
            <w:shd w:val="clear" w:color="auto" w:fill="FFFF99"/>
            <w:noWrap/>
            <w:vAlign w:val="center"/>
            <w:hideMark/>
          </w:tcPr>
          <w:p w14:paraId="6663F41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0.862</w:t>
            </w:r>
          </w:p>
        </w:tc>
        <w:tc>
          <w:tcPr>
            <w:tcW w:w="1072" w:type="dxa"/>
            <w:vMerge/>
            <w:shd w:val="clear" w:color="auto" w:fill="FFFF99"/>
            <w:noWrap/>
            <w:vAlign w:val="center"/>
            <w:hideMark/>
          </w:tcPr>
          <w:p w14:paraId="23971688"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765EFC2B" w14:textId="77777777" w:rsidTr="00200085">
        <w:trPr>
          <w:trHeight w:val="58"/>
        </w:trPr>
        <w:tc>
          <w:tcPr>
            <w:tcW w:w="1988" w:type="dxa"/>
            <w:vMerge/>
            <w:shd w:val="clear" w:color="auto" w:fill="FFFF99"/>
            <w:vAlign w:val="center"/>
          </w:tcPr>
          <w:p w14:paraId="46BB71C1" w14:textId="77777777" w:rsidR="00200085" w:rsidRPr="004F3F5F" w:rsidRDefault="00200085" w:rsidP="00200085">
            <w:pPr>
              <w:autoSpaceDE w:val="0"/>
              <w:autoSpaceDN w:val="0"/>
              <w:adjustRightInd w:val="0"/>
              <w:jc w:val="center"/>
              <w:rPr>
                <w:rFonts w:ascii="Times New Roman" w:hAnsi="Times New Roman" w:cs="Times New Roman"/>
                <w:iCs/>
                <w:sz w:val="20"/>
                <w:szCs w:val="20"/>
              </w:rPr>
            </w:pPr>
          </w:p>
        </w:tc>
        <w:tc>
          <w:tcPr>
            <w:tcW w:w="5462" w:type="dxa"/>
            <w:shd w:val="clear" w:color="auto" w:fill="FFFF99"/>
            <w:vAlign w:val="center"/>
            <w:hideMark/>
          </w:tcPr>
          <w:p w14:paraId="2007DF8B"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Emotional intelligence (BA4)</w:t>
            </w:r>
          </w:p>
        </w:tc>
        <w:tc>
          <w:tcPr>
            <w:tcW w:w="990" w:type="dxa"/>
            <w:shd w:val="clear" w:color="auto" w:fill="FFFF99"/>
            <w:noWrap/>
            <w:vAlign w:val="center"/>
            <w:hideMark/>
          </w:tcPr>
          <w:p w14:paraId="69179695"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4.157</w:t>
            </w:r>
          </w:p>
        </w:tc>
        <w:tc>
          <w:tcPr>
            <w:tcW w:w="1139" w:type="dxa"/>
            <w:shd w:val="clear" w:color="auto" w:fill="FFFF99"/>
            <w:noWrap/>
            <w:vAlign w:val="center"/>
            <w:hideMark/>
          </w:tcPr>
          <w:p w14:paraId="48F8D015"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0.895</w:t>
            </w:r>
          </w:p>
        </w:tc>
        <w:tc>
          <w:tcPr>
            <w:tcW w:w="1561" w:type="dxa"/>
            <w:shd w:val="clear" w:color="auto" w:fill="FFFF99"/>
            <w:noWrap/>
            <w:vAlign w:val="center"/>
            <w:hideMark/>
          </w:tcPr>
          <w:p w14:paraId="0C539C6F"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0.668</w:t>
            </w:r>
          </w:p>
        </w:tc>
        <w:tc>
          <w:tcPr>
            <w:tcW w:w="1085" w:type="dxa"/>
            <w:shd w:val="clear" w:color="auto" w:fill="FFFF99"/>
            <w:noWrap/>
            <w:vAlign w:val="center"/>
            <w:hideMark/>
          </w:tcPr>
          <w:p w14:paraId="7EA509E4"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0.818</w:t>
            </w:r>
          </w:p>
        </w:tc>
        <w:tc>
          <w:tcPr>
            <w:tcW w:w="1072" w:type="dxa"/>
            <w:vMerge/>
            <w:shd w:val="clear" w:color="auto" w:fill="FFFF99"/>
            <w:noWrap/>
            <w:vAlign w:val="center"/>
            <w:hideMark/>
          </w:tcPr>
          <w:p w14:paraId="1C79592E"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r w:rsidR="00200085" w:rsidRPr="004F3F5F" w14:paraId="3C4B777D" w14:textId="77777777" w:rsidTr="00200085">
        <w:trPr>
          <w:trHeight w:val="63"/>
        </w:trPr>
        <w:tc>
          <w:tcPr>
            <w:tcW w:w="1988" w:type="dxa"/>
            <w:vMerge/>
            <w:shd w:val="clear" w:color="auto" w:fill="FFFF99"/>
            <w:vAlign w:val="center"/>
          </w:tcPr>
          <w:p w14:paraId="34FD023F" w14:textId="77777777" w:rsidR="00200085" w:rsidRPr="004F3F5F" w:rsidRDefault="00200085" w:rsidP="00200085">
            <w:pPr>
              <w:autoSpaceDE w:val="0"/>
              <w:autoSpaceDN w:val="0"/>
              <w:adjustRightInd w:val="0"/>
              <w:jc w:val="center"/>
              <w:rPr>
                <w:rFonts w:ascii="Times New Roman" w:hAnsi="Times New Roman" w:cs="Times New Roman"/>
                <w:iCs/>
                <w:sz w:val="20"/>
                <w:szCs w:val="20"/>
              </w:rPr>
            </w:pPr>
          </w:p>
        </w:tc>
        <w:tc>
          <w:tcPr>
            <w:tcW w:w="5462" w:type="dxa"/>
            <w:shd w:val="clear" w:color="auto" w:fill="FFFF99"/>
            <w:vAlign w:val="center"/>
            <w:hideMark/>
          </w:tcPr>
          <w:p w14:paraId="694BF1D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Social emotional learning (BA5)</w:t>
            </w:r>
          </w:p>
        </w:tc>
        <w:tc>
          <w:tcPr>
            <w:tcW w:w="990" w:type="dxa"/>
            <w:shd w:val="clear" w:color="auto" w:fill="FFFF99"/>
            <w:noWrap/>
            <w:vAlign w:val="center"/>
            <w:hideMark/>
          </w:tcPr>
          <w:p w14:paraId="2189C5D6"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4.066</w:t>
            </w:r>
          </w:p>
        </w:tc>
        <w:tc>
          <w:tcPr>
            <w:tcW w:w="1139" w:type="dxa"/>
            <w:shd w:val="clear" w:color="auto" w:fill="FFFF99"/>
            <w:noWrap/>
            <w:vAlign w:val="center"/>
            <w:hideMark/>
          </w:tcPr>
          <w:p w14:paraId="3D775877"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0.793</w:t>
            </w:r>
          </w:p>
        </w:tc>
        <w:tc>
          <w:tcPr>
            <w:tcW w:w="1561" w:type="dxa"/>
            <w:shd w:val="clear" w:color="auto" w:fill="FFFF99"/>
            <w:noWrap/>
            <w:vAlign w:val="center"/>
            <w:hideMark/>
          </w:tcPr>
          <w:p w14:paraId="2689B023"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0.594</w:t>
            </w:r>
          </w:p>
        </w:tc>
        <w:tc>
          <w:tcPr>
            <w:tcW w:w="1085" w:type="dxa"/>
            <w:shd w:val="clear" w:color="auto" w:fill="FFFF99"/>
            <w:noWrap/>
            <w:vAlign w:val="center"/>
            <w:hideMark/>
          </w:tcPr>
          <w:p w14:paraId="0B36FF91" w14:textId="77777777" w:rsidR="00200085" w:rsidRPr="004F3F5F" w:rsidRDefault="00200085" w:rsidP="00200085">
            <w:pPr>
              <w:spacing w:after="0" w:line="240" w:lineRule="auto"/>
              <w:rPr>
                <w:rFonts w:ascii="Times New Roman" w:eastAsia="Times New Roman" w:hAnsi="Times New Roman" w:cs="Times New Roman"/>
                <w:color w:val="000000"/>
                <w:sz w:val="20"/>
                <w:szCs w:val="20"/>
              </w:rPr>
            </w:pPr>
            <w:r w:rsidRPr="004F3F5F">
              <w:rPr>
                <w:rFonts w:ascii="Times New Roman" w:eastAsia="Times New Roman" w:hAnsi="Times New Roman" w:cs="Times New Roman"/>
                <w:color w:val="000000"/>
                <w:sz w:val="20"/>
                <w:szCs w:val="20"/>
              </w:rPr>
              <w:t>0.771</w:t>
            </w:r>
          </w:p>
        </w:tc>
        <w:tc>
          <w:tcPr>
            <w:tcW w:w="1072" w:type="dxa"/>
            <w:vMerge/>
            <w:shd w:val="clear" w:color="auto" w:fill="FFFF99"/>
            <w:noWrap/>
            <w:vAlign w:val="center"/>
            <w:hideMark/>
          </w:tcPr>
          <w:p w14:paraId="57F710C7" w14:textId="77777777" w:rsidR="00200085" w:rsidRPr="004F3F5F" w:rsidRDefault="00200085" w:rsidP="00200085">
            <w:pPr>
              <w:spacing w:after="0" w:line="240" w:lineRule="auto"/>
              <w:jc w:val="center"/>
              <w:rPr>
                <w:rFonts w:ascii="Times New Roman" w:eastAsia="Times New Roman" w:hAnsi="Times New Roman" w:cs="Times New Roman"/>
                <w:color w:val="000000"/>
                <w:sz w:val="20"/>
                <w:szCs w:val="20"/>
              </w:rPr>
            </w:pPr>
          </w:p>
        </w:tc>
      </w:tr>
    </w:tbl>
    <w:p w14:paraId="3633BE0B" w14:textId="77777777" w:rsidR="00200085" w:rsidRPr="004F3F5F" w:rsidRDefault="00200085" w:rsidP="00200085">
      <w:pPr>
        <w:spacing w:line="360" w:lineRule="auto"/>
        <w:jc w:val="both"/>
        <w:rPr>
          <w:rFonts w:ascii="Times New Roman" w:hAnsi="Times New Roman"/>
          <w:b/>
          <w:sz w:val="24"/>
          <w:szCs w:val="24"/>
        </w:rPr>
        <w:sectPr w:rsidR="00200085" w:rsidRPr="004F3F5F" w:rsidSect="00CC0646">
          <w:pgSz w:w="15840" w:h="12240" w:orient="landscape"/>
          <w:pgMar w:top="1440" w:right="1440" w:bottom="1440" w:left="1440" w:header="720" w:footer="720" w:gutter="0"/>
          <w:cols w:space="720"/>
          <w:docGrid w:linePitch="360"/>
        </w:sectPr>
      </w:pPr>
    </w:p>
    <w:p w14:paraId="167D5D68" w14:textId="48400A54" w:rsidR="0004030E" w:rsidRPr="004F3F5F" w:rsidRDefault="00D01751" w:rsidP="00B82DD4">
      <w:pPr>
        <w:spacing w:line="360" w:lineRule="auto"/>
        <w:jc w:val="both"/>
        <w:rPr>
          <w:rFonts w:ascii="Times New Roman" w:hAnsi="Times New Roman"/>
          <w:sz w:val="24"/>
          <w:szCs w:val="24"/>
        </w:rPr>
      </w:pPr>
      <w:r w:rsidRPr="004F3F5F">
        <w:rPr>
          <w:rFonts w:ascii="Times New Roman" w:hAnsi="Times New Roman"/>
          <w:sz w:val="24"/>
          <w:szCs w:val="24"/>
        </w:rPr>
        <w:lastRenderedPageBreak/>
        <w:t xml:space="preserve">The identified social acceptability dimensions were </w:t>
      </w:r>
      <w:r w:rsidR="00F3394A" w:rsidRPr="004F3F5F">
        <w:rPr>
          <w:rFonts w:ascii="Times New Roman" w:hAnsi="Times New Roman"/>
          <w:sz w:val="24"/>
          <w:szCs w:val="24"/>
        </w:rPr>
        <w:t>analyse</w:t>
      </w:r>
      <w:r w:rsidRPr="004F3F5F">
        <w:rPr>
          <w:rFonts w:ascii="Times New Roman" w:hAnsi="Times New Roman"/>
          <w:sz w:val="24"/>
          <w:szCs w:val="24"/>
        </w:rPr>
        <w:t>d based on seven</w:t>
      </w:r>
      <w:r w:rsidR="00EF5138" w:rsidRPr="004F3F5F">
        <w:rPr>
          <w:rFonts w:ascii="Times New Roman" w:hAnsi="Times New Roman"/>
          <w:sz w:val="24"/>
          <w:szCs w:val="24"/>
        </w:rPr>
        <w:t xml:space="preserve"> distinct areas -</w:t>
      </w:r>
      <w:r w:rsidRPr="004F3F5F">
        <w:rPr>
          <w:rFonts w:ascii="Times New Roman" w:hAnsi="Times New Roman"/>
          <w:sz w:val="24"/>
          <w:szCs w:val="24"/>
        </w:rPr>
        <w:t xml:space="preserve"> cultural acceptability, employee acceptability, market acceptability, compliance acceptability,</w:t>
      </w:r>
      <w:r w:rsidR="00600BDC" w:rsidRPr="004F3F5F">
        <w:rPr>
          <w:rFonts w:ascii="Times New Roman" w:hAnsi="Times New Roman"/>
          <w:sz w:val="24"/>
          <w:szCs w:val="24"/>
        </w:rPr>
        <w:t xml:space="preserve"> psychological acceptability,</w:t>
      </w:r>
      <w:r w:rsidRPr="004F3F5F">
        <w:rPr>
          <w:rFonts w:ascii="Times New Roman" w:hAnsi="Times New Roman"/>
          <w:sz w:val="24"/>
          <w:szCs w:val="24"/>
        </w:rPr>
        <w:t xml:space="preserve"> safety acceptability</w:t>
      </w:r>
      <w:r w:rsidR="00EF5138" w:rsidRPr="004F3F5F">
        <w:rPr>
          <w:rFonts w:ascii="Times New Roman" w:hAnsi="Times New Roman"/>
          <w:sz w:val="24"/>
          <w:szCs w:val="24"/>
        </w:rPr>
        <w:t xml:space="preserve"> </w:t>
      </w:r>
      <w:r w:rsidRPr="004F3F5F">
        <w:rPr>
          <w:rFonts w:ascii="Times New Roman" w:hAnsi="Times New Roman"/>
          <w:sz w:val="24"/>
          <w:szCs w:val="24"/>
        </w:rPr>
        <w:t xml:space="preserve">and </w:t>
      </w:r>
      <w:r w:rsidR="008A0337" w:rsidRPr="004F3F5F">
        <w:rPr>
          <w:rFonts w:ascii="Times New Roman" w:hAnsi="Times New Roman"/>
          <w:sz w:val="24"/>
          <w:szCs w:val="24"/>
        </w:rPr>
        <w:t>behaviour</w:t>
      </w:r>
      <w:r w:rsidRPr="004F3F5F">
        <w:rPr>
          <w:rFonts w:ascii="Times New Roman" w:hAnsi="Times New Roman"/>
          <w:sz w:val="24"/>
          <w:szCs w:val="24"/>
        </w:rPr>
        <w:t xml:space="preserve"> acceptability. For </w:t>
      </w:r>
      <w:r w:rsidR="00004E44" w:rsidRPr="004F3F5F">
        <w:rPr>
          <w:rFonts w:ascii="Times New Roman" w:hAnsi="Times New Roman"/>
          <w:sz w:val="24"/>
          <w:szCs w:val="24"/>
        </w:rPr>
        <w:t>analy</w:t>
      </w:r>
      <w:r w:rsidR="00EF5138" w:rsidRPr="004F3F5F">
        <w:rPr>
          <w:rFonts w:ascii="Times New Roman" w:hAnsi="Times New Roman"/>
          <w:sz w:val="24"/>
          <w:szCs w:val="24"/>
        </w:rPr>
        <w:t>sis of</w:t>
      </w:r>
      <w:r w:rsidRPr="004F3F5F">
        <w:rPr>
          <w:rFonts w:ascii="Times New Roman" w:hAnsi="Times New Roman"/>
          <w:sz w:val="24"/>
          <w:szCs w:val="24"/>
        </w:rPr>
        <w:t xml:space="preserve"> social acceptability dimensions, data was collected from </w:t>
      </w:r>
      <w:r w:rsidR="00C32452" w:rsidRPr="004F3F5F">
        <w:rPr>
          <w:rFonts w:ascii="Times New Roman" w:hAnsi="Times New Roman"/>
          <w:sz w:val="24"/>
          <w:szCs w:val="24"/>
        </w:rPr>
        <w:t xml:space="preserve">an </w:t>
      </w:r>
      <w:r w:rsidRPr="004F3F5F">
        <w:rPr>
          <w:rFonts w:ascii="Times New Roman" w:hAnsi="Times New Roman"/>
          <w:sz w:val="24"/>
          <w:szCs w:val="24"/>
        </w:rPr>
        <w:t xml:space="preserve">expert panel. </w:t>
      </w:r>
      <w:r w:rsidR="00EF5138" w:rsidRPr="004F3F5F">
        <w:rPr>
          <w:rFonts w:ascii="Times New Roman" w:hAnsi="Times New Roman"/>
          <w:sz w:val="24"/>
          <w:szCs w:val="24"/>
        </w:rPr>
        <w:t>An i</w:t>
      </w:r>
      <w:r w:rsidRPr="004F3F5F">
        <w:rPr>
          <w:rFonts w:ascii="Times New Roman" w:hAnsi="Times New Roman"/>
          <w:sz w:val="24"/>
          <w:szCs w:val="24"/>
        </w:rPr>
        <w:t xml:space="preserve">nput sheet was prepared for </w:t>
      </w:r>
      <w:r w:rsidR="00C32452" w:rsidRPr="004F3F5F">
        <w:rPr>
          <w:rFonts w:ascii="Times New Roman" w:hAnsi="Times New Roman"/>
          <w:sz w:val="24"/>
          <w:szCs w:val="24"/>
        </w:rPr>
        <w:t xml:space="preserve">the </w:t>
      </w:r>
      <w:r w:rsidRPr="004F3F5F">
        <w:rPr>
          <w:rFonts w:ascii="Times New Roman" w:hAnsi="Times New Roman"/>
          <w:sz w:val="24"/>
          <w:szCs w:val="24"/>
        </w:rPr>
        <w:t>F</w:t>
      </w:r>
      <w:r w:rsidR="000843F0" w:rsidRPr="004F3F5F">
        <w:rPr>
          <w:rFonts w:ascii="Times New Roman" w:hAnsi="Times New Roman"/>
          <w:sz w:val="24"/>
          <w:szCs w:val="24"/>
        </w:rPr>
        <w:t>-</w:t>
      </w:r>
      <w:r w:rsidRPr="004F3F5F">
        <w:rPr>
          <w:rFonts w:ascii="Times New Roman" w:hAnsi="Times New Roman"/>
          <w:sz w:val="24"/>
          <w:szCs w:val="24"/>
        </w:rPr>
        <w:t xml:space="preserve">DEMATEL approach and sent to </w:t>
      </w:r>
      <w:r w:rsidR="00C32452" w:rsidRPr="004F3F5F">
        <w:rPr>
          <w:rFonts w:ascii="Times New Roman" w:hAnsi="Times New Roman"/>
          <w:sz w:val="24"/>
          <w:szCs w:val="24"/>
        </w:rPr>
        <w:t xml:space="preserve">an </w:t>
      </w:r>
      <w:r w:rsidRPr="004F3F5F">
        <w:rPr>
          <w:rFonts w:ascii="Times New Roman" w:hAnsi="Times New Roman"/>
          <w:sz w:val="24"/>
          <w:szCs w:val="24"/>
        </w:rPr>
        <w:t xml:space="preserve">expert panel to collect data. </w:t>
      </w:r>
    </w:p>
    <w:p w14:paraId="361F275B" w14:textId="3B6995D2" w:rsidR="008A0337" w:rsidRPr="004F3F5F" w:rsidRDefault="000F74FF" w:rsidP="00B82DD4">
      <w:pPr>
        <w:spacing w:after="0" w:line="360" w:lineRule="auto"/>
        <w:jc w:val="both"/>
        <w:rPr>
          <w:rFonts w:ascii="Times New Roman" w:hAnsi="Times New Roman" w:cs="Times New Roman"/>
          <w:b/>
          <w:iCs/>
          <w:sz w:val="24"/>
        </w:rPr>
      </w:pPr>
      <w:bookmarkStart w:id="39" w:name="_Hlk69154205"/>
      <w:r w:rsidRPr="004F3F5F">
        <w:rPr>
          <w:rFonts w:ascii="Times New Roman" w:hAnsi="Times New Roman" w:cs="Times New Roman"/>
          <w:b/>
          <w:iCs/>
          <w:sz w:val="24"/>
        </w:rPr>
        <w:t xml:space="preserve">4.2 </w:t>
      </w:r>
      <w:r w:rsidR="008A0337" w:rsidRPr="004F3F5F">
        <w:rPr>
          <w:rFonts w:ascii="Times New Roman" w:hAnsi="Times New Roman" w:cs="Times New Roman"/>
          <w:b/>
          <w:iCs/>
          <w:sz w:val="24"/>
        </w:rPr>
        <w:t>Analysis</w:t>
      </w:r>
      <w:r w:rsidR="00652CFF" w:rsidRPr="004F3F5F">
        <w:rPr>
          <w:rFonts w:ascii="Times New Roman" w:hAnsi="Times New Roman" w:cs="Times New Roman"/>
          <w:b/>
          <w:iCs/>
          <w:sz w:val="24"/>
        </w:rPr>
        <w:t xml:space="preserve"> of</w:t>
      </w:r>
      <w:r w:rsidR="008A0337" w:rsidRPr="004F3F5F">
        <w:rPr>
          <w:rFonts w:ascii="Times New Roman" w:hAnsi="Times New Roman" w:cs="Times New Roman"/>
          <w:b/>
          <w:iCs/>
          <w:sz w:val="24"/>
        </w:rPr>
        <w:t xml:space="preserve"> the cause-effect relationship among dimensions</w:t>
      </w:r>
    </w:p>
    <w:p w14:paraId="38D8B4A9" w14:textId="5CA56677" w:rsidR="00C73BEA" w:rsidRPr="004F3F5F" w:rsidRDefault="00C73BEA" w:rsidP="008A0337">
      <w:pPr>
        <w:spacing w:before="120" w:after="0" w:line="360" w:lineRule="auto"/>
        <w:jc w:val="both"/>
        <w:rPr>
          <w:rFonts w:ascii="Times New Roman" w:hAnsi="Times New Roman" w:cs="Times New Roman"/>
          <w:sz w:val="24"/>
        </w:rPr>
      </w:pPr>
      <w:bookmarkStart w:id="40" w:name="_Hlk77141098"/>
      <w:bookmarkEnd w:id="39"/>
      <w:r w:rsidRPr="004F3F5F">
        <w:rPr>
          <w:rFonts w:ascii="Times New Roman" w:hAnsi="Times New Roman" w:cs="Times New Roman"/>
          <w:sz w:val="24"/>
        </w:rPr>
        <w:t>The prioritization weights and causal relationship</w:t>
      </w:r>
      <w:r w:rsidR="00CB466B" w:rsidRPr="004F3F5F">
        <w:rPr>
          <w:rFonts w:ascii="Times New Roman" w:hAnsi="Times New Roman" w:cs="Times New Roman"/>
          <w:sz w:val="24"/>
        </w:rPr>
        <w:t>s</w:t>
      </w:r>
      <w:r w:rsidRPr="004F3F5F">
        <w:rPr>
          <w:rFonts w:ascii="Times New Roman" w:hAnsi="Times New Roman" w:cs="Times New Roman"/>
          <w:sz w:val="24"/>
        </w:rPr>
        <w:t xml:space="preserve"> of identified factors related to social acceptability in </w:t>
      </w:r>
      <w:r w:rsidR="00604C2A" w:rsidRPr="004F3F5F">
        <w:rPr>
          <w:rFonts w:ascii="Times New Roman" w:hAnsi="Times New Roman" w:cs="Times New Roman"/>
          <w:sz w:val="24"/>
        </w:rPr>
        <w:t>I4.0</w:t>
      </w:r>
      <w:r w:rsidRPr="004F3F5F">
        <w:rPr>
          <w:rFonts w:ascii="Times New Roman" w:hAnsi="Times New Roman" w:cs="Times New Roman"/>
          <w:sz w:val="24"/>
        </w:rPr>
        <w:t xml:space="preserve"> are evaluated using</w:t>
      </w:r>
      <w:r w:rsidR="000843F0" w:rsidRPr="004F3F5F">
        <w:rPr>
          <w:rFonts w:ascii="Times New Roman" w:hAnsi="Times New Roman" w:cs="Times New Roman"/>
          <w:sz w:val="24"/>
        </w:rPr>
        <w:t xml:space="preserve"> </w:t>
      </w:r>
      <w:r w:rsidR="008A0337" w:rsidRPr="004F3F5F">
        <w:rPr>
          <w:rFonts w:ascii="Times New Roman" w:hAnsi="Times New Roman" w:cs="Times New Roman"/>
          <w:sz w:val="24"/>
        </w:rPr>
        <w:t>Fuzzy Decision-Making Trial and Evaluation Laboratory (F-DEMATEL)</w:t>
      </w:r>
      <w:r w:rsidRPr="004F3F5F">
        <w:rPr>
          <w:rFonts w:ascii="Times New Roman" w:hAnsi="Times New Roman" w:cs="Times New Roman"/>
          <w:sz w:val="24"/>
        </w:rPr>
        <w:t xml:space="preserve">, a Multi-Criteria Decision Making (MCDM) technique. </w:t>
      </w:r>
      <w:bookmarkStart w:id="41" w:name="_Hlk77109123"/>
      <w:bookmarkStart w:id="42" w:name="_Hlk72649995"/>
      <w:r w:rsidR="00296BEF" w:rsidRPr="004F3F5F">
        <w:rPr>
          <w:rFonts w:ascii="Times New Roman" w:hAnsi="Times New Roman" w:cs="Times New Roman"/>
          <w:sz w:val="24"/>
        </w:rPr>
        <w:t xml:space="preserve">In the present study, the </w:t>
      </w:r>
      <w:r w:rsidR="000843F0" w:rsidRPr="004F3F5F">
        <w:rPr>
          <w:rFonts w:ascii="Times New Roman" w:hAnsi="Times New Roman" w:cs="Times New Roman"/>
          <w:sz w:val="24"/>
        </w:rPr>
        <w:t>F-</w:t>
      </w:r>
      <w:r w:rsidR="00296BEF" w:rsidRPr="004F3F5F">
        <w:rPr>
          <w:rFonts w:ascii="Times New Roman" w:hAnsi="Times New Roman" w:cs="Times New Roman"/>
          <w:sz w:val="24"/>
        </w:rPr>
        <w:t xml:space="preserve">DEMATEL approach has been used in </w:t>
      </w:r>
      <w:r w:rsidR="000D61DF" w:rsidRPr="004F3F5F">
        <w:rPr>
          <w:rFonts w:ascii="Times New Roman" w:hAnsi="Times New Roman" w:cs="Times New Roman"/>
          <w:sz w:val="24"/>
        </w:rPr>
        <w:t xml:space="preserve">a </w:t>
      </w:r>
      <w:r w:rsidR="00296BEF" w:rsidRPr="004F3F5F">
        <w:rPr>
          <w:rFonts w:ascii="Times New Roman" w:hAnsi="Times New Roman" w:cs="Times New Roman"/>
          <w:sz w:val="24"/>
        </w:rPr>
        <w:t xml:space="preserve">fuzzy environment to overcome </w:t>
      </w:r>
      <w:r w:rsidR="00CB466B" w:rsidRPr="004F3F5F">
        <w:rPr>
          <w:rFonts w:ascii="Times New Roman" w:hAnsi="Times New Roman" w:cs="Times New Roman"/>
          <w:sz w:val="24"/>
        </w:rPr>
        <w:t xml:space="preserve">any </w:t>
      </w:r>
      <w:r w:rsidR="00296BEF" w:rsidRPr="004F3F5F">
        <w:rPr>
          <w:rFonts w:ascii="Times New Roman" w:hAnsi="Times New Roman" w:cs="Times New Roman"/>
          <w:sz w:val="24"/>
        </w:rPr>
        <w:t>ambiguities in the expert</w:t>
      </w:r>
      <w:r w:rsidR="00CB466B" w:rsidRPr="004F3F5F">
        <w:rPr>
          <w:rFonts w:ascii="Times New Roman" w:hAnsi="Times New Roman" w:cs="Times New Roman"/>
          <w:sz w:val="24"/>
        </w:rPr>
        <w:t xml:space="preserve"> </w:t>
      </w:r>
      <w:r w:rsidR="00296BEF" w:rsidRPr="004F3F5F">
        <w:rPr>
          <w:rFonts w:ascii="Times New Roman" w:hAnsi="Times New Roman" w:cs="Times New Roman"/>
          <w:sz w:val="24"/>
        </w:rPr>
        <w:t>opinion</w:t>
      </w:r>
      <w:r w:rsidR="00CB466B" w:rsidRPr="004F3F5F">
        <w:rPr>
          <w:rFonts w:ascii="Times New Roman" w:hAnsi="Times New Roman" w:cs="Times New Roman"/>
          <w:sz w:val="24"/>
        </w:rPr>
        <w:t>s</w:t>
      </w:r>
      <w:r w:rsidR="00296BEF" w:rsidRPr="004F3F5F">
        <w:rPr>
          <w:rFonts w:ascii="Times New Roman" w:hAnsi="Times New Roman" w:cs="Times New Roman"/>
          <w:sz w:val="24"/>
        </w:rPr>
        <w:t xml:space="preserve"> and</w:t>
      </w:r>
      <w:r w:rsidR="000D61DF" w:rsidRPr="004F3F5F">
        <w:rPr>
          <w:rFonts w:ascii="Times New Roman" w:hAnsi="Times New Roman" w:cs="Times New Roman"/>
          <w:sz w:val="24"/>
        </w:rPr>
        <w:t>,</w:t>
      </w:r>
      <w:r w:rsidR="00296BEF" w:rsidRPr="004F3F5F">
        <w:rPr>
          <w:rFonts w:ascii="Times New Roman" w:hAnsi="Times New Roman" w:cs="Times New Roman"/>
          <w:sz w:val="24"/>
        </w:rPr>
        <w:t xml:space="preserve"> thus, justified weights of the criteria achieved through the calculation. </w:t>
      </w:r>
      <w:bookmarkEnd w:id="41"/>
      <w:r w:rsidR="00296BEF" w:rsidRPr="004F3F5F">
        <w:rPr>
          <w:rFonts w:ascii="Times New Roman" w:hAnsi="Times New Roman" w:cs="Times New Roman"/>
          <w:sz w:val="24"/>
        </w:rPr>
        <w:t>Because of these advantages, t</w:t>
      </w:r>
      <w:r w:rsidR="003259A9" w:rsidRPr="004F3F5F">
        <w:rPr>
          <w:rFonts w:ascii="Times New Roman" w:hAnsi="Times New Roman" w:cs="Times New Roman"/>
          <w:color w:val="000000" w:themeColor="text1"/>
          <w:sz w:val="24"/>
        </w:rPr>
        <w:t xml:space="preserve">he </w:t>
      </w:r>
      <w:r w:rsidR="00C32452" w:rsidRPr="004F3F5F">
        <w:rPr>
          <w:rFonts w:ascii="Times New Roman" w:hAnsi="Times New Roman" w:cs="Times New Roman"/>
          <w:color w:val="000000" w:themeColor="text1"/>
          <w:sz w:val="24"/>
        </w:rPr>
        <w:t>general</w:t>
      </w:r>
      <w:r w:rsidR="003259A9" w:rsidRPr="004F3F5F">
        <w:rPr>
          <w:rFonts w:ascii="Times New Roman" w:hAnsi="Times New Roman" w:cs="Times New Roman"/>
          <w:color w:val="000000" w:themeColor="text1"/>
          <w:sz w:val="24"/>
        </w:rPr>
        <w:t xml:space="preserve"> applications of F</w:t>
      </w:r>
      <w:r w:rsidR="000843F0" w:rsidRPr="004F3F5F">
        <w:rPr>
          <w:rFonts w:ascii="Times New Roman" w:hAnsi="Times New Roman" w:cs="Times New Roman"/>
          <w:color w:val="000000" w:themeColor="text1"/>
          <w:sz w:val="24"/>
        </w:rPr>
        <w:t>-</w:t>
      </w:r>
      <w:r w:rsidR="003259A9" w:rsidRPr="004F3F5F">
        <w:rPr>
          <w:rFonts w:ascii="Times New Roman" w:hAnsi="Times New Roman" w:cs="Times New Roman"/>
          <w:color w:val="000000" w:themeColor="text1"/>
          <w:sz w:val="24"/>
        </w:rPr>
        <w:t xml:space="preserve">DEMATEL can be seen in recognizing </w:t>
      </w:r>
      <w:r w:rsidR="00CB466B" w:rsidRPr="004F3F5F">
        <w:rPr>
          <w:rFonts w:ascii="Times New Roman" w:hAnsi="Times New Roman" w:cs="Times New Roman"/>
          <w:color w:val="000000" w:themeColor="text1"/>
          <w:sz w:val="24"/>
        </w:rPr>
        <w:t xml:space="preserve">the </w:t>
      </w:r>
      <w:r w:rsidR="003259A9" w:rsidRPr="004F3F5F">
        <w:rPr>
          <w:rFonts w:ascii="Times New Roman" w:hAnsi="Times New Roman" w:cs="Times New Roman"/>
          <w:color w:val="000000" w:themeColor="text1"/>
          <w:sz w:val="24"/>
        </w:rPr>
        <w:t xml:space="preserve">competencies of </w:t>
      </w:r>
      <w:r w:rsidR="00016F6D" w:rsidRPr="004F3F5F">
        <w:rPr>
          <w:rFonts w:ascii="Times New Roman" w:hAnsi="Times New Roman" w:cs="Times New Roman"/>
          <w:color w:val="000000" w:themeColor="text1"/>
          <w:sz w:val="24"/>
        </w:rPr>
        <w:t xml:space="preserve">global </w:t>
      </w:r>
      <w:r w:rsidR="00CB466B" w:rsidRPr="004F3F5F">
        <w:rPr>
          <w:rFonts w:ascii="Times New Roman" w:hAnsi="Times New Roman" w:cs="Times New Roman"/>
          <w:color w:val="000000" w:themeColor="text1"/>
          <w:sz w:val="24"/>
        </w:rPr>
        <w:t>manage</w:t>
      </w:r>
      <w:r w:rsidR="00016F6D" w:rsidRPr="004F3F5F">
        <w:rPr>
          <w:rFonts w:ascii="Times New Roman" w:hAnsi="Times New Roman" w:cs="Times New Roman"/>
          <w:color w:val="000000" w:themeColor="text1"/>
          <w:sz w:val="24"/>
        </w:rPr>
        <w:t>ment</w:t>
      </w:r>
      <w:r w:rsidR="003259A9" w:rsidRPr="004F3F5F">
        <w:rPr>
          <w:rFonts w:ascii="Times New Roman" w:hAnsi="Times New Roman" w:cs="Times New Roman"/>
          <w:color w:val="000000" w:themeColor="text1"/>
          <w:sz w:val="24"/>
        </w:rPr>
        <w:t xml:space="preserve"> (</w:t>
      </w:r>
      <w:r w:rsidR="003259A9" w:rsidRPr="004F3F5F">
        <w:rPr>
          <w:rFonts w:ascii="Times New Roman" w:hAnsi="Times New Roman" w:cs="Times New Roman"/>
          <w:color w:val="7030A0"/>
          <w:sz w:val="24"/>
        </w:rPr>
        <w:t>Wu and Lee., 2007</w:t>
      </w:r>
      <w:r w:rsidR="003259A9" w:rsidRPr="004F3F5F">
        <w:rPr>
          <w:rFonts w:ascii="Times New Roman" w:hAnsi="Times New Roman" w:cs="Times New Roman"/>
          <w:color w:val="000000" w:themeColor="text1"/>
          <w:sz w:val="24"/>
        </w:rPr>
        <w:t>), decisions related to supplier selection (</w:t>
      </w:r>
      <w:proofErr w:type="spellStart"/>
      <w:r w:rsidR="003259A9" w:rsidRPr="004F3F5F">
        <w:rPr>
          <w:rFonts w:ascii="Times New Roman" w:hAnsi="Times New Roman" w:cs="Times New Roman"/>
          <w:color w:val="7030A0"/>
          <w:sz w:val="24"/>
        </w:rPr>
        <w:t>Dalalah</w:t>
      </w:r>
      <w:proofErr w:type="spellEnd"/>
      <w:r w:rsidR="003259A9" w:rsidRPr="004F3F5F">
        <w:rPr>
          <w:rFonts w:ascii="Times New Roman" w:hAnsi="Times New Roman" w:cs="Times New Roman"/>
          <w:color w:val="7030A0"/>
          <w:sz w:val="24"/>
        </w:rPr>
        <w:t xml:space="preserve"> et al., 2011</w:t>
      </w:r>
      <w:r w:rsidR="003259A9" w:rsidRPr="004F3F5F">
        <w:rPr>
          <w:rFonts w:ascii="Times New Roman" w:hAnsi="Times New Roman" w:cs="Times New Roman"/>
          <w:color w:val="000000" w:themeColor="text1"/>
          <w:sz w:val="24"/>
        </w:rPr>
        <w:t>), risk assessment of knowledge</w:t>
      </w:r>
      <w:r w:rsidR="00C32452" w:rsidRPr="004F3F5F">
        <w:rPr>
          <w:rFonts w:ascii="Times New Roman" w:hAnsi="Times New Roman" w:cs="Times New Roman"/>
          <w:color w:val="000000" w:themeColor="text1"/>
          <w:sz w:val="24"/>
        </w:rPr>
        <w:t>-</w:t>
      </w:r>
      <w:r w:rsidR="003259A9" w:rsidRPr="004F3F5F">
        <w:rPr>
          <w:rFonts w:ascii="Times New Roman" w:hAnsi="Times New Roman" w:cs="Times New Roman"/>
          <w:color w:val="000000" w:themeColor="text1"/>
          <w:sz w:val="24"/>
        </w:rPr>
        <w:t>based networks (</w:t>
      </w:r>
      <w:r w:rsidR="003259A9" w:rsidRPr="004F3F5F">
        <w:rPr>
          <w:rFonts w:ascii="Times New Roman" w:hAnsi="Times New Roman" w:cs="Times New Roman"/>
          <w:color w:val="7030A0"/>
          <w:sz w:val="24"/>
        </w:rPr>
        <w:t>Abbasi et al., 2013</w:t>
      </w:r>
      <w:r w:rsidR="003259A9" w:rsidRPr="004F3F5F">
        <w:rPr>
          <w:rFonts w:ascii="Times New Roman" w:hAnsi="Times New Roman" w:cs="Times New Roman"/>
          <w:color w:val="000000" w:themeColor="text1"/>
          <w:sz w:val="24"/>
        </w:rPr>
        <w:t xml:space="preserve">), ranking environmental performance </w:t>
      </w:r>
      <w:r w:rsidR="00016F6D" w:rsidRPr="004F3F5F">
        <w:rPr>
          <w:rFonts w:ascii="Times New Roman" w:hAnsi="Times New Roman" w:cs="Times New Roman"/>
          <w:color w:val="000000" w:themeColor="text1"/>
          <w:sz w:val="24"/>
        </w:rPr>
        <w:t>in the</w:t>
      </w:r>
      <w:r w:rsidR="00A033BF" w:rsidRPr="004F3F5F">
        <w:rPr>
          <w:rFonts w:ascii="Times New Roman" w:hAnsi="Times New Roman" w:cs="Times New Roman"/>
          <w:color w:val="000000" w:themeColor="text1"/>
          <w:sz w:val="24"/>
        </w:rPr>
        <w:t xml:space="preserve"> </w:t>
      </w:r>
      <w:r w:rsidR="00016F6D" w:rsidRPr="004F3F5F">
        <w:rPr>
          <w:rFonts w:ascii="Times New Roman" w:hAnsi="Times New Roman" w:cs="Times New Roman"/>
          <w:color w:val="000000" w:themeColor="text1"/>
          <w:sz w:val="24"/>
        </w:rPr>
        <w:t>p</w:t>
      </w:r>
      <w:r w:rsidR="00A033BF" w:rsidRPr="004F3F5F">
        <w:rPr>
          <w:rFonts w:ascii="Times New Roman" w:hAnsi="Times New Roman" w:cs="Times New Roman"/>
          <w:color w:val="000000" w:themeColor="text1"/>
          <w:sz w:val="24"/>
        </w:rPr>
        <w:t xml:space="preserve">rinted </w:t>
      </w:r>
      <w:r w:rsidR="00016F6D" w:rsidRPr="004F3F5F">
        <w:rPr>
          <w:rFonts w:ascii="Times New Roman" w:hAnsi="Times New Roman" w:cs="Times New Roman"/>
          <w:color w:val="000000" w:themeColor="text1"/>
          <w:sz w:val="24"/>
        </w:rPr>
        <w:t>c</w:t>
      </w:r>
      <w:r w:rsidR="00A033BF" w:rsidRPr="004F3F5F">
        <w:rPr>
          <w:rFonts w:ascii="Times New Roman" w:hAnsi="Times New Roman" w:cs="Times New Roman"/>
          <w:color w:val="000000" w:themeColor="text1"/>
          <w:sz w:val="24"/>
        </w:rPr>
        <w:t xml:space="preserve">ircuit </w:t>
      </w:r>
      <w:r w:rsidR="00016F6D" w:rsidRPr="004F3F5F">
        <w:rPr>
          <w:rFonts w:ascii="Times New Roman" w:hAnsi="Times New Roman" w:cs="Times New Roman"/>
          <w:color w:val="000000" w:themeColor="text1"/>
          <w:sz w:val="24"/>
        </w:rPr>
        <w:t>b</w:t>
      </w:r>
      <w:r w:rsidR="00A033BF" w:rsidRPr="004F3F5F">
        <w:rPr>
          <w:rFonts w:ascii="Times New Roman" w:hAnsi="Times New Roman" w:cs="Times New Roman"/>
          <w:color w:val="000000" w:themeColor="text1"/>
          <w:sz w:val="24"/>
        </w:rPr>
        <w:t xml:space="preserve">oard </w:t>
      </w:r>
      <w:r w:rsidR="003259A9" w:rsidRPr="004F3F5F">
        <w:rPr>
          <w:rFonts w:ascii="Times New Roman" w:hAnsi="Times New Roman" w:cs="Times New Roman"/>
          <w:color w:val="000000" w:themeColor="text1"/>
          <w:sz w:val="24"/>
        </w:rPr>
        <w:t>industry (</w:t>
      </w:r>
      <w:r w:rsidR="003259A9" w:rsidRPr="004F3F5F">
        <w:rPr>
          <w:rFonts w:ascii="Times New Roman" w:hAnsi="Times New Roman" w:cs="Times New Roman"/>
          <w:color w:val="7030A0"/>
          <w:sz w:val="24"/>
        </w:rPr>
        <w:t>Tsai et al., 2015</w:t>
      </w:r>
      <w:r w:rsidR="003259A9" w:rsidRPr="004F3F5F">
        <w:rPr>
          <w:rFonts w:ascii="Times New Roman" w:hAnsi="Times New Roman" w:cs="Times New Roman"/>
          <w:color w:val="000000" w:themeColor="text1"/>
          <w:sz w:val="24"/>
        </w:rPr>
        <w:t xml:space="preserve">), selection </w:t>
      </w:r>
      <w:r w:rsidR="00016F6D" w:rsidRPr="004F3F5F">
        <w:rPr>
          <w:rFonts w:ascii="Times New Roman" w:hAnsi="Times New Roman" w:cs="Times New Roman"/>
          <w:color w:val="000000" w:themeColor="text1"/>
          <w:sz w:val="24"/>
        </w:rPr>
        <w:t>in</w:t>
      </w:r>
      <w:r w:rsidR="003259A9" w:rsidRPr="004F3F5F">
        <w:rPr>
          <w:rFonts w:ascii="Times New Roman" w:hAnsi="Times New Roman" w:cs="Times New Roman"/>
          <w:color w:val="000000" w:themeColor="text1"/>
          <w:sz w:val="24"/>
        </w:rPr>
        <w:t xml:space="preserve"> Lean </w:t>
      </w:r>
      <w:r w:rsidR="00016F6D" w:rsidRPr="004F3F5F">
        <w:rPr>
          <w:rFonts w:ascii="Times New Roman" w:hAnsi="Times New Roman" w:cs="Times New Roman"/>
          <w:color w:val="000000" w:themeColor="text1"/>
          <w:sz w:val="24"/>
        </w:rPr>
        <w:t>S</w:t>
      </w:r>
      <w:r w:rsidR="003259A9" w:rsidRPr="004F3F5F">
        <w:rPr>
          <w:rFonts w:ascii="Times New Roman" w:hAnsi="Times New Roman" w:cs="Times New Roman"/>
          <w:color w:val="000000" w:themeColor="text1"/>
          <w:sz w:val="24"/>
        </w:rPr>
        <w:t xml:space="preserve">ix </w:t>
      </w:r>
      <w:r w:rsidR="00016F6D" w:rsidRPr="004F3F5F">
        <w:rPr>
          <w:rFonts w:ascii="Times New Roman" w:hAnsi="Times New Roman" w:cs="Times New Roman"/>
          <w:color w:val="000000" w:themeColor="text1"/>
          <w:sz w:val="24"/>
        </w:rPr>
        <w:t>S</w:t>
      </w:r>
      <w:r w:rsidR="003259A9" w:rsidRPr="004F3F5F">
        <w:rPr>
          <w:rFonts w:ascii="Times New Roman" w:hAnsi="Times New Roman" w:cs="Times New Roman"/>
          <w:color w:val="000000" w:themeColor="text1"/>
          <w:sz w:val="24"/>
        </w:rPr>
        <w:t>igma project (</w:t>
      </w:r>
      <w:proofErr w:type="spellStart"/>
      <w:r w:rsidR="003259A9" w:rsidRPr="004F3F5F">
        <w:rPr>
          <w:rFonts w:ascii="Times New Roman" w:hAnsi="Times New Roman" w:cs="Times New Roman"/>
          <w:color w:val="7030A0"/>
          <w:sz w:val="24"/>
        </w:rPr>
        <w:t>Vinodh</w:t>
      </w:r>
      <w:proofErr w:type="spellEnd"/>
      <w:r w:rsidR="003259A9" w:rsidRPr="004F3F5F">
        <w:rPr>
          <w:rFonts w:ascii="Times New Roman" w:hAnsi="Times New Roman" w:cs="Times New Roman"/>
          <w:color w:val="7030A0"/>
          <w:sz w:val="24"/>
        </w:rPr>
        <w:t xml:space="preserve"> and </w:t>
      </w:r>
      <w:proofErr w:type="spellStart"/>
      <w:r w:rsidR="003259A9" w:rsidRPr="004F3F5F">
        <w:rPr>
          <w:rFonts w:ascii="Times New Roman" w:hAnsi="Times New Roman" w:cs="Times New Roman"/>
          <w:color w:val="7030A0"/>
          <w:sz w:val="24"/>
        </w:rPr>
        <w:t>Sawarnakar</w:t>
      </w:r>
      <w:proofErr w:type="spellEnd"/>
      <w:r w:rsidR="003259A9" w:rsidRPr="004F3F5F">
        <w:rPr>
          <w:rFonts w:ascii="Times New Roman" w:hAnsi="Times New Roman" w:cs="Times New Roman"/>
          <w:color w:val="7030A0"/>
          <w:sz w:val="24"/>
        </w:rPr>
        <w:t>, 2015</w:t>
      </w:r>
      <w:r w:rsidR="003259A9" w:rsidRPr="004F3F5F">
        <w:rPr>
          <w:rFonts w:ascii="Times New Roman" w:hAnsi="Times New Roman" w:cs="Times New Roman"/>
          <w:color w:val="000000" w:themeColor="text1"/>
          <w:sz w:val="24"/>
        </w:rPr>
        <w:t xml:space="preserve">), </w:t>
      </w:r>
      <w:r w:rsidR="00016F6D" w:rsidRPr="004F3F5F">
        <w:rPr>
          <w:rFonts w:ascii="Times New Roman" w:hAnsi="Times New Roman" w:cs="Times New Roman"/>
          <w:color w:val="000000" w:themeColor="text1"/>
          <w:sz w:val="24"/>
        </w:rPr>
        <w:t>modelling</w:t>
      </w:r>
      <w:r w:rsidR="003259A9" w:rsidRPr="004F3F5F">
        <w:rPr>
          <w:rFonts w:ascii="Times New Roman" w:hAnsi="Times New Roman" w:cs="Times New Roman"/>
          <w:color w:val="000000" w:themeColor="text1"/>
          <w:sz w:val="24"/>
        </w:rPr>
        <w:t xml:space="preserve"> organizational intelligence (</w:t>
      </w:r>
      <w:proofErr w:type="spellStart"/>
      <w:r w:rsidR="003259A9" w:rsidRPr="004F3F5F">
        <w:rPr>
          <w:rFonts w:ascii="Times New Roman" w:hAnsi="Times New Roman" w:cs="Times New Roman"/>
          <w:color w:val="7030A0"/>
          <w:sz w:val="24"/>
          <w:szCs w:val="24"/>
          <w:shd w:val="clear" w:color="auto" w:fill="FFFFFF"/>
        </w:rPr>
        <w:t>Malekzadeh</w:t>
      </w:r>
      <w:proofErr w:type="spellEnd"/>
      <w:r w:rsidR="003259A9" w:rsidRPr="004F3F5F">
        <w:rPr>
          <w:rFonts w:ascii="Times New Roman" w:hAnsi="Times New Roman" w:cs="Times New Roman"/>
          <w:color w:val="7030A0"/>
          <w:sz w:val="24"/>
          <w:szCs w:val="24"/>
          <w:shd w:val="clear" w:color="auto" w:fill="FFFFFF"/>
        </w:rPr>
        <w:t xml:space="preserve"> et al., 2016</w:t>
      </w:r>
      <w:r w:rsidR="003259A9" w:rsidRPr="004F3F5F">
        <w:rPr>
          <w:rFonts w:ascii="Times New Roman" w:hAnsi="Times New Roman" w:cs="Times New Roman"/>
          <w:color w:val="000000" w:themeColor="text1"/>
          <w:sz w:val="24"/>
          <w:szCs w:val="24"/>
          <w:shd w:val="clear" w:color="auto" w:fill="FFFFFF"/>
        </w:rPr>
        <w:t>)</w:t>
      </w:r>
      <w:r w:rsidR="003259A9" w:rsidRPr="004F3F5F">
        <w:rPr>
          <w:rFonts w:ascii="Times New Roman" w:hAnsi="Times New Roman" w:cs="Times New Roman"/>
          <w:color w:val="000000" w:themeColor="text1"/>
          <w:sz w:val="24"/>
        </w:rPr>
        <w:t>, prioritizing I4.0 workforce attributes (</w:t>
      </w:r>
      <w:proofErr w:type="spellStart"/>
      <w:r w:rsidR="003259A9" w:rsidRPr="004F3F5F">
        <w:rPr>
          <w:rFonts w:ascii="Times New Roman" w:hAnsi="Times New Roman" w:cs="Times New Roman"/>
          <w:color w:val="7030A0"/>
          <w:sz w:val="24"/>
        </w:rPr>
        <w:t>Vinodh</w:t>
      </w:r>
      <w:proofErr w:type="spellEnd"/>
      <w:r w:rsidR="003259A9" w:rsidRPr="004F3F5F">
        <w:rPr>
          <w:rFonts w:ascii="Times New Roman" w:hAnsi="Times New Roman" w:cs="Times New Roman"/>
          <w:color w:val="7030A0"/>
          <w:sz w:val="24"/>
        </w:rPr>
        <w:t xml:space="preserve"> and Wankhede, 202</w:t>
      </w:r>
      <w:r w:rsidR="0048330E" w:rsidRPr="004F3F5F">
        <w:rPr>
          <w:rFonts w:ascii="Times New Roman" w:hAnsi="Times New Roman" w:cs="Times New Roman"/>
          <w:color w:val="7030A0"/>
          <w:sz w:val="24"/>
        </w:rPr>
        <w:t>1</w:t>
      </w:r>
      <w:r w:rsidR="003259A9" w:rsidRPr="004F3F5F">
        <w:rPr>
          <w:rFonts w:ascii="Times New Roman" w:hAnsi="Times New Roman" w:cs="Times New Roman"/>
          <w:color w:val="000000" w:themeColor="text1"/>
          <w:sz w:val="24"/>
        </w:rPr>
        <w:t>) and prioritizing factors associated with service innovation in manufacturing (</w:t>
      </w:r>
      <w:r w:rsidR="003259A9" w:rsidRPr="004F3F5F">
        <w:rPr>
          <w:rFonts w:ascii="Times New Roman" w:hAnsi="Times New Roman" w:cs="Times New Roman"/>
          <w:color w:val="7030A0"/>
          <w:sz w:val="24"/>
        </w:rPr>
        <w:t>Feng and Ma, 2020</w:t>
      </w:r>
      <w:r w:rsidR="003259A9" w:rsidRPr="004F3F5F">
        <w:rPr>
          <w:rFonts w:ascii="Times New Roman" w:hAnsi="Times New Roman" w:cs="Times New Roman"/>
          <w:color w:val="000000" w:themeColor="text1"/>
          <w:sz w:val="24"/>
        </w:rPr>
        <w:t xml:space="preserve">). </w:t>
      </w:r>
      <w:bookmarkEnd w:id="40"/>
      <w:r w:rsidRPr="004F3F5F">
        <w:rPr>
          <w:rFonts w:ascii="Times New Roman" w:hAnsi="Times New Roman" w:cs="Times New Roman"/>
          <w:sz w:val="24"/>
        </w:rPr>
        <w:t xml:space="preserve">The problem </w:t>
      </w:r>
      <w:r w:rsidR="00016F6D" w:rsidRPr="004F3F5F">
        <w:rPr>
          <w:rFonts w:ascii="Times New Roman" w:hAnsi="Times New Roman" w:cs="Times New Roman"/>
          <w:sz w:val="24"/>
        </w:rPr>
        <w:t>in</w:t>
      </w:r>
      <w:r w:rsidRPr="004F3F5F">
        <w:rPr>
          <w:rFonts w:ascii="Times New Roman" w:hAnsi="Times New Roman" w:cs="Times New Roman"/>
          <w:sz w:val="24"/>
        </w:rPr>
        <w:t xml:space="preserve"> the study is formulated by defining </w:t>
      </w:r>
      <w:r w:rsidRPr="004F3F5F">
        <w:rPr>
          <w:rFonts w:ascii="Times New Roman" w:hAnsi="Times New Roman" w:cs="Times New Roman"/>
          <w:i/>
          <w:sz w:val="24"/>
        </w:rPr>
        <w:t>m</w:t>
      </w:r>
      <w:r w:rsidRPr="004F3F5F">
        <w:rPr>
          <w:rFonts w:ascii="Times New Roman" w:hAnsi="Times New Roman" w:cs="Times New Roman"/>
          <w:sz w:val="24"/>
        </w:rPr>
        <w:t xml:space="preserve"> social acceptability factors</w:t>
      </w:r>
      <w:r w:rsidR="00C32452" w:rsidRPr="004F3F5F">
        <w:rPr>
          <w:rFonts w:ascii="Times New Roman" w:hAnsi="Times New Roman" w:cs="Times New Roman"/>
          <w:sz w:val="24"/>
        </w:rPr>
        <w:t>,</w:t>
      </w:r>
      <w:r w:rsidRPr="004F3F5F">
        <w:rPr>
          <w:rFonts w:ascii="Times New Roman" w:hAnsi="Times New Roman" w:cs="Times New Roman"/>
          <w:sz w:val="24"/>
        </w:rPr>
        <w:t xml:space="preserve"> </w:t>
      </w:r>
      <w:r w:rsidR="00016F6D" w:rsidRPr="004F3F5F">
        <w:rPr>
          <w:rFonts w:ascii="Times New Roman" w:hAnsi="Times New Roman" w:cs="Times New Roman"/>
          <w:sz w:val="24"/>
        </w:rPr>
        <w:t>with</w:t>
      </w:r>
      <w:r w:rsidRPr="004F3F5F">
        <w:rPr>
          <w:rFonts w:ascii="Times New Roman" w:hAnsi="Times New Roman" w:cs="Times New Roman"/>
          <w:sz w:val="24"/>
        </w:rPr>
        <w:t xml:space="preserve"> each factor evaluated against identified </w:t>
      </w:r>
      <w:r w:rsidRPr="004F3F5F">
        <w:rPr>
          <w:rFonts w:ascii="Times New Roman" w:hAnsi="Times New Roman" w:cs="Times New Roman"/>
          <w:i/>
          <w:sz w:val="24"/>
        </w:rPr>
        <w:t>n</w:t>
      </w:r>
      <w:r w:rsidRPr="004F3F5F">
        <w:rPr>
          <w:rFonts w:ascii="Times New Roman" w:hAnsi="Times New Roman" w:cs="Times New Roman"/>
          <w:sz w:val="24"/>
        </w:rPr>
        <w:t xml:space="preserve"> criteria. </w:t>
      </w:r>
    </w:p>
    <w:p w14:paraId="5058C084" w14:textId="77777777" w:rsidR="00652CFF" w:rsidRPr="004F3F5F" w:rsidRDefault="00652CFF" w:rsidP="008A0337">
      <w:pPr>
        <w:spacing w:before="120" w:after="0" w:line="360" w:lineRule="auto"/>
        <w:jc w:val="both"/>
        <w:rPr>
          <w:rFonts w:ascii="Times New Roman" w:hAnsi="Times New Roman" w:cs="Times New Roman"/>
          <w:color w:val="000000" w:themeColor="text1"/>
          <w:sz w:val="24"/>
        </w:rPr>
      </w:pPr>
    </w:p>
    <w:bookmarkEnd w:id="42"/>
    <w:p w14:paraId="6C978385" w14:textId="2E7B4BC2" w:rsidR="00C73BEA" w:rsidRPr="004F3F5F" w:rsidRDefault="00C73BEA" w:rsidP="00B82DD4">
      <w:pPr>
        <w:spacing w:line="360" w:lineRule="auto"/>
        <w:jc w:val="both"/>
        <w:rPr>
          <w:rFonts w:ascii="Times New Roman" w:hAnsi="Times New Roman" w:cs="Times New Roman"/>
          <w:bCs/>
          <w:sz w:val="24"/>
        </w:rPr>
      </w:pPr>
      <w:r w:rsidRPr="004F3F5F">
        <w:rPr>
          <w:rFonts w:ascii="Times New Roman" w:hAnsi="Times New Roman" w:cs="Times New Roman"/>
          <w:bCs/>
          <w:sz w:val="24"/>
        </w:rPr>
        <w:t>The methodological steps of F</w:t>
      </w:r>
      <w:r w:rsidR="000843F0" w:rsidRPr="004F3F5F">
        <w:rPr>
          <w:rFonts w:ascii="Times New Roman" w:hAnsi="Times New Roman" w:cs="Times New Roman"/>
          <w:bCs/>
          <w:sz w:val="24"/>
        </w:rPr>
        <w:t>-</w:t>
      </w:r>
      <w:r w:rsidRPr="004F3F5F">
        <w:rPr>
          <w:rFonts w:ascii="Times New Roman" w:hAnsi="Times New Roman" w:cs="Times New Roman"/>
          <w:bCs/>
          <w:sz w:val="24"/>
        </w:rPr>
        <w:t>DEMATEL are presented below</w:t>
      </w:r>
      <w:r w:rsidR="00C76205" w:rsidRPr="004F3F5F">
        <w:rPr>
          <w:rFonts w:ascii="Times New Roman" w:hAnsi="Times New Roman" w:cs="Times New Roman"/>
          <w:bCs/>
          <w:sz w:val="24"/>
        </w:rPr>
        <w:t>:</w:t>
      </w:r>
    </w:p>
    <w:p w14:paraId="0B9D7424" w14:textId="5A6149C5" w:rsidR="00C73BEA" w:rsidRPr="004F3F5F" w:rsidRDefault="00C73BEA" w:rsidP="00B82DD4">
      <w:pPr>
        <w:spacing w:line="360" w:lineRule="auto"/>
        <w:jc w:val="both"/>
        <w:rPr>
          <w:rFonts w:ascii="Times New Roman" w:hAnsi="Times New Roman" w:cs="Times New Roman"/>
          <w:sz w:val="24"/>
        </w:rPr>
      </w:pPr>
      <w:r w:rsidRPr="004F3F5F">
        <w:rPr>
          <w:rFonts w:ascii="Times New Roman" w:hAnsi="Times New Roman" w:cs="Times New Roman"/>
          <w:b/>
          <w:sz w:val="24"/>
        </w:rPr>
        <w:t>Step</w:t>
      </w:r>
      <w:r w:rsidR="00016F6D" w:rsidRPr="004F3F5F">
        <w:rPr>
          <w:rFonts w:ascii="Times New Roman" w:hAnsi="Times New Roman" w:cs="Times New Roman"/>
          <w:b/>
          <w:sz w:val="24"/>
        </w:rPr>
        <w:t xml:space="preserve"> </w:t>
      </w:r>
      <w:r w:rsidRPr="004F3F5F">
        <w:rPr>
          <w:rFonts w:ascii="Times New Roman" w:hAnsi="Times New Roman" w:cs="Times New Roman"/>
          <w:b/>
          <w:sz w:val="24"/>
        </w:rPr>
        <w:t>1:</w:t>
      </w:r>
      <w:r w:rsidRPr="004F3F5F">
        <w:rPr>
          <w:rFonts w:ascii="Times New Roman" w:hAnsi="Times New Roman" w:cs="Times New Roman"/>
          <w:sz w:val="24"/>
        </w:rPr>
        <w:t xml:space="preserve"> The fuzzy ratings in the form of linguistic terms are collected from </w:t>
      </w:r>
      <w:r w:rsidR="00C717B9" w:rsidRPr="004F3F5F">
        <w:rPr>
          <w:rFonts w:ascii="Times New Roman" w:hAnsi="Times New Roman" w:cs="Times New Roman"/>
          <w:sz w:val="24"/>
        </w:rPr>
        <w:t>'</w:t>
      </w:r>
      <w:r w:rsidRPr="004F3F5F">
        <w:rPr>
          <w:rFonts w:ascii="Times New Roman" w:hAnsi="Times New Roman" w:cs="Times New Roman"/>
          <w:i/>
          <w:iCs/>
          <w:sz w:val="24"/>
        </w:rPr>
        <w:t>e</w:t>
      </w:r>
      <w:r w:rsidR="00C717B9" w:rsidRPr="004F3F5F">
        <w:rPr>
          <w:rFonts w:ascii="Times New Roman" w:hAnsi="Times New Roman" w:cs="Times New Roman"/>
          <w:sz w:val="24"/>
        </w:rPr>
        <w:t>'</w:t>
      </w:r>
      <w:r w:rsidRPr="004F3F5F">
        <w:rPr>
          <w:rFonts w:ascii="Times New Roman" w:hAnsi="Times New Roman" w:cs="Times New Roman"/>
          <w:sz w:val="24"/>
        </w:rPr>
        <w:t xml:space="preserve"> experts and developed</w:t>
      </w:r>
      <w:r w:rsidR="00016F6D" w:rsidRPr="004F3F5F">
        <w:rPr>
          <w:rFonts w:ascii="Times New Roman" w:hAnsi="Times New Roman" w:cs="Times New Roman"/>
          <w:sz w:val="24"/>
        </w:rPr>
        <w:t xml:space="preserve"> as</w:t>
      </w:r>
      <w:r w:rsidRPr="004F3F5F">
        <w:rPr>
          <w:rFonts w:ascii="Times New Roman" w:hAnsi="Times New Roman" w:cs="Times New Roman"/>
          <w:sz w:val="24"/>
        </w:rPr>
        <w:t xml:space="preserve"> the initial direct relation matrix </w:t>
      </w:r>
      <w:r w:rsidR="00C717B9" w:rsidRPr="004F3F5F">
        <w:rPr>
          <w:rFonts w:ascii="Times New Roman" w:hAnsi="Times New Roman" w:cs="Times New Roman"/>
          <w:sz w:val="24"/>
        </w:rPr>
        <w:t>'</w:t>
      </w:r>
      <w:r w:rsidRPr="004F3F5F">
        <w:rPr>
          <w:rFonts w:ascii="Times New Roman" w:hAnsi="Times New Roman" w:cs="Times New Roman"/>
          <w:i/>
          <w:sz w:val="24"/>
        </w:rPr>
        <w:t>M</w:t>
      </w:r>
      <w:r w:rsidR="00C32452" w:rsidRPr="004F3F5F">
        <w:rPr>
          <w:rFonts w:ascii="Times New Roman" w:hAnsi="Times New Roman" w:cs="Times New Roman"/>
          <w:i/>
          <w:sz w:val="24"/>
        </w:rPr>
        <w:t xml:space="preserve">'. </w:t>
      </w:r>
      <w:r w:rsidRPr="004F3F5F">
        <w:rPr>
          <w:rFonts w:ascii="Times New Roman" w:hAnsi="Times New Roman" w:cs="Times New Roman"/>
          <w:sz w:val="24"/>
        </w:rPr>
        <w:t xml:space="preserve"> Each expert is asked to provide inputs in the form of linguistic expression for one </w:t>
      </w:r>
      <w:r w:rsidR="00004E44" w:rsidRPr="004F3F5F">
        <w:rPr>
          <w:rFonts w:ascii="Times New Roman" w:hAnsi="Times New Roman" w:cs="Times New Roman"/>
          <w:sz w:val="24"/>
        </w:rPr>
        <w:t>criterion</w:t>
      </w:r>
      <w:r w:rsidRPr="004F3F5F">
        <w:rPr>
          <w:rFonts w:ascii="Times New Roman" w:hAnsi="Times New Roman" w:cs="Times New Roman"/>
          <w:sz w:val="24"/>
        </w:rPr>
        <w:t xml:space="preserve"> against another </w:t>
      </w:r>
      <w:proofErr w:type="gramStart"/>
      <w:r w:rsidR="008A0337" w:rsidRPr="004F3F5F">
        <w:rPr>
          <w:rFonts w:ascii="Times New Roman" w:hAnsi="Times New Roman" w:cs="Times New Roman"/>
          <w:sz w:val="24"/>
        </w:rPr>
        <w:t>i.e.</w:t>
      </w:r>
      <w:proofErr w:type="gramEnd"/>
      <w:r w:rsidR="00652CFF" w:rsidRPr="004F3F5F">
        <w:rPr>
          <w:rFonts w:ascii="Times New Roman" w:hAnsi="Times New Roman" w:cs="Times New Roman"/>
          <w:sz w:val="24"/>
        </w:rPr>
        <w:t xml:space="preserve"> </w:t>
      </w:r>
      <w:r w:rsidR="00016F6D" w:rsidRPr="004F3F5F">
        <w:rPr>
          <w:rFonts w:ascii="Times New Roman" w:hAnsi="Times New Roman" w:cs="Times New Roman"/>
          <w:sz w:val="24"/>
        </w:rPr>
        <w:t>a</w:t>
      </w:r>
      <w:r w:rsidR="00C32452" w:rsidRPr="004F3F5F">
        <w:rPr>
          <w:rFonts w:ascii="Times New Roman" w:hAnsi="Times New Roman" w:cs="Times New Roman"/>
          <w:sz w:val="24"/>
        </w:rPr>
        <w:t xml:space="preserve"> </w:t>
      </w:r>
      <w:r w:rsidRPr="004F3F5F">
        <w:rPr>
          <w:rFonts w:ascii="Times New Roman" w:hAnsi="Times New Roman" w:cs="Times New Roman"/>
          <w:sz w:val="24"/>
        </w:rPr>
        <w:t xml:space="preserve">pairwise comparison is made between criteria influencing one over another. The decision matrix </w:t>
      </w:r>
      <w:r w:rsidR="00C717B9" w:rsidRPr="004F3F5F">
        <w:rPr>
          <w:rFonts w:ascii="Times New Roman" w:hAnsi="Times New Roman" w:cs="Times New Roman"/>
          <w:i/>
          <w:sz w:val="24"/>
        </w:rPr>
        <w:t>'</w:t>
      </w:r>
      <w:r w:rsidRPr="004F3F5F">
        <w:rPr>
          <w:rFonts w:ascii="Times New Roman" w:hAnsi="Times New Roman" w:cs="Times New Roman"/>
          <w:i/>
          <w:sz w:val="24"/>
        </w:rPr>
        <w:t>X</w:t>
      </w:r>
      <w:r w:rsidR="00C717B9" w:rsidRPr="004F3F5F">
        <w:rPr>
          <w:rFonts w:ascii="Times New Roman" w:hAnsi="Times New Roman" w:cs="Times New Roman"/>
          <w:sz w:val="24"/>
        </w:rPr>
        <w:t>'</w:t>
      </w:r>
      <w:r w:rsidRPr="004F3F5F">
        <w:rPr>
          <w:rFonts w:ascii="Times New Roman" w:hAnsi="Times New Roman" w:cs="Times New Roman"/>
          <w:sz w:val="24"/>
        </w:rPr>
        <w:t xml:space="preserve">, </w:t>
      </w:r>
      <w:proofErr w:type="spellStart"/>
      <w:r w:rsidRPr="004F3F5F">
        <w:rPr>
          <w:rFonts w:ascii="Times New Roman" w:hAnsi="Times New Roman" w:cs="Times New Roman"/>
          <w:i/>
          <w:sz w:val="24"/>
        </w:rPr>
        <w:t>n×n</w:t>
      </w:r>
      <w:proofErr w:type="spellEnd"/>
      <w:r w:rsidRPr="004F3F5F">
        <w:rPr>
          <w:rFonts w:ascii="Times New Roman" w:hAnsi="Times New Roman" w:cs="Times New Roman"/>
          <w:sz w:val="24"/>
        </w:rPr>
        <w:t xml:space="preserve"> positive matrix, for each expert is denoted by: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513"/>
        <w:gridCol w:w="799"/>
      </w:tblGrid>
      <w:tr w:rsidR="00C73BEA" w:rsidRPr="004F3F5F" w14:paraId="694FF5E0" w14:textId="77777777" w:rsidTr="00A242FB">
        <w:trPr>
          <w:jc w:val="center"/>
        </w:trPr>
        <w:tc>
          <w:tcPr>
            <w:tcW w:w="704" w:type="dxa"/>
          </w:tcPr>
          <w:p w14:paraId="327D2F11" w14:textId="77777777" w:rsidR="00C73BEA" w:rsidRPr="004F3F5F" w:rsidRDefault="00C73BEA" w:rsidP="00B82DD4">
            <w:pPr>
              <w:spacing w:line="360" w:lineRule="auto"/>
              <w:jc w:val="both"/>
              <w:rPr>
                <w:rFonts w:ascii="Times New Roman" w:hAnsi="Times New Roman" w:cs="Times New Roman"/>
                <w:sz w:val="24"/>
              </w:rPr>
            </w:pPr>
          </w:p>
        </w:tc>
        <w:tc>
          <w:tcPr>
            <w:tcW w:w="7513" w:type="dxa"/>
          </w:tcPr>
          <w:p w14:paraId="07837C8A" w14:textId="77777777" w:rsidR="00C73BEA" w:rsidRPr="004F3F5F" w:rsidRDefault="003F26BA" w:rsidP="00B82DD4">
            <w:pPr>
              <w:spacing w:line="360" w:lineRule="auto"/>
              <w:jc w:val="center"/>
              <w:rPr>
                <w:rFonts w:ascii="Times New Roman" w:hAnsi="Times New Roman" w:cs="Times New Roman"/>
                <w:sz w:val="24"/>
              </w:rPr>
            </w:pPr>
            <m:oMathPara>
              <m:oMath>
                <m:sSup>
                  <m:sSupPr>
                    <m:ctrlPr>
                      <w:rPr>
                        <w:rFonts w:ascii="Cambria Math" w:hAnsi="Cambria Math" w:cs="Times New Roman"/>
                        <w:i/>
                        <w:sz w:val="24"/>
                      </w:rPr>
                    </m:ctrlPr>
                  </m:sSupPr>
                  <m:e>
                    <m:r>
                      <w:rPr>
                        <w:rFonts w:ascii="Cambria Math" w:hAnsi="Cambria Math" w:cs="Times New Roman"/>
                        <w:sz w:val="24"/>
                      </w:rPr>
                      <m:t>X</m:t>
                    </m:r>
                  </m:e>
                  <m:sup>
                    <m:r>
                      <w:rPr>
                        <w:rFonts w:ascii="Cambria Math" w:hAnsi="Cambria Math" w:cs="Times New Roman"/>
                        <w:sz w:val="24"/>
                      </w:rPr>
                      <m:t>k</m:t>
                    </m:r>
                  </m:sup>
                </m:sSup>
                <m:r>
                  <w:rPr>
                    <w:rFonts w:ascii="Cambria Math" w:hAnsi="Cambria Math" w:cs="Times New Roman"/>
                    <w:sz w:val="24"/>
                  </w:rPr>
                  <m:t xml:space="preserve">= </m:t>
                </m:r>
                <m:d>
                  <m:dPr>
                    <m:begChr m:val="["/>
                    <m:endChr m:val="]"/>
                    <m:ctrlPr>
                      <w:rPr>
                        <w:rFonts w:ascii="Cambria Math" w:hAnsi="Cambria Math" w:cs="Times New Roman"/>
                        <w:i/>
                        <w:sz w:val="24"/>
                      </w:rPr>
                    </m:ctrlPr>
                  </m:dPr>
                  <m:e>
                    <m:sSubSup>
                      <m:sSubSupPr>
                        <m:ctrlPr>
                          <w:rPr>
                            <w:rFonts w:ascii="Cambria Math" w:hAnsi="Cambria Math" w:cs="Times New Roman"/>
                            <w:i/>
                            <w:sz w:val="24"/>
                          </w:rPr>
                        </m:ctrlPr>
                      </m:sSubSupPr>
                      <m:e>
                        <m:r>
                          <w:rPr>
                            <w:rFonts w:ascii="Cambria Math" w:hAnsi="Cambria Math" w:cs="Times New Roman"/>
                            <w:sz w:val="24"/>
                          </w:rPr>
                          <m:t>x</m:t>
                        </m:r>
                      </m:e>
                      <m:sub>
                        <m:r>
                          <w:rPr>
                            <w:rFonts w:ascii="Cambria Math" w:hAnsi="Cambria Math" w:cs="Times New Roman"/>
                            <w:sz w:val="24"/>
                          </w:rPr>
                          <m:t>ij</m:t>
                        </m:r>
                      </m:sub>
                      <m:sup>
                        <m:r>
                          <w:rPr>
                            <w:rFonts w:ascii="Cambria Math" w:hAnsi="Cambria Math" w:cs="Times New Roman"/>
                            <w:sz w:val="24"/>
                          </w:rPr>
                          <m:t>k</m:t>
                        </m:r>
                      </m:sup>
                    </m:sSubSup>
                  </m:e>
                </m:d>
              </m:oMath>
            </m:oMathPara>
          </w:p>
        </w:tc>
        <w:tc>
          <w:tcPr>
            <w:tcW w:w="799" w:type="dxa"/>
            <w:vAlign w:val="center"/>
          </w:tcPr>
          <w:p w14:paraId="5A4D7A0C" w14:textId="77777777" w:rsidR="00C73BEA" w:rsidRPr="004F3F5F" w:rsidRDefault="00C73BEA" w:rsidP="00B82DD4">
            <w:pPr>
              <w:spacing w:line="360" w:lineRule="auto"/>
              <w:jc w:val="center"/>
              <w:rPr>
                <w:rFonts w:ascii="Times New Roman" w:hAnsi="Times New Roman" w:cs="Times New Roman"/>
                <w:sz w:val="24"/>
              </w:rPr>
            </w:pPr>
            <w:r w:rsidRPr="004F3F5F">
              <w:rPr>
                <w:rFonts w:ascii="Times New Roman" w:hAnsi="Times New Roman" w:cs="Times New Roman"/>
                <w:sz w:val="24"/>
              </w:rPr>
              <w:t>(</w:t>
            </w:r>
            <w:r w:rsidR="004B2E09" w:rsidRPr="004F3F5F">
              <w:rPr>
                <w:rFonts w:ascii="Times New Roman" w:hAnsi="Times New Roman" w:cs="Times New Roman"/>
                <w:noProof/>
                <w:sz w:val="24"/>
              </w:rPr>
              <w:t>1</w:t>
            </w:r>
            <w:r w:rsidRPr="004F3F5F">
              <w:rPr>
                <w:rFonts w:ascii="Times New Roman" w:hAnsi="Times New Roman" w:cs="Times New Roman"/>
                <w:noProof/>
                <w:sz w:val="24"/>
              </w:rPr>
              <w:t>)</w:t>
            </w:r>
          </w:p>
        </w:tc>
      </w:tr>
    </w:tbl>
    <w:p w14:paraId="3B987235" w14:textId="13C0F45C" w:rsidR="00C73BEA" w:rsidRPr="004F3F5F" w:rsidRDefault="00016F6D" w:rsidP="00B82DD4">
      <w:pPr>
        <w:spacing w:line="360" w:lineRule="auto"/>
        <w:jc w:val="both"/>
        <w:rPr>
          <w:rFonts w:ascii="Times New Roman" w:hAnsi="Times New Roman" w:cs="Times New Roman"/>
          <w:sz w:val="24"/>
        </w:rPr>
      </w:pPr>
      <w:r w:rsidRPr="004F3F5F">
        <w:rPr>
          <w:rFonts w:ascii="Times New Roman" w:hAnsi="Times New Roman" w:cs="Times New Roman"/>
          <w:sz w:val="24"/>
        </w:rPr>
        <w:t>w</w:t>
      </w:r>
      <w:r w:rsidR="00C73BEA" w:rsidRPr="004F3F5F">
        <w:rPr>
          <w:rFonts w:ascii="Times New Roman" w:hAnsi="Times New Roman" w:cs="Times New Roman"/>
          <w:sz w:val="24"/>
        </w:rPr>
        <w:t xml:space="preserve">here, </w:t>
      </w:r>
      <w:proofErr w:type="spellStart"/>
      <w:r w:rsidR="00C73BEA" w:rsidRPr="004F3F5F">
        <w:rPr>
          <w:rFonts w:ascii="Times New Roman" w:hAnsi="Times New Roman" w:cs="Times New Roman"/>
          <w:i/>
          <w:iCs/>
          <w:sz w:val="24"/>
        </w:rPr>
        <w:t>i</w:t>
      </w:r>
      <w:proofErr w:type="spellEnd"/>
      <w:r w:rsidR="00C73BEA" w:rsidRPr="004F3F5F">
        <w:rPr>
          <w:rFonts w:ascii="Times New Roman" w:hAnsi="Times New Roman" w:cs="Times New Roman"/>
          <w:i/>
          <w:iCs/>
          <w:sz w:val="24"/>
        </w:rPr>
        <w:t xml:space="preserve"> </w:t>
      </w:r>
      <w:r w:rsidR="00C73BEA" w:rsidRPr="004F3F5F">
        <w:rPr>
          <w:rFonts w:ascii="Times New Roman" w:hAnsi="Times New Roman" w:cs="Times New Roman"/>
          <w:sz w:val="24"/>
        </w:rPr>
        <w:t>= 1, 2, 3</w:t>
      </w:r>
      <w:proofErr w:type="gramStart"/>
      <w:r w:rsidR="00C73BEA" w:rsidRPr="004F3F5F">
        <w:rPr>
          <w:rFonts w:ascii="Times New Roman" w:hAnsi="Times New Roman" w:cs="Times New Roman"/>
          <w:sz w:val="24"/>
        </w:rPr>
        <w:t>….</w:t>
      </w:r>
      <w:r w:rsidR="00C73BEA" w:rsidRPr="004F3F5F">
        <w:rPr>
          <w:rFonts w:ascii="Times New Roman" w:hAnsi="Times New Roman" w:cs="Times New Roman"/>
          <w:i/>
          <w:iCs/>
          <w:sz w:val="24"/>
        </w:rPr>
        <w:t>n</w:t>
      </w:r>
      <w:proofErr w:type="gramEnd"/>
      <w:r w:rsidR="00C73BEA" w:rsidRPr="004F3F5F">
        <w:rPr>
          <w:rFonts w:ascii="Times New Roman" w:hAnsi="Times New Roman" w:cs="Times New Roman"/>
          <w:sz w:val="24"/>
        </w:rPr>
        <w:t xml:space="preserve">, </w:t>
      </w:r>
      <w:r w:rsidR="00C73BEA" w:rsidRPr="004F3F5F">
        <w:rPr>
          <w:rFonts w:ascii="Times New Roman" w:hAnsi="Times New Roman" w:cs="Times New Roman"/>
          <w:i/>
          <w:iCs/>
          <w:sz w:val="24"/>
        </w:rPr>
        <w:t>j</w:t>
      </w:r>
      <w:r w:rsidR="00C73BEA" w:rsidRPr="004F3F5F">
        <w:rPr>
          <w:rFonts w:ascii="Times New Roman" w:hAnsi="Times New Roman" w:cs="Times New Roman"/>
          <w:sz w:val="24"/>
        </w:rPr>
        <w:t xml:space="preserve"> = 1, 2, 3…..</w:t>
      </w:r>
      <w:r w:rsidR="00C73BEA" w:rsidRPr="004F3F5F">
        <w:rPr>
          <w:rFonts w:ascii="Times New Roman" w:hAnsi="Times New Roman" w:cs="Times New Roman"/>
          <w:i/>
          <w:iCs/>
          <w:sz w:val="24"/>
        </w:rPr>
        <w:t>n</w:t>
      </w:r>
      <w:r w:rsidR="00C73BEA" w:rsidRPr="004F3F5F">
        <w:rPr>
          <w:rFonts w:ascii="Times New Roman" w:hAnsi="Times New Roman" w:cs="Times New Roman"/>
          <w:sz w:val="24"/>
        </w:rPr>
        <w:t xml:space="preserve"> and </w:t>
      </w:r>
      <w:r w:rsidR="00C73BEA" w:rsidRPr="004F3F5F">
        <w:rPr>
          <w:rFonts w:ascii="Times New Roman" w:hAnsi="Times New Roman" w:cs="Times New Roman"/>
          <w:i/>
          <w:iCs/>
          <w:sz w:val="24"/>
        </w:rPr>
        <w:t>k</w:t>
      </w:r>
      <w:r w:rsidR="00632DB6" w:rsidRPr="004F3F5F">
        <w:rPr>
          <w:rFonts w:ascii="Times New Roman" w:hAnsi="Times New Roman" w:cs="Times New Roman"/>
          <w:sz w:val="24"/>
        </w:rPr>
        <w:t xml:space="preserve"> </w:t>
      </w:r>
      <w:r w:rsidR="00C73BEA" w:rsidRPr="004F3F5F">
        <w:rPr>
          <w:rFonts w:ascii="Times New Roman" w:hAnsi="Times New Roman" w:cs="Times New Roman"/>
          <w:sz w:val="24"/>
        </w:rPr>
        <w:t>= 1, 2, 3…..</w:t>
      </w:r>
      <w:r w:rsidR="00C73BEA" w:rsidRPr="004F3F5F">
        <w:rPr>
          <w:rFonts w:ascii="Times New Roman" w:hAnsi="Times New Roman" w:cs="Times New Roman"/>
          <w:i/>
          <w:iCs/>
          <w:sz w:val="24"/>
        </w:rPr>
        <w:t>e</w:t>
      </w:r>
      <w:r w:rsidR="00C73BEA" w:rsidRPr="004F3F5F">
        <w:rPr>
          <w:rFonts w:ascii="Times New Roman" w:hAnsi="Times New Roman" w:cs="Times New Roman"/>
          <w:sz w:val="24"/>
        </w:rPr>
        <w:t>.</w:t>
      </w:r>
    </w:p>
    <w:p w14:paraId="6262414E" w14:textId="51782865" w:rsidR="00C73BEA" w:rsidRPr="004F3F5F" w:rsidRDefault="00C32452" w:rsidP="00B82DD4">
      <w:pPr>
        <w:spacing w:line="360" w:lineRule="auto"/>
        <w:jc w:val="both"/>
        <w:rPr>
          <w:rFonts w:ascii="Times New Roman" w:hAnsi="Times New Roman" w:cs="Times New Roman"/>
          <w:sz w:val="24"/>
        </w:rPr>
      </w:pPr>
      <w:r w:rsidRPr="004F3F5F">
        <w:rPr>
          <w:rFonts w:ascii="Times New Roman" w:hAnsi="Times New Roman" w:cs="Times New Roman"/>
          <w:i/>
          <w:iCs/>
          <w:sz w:val="24"/>
        </w:rPr>
        <w:lastRenderedPageBreak/>
        <w:t>K</w:t>
      </w:r>
      <w:r w:rsidR="00C73BEA" w:rsidRPr="004F3F5F">
        <w:rPr>
          <w:rFonts w:ascii="Times New Roman" w:hAnsi="Times New Roman" w:cs="Times New Roman"/>
          <w:sz w:val="24"/>
        </w:rPr>
        <w:t xml:space="preserve"> is the expert number contributing </w:t>
      </w:r>
      <w:r w:rsidRPr="004F3F5F">
        <w:rPr>
          <w:rFonts w:ascii="Times New Roman" w:hAnsi="Times New Roman" w:cs="Times New Roman"/>
          <w:sz w:val="24"/>
        </w:rPr>
        <w:t>to</w:t>
      </w:r>
      <w:r w:rsidR="00C73BEA" w:rsidRPr="004F3F5F">
        <w:rPr>
          <w:rFonts w:ascii="Times New Roman" w:hAnsi="Times New Roman" w:cs="Times New Roman"/>
          <w:sz w:val="24"/>
        </w:rPr>
        <w:t xml:space="preserve"> the evaluation process with 1 ≤ </w:t>
      </w:r>
      <w:r w:rsidR="00C73BEA" w:rsidRPr="004F3F5F">
        <w:rPr>
          <w:rFonts w:ascii="Times New Roman" w:hAnsi="Times New Roman" w:cs="Times New Roman"/>
          <w:i/>
          <w:iCs/>
          <w:sz w:val="24"/>
        </w:rPr>
        <w:t>k</w:t>
      </w:r>
      <w:r w:rsidR="00C73BEA" w:rsidRPr="004F3F5F">
        <w:rPr>
          <w:rFonts w:ascii="Times New Roman" w:hAnsi="Times New Roman" w:cs="Times New Roman"/>
          <w:sz w:val="24"/>
        </w:rPr>
        <w:t xml:space="preserve"> ≤ </w:t>
      </w:r>
      <w:r w:rsidR="00C73BEA" w:rsidRPr="004F3F5F">
        <w:rPr>
          <w:rFonts w:ascii="Times New Roman" w:hAnsi="Times New Roman" w:cs="Times New Roman"/>
          <w:i/>
          <w:iCs/>
          <w:sz w:val="24"/>
        </w:rPr>
        <w:t>e</w:t>
      </w:r>
      <w:r w:rsidR="00C73BEA" w:rsidRPr="004F3F5F">
        <w:rPr>
          <w:rFonts w:ascii="Times New Roman" w:hAnsi="Times New Roman" w:cs="Times New Roman"/>
          <w:sz w:val="24"/>
        </w:rPr>
        <w:t>.</w:t>
      </w:r>
    </w:p>
    <w:p w14:paraId="6E70364F" w14:textId="290E9E8B" w:rsidR="00C73BEA" w:rsidRPr="004F3F5F" w:rsidRDefault="00C73BEA" w:rsidP="00B82DD4">
      <w:pPr>
        <w:spacing w:line="360" w:lineRule="auto"/>
        <w:jc w:val="both"/>
        <w:rPr>
          <w:rFonts w:ascii="Times New Roman" w:hAnsi="Times New Roman" w:cs="Times New Roman"/>
          <w:sz w:val="24"/>
        </w:rPr>
      </w:pPr>
      <w:r w:rsidRPr="004F3F5F">
        <w:rPr>
          <w:rFonts w:ascii="Times New Roman" w:hAnsi="Times New Roman" w:cs="Times New Roman"/>
          <w:sz w:val="24"/>
        </w:rPr>
        <w:t xml:space="preserve">As mentioned, ratings are gathered from the experts in the form of </w:t>
      </w:r>
      <w:r w:rsidR="00C32452" w:rsidRPr="004F3F5F">
        <w:rPr>
          <w:rFonts w:ascii="Times New Roman" w:hAnsi="Times New Roman" w:cs="Times New Roman"/>
          <w:sz w:val="24"/>
        </w:rPr>
        <w:t xml:space="preserve">a </w:t>
      </w:r>
      <w:r w:rsidRPr="004F3F5F">
        <w:rPr>
          <w:rFonts w:ascii="Times New Roman" w:hAnsi="Times New Roman" w:cs="Times New Roman"/>
          <w:sz w:val="24"/>
        </w:rPr>
        <w:t xml:space="preserve">linguistic variable. The linguistic expression is further transformed into fuzzy numbers for computation. Here, Triangular Fuzzy Numbers (TFNs) </w:t>
      </w:r>
      <w:r w:rsidR="000D61DF" w:rsidRPr="004F3F5F">
        <w:rPr>
          <w:rFonts w:ascii="Times New Roman" w:hAnsi="Times New Roman" w:cs="Times New Roman"/>
          <w:sz w:val="24"/>
        </w:rPr>
        <w:t>defin</w:t>
      </w:r>
      <w:r w:rsidR="00C32452" w:rsidRPr="004F3F5F">
        <w:rPr>
          <w:rFonts w:ascii="Times New Roman" w:hAnsi="Times New Roman" w:cs="Times New Roman"/>
          <w:sz w:val="24"/>
        </w:rPr>
        <w:t xml:space="preserve">e </w:t>
      </w:r>
      <w:r w:rsidR="000D61DF" w:rsidRPr="004F3F5F">
        <w:rPr>
          <w:rFonts w:ascii="Times New Roman" w:hAnsi="Times New Roman" w:cs="Times New Roman"/>
          <w:sz w:val="24"/>
        </w:rPr>
        <w:t xml:space="preserve">the </w:t>
      </w:r>
      <w:r w:rsidRPr="004F3F5F">
        <w:rPr>
          <w:rFonts w:ascii="Times New Roman" w:hAnsi="Times New Roman" w:cs="Times New Roman"/>
          <w:sz w:val="24"/>
        </w:rPr>
        <w:t>linguistic expression</w:t>
      </w:r>
      <w:r w:rsidR="00C32452" w:rsidRPr="004F3F5F">
        <w:rPr>
          <w:rFonts w:ascii="Times New Roman" w:hAnsi="Times New Roman" w:cs="Times New Roman"/>
          <w:sz w:val="24"/>
        </w:rPr>
        <w:t>,</w:t>
      </w:r>
      <w:r w:rsidRPr="004F3F5F">
        <w:rPr>
          <w:rFonts w:ascii="Times New Roman" w:hAnsi="Times New Roman" w:cs="Times New Roman"/>
          <w:sz w:val="24"/>
        </w:rPr>
        <w:t xml:space="preserve"> as shown in </w:t>
      </w:r>
      <w:r w:rsidR="007E24D7" w:rsidRPr="004F3F5F">
        <w:rPr>
          <w:rFonts w:ascii="Times New Roman" w:hAnsi="Times New Roman" w:cs="Times New Roman"/>
          <w:sz w:val="24"/>
        </w:rPr>
        <w:t xml:space="preserve">Table </w:t>
      </w:r>
      <w:r w:rsidR="00A44FFC" w:rsidRPr="004F3F5F">
        <w:rPr>
          <w:rFonts w:ascii="Times New Roman" w:hAnsi="Times New Roman" w:cs="Times New Roman"/>
          <w:sz w:val="24"/>
        </w:rPr>
        <w:t>5</w:t>
      </w:r>
      <w:r w:rsidRPr="004F3F5F">
        <w:rPr>
          <w:rFonts w:ascii="Times New Roman" w:hAnsi="Times New Roman" w:cs="Times New Roman"/>
          <w:sz w:val="24"/>
        </w:rPr>
        <w:t>.</w:t>
      </w:r>
    </w:p>
    <w:p w14:paraId="15889BAE" w14:textId="5D2211BE" w:rsidR="00200085" w:rsidRPr="004F3F5F" w:rsidRDefault="00200085" w:rsidP="00200085">
      <w:pPr>
        <w:spacing w:line="240" w:lineRule="auto"/>
        <w:jc w:val="center"/>
        <w:rPr>
          <w:rFonts w:ascii="Times New Roman" w:hAnsi="Times New Roman" w:cs="Times New Roman"/>
          <w:sz w:val="24"/>
        </w:rPr>
      </w:pPr>
      <w:r w:rsidRPr="004F3F5F">
        <w:rPr>
          <w:rFonts w:ascii="Times New Roman" w:hAnsi="Times New Roman" w:cs="Times New Roman"/>
          <w:b/>
          <w:sz w:val="24"/>
        </w:rPr>
        <w:t xml:space="preserve">Table </w:t>
      </w:r>
      <w:r w:rsidR="00A44FFC" w:rsidRPr="004F3F5F">
        <w:rPr>
          <w:rFonts w:ascii="Times New Roman" w:hAnsi="Times New Roman" w:cs="Times New Roman"/>
          <w:b/>
          <w:sz w:val="24"/>
        </w:rPr>
        <w:t>5</w:t>
      </w:r>
      <w:r w:rsidRPr="004F3F5F">
        <w:rPr>
          <w:rFonts w:ascii="Times New Roman" w:hAnsi="Times New Roman" w:cs="Times New Roman"/>
          <w:b/>
          <w:sz w:val="24"/>
        </w:rPr>
        <w:t xml:space="preserve">: </w:t>
      </w:r>
      <w:r w:rsidRPr="004F3F5F">
        <w:rPr>
          <w:rFonts w:ascii="Times New Roman" w:hAnsi="Times New Roman" w:cs="Times New Roman"/>
          <w:sz w:val="24"/>
        </w:rPr>
        <w:t>Fuzzy input scale</w:t>
      </w:r>
    </w:p>
    <w:tbl>
      <w:tblPr>
        <w:tblStyle w:val="TableGrid"/>
        <w:tblW w:w="0" w:type="auto"/>
        <w:jc w:val="center"/>
        <w:tblBorders>
          <w:left w:val="none" w:sz="0" w:space="0" w:color="auto"/>
          <w:right w:val="none" w:sz="0" w:space="0" w:color="auto"/>
        </w:tblBorders>
        <w:shd w:val="clear" w:color="auto" w:fill="FFFF99"/>
        <w:tblLook w:val="04A0" w:firstRow="1" w:lastRow="0" w:firstColumn="1" w:lastColumn="0" w:noHBand="0" w:noVBand="1"/>
      </w:tblPr>
      <w:tblGrid>
        <w:gridCol w:w="3116"/>
        <w:gridCol w:w="3117"/>
        <w:gridCol w:w="3117"/>
      </w:tblGrid>
      <w:tr w:rsidR="00200085" w:rsidRPr="004F3F5F" w14:paraId="36ABA196" w14:textId="77777777" w:rsidTr="00200085">
        <w:trPr>
          <w:jc w:val="center"/>
        </w:trPr>
        <w:tc>
          <w:tcPr>
            <w:tcW w:w="3116" w:type="dxa"/>
            <w:shd w:val="clear" w:color="auto" w:fill="FFFF99"/>
          </w:tcPr>
          <w:p w14:paraId="34C91F21" w14:textId="77777777" w:rsidR="00200085" w:rsidRPr="004F3F5F" w:rsidRDefault="00200085" w:rsidP="00200085">
            <w:pPr>
              <w:jc w:val="center"/>
              <w:rPr>
                <w:rFonts w:ascii="Times New Roman" w:hAnsi="Times New Roman" w:cs="Times New Roman"/>
                <w:b/>
                <w:sz w:val="24"/>
              </w:rPr>
            </w:pPr>
            <w:r w:rsidRPr="004F3F5F">
              <w:rPr>
                <w:rFonts w:ascii="Times New Roman" w:hAnsi="Times New Roman" w:cs="Times New Roman"/>
                <w:b/>
                <w:sz w:val="24"/>
              </w:rPr>
              <w:t>Linguistic variable</w:t>
            </w:r>
          </w:p>
        </w:tc>
        <w:tc>
          <w:tcPr>
            <w:tcW w:w="3117" w:type="dxa"/>
            <w:shd w:val="clear" w:color="auto" w:fill="FFFF99"/>
          </w:tcPr>
          <w:p w14:paraId="22BC0251" w14:textId="77777777" w:rsidR="00200085" w:rsidRPr="004F3F5F" w:rsidRDefault="00200085" w:rsidP="00200085">
            <w:pPr>
              <w:jc w:val="center"/>
              <w:rPr>
                <w:rFonts w:ascii="Times New Roman" w:hAnsi="Times New Roman" w:cs="Times New Roman"/>
                <w:b/>
                <w:sz w:val="24"/>
              </w:rPr>
            </w:pPr>
            <w:r w:rsidRPr="004F3F5F">
              <w:rPr>
                <w:rFonts w:ascii="Times New Roman" w:hAnsi="Times New Roman" w:cs="Times New Roman"/>
                <w:b/>
                <w:sz w:val="24"/>
              </w:rPr>
              <w:t>Score</w:t>
            </w:r>
          </w:p>
        </w:tc>
        <w:tc>
          <w:tcPr>
            <w:tcW w:w="3117" w:type="dxa"/>
            <w:shd w:val="clear" w:color="auto" w:fill="FFFF99"/>
          </w:tcPr>
          <w:p w14:paraId="21B1A249" w14:textId="77777777" w:rsidR="00200085" w:rsidRPr="004F3F5F" w:rsidRDefault="00200085" w:rsidP="00200085">
            <w:pPr>
              <w:jc w:val="center"/>
              <w:rPr>
                <w:rFonts w:ascii="Times New Roman" w:hAnsi="Times New Roman" w:cs="Times New Roman"/>
                <w:b/>
                <w:sz w:val="24"/>
              </w:rPr>
            </w:pPr>
            <w:r w:rsidRPr="004F3F5F">
              <w:rPr>
                <w:rFonts w:ascii="Times New Roman" w:hAnsi="Times New Roman" w:cs="Times New Roman"/>
                <w:b/>
                <w:sz w:val="24"/>
              </w:rPr>
              <w:t>Triangular fuzzy number</w:t>
            </w:r>
          </w:p>
        </w:tc>
      </w:tr>
      <w:tr w:rsidR="00200085" w:rsidRPr="004F3F5F" w14:paraId="35D7613B" w14:textId="77777777" w:rsidTr="00200085">
        <w:trPr>
          <w:jc w:val="center"/>
        </w:trPr>
        <w:tc>
          <w:tcPr>
            <w:tcW w:w="3116" w:type="dxa"/>
            <w:shd w:val="clear" w:color="auto" w:fill="FFFF99"/>
          </w:tcPr>
          <w:p w14:paraId="7162D3E0"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No influence</w:t>
            </w:r>
          </w:p>
        </w:tc>
        <w:tc>
          <w:tcPr>
            <w:tcW w:w="3117" w:type="dxa"/>
            <w:shd w:val="clear" w:color="auto" w:fill="FFFF99"/>
          </w:tcPr>
          <w:p w14:paraId="77673727"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0</w:t>
            </w:r>
          </w:p>
        </w:tc>
        <w:tc>
          <w:tcPr>
            <w:tcW w:w="3117" w:type="dxa"/>
            <w:shd w:val="clear" w:color="auto" w:fill="FFFF99"/>
          </w:tcPr>
          <w:p w14:paraId="4DBBB9E5"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(0.0, 0.1, 0.3)</w:t>
            </w:r>
          </w:p>
        </w:tc>
      </w:tr>
      <w:tr w:rsidR="00200085" w:rsidRPr="004F3F5F" w14:paraId="6BDA6321" w14:textId="77777777" w:rsidTr="00200085">
        <w:trPr>
          <w:jc w:val="center"/>
        </w:trPr>
        <w:tc>
          <w:tcPr>
            <w:tcW w:w="3116" w:type="dxa"/>
            <w:shd w:val="clear" w:color="auto" w:fill="FFFF99"/>
          </w:tcPr>
          <w:p w14:paraId="22B9E283"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Very low influence</w:t>
            </w:r>
          </w:p>
        </w:tc>
        <w:tc>
          <w:tcPr>
            <w:tcW w:w="3117" w:type="dxa"/>
            <w:shd w:val="clear" w:color="auto" w:fill="FFFF99"/>
          </w:tcPr>
          <w:p w14:paraId="50337968"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1</w:t>
            </w:r>
          </w:p>
        </w:tc>
        <w:tc>
          <w:tcPr>
            <w:tcW w:w="3117" w:type="dxa"/>
            <w:shd w:val="clear" w:color="auto" w:fill="FFFF99"/>
          </w:tcPr>
          <w:p w14:paraId="61C55F00" w14:textId="77777777" w:rsidR="00200085" w:rsidRPr="004F3F5F" w:rsidRDefault="00200085" w:rsidP="00200085">
            <w:pPr>
              <w:jc w:val="center"/>
            </w:pPr>
            <w:r w:rsidRPr="004F3F5F">
              <w:rPr>
                <w:rFonts w:ascii="Times New Roman" w:hAnsi="Times New Roman" w:cs="Times New Roman"/>
                <w:sz w:val="24"/>
              </w:rPr>
              <w:t>(0.1, 0.3, 0.5)</w:t>
            </w:r>
          </w:p>
        </w:tc>
      </w:tr>
      <w:tr w:rsidR="00200085" w:rsidRPr="004F3F5F" w14:paraId="40A81A01" w14:textId="77777777" w:rsidTr="00200085">
        <w:trPr>
          <w:jc w:val="center"/>
        </w:trPr>
        <w:tc>
          <w:tcPr>
            <w:tcW w:w="3116" w:type="dxa"/>
            <w:shd w:val="clear" w:color="auto" w:fill="FFFF99"/>
          </w:tcPr>
          <w:p w14:paraId="3419EAEA"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Low influence</w:t>
            </w:r>
          </w:p>
        </w:tc>
        <w:tc>
          <w:tcPr>
            <w:tcW w:w="3117" w:type="dxa"/>
            <w:shd w:val="clear" w:color="auto" w:fill="FFFF99"/>
          </w:tcPr>
          <w:p w14:paraId="6155EBA5"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2</w:t>
            </w:r>
          </w:p>
        </w:tc>
        <w:tc>
          <w:tcPr>
            <w:tcW w:w="3117" w:type="dxa"/>
            <w:shd w:val="clear" w:color="auto" w:fill="FFFF99"/>
          </w:tcPr>
          <w:p w14:paraId="383E1493" w14:textId="77777777" w:rsidR="00200085" w:rsidRPr="004F3F5F" w:rsidRDefault="00200085" w:rsidP="00200085">
            <w:pPr>
              <w:jc w:val="center"/>
            </w:pPr>
            <w:r w:rsidRPr="004F3F5F">
              <w:rPr>
                <w:rFonts w:ascii="Times New Roman" w:hAnsi="Times New Roman" w:cs="Times New Roman"/>
                <w:sz w:val="24"/>
              </w:rPr>
              <w:t>(0.3, 0.5, 0.7)</w:t>
            </w:r>
          </w:p>
        </w:tc>
      </w:tr>
      <w:tr w:rsidR="00200085" w:rsidRPr="004F3F5F" w14:paraId="451876F7" w14:textId="77777777" w:rsidTr="00200085">
        <w:trPr>
          <w:jc w:val="center"/>
        </w:trPr>
        <w:tc>
          <w:tcPr>
            <w:tcW w:w="3116" w:type="dxa"/>
            <w:shd w:val="clear" w:color="auto" w:fill="FFFF99"/>
          </w:tcPr>
          <w:p w14:paraId="0BFA6099"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High influence</w:t>
            </w:r>
          </w:p>
        </w:tc>
        <w:tc>
          <w:tcPr>
            <w:tcW w:w="3117" w:type="dxa"/>
            <w:shd w:val="clear" w:color="auto" w:fill="FFFF99"/>
          </w:tcPr>
          <w:p w14:paraId="1F5884F5"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3</w:t>
            </w:r>
          </w:p>
        </w:tc>
        <w:tc>
          <w:tcPr>
            <w:tcW w:w="3117" w:type="dxa"/>
            <w:shd w:val="clear" w:color="auto" w:fill="FFFF99"/>
          </w:tcPr>
          <w:p w14:paraId="21F16766" w14:textId="77777777" w:rsidR="00200085" w:rsidRPr="004F3F5F" w:rsidRDefault="00200085" w:rsidP="00200085">
            <w:pPr>
              <w:jc w:val="center"/>
            </w:pPr>
            <w:r w:rsidRPr="004F3F5F">
              <w:rPr>
                <w:rFonts w:ascii="Times New Roman" w:hAnsi="Times New Roman" w:cs="Times New Roman"/>
                <w:sz w:val="24"/>
              </w:rPr>
              <w:t>(0.5, 0.7, 0.9)</w:t>
            </w:r>
          </w:p>
        </w:tc>
      </w:tr>
      <w:tr w:rsidR="00200085" w:rsidRPr="004F3F5F" w14:paraId="2555DABE" w14:textId="77777777" w:rsidTr="00200085">
        <w:trPr>
          <w:jc w:val="center"/>
        </w:trPr>
        <w:tc>
          <w:tcPr>
            <w:tcW w:w="3116" w:type="dxa"/>
            <w:shd w:val="clear" w:color="auto" w:fill="FFFF99"/>
          </w:tcPr>
          <w:p w14:paraId="5698C370"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Very high influence</w:t>
            </w:r>
          </w:p>
        </w:tc>
        <w:tc>
          <w:tcPr>
            <w:tcW w:w="3117" w:type="dxa"/>
            <w:shd w:val="clear" w:color="auto" w:fill="FFFF99"/>
          </w:tcPr>
          <w:p w14:paraId="3D8E7422" w14:textId="77777777" w:rsidR="00200085" w:rsidRPr="004F3F5F" w:rsidRDefault="00200085" w:rsidP="00200085">
            <w:pPr>
              <w:jc w:val="center"/>
              <w:rPr>
                <w:rFonts w:ascii="Times New Roman" w:hAnsi="Times New Roman" w:cs="Times New Roman"/>
                <w:sz w:val="24"/>
              </w:rPr>
            </w:pPr>
            <w:r w:rsidRPr="004F3F5F">
              <w:rPr>
                <w:rFonts w:ascii="Times New Roman" w:hAnsi="Times New Roman" w:cs="Times New Roman"/>
                <w:sz w:val="24"/>
              </w:rPr>
              <w:t>4</w:t>
            </w:r>
          </w:p>
        </w:tc>
        <w:tc>
          <w:tcPr>
            <w:tcW w:w="3117" w:type="dxa"/>
            <w:shd w:val="clear" w:color="auto" w:fill="FFFF99"/>
          </w:tcPr>
          <w:p w14:paraId="1D0A0B07" w14:textId="77777777" w:rsidR="00200085" w:rsidRPr="004F3F5F" w:rsidRDefault="00200085" w:rsidP="00200085">
            <w:pPr>
              <w:jc w:val="center"/>
            </w:pPr>
            <w:r w:rsidRPr="004F3F5F">
              <w:rPr>
                <w:rFonts w:ascii="Times New Roman" w:hAnsi="Times New Roman" w:cs="Times New Roman"/>
                <w:sz w:val="24"/>
              </w:rPr>
              <w:t>(0.7, 0.9, 1)</w:t>
            </w:r>
          </w:p>
        </w:tc>
      </w:tr>
    </w:tbl>
    <w:p w14:paraId="2EC1414B" w14:textId="77777777" w:rsidR="00200085" w:rsidRPr="004F3F5F" w:rsidRDefault="00200085" w:rsidP="002C2168">
      <w:pPr>
        <w:spacing w:line="360" w:lineRule="auto"/>
        <w:jc w:val="center"/>
        <w:rPr>
          <w:rFonts w:ascii="Times New Roman" w:hAnsi="Times New Roman" w:cs="Times New Roman"/>
          <w:sz w:val="24"/>
          <w:szCs w:val="24"/>
          <w:shd w:val="clear" w:color="auto" w:fill="FFFFFF"/>
        </w:rPr>
      </w:pPr>
    </w:p>
    <w:p w14:paraId="1C2093AA" w14:textId="6157FEEE" w:rsidR="00200085" w:rsidRPr="004F3F5F" w:rsidRDefault="00B82DD4" w:rsidP="008A0337">
      <w:pPr>
        <w:spacing w:line="360" w:lineRule="auto"/>
        <w:jc w:val="both"/>
        <w:rPr>
          <w:rFonts w:ascii="Times New Roman" w:hAnsi="Times New Roman"/>
          <w:sz w:val="24"/>
          <w:szCs w:val="24"/>
        </w:rPr>
      </w:pPr>
      <w:bookmarkStart w:id="43" w:name="_Hlk80740776"/>
      <w:r w:rsidRPr="004F3F5F">
        <w:rPr>
          <w:rFonts w:ascii="Times New Roman" w:hAnsi="Times New Roman"/>
          <w:sz w:val="24"/>
          <w:szCs w:val="24"/>
        </w:rPr>
        <w:t xml:space="preserve">The </w:t>
      </w:r>
      <w:r w:rsidR="008A0337" w:rsidRPr="004F3F5F">
        <w:rPr>
          <w:rFonts w:ascii="Times New Roman" w:hAnsi="Times New Roman"/>
          <w:sz w:val="24"/>
          <w:szCs w:val="24"/>
        </w:rPr>
        <w:t xml:space="preserve">cause-effect relationship among the </w:t>
      </w:r>
      <w:r w:rsidRPr="004F3F5F">
        <w:rPr>
          <w:rFonts w:ascii="Times New Roman" w:hAnsi="Times New Roman"/>
          <w:sz w:val="24"/>
          <w:szCs w:val="24"/>
        </w:rPr>
        <w:t xml:space="preserve">identified social acceptability dimensions were </w:t>
      </w:r>
      <w:r w:rsidR="008A0337" w:rsidRPr="004F3F5F">
        <w:rPr>
          <w:rFonts w:ascii="Times New Roman" w:hAnsi="Times New Roman"/>
          <w:sz w:val="24"/>
          <w:szCs w:val="24"/>
        </w:rPr>
        <w:t>determined</w:t>
      </w:r>
      <w:r w:rsidRPr="004F3F5F">
        <w:rPr>
          <w:rFonts w:ascii="Times New Roman" w:hAnsi="Times New Roman"/>
          <w:sz w:val="24"/>
          <w:szCs w:val="24"/>
        </w:rPr>
        <w:t xml:space="preserve"> by collecting data from exp</w:t>
      </w:r>
      <w:r w:rsidR="00C32452" w:rsidRPr="004F3F5F">
        <w:rPr>
          <w:rFonts w:ascii="Times New Roman" w:hAnsi="Times New Roman"/>
          <w:sz w:val="24"/>
          <w:szCs w:val="24"/>
        </w:rPr>
        <w:t xml:space="preserve">erts. </w:t>
      </w:r>
      <w:bookmarkStart w:id="44" w:name="_Hlk72478993"/>
      <w:r w:rsidR="00C32452" w:rsidRPr="004F3F5F">
        <w:rPr>
          <w:rFonts w:ascii="Times New Roman" w:hAnsi="Times New Roman"/>
          <w:sz w:val="24"/>
          <w:szCs w:val="24"/>
        </w:rPr>
        <w:t>A panel of ten experts was</w:t>
      </w:r>
      <w:r w:rsidRPr="004F3F5F">
        <w:rPr>
          <w:rFonts w:ascii="Times New Roman" w:hAnsi="Times New Roman"/>
          <w:sz w:val="24"/>
          <w:szCs w:val="24"/>
        </w:rPr>
        <w:t xml:space="preserve"> formed (two senior manager</w:t>
      </w:r>
      <w:r w:rsidR="00C32452" w:rsidRPr="004F3F5F">
        <w:rPr>
          <w:rFonts w:ascii="Times New Roman" w:hAnsi="Times New Roman"/>
          <w:sz w:val="24"/>
          <w:szCs w:val="24"/>
        </w:rPr>
        <w:t>s</w:t>
      </w:r>
      <w:r w:rsidRPr="004F3F5F">
        <w:rPr>
          <w:rFonts w:ascii="Times New Roman" w:hAnsi="Times New Roman"/>
          <w:sz w:val="24"/>
          <w:szCs w:val="24"/>
        </w:rPr>
        <w:t>, three manager</w:t>
      </w:r>
      <w:r w:rsidR="00C32452" w:rsidRPr="004F3F5F">
        <w:rPr>
          <w:rFonts w:ascii="Times New Roman" w:hAnsi="Times New Roman"/>
          <w:sz w:val="24"/>
          <w:szCs w:val="24"/>
        </w:rPr>
        <w:t>s</w:t>
      </w:r>
      <w:r w:rsidRPr="004F3F5F">
        <w:rPr>
          <w:rFonts w:ascii="Times New Roman" w:hAnsi="Times New Roman"/>
          <w:sz w:val="24"/>
          <w:szCs w:val="24"/>
        </w:rPr>
        <w:t>, two industrial engineer</w:t>
      </w:r>
      <w:r w:rsidR="00C32452" w:rsidRPr="004F3F5F">
        <w:rPr>
          <w:rFonts w:ascii="Times New Roman" w:hAnsi="Times New Roman"/>
          <w:sz w:val="24"/>
          <w:szCs w:val="24"/>
        </w:rPr>
        <w:t>s</w:t>
      </w:r>
      <w:r w:rsidRPr="004F3F5F">
        <w:rPr>
          <w:rFonts w:ascii="Times New Roman" w:hAnsi="Times New Roman"/>
          <w:sz w:val="24"/>
          <w:szCs w:val="24"/>
        </w:rPr>
        <w:t>, one production head</w:t>
      </w:r>
      <w:r w:rsidR="00016F6D" w:rsidRPr="004F3F5F">
        <w:rPr>
          <w:rFonts w:ascii="Times New Roman" w:hAnsi="Times New Roman"/>
          <w:sz w:val="24"/>
          <w:szCs w:val="24"/>
        </w:rPr>
        <w:t xml:space="preserve"> </w:t>
      </w:r>
      <w:r w:rsidRPr="004F3F5F">
        <w:rPr>
          <w:rFonts w:ascii="Times New Roman" w:hAnsi="Times New Roman"/>
          <w:sz w:val="24"/>
          <w:szCs w:val="24"/>
        </w:rPr>
        <w:t>and two supervisor</w:t>
      </w:r>
      <w:r w:rsidR="00C32452" w:rsidRPr="004F3F5F">
        <w:rPr>
          <w:rFonts w:ascii="Times New Roman" w:hAnsi="Times New Roman"/>
          <w:sz w:val="24"/>
          <w:szCs w:val="24"/>
        </w:rPr>
        <w:t>s</w:t>
      </w:r>
      <w:r w:rsidRPr="004F3F5F">
        <w:rPr>
          <w:rFonts w:ascii="Times New Roman" w:hAnsi="Times New Roman"/>
          <w:sz w:val="24"/>
          <w:szCs w:val="24"/>
        </w:rPr>
        <w:t xml:space="preserve">). The experts were selected based on subject knowledge and </w:t>
      </w:r>
      <w:r w:rsidR="00016F6D" w:rsidRPr="004F3F5F">
        <w:rPr>
          <w:rFonts w:ascii="Times New Roman" w:hAnsi="Times New Roman"/>
          <w:sz w:val="24"/>
          <w:szCs w:val="24"/>
        </w:rPr>
        <w:t>relevant</w:t>
      </w:r>
      <w:r w:rsidRPr="004F3F5F">
        <w:rPr>
          <w:rFonts w:ascii="Times New Roman" w:hAnsi="Times New Roman"/>
          <w:sz w:val="24"/>
          <w:szCs w:val="24"/>
        </w:rPr>
        <w:t xml:space="preserve"> industrial experti</w:t>
      </w:r>
      <w:r w:rsidR="00C32452" w:rsidRPr="004F3F5F">
        <w:rPr>
          <w:rFonts w:ascii="Times New Roman" w:hAnsi="Times New Roman"/>
          <w:sz w:val="24"/>
          <w:szCs w:val="24"/>
        </w:rPr>
        <w:t>s</w:t>
      </w:r>
      <w:r w:rsidRPr="004F3F5F">
        <w:rPr>
          <w:rFonts w:ascii="Times New Roman" w:hAnsi="Times New Roman"/>
          <w:sz w:val="24"/>
          <w:szCs w:val="24"/>
        </w:rPr>
        <w:t xml:space="preserve">e. All ten experts were asked to provide data for </w:t>
      </w:r>
      <w:r w:rsidR="008A0337" w:rsidRPr="004F3F5F">
        <w:rPr>
          <w:rFonts w:ascii="Times New Roman" w:hAnsi="Times New Roman"/>
          <w:sz w:val="24"/>
          <w:szCs w:val="24"/>
        </w:rPr>
        <w:t>analysing</w:t>
      </w:r>
      <w:r w:rsidRPr="004F3F5F">
        <w:rPr>
          <w:rFonts w:ascii="Times New Roman" w:hAnsi="Times New Roman"/>
          <w:sz w:val="24"/>
          <w:szCs w:val="24"/>
        </w:rPr>
        <w:t xml:space="preserve"> social acceptability dimensions in adopting </w:t>
      </w:r>
      <w:r w:rsidR="00604C2A" w:rsidRPr="004F3F5F">
        <w:rPr>
          <w:rFonts w:ascii="Times New Roman" w:hAnsi="Times New Roman"/>
          <w:sz w:val="24"/>
          <w:szCs w:val="24"/>
        </w:rPr>
        <w:t>I4.0</w:t>
      </w:r>
      <w:r w:rsidRPr="004F3F5F">
        <w:rPr>
          <w:rFonts w:ascii="Times New Roman" w:hAnsi="Times New Roman"/>
          <w:sz w:val="24"/>
          <w:szCs w:val="24"/>
        </w:rPr>
        <w:t xml:space="preserve">. </w:t>
      </w:r>
      <w:bookmarkEnd w:id="43"/>
      <w:bookmarkEnd w:id="44"/>
      <w:r w:rsidRPr="004F3F5F">
        <w:rPr>
          <w:rFonts w:ascii="Times New Roman" w:hAnsi="Times New Roman"/>
          <w:sz w:val="24"/>
          <w:szCs w:val="24"/>
        </w:rPr>
        <w:t xml:space="preserve">The average data collected from all ten experts </w:t>
      </w:r>
      <w:r w:rsidR="00122D45" w:rsidRPr="004F3F5F">
        <w:rPr>
          <w:rFonts w:ascii="Times New Roman" w:hAnsi="Times New Roman"/>
          <w:sz w:val="24"/>
          <w:szCs w:val="24"/>
        </w:rPr>
        <w:t xml:space="preserve">for social acceptability groups </w:t>
      </w:r>
      <w:r w:rsidRPr="004F3F5F">
        <w:rPr>
          <w:rFonts w:ascii="Times New Roman" w:hAnsi="Times New Roman"/>
          <w:sz w:val="24"/>
          <w:szCs w:val="24"/>
        </w:rPr>
        <w:t xml:space="preserve">is presented in Table </w:t>
      </w:r>
      <w:r w:rsidR="00A44FFC" w:rsidRPr="004F3F5F">
        <w:rPr>
          <w:rFonts w:ascii="Times New Roman" w:hAnsi="Times New Roman"/>
          <w:sz w:val="24"/>
          <w:szCs w:val="24"/>
        </w:rPr>
        <w:t>6</w:t>
      </w:r>
      <w:r w:rsidRPr="004F3F5F">
        <w:rPr>
          <w:rFonts w:ascii="Times New Roman" w:hAnsi="Times New Roman"/>
          <w:sz w:val="24"/>
          <w:szCs w:val="24"/>
        </w:rPr>
        <w:t xml:space="preserve">. </w:t>
      </w:r>
      <w:r w:rsidR="00122D45" w:rsidRPr="004F3F5F">
        <w:rPr>
          <w:rFonts w:ascii="Times New Roman" w:hAnsi="Times New Roman"/>
          <w:sz w:val="24"/>
          <w:szCs w:val="24"/>
        </w:rPr>
        <w:t xml:space="preserve">The average data collected for each sub-group of social acceptability dimensions </w:t>
      </w:r>
      <w:r w:rsidR="00652CFF" w:rsidRPr="004F3F5F">
        <w:rPr>
          <w:rFonts w:ascii="Times New Roman" w:hAnsi="Times New Roman"/>
          <w:sz w:val="24"/>
          <w:szCs w:val="24"/>
        </w:rPr>
        <w:t>is</w:t>
      </w:r>
      <w:r w:rsidR="00122D45" w:rsidRPr="004F3F5F">
        <w:rPr>
          <w:rFonts w:ascii="Times New Roman" w:hAnsi="Times New Roman"/>
          <w:sz w:val="24"/>
          <w:szCs w:val="24"/>
        </w:rPr>
        <w:t xml:space="preserve"> p</w:t>
      </w:r>
      <w:r w:rsidR="005A1EB9" w:rsidRPr="004F3F5F">
        <w:rPr>
          <w:rFonts w:ascii="Times New Roman" w:hAnsi="Times New Roman"/>
          <w:sz w:val="24"/>
          <w:szCs w:val="24"/>
        </w:rPr>
        <w:t>resented in Appendix Table A1-A8</w:t>
      </w:r>
      <w:r w:rsidR="00122D45" w:rsidRPr="004F3F5F">
        <w:rPr>
          <w:rFonts w:ascii="Times New Roman" w:hAnsi="Times New Roman"/>
          <w:sz w:val="24"/>
          <w:szCs w:val="24"/>
        </w:rPr>
        <w:t>.</w:t>
      </w:r>
    </w:p>
    <w:p w14:paraId="29A2F334" w14:textId="3820C296" w:rsidR="00200085" w:rsidRPr="004F3F5F" w:rsidRDefault="00200085" w:rsidP="00200085">
      <w:pPr>
        <w:jc w:val="center"/>
        <w:rPr>
          <w:rFonts w:ascii="Times New Roman" w:hAnsi="Times New Roman" w:cs="Times New Roman"/>
          <w:b/>
          <w:sz w:val="24"/>
        </w:rPr>
      </w:pPr>
      <w:r w:rsidRPr="004F3F5F">
        <w:rPr>
          <w:rFonts w:ascii="Times New Roman" w:hAnsi="Times New Roman" w:cs="Times New Roman"/>
          <w:b/>
          <w:sz w:val="24"/>
        </w:rPr>
        <w:t xml:space="preserve">Table </w:t>
      </w:r>
      <w:r w:rsidR="00A44FFC" w:rsidRPr="004F3F5F">
        <w:rPr>
          <w:rFonts w:ascii="Times New Roman" w:hAnsi="Times New Roman" w:cs="Times New Roman"/>
          <w:b/>
          <w:sz w:val="24"/>
        </w:rPr>
        <w:t>6</w:t>
      </w:r>
      <w:r w:rsidRPr="004F3F5F">
        <w:rPr>
          <w:rFonts w:ascii="Times New Roman" w:hAnsi="Times New Roman" w:cs="Times New Roman"/>
          <w:b/>
          <w:sz w:val="24"/>
        </w:rPr>
        <w:t xml:space="preserve">: </w:t>
      </w:r>
      <w:r w:rsidRPr="004F3F5F">
        <w:rPr>
          <w:rFonts w:ascii="Times New Roman" w:hAnsi="Times New Roman" w:cs="Times New Roman"/>
          <w:sz w:val="24"/>
        </w:rPr>
        <w:t>The average triangular fuzzy number for direct relation matrix of social acceptability</w:t>
      </w:r>
    </w:p>
    <w:tbl>
      <w:tblPr>
        <w:tblW w:w="0" w:type="auto"/>
        <w:jc w:val="center"/>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566"/>
        <w:gridCol w:w="1191"/>
        <w:gridCol w:w="1191"/>
        <w:gridCol w:w="1101"/>
        <w:gridCol w:w="1191"/>
        <w:gridCol w:w="1191"/>
        <w:gridCol w:w="1191"/>
        <w:gridCol w:w="1191"/>
      </w:tblGrid>
      <w:tr w:rsidR="00200085" w:rsidRPr="004F3F5F" w14:paraId="591712D9" w14:textId="77777777" w:rsidTr="00200085">
        <w:trPr>
          <w:trHeight w:val="179"/>
          <w:jc w:val="center"/>
        </w:trPr>
        <w:tc>
          <w:tcPr>
            <w:tcW w:w="0" w:type="auto"/>
            <w:shd w:val="clear" w:color="auto" w:fill="FFFF99"/>
            <w:vAlign w:val="center"/>
            <w:hideMark/>
          </w:tcPr>
          <w:p w14:paraId="6B58D64C"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p>
        </w:tc>
        <w:tc>
          <w:tcPr>
            <w:tcW w:w="0" w:type="auto"/>
            <w:shd w:val="clear" w:color="auto" w:fill="FFFF99"/>
            <w:vAlign w:val="center"/>
            <w:hideMark/>
          </w:tcPr>
          <w:p w14:paraId="4A221B98"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CA</w:t>
            </w:r>
          </w:p>
        </w:tc>
        <w:tc>
          <w:tcPr>
            <w:tcW w:w="0" w:type="auto"/>
            <w:shd w:val="clear" w:color="auto" w:fill="FFFF99"/>
            <w:vAlign w:val="center"/>
            <w:hideMark/>
          </w:tcPr>
          <w:p w14:paraId="198964F9"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EA</w:t>
            </w:r>
          </w:p>
        </w:tc>
        <w:tc>
          <w:tcPr>
            <w:tcW w:w="0" w:type="auto"/>
            <w:shd w:val="clear" w:color="auto" w:fill="FFFF99"/>
            <w:vAlign w:val="center"/>
            <w:hideMark/>
          </w:tcPr>
          <w:p w14:paraId="46F35443"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MA</w:t>
            </w:r>
          </w:p>
        </w:tc>
        <w:tc>
          <w:tcPr>
            <w:tcW w:w="0" w:type="auto"/>
            <w:shd w:val="clear" w:color="auto" w:fill="FFFF99"/>
            <w:vAlign w:val="center"/>
            <w:hideMark/>
          </w:tcPr>
          <w:p w14:paraId="7FF463D4"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PA</w:t>
            </w:r>
          </w:p>
        </w:tc>
        <w:tc>
          <w:tcPr>
            <w:tcW w:w="0" w:type="auto"/>
            <w:shd w:val="clear" w:color="auto" w:fill="FFFF99"/>
            <w:vAlign w:val="center"/>
            <w:hideMark/>
          </w:tcPr>
          <w:p w14:paraId="5DA6C5E2"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CoA</w:t>
            </w:r>
          </w:p>
        </w:tc>
        <w:tc>
          <w:tcPr>
            <w:tcW w:w="0" w:type="auto"/>
            <w:shd w:val="clear" w:color="auto" w:fill="FFFF99"/>
            <w:vAlign w:val="center"/>
            <w:hideMark/>
          </w:tcPr>
          <w:p w14:paraId="62025155"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SA</w:t>
            </w:r>
          </w:p>
        </w:tc>
        <w:tc>
          <w:tcPr>
            <w:tcW w:w="0" w:type="auto"/>
            <w:shd w:val="clear" w:color="auto" w:fill="FFFF99"/>
            <w:vAlign w:val="center"/>
            <w:hideMark/>
          </w:tcPr>
          <w:p w14:paraId="0DF708BE"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BA</w:t>
            </w:r>
          </w:p>
        </w:tc>
      </w:tr>
      <w:tr w:rsidR="00200085" w:rsidRPr="004F3F5F" w14:paraId="10E500DE" w14:textId="77777777" w:rsidTr="00200085">
        <w:trPr>
          <w:trHeight w:val="156"/>
          <w:jc w:val="center"/>
        </w:trPr>
        <w:tc>
          <w:tcPr>
            <w:tcW w:w="0" w:type="auto"/>
            <w:shd w:val="clear" w:color="auto" w:fill="FFFF99"/>
            <w:noWrap/>
            <w:vAlign w:val="center"/>
            <w:hideMark/>
          </w:tcPr>
          <w:p w14:paraId="653B0704"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CA</w:t>
            </w:r>
          </w:p>
        </w:tc>
        <w:tc>
          <w:tcPr>
            <w:tcW w:w="0" w:type="auto"/>
            <w:shd w:val="clear" w:color="auto" w:fill="FFFF99"/>
            <w:vAlign w:val="center"/>
            <w:hideMark/>
          </w:tcPr>
          <w:p w14:paraId="24890BC8"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c>
          <w:tcPr>
            <w:tcW w:w="0" w:type="auto"/>
            <w:shd w:val="clear" w:color="auto" w:fill="FFFF99"/>
            <w:noWrap/>
            <w:vAlign w:val="center"/>
            <w:hideMark/>
          </w:tcPr>
          <w:p w14:paraId="3895BDA4"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c>
          <w:tcPr>
            <w:tcW w:w="0" w:type="auto"/>
            <w:shd w:val="clear" w:color="auto" w:fill="FFFF99"/>
            <w:noWrap/>
            <w:vAlign w:val="center"/>
            <w:hideMark/>
          </w:tcPr>
          <w:p w14:paraId="63990914"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c>
          <w:tcPr>
            <w:tcW w:w="0" w:type="auto"/>
            <w:shd w:val="clear" w:color="auto" w:fill="FFFF99"/>
            <w:noWrap/>
            <w:vAlign w:val="center"/>
            <w:hideMark/>
          </w:tcPr>
          <w:p w14:paraId="00FE2F91"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(0.3,0.72,1)</w:t>
            </w:r>
          </w:p>
        </w:tc>
        <w:tc>
          <w:tcPr>
            <w:tcW w:w="0" w:type="auto"/>
            <w:shd w:val="clear" w:color="auto" w:fill="FFFF99"/>
            <w:noWrap/>
            <w:vAlign w:val="center"/>
            <w:hideMark/>
          </w:tcPr>
          <w:p w14:paraId="32738559"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(0.3,0.57,0.9)</w:t>
            </w:r>
          </w:p>
        </w:tc>
        <w:tc>
          <w:tcPr>
            <w:tcW w:w="0" w:type="auto"/>
            <w:shd w:val="clear" w:color="auto" w:fill="FFFF99"/>
            <w:noWrap/>
            <w:vAlign w:val="center"/>
            <w:hideMark/>
          </w:tcPr>
          <w:p w14:paraId="14CF7F9A"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(0.3,0.57,0.9)</w:t>
            </w:r>
          </w:p>
        </w:tc>
        <w:tc>
          <w:tcPr>
            <w:tcW w:w="0" w:type="auto"/>
            <w:shd w:val="clear" w:color="auto" w:fill="FFFF99"/>
            <w:noWrap/>
            <w:vAlign w:val="center"/>
            <w:hideMark/>
          </w:tcPr>
          <w:p w14:paraId="775EF4DF"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(0.3,0.76,1)</w:t>
            </w:r>
          </w:p>
        </w:tc>
      </w:tr>
      <w:tr w:rsidR="00200085" w:rsidRPr="004F3F5F" w14:paraId="37DF6864" w14:textId="77777777" w:rsidTr="00200085">
        <w:trPr>
          <w:trHeight w:val="104"/>
          <w:jc w:val="center"/>
        </w:trPr>
        <w:tc>
          <w:tcPr>
            <w:tcW w:w="0" w:type="auto"/>
            <w:shd w:val="clear" w:color="auto" w:fill="FFFF99"/>
            <w:noWrap/>
            <w:vAlign w:val="center"/>
            <w:hideMark/>
          </w:tcPr>
          <w:p w14:paraId="3C5F0B75"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EA</w:t>
            </w:r>
          </w:p>
        </w:tc>
        <w:tc>
          <w:tcPr>
            <w:tcW w:w="0" w:type="auto"/>
            <w:shd w:val="clear" w:color="auto" w:fill="FFFF99"/>
            <w:vAlign w:val="center"/>
            <w:hideMark/>
          </w:tcPr>
          <w:p w14:paraId="254753EF"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(0.3,0.64,1)</w:t>
            </w:r>
          </w:p>
        </w:tc>
        <w:tc>
          <w:tcPr>
            <w:tcW w:w="0" w:type="auto"/>
            <w:shd w:val="clear" w:color="auto" w:fill="FFFF99"/>
            <w:noWrap/>
            <w:vAlign w:val="center"/>
            <w:hideMark/>
          </w:tcPr>
          <w:p w14:paraId="3C6BB5CA"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(0,0.15,0.3)</w:t>
            </w:r>
          </w:p>
        </w:tc>
        <w:tc>
          <w:tcPr>
            <w:tcW w:w="0" w:type="auto"/>
            <w:shd w:val="clear" w:color="auto" w:fill="FFFF99"/>
            <w:noWrap/>
            <w:vAlign w:val="center"/>
            <w:hideMark/>
          </w:tcPr>
          <w:p w14:paraId="0B29E88B"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(0.5,0.74,1)</w:t>
            </w:r>
          </w:p>
        </w:tc>
        <w:tc>
          <w:tcPr>
            <w:tcW w:w="0" w:type="auto"/>
            <w:shd w:val="clear" w:color="auto" w:fill="FFFF99"/>
            <w:noWrap/>
            <w:vAlign w:val="center"/>
            <w:hideMark/>
          </w:tcPr>
          <w:p w14:paraId="61CACE06"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(0.3,0.57,0.9)</w:t>
            </w:r>
          </w:p>
        </w:tc>
        <w:tc>
          <w:tcPr>
            <w:tcW w:w="0" w:type="auto"/>
            <w:shd w:val="clear" w:color="auto" w:fill="FFFF99"/>
            <w:noWrap/>
            <w:vAlign w:val="center"/>
            <w:hideMark/>
          </w:tcPr>
          <w:p w14:paraId="3C4E987E"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(0.3,0.68,1)</w:t>
            </w:r>
          </w:p>
        </w:tc>
        <w:tc>
          <w:tcPr>
            <w:tcW w:w="0" w:type="auto"/>
            <w:shd w:val="clear" w:color="auto" w:fill="FFFF99"/>
            <w:noWrap/>
            <w:vAlign w:val="center"/>
            <w:hideMark/>
          </w:tcPr>
          <w:p w14:paraId="2E3CEB39"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(0.3,0.61,0.9)</w:t>
            </w:r>
          </w:p>
        </w:tc>
        <w:tc>
          <w:tcPr>
            <w:tcW w:w="0" w:type="auto"/>
            <w:shd w:val="clear" w:color="auto" w:fill="FFFF99"/>
            <w:noWrap/>
            <w:vAlign w:val="center"/>
            <w:hideMark/>
          </w:tcPr>
          <w:p w14:paraId="7218AE30"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(0.3,0.63,1)</w:t>
            </w:r>
          </w:p>
        </w:tc>
      </w:tr>
      <w:tr w:rsidR="00200085" w:rsidRPr="004F3F5F" w14:paraId="16227537" w14:textId="77777777" w:rsidTr="00200085">
        <w:trPr>
          <w:trHeight w:val="94"/>
          <w:jc w:val="center"/>
        </w:trPr>
        <w:tc>
          <w:tcPr>
            <w:tcW w:w="0" w:type="auto"/>
            <w:shd w:val="clear" w:color="auto" w:fill="FFFF99"/>
            <w:noWrap/>
            <w:vAlign w:val="center"/>
            <w:hideMark/>
          </w:tcPr>
          <w:p w14:paraId="10B48F09"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MA</w:t>
            </w:r>
          </w:p>
        </w:tc>
        <w:tc>
          <w:tcPr>
            <w:tcW w:w="0" w:type="auto"/>
            <w:shd w:val="clear" w:color="auto" w:fill="FFFF99"/>
            <w:vAlign w:val="center"/>
            <w:hideMark/>
          </w:tcPr>
          <w:p w14:paraId="79E0036A"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(0.3,0.53,0.9)</w:t>
            </w:r>
          </w:p>
        </w:tc>
        <w:tc>
          <w:tcPr>
            <w:tcW w:w="0" w:type="auto"/>
            <w:shd w:val="clear" w:color="auto" w:fill="FFFF99"/>
            <w:noWrap/>
            <w:vAlign w:val="center"/>
            <w:hideMark/>
          </w:tcPr>
          <w:p w14:paraId="21EFEDB9"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(0.3,0.57,0.9)</w:t>
            </w:r>
          </w:p>
        </w:tc>
        <w:tc>
          <w:tcPr>
            <w:tcW w:w="0" w:type="auto"/>
            <w:shd w:val="clear" w:color="auto" w:fill="FFFF99"/>
            <w:noWrap/>
            <w:vAlign w:val="center"/>
            <w:hideMark/>
          </w:tcPr>
          <w:p w14:paraId="0C7FA18F"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c>
          <w:tcPr>
            <w:tcW w:w="0" w:type="auto"/>
            <w:shd w:val="clear" w:color="auto" w:fill="FFFF99"/>
            <w:noWrap/>
            <w:vAlign w:val="center"/>
            <w:hideMark/>
          </w:tcPr>
          <w:p w14:paraId="1765AC24"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(0.3,0.61,0.9)</w:t>
            </w:r>
          </w:p>
        </w:tc>
        <w:tc>
          <w:tcPr>
            <w:tcW w:w="0" w:type="auto"/>
            <w:shd w:val="clear" w:color="auto" w:fill="FFFF99"/>
            <w:noWrap/>
            <w:vAlign w:val="center"/>
            <w:hideMark/>
          </w:tcPr>
          <w:p w14:paraId="3289959B"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(0.3,0.72,1)</w:t>
            </w:r>
          </w:p>
        </w:tc>
        <w:tc>
          <w:tcPr>
            <w:tcW w:w="0" w:type="auto"/>
            <w:shd w:val="clear" w:color="auto" w:fill="FFFF99"/>
            <w:noWrap/>
            <w:vAlign w:val="center"/>
            <w:hideMark/>
          </w:tcPr>
          <w:p w14:paraId="633D1B72"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(0.3,0.61,0.9)</w:t>
            </w:r>
          </w:p>
        </w:tc>
        <w:tc>
          <w:tcPr>
            <w:tcW w:w="0" w:type="auto"/>
            <w:shd w:val="clear" w:color="auto" w:fill="FFFF99"/>
            <w:noWrap/>
            <w:vAlign w:val="center"/>
            <w:hideMark/>
          </w:tcPr>
          <w:p w14:paraId="3A52D0D6"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(0.3,0.71,1)</w:t>
            </w:r>
          </w:p>
        </w:tc>
      </w:tr>
      <w:tr w:rsidR="00200085" w:rsidRPr="004F3F5F" w14:paraId="2452A269" w14:textId="77777777" w:rsidTr="00200085">
        <w:trPr>
          <w:trHeight w:val="58"/>
          <w:jc w:val="center"/>
        </w:trPr>
        <w:tc>
          <w:tcPr>
            <w:tcW w:w="0" w:type="auto"/>
            <w:shd w:val="clear" w:color="auto" w:fill="FFFF99"/>
            <w:noWrap/>
            <w:vAlign w:val="center"/>
            <w:hideMark/>
          </w:tcPr>
          <w:p w14:paraId="42F77FCB"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PA</w:t>
            </w:r>
          </w:p>
        </w:tc>
        <w:tc>
          <w:tcPr>
            <w:tcW w:w="0" w:type="auto"/>
            <w:shd w:val="clear" w:color="auto" w:fill="FFFF99"/>
            <w:vAlign w:val="center"/>
            <w:hideMark/>
          </w:tcPr>
          <w:p w14:paraId="2BEE6D28"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(0.3,0.57,0.9)</w:t>
            </w:r>
          </w:p>
        </w:tc>
        <w:tc>
          <w:tcPr>
            <w:tcW w:w="0" w:type="auto"/>
            <w:shd w:val="clear" w:color="auto" w:fill="FFFF99"/>
            <w:noWrap/>
            <w:vAlign w:val="center"/>
            <w:hideMark/>
          </w:tcPr>
          <w:p w14:paraId="74DE6C46"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(0.5,0.81,1)</w:t>
            </w:r>
          </w:p>
        </w:tc>
        <w:tc>
          <w:tcPr>
            <w:tcW w:w="0" w:type="auto"/>
            <w:shd w:val="clear" w:color="auto" w:fill="FFFF99"/>
            <w:noWrap/>
            <w:vAlign w:val="center"/>
            <w:hideMark/>
          </w:tcPr>
          <w:p w14:paraId="13ECA3FB"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(0.3,0.8,1)</w:t>
            </w:r>
          </w:p>
        </w:tc>
        <w:tc>
          <w:tcPr>
            <w:tcW w:w="0" w:type="auto"/>
            <w:shd w:val="clear" w:color="auto" w:fill="FFFF99"/>
            <w:noWrap/>
            <w:vAlign w:val="center"/>
            <w:hideMark/>
          </w:tcPr>
          <w:p w14:paraId="785B930C"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c>
          <w:tcPr>
            <w:tcW w:w="0" w:type="auto"/>
            <w:shd w:val="clear" w:color="auto" w:fill="FFFF99"/>
            <w:noWrap/>
            <w:vAlign w:val="center"/>
            <w:hideMark/>
          </w:tcPr>
          <w:p w14:paraId="6C251C68"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(0.3,0.68,1)</w:t>
            </w:r>
          </w:p>
        </w:tc>
        <w:tc>
          <w:tcPr>
            <w:tcW w:w="0" w:type="auto"/>
            <w:shd w:val="clear" w:color="auto" w:fill="FFFF99"/>
            <w:noWrap/>
            <w:vAlign w:val="center"/>
            <w:hideMark/>
          </w:tcPr>
          <w:p w14:paraId="66BFB518"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(0.3,0.61,0.9)</w:t>
            </w:r>
          </w:p>
        </w:tc>
        <w:tc>
          <w:tcPr>
            <w:tcW w:w="0" w:type="auto"/>
            <w:shd w:val="clear" w:color="auto" w:fill="FFFF99"/>
            <w:noWrap/>
            <w:vAlign w:val="center"/>
            <w:hideMark/>
          </w:tcPr>
          <w:p w14:paraId="63934889"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(0.5,0.81,1)</w:t>
            </w:r>
          </w:p>
        </w:tc>
      </w:tr>
      <w:tr w:rsidR="00200085" w:rsidRPr="004F3F5F" w14:paraId="24058736" w14:textId="77777777" w:rsidTr="00200085">
        <w:trPr>
          <w:trHeight w:val="69"/>
          <w:jc w:val="center"/>
        </w:trPr>
        <w:tc>
          <w:tcPr>
            <w:tcW w:w="0" w:type="auto"/>
            <w:shd w:val="clear" w:color="auto" w:fill="FFFF99"/>
            <w:noWrap/>
            <w:vAlign w:val="center"/>
            <w:hideMark/>
          </w:tcPr>
          <w:p w14:paraId="112D6C8A"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CoA</w:t>
            </w:r>
          </w:p>
        </w:tc>
        <w:tc>
          <w:tcPr>
            <w:tcW w:w="0" w:type="auto"/>
            <w:shd w:val="clear" w:color="auto" w:fill="FFFF99"/>
            <w:vAlign w:val="center"/>
            <w:hideMark/>
          </w:tcPr>
          <w:p w14:paraId="16A9AE2C"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(0.3,0.64,1)</w:t>
            </w:r>
          </w:p>
        </w:tc>
        <w:tc>
          <w:tcPr>
            <w:tcW w:w="0" w:type="auto"/>
            <w:shd w:val="clear" w:color="auto" w:fill="FFFF99"/>
            <w:noWrap/>
            <w:vAlign w:val="center"/>
            <w:hideMark/>
          </w:tcPr>
          <w:p w14:paraId="068B7EC4"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(0.3,0.65,0.9)</w:t>
            </w:r>
          </w:p>
        </w:tc>
        <w:tc>
          <w:tcPr>
            <w:tcW w:w="0" w:type="auto"/>
            <w:shd w:val="clear" w:color="auto" w:fill="FFFF99"/>
            <w:noWrap/>
            <w:vAlign w:val="center"/>
            <w:hideMark/>
          </w:tcPr>
          <w:p w14:paraId="308AE232"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(0.5,0.7,0.9)</w:t>
            </w:r>
          </w:p>
        </w:tc>
        <w:tc>
          <w:tcPr>
            <w:tcW w:w="0" w:type="auto"/>
            <w:shd w:val="clear" w:color="auto" w:fill="FFFF99"/>
            <w:noWrap/>
            <w:vAlign w:val="center"/>
            <w:hideMark/>
          </w:tcPr>
          <w:p w14:paraId="5B146C75"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(0.5,0.74,1)</w:t>
            </w:r>
          </w:p>
        </w:tc>
        <w:tc>
          <w:tcPr>
            <w:tcW w:w="0" w:type="auto"/>
            <w:shd w:val="clear" w:color="auto" w:fill="FFFF99"/>
            <w:noWrap/>
            <w:vAlign w:val="center"/>
            <w:hideMark/>
          </w:tcPr>
          <w:p w14:paraId="3991AB9B"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c>
          <w:tcPr>
            <w:tcW w:w="0" w:type="auto"/>
            <w:shd w:val="clear" w:color="auto" w:fill="FFFF99"/>
            <w:noWrap/>
            <w:vAlign w:val="center"/>
            <w:hideMark/>
          </w:tcPr>
          <w:p w14:paraId="247130C0"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(0.5,0.81,1)</w:t>
            </w:r>
          </w:p>
        </w:tc>
        <w:tc>
          <w:tcPr>
            <w:tcW w:w="0" w:type="auto"/>
            <w:shd w:val="clear" w:color="auto" w:fill="FFFF99"/>
            <w:noWrap/>
            <w:vAlign w:val="center"/>
            <w:hideMark/>
          </w:tcPr>
          <w:p w14:paraId="25680E9E"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(0.3,0.65,0.9)</w:t>
            </w:r>
          </w:p>
        </w:tc>
      </w:tr>
      <w:tr w:rsidR="00200085" w:rsidRPr="004F3F5F" w14:paraId="02CF9BD8" w14:textId="77777777" w:rsidTr="00200085">
        <w:trPr>
          <w:trHeight w:val="123"/>
          <w:jc w:val="center"/>
        </w:trPr>
        <w:tc>
          <w:tcPr>
            <w:tcW w:w="0" w:type="auto"/>
            <w:shd w:val="clear" w:color="auto" w:fill="FFFF99"/>
            <w:noWrap/>
            <w:vAlign w:val="center"/>
            <w:hideMark/>
          </w:tcPr>
          <w:p w14:paraId="0320E4DC"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SA</w:t>
            </w:r>
          </w:p>
        </w:tc>
        <w:tc>
          <w:tcPr>
            <w:tcW w:w="0" w:type="auto"/>
            <w:shd w:val="clear" w:color="auto" w:fill="FFFF99"/>
            <w:vAlign w:val="center"/>
            <w:hideMark/>
          </w:tcPr>
          <w:p w14:paraId="1FF86EEA"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c>
          <w:tcPr>
            <w:tcW w:w="0" w:type="auto"/>
            <w:shd w:val="clear" w:color="auto" w:fill="FFFF99"/>
            <w:noWrap/>
            <w:vAlign w:val="center"/>
            <w:hideMark/>
          </w:tcPr>
          <w:p w14:paraId="18C3DA2F"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(0.3,0.64,1)</w:t>
            </w:r>
          </w:p>
        </w:tc>
        <w:tc>
          <w:tcPr>
            <w:tcW w:w="0" w:type="auto"/>
            <w:shd w:val="clear" w:color="auto" w:fill="FFFF99"/>
            <w:noWrap/>
            <w:vAlign w:val="center"/>
            <w:hideMark/>
          </w:tcPr>
          <w:p w14:paraId="2C95F905"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(0.3,0.64,1)</w:t>
            </w:r>
          </w:p>
        </w:tc>
        <w:tc>
          <w:tcPr>
            <w:tcW w:w="0" w:type="auto"/>
            <w:shd w:val="clear" w:color="auto" w:fill="FFFF99"/>
            <w:noWrap/>
            <w:vAlign w:val="center"/>
            <w:hideMark/>
          </w:tcPr>
          <w:p w14:paraId="107EF449"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(0.3,0.72,1)</w:t>
            </w:r>
          </w:p>
        </w:tc>
        <w:tc>
          <w:tcPr>
            <w:tcW w:w="0" w:type="auto"/>
            <w:shd w:val="clear" w:color="auto" w:fill="FFFF99"/>
            <w:noWrap/>
            <w:vAlign w:val="center"/>
            <w:hideMark/>
          </w:tcPr>
          <w:p w14:paraId="716E4239"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c>
          <w:tcPr>
            <w:tcW w:w="0" w:type="auto"/>
            <w:shd w:val="clear" w:color="auto" w:fill="FFFF99"/>
            <w:noWrap/>
            <w:vAlign w:val="center"/>
            <w:hideMark/>
          </w:tcPr>
          <w:p w14:paraId="2DEF7D45"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c>
          <w:tcPr>
            <w:tcW w:w="0" w:type="auto"/>
            <w:shd w:val="clear" w:color="auto" w:fill="FFFF99"/>
            <w:noWrap/>
            <w:vAlign w:val="center"/>
            <w:hideMark/>
          </w:tcPr>
          <w:p w14:paraId="57A57D95"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r>
      <w:tr w:rsidR="00200085" w:rsidRPr="004F3F5F" w14:paraId="6D8C663E" w14:textId="77777777" w:rsidTr="00200085">
        <w:trPr>
          <w:trHeight w:val="194"/>
          <w:jc w:val="center"/>
        </w:trPr>
        <w:tc>
          <w:tcPr>
            <w:tcW w:w="0" w:type="auto"/>
            <w:shd w:val="clear" w:color="auto" w:fill="FFFF99"/>
            <w:noWrap/>
            <w:vAlign w:val="center"/>
            <w:hideMark/>
          </w:tcPr>
          <w:p w14:paraId="719A515B" w14:textId="77777777" w:rsidR="00200085" w:rsidRPr="004F3F5F" w:rsidRDefault="00200085" w:rsidP="00200085">
            <w:pPr>
              <w:spacing w:after="0"/>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BA</w:t>
            </w:r>
          </w:p>
        </w:tc>
        <w:tc>
          <w:tcPr>
            <w:tcW w:w="0" w:type="auto"/>
            <w:shd w:val="clear" w:color="auto" w:fill="FFFF99"/>
            <w:noWrap/>
            <w:vAlign w:val="center"/>
            <w:hideMark/>
          </w:tcPr>
          <w:p w14:paraId="4830107D"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(0.3,0.72,1)</w:t>
            </w:r>
          </w:p>
        </w:tc>
        <w:tc>
          <w:tcPr>
            <w:tcW w:w="0" w:type="auto"/>
            <w:shd w:val="clear" w:color="auto" w:fill="FFFF99"/>
            <w:noWrap/>
            <w:vAlign w:val="center"/>
            <w:hideMark/>
          </w:tcPr>
          <w:p w14:paraId="76F562B3"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(0.3,0.69,1)</w:t>
            </w:r>
          </w:p>
        </w:tc>
        <w:tc>
          <w:tcPr>
            <w:tcW w:w="0" w:type="auto"/>
            <w:shd w:val="clear" w:color="auto" w:fill="FFFF99"/>
            <w:noWrap/>
            <w:vAlign w:val="center"/>
            <w:hideMark/>
          </w:tcPr>
          <w:p w14:paraId="3ED85E52"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(0.5,0.74,1)</w:t>
            </w:r>
          </w:p>
        </w:tc>
        <w:tc>
          <w:tcPr>
            <w:tcW w:w="0" w:type="auto"/>
            <w:shd w:val="clear" w:color="auto" w:fill="FFFF99"/>
            <w:noWrap/>
            <w:vAlign w:val="center"/>
            <w:hideMark/>
          </w:tcPr>
          <w:p w14:paraId="0DA73BD8"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c>
          <w:tcPr>
            <w:tcW w:w="0" w:type="auto"/>
            <w:shd w:val="clear" w:color="auto" w:fill="FFFF99"/>
            <w:noWrap/>
            <w:vAlign w:val="center"/>
            <w:hideMark/>
          </w:tcPr>
          <w:p w14:paraId="63AF8EF4"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(0.3,0.69,1)</w:t>
            </w:r>
          </w:p>
        </w:tc>
        <w:tc>
          <w:tcPr>
            <w:tcW w:w="0" w:type="auto"/>
            <w:shd w:val="clear" w:color="auto" w:fill="FFFF99"/>
            <w:noWrap/>
            <w:vAlign w:val="center"/>
            <w:hideMark/>
          </w:tcPr>
          <w:p w14:paraId="610C1D66"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(0.3,0.65,0.9)</w:t>
            </w:r>
          </w:p>
        </w:tc>
        <w:tc>
          <w:tcPr>
            <w:tcW w:w="0" w:type="auto"/>
            <w:shd w:val="clear" w:color="auto" w:fill="FFFF99"/>
            <w:noWrap/>
            <w:vAlign w:val="center"/>
            <w:hideMark/>
          </w:tcPr>
          <w:p w14:paraId="28D0CE70" w14:textId="77777777" w:rsidR="00200085" w:rsidRPr="004F3F5F" w:rsidRDefault="00200085" w:rsidP="00200085">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r>
    </w:tbl>
    <w:p w14:paraId="48B15D0F" w14:textId="77777777" w:rsidR="00200085" w:rsidRPr="004F3F5F" w:rsidRDefault="00200085" w:rsidP="00122D45">
      <w:pPr>
        <w:spacing w:line="360" w:lineRule="auto"/>
        <w:jc w:val="both"/>
        <w:rPr>
          <w:rFonts w:ascii="Times New Roman" w:hAnsi="Times New Roman" w:cs="Times New Roman"/>
          <w:sz w:val="24"/>
          <w:szCs w:val="24"/>
        </w:rPr>
      </w:pPr>
    </w:p>
    <w:p w14:paraId="05BE4B13" w14:textId="5064DE4F" w:rsidR="004B2E09" w:rsidRPr="004F3F5F" w:rsidRDefault="004B2E09" w:rsidP="00122D45">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 xml:space="preserve">The fuzzy number data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sidRPr="004F3F5F">
        <w:rPr>
          <w:rFonts w:ascii="Times New Roman" w:hAnsi="Times New Roman" w:cs="Times New Roman"/>
          <w:sz w:val="24"/>
          <w:szCs w:val="24"/>
        </w:rPr>
        <w:t xml:space="preserve"> (a, b, c) </w:t>
      </w:r>
      <w:r w:rsidR="00016F6D" w:rsidRPr="004F3F5F">
        <w:rPr>
          <w:rFonts w:ascii="Times New Roman" w:hAnsi="Times New Roman" w:cs="Times New Roman"/>
          <w:sz w:val="24"/>
          <w:szCs w:val="24"/>
        </w:rPr>
        <w:t>is</w:t>
      </w:r>
      <w:r w:rsidRPr="004F3F5F">
        <w:rPr>
          <w:rFonts w:ascii="Times New Roman" w:hAnsi="Times New Roman" w:cs="Times New Roman"/>
          <w:sz w:val="24"/>
          <w:szCs w:val="24"/>
        </w:rPr>
        <w:t xml:space="preserve"> then </w:t>
      </w:r>
      <w:bookmarkStart w:id="45" w:name="_Hlk69154347"/>
      <w:r w:rsidRPr="004F3F5F">
        <w:rPr>
          <w:rFonts w:ascii="Times New Roman" w:hAnsi="Times New Roman" w:cs="Times New Roman"/>
          <w:sz w:val="24"/>
          <w:szCs w:val="24"/>
        </w:rPr>
        <w:t xml:space="preserve">converted into </w:t>
      </w:r>
      <w:r w:rsidR="00C32452" w:rsidRPr="004F3F5F">
        <w:rPr>
          <w:rFonts w:ascii="Times New Roman" w:hAnsi="Times New Roman" w:cs="Times New Roman"/>
          <w:sz w:val="24"/>
          <w:szCs w:val="24"/>
        </w:rPr>
        <w:t xml:space="preserve">a </w:t>
      </w:r>
      <w:r w:rsidRPr="004F3F5F">
        <w:rPr>
          <w:rFonts w:ascii="Times New Roman" w:hAnsi="Times New Roman" w:cs="Times New Roman"/>
          <w:sz w:val="24"/>
          <w:szCs w:val="24"/>
        </w:rPr>
        <w:t xml:space="preserve">crisp number using </w:t>
      </w:r>
      <w:r w:rsidR="00016F6D" w:rsidRPr="004F3F5F">
        <w:rPr>
          <w:rFonts w:ascii="Times New Roman" w:hAnsi="Times New Roman" w:cs="Times New Roman"/>
          <w:sz w:val="24"/>
          <w:szCs w:val="24"/>
        </w:rPr>
        <w:t>E</w:t>
      </w:r>
      <w:r w:rsidRPr="004F3F5F">
        <w:rPr>
          <w:rFonts w:ascii="Times New Roman" w:hAnsi="Times New Roman" w:cs="Times New Roman"/>
          <w:sz w:val="24"/>
          <w:szCs w:val="24"/>
        </w:rPr>
        <w:t xml:space="preserve">quation 2. </w:t>
      </w:r>
      <w:bookmarkEnd w:id="45"/>
    </w:p>
    <w:p w14:paraId="7052C741" w14:textId="6973A96A" w:rsidR="004B2E09" w:rsidRPr="004F3F5F" w:rsidRDefault="003F26BA" w:rsidP="00122D45">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ij</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(a+4*b+c)</m:t>
            </m:r>
          </m:num>
          <m:den>
            <m:r>
              <w:rPr>
                <w:rFonts w:ascii="Cambria Math" w:hAnsi="Cambria Math" w:cs="Times New Roman"/>
                <w:sz w:val="24"/>
                <w:szCs w:val="24"/>
              </w:rPr>
              <m:t>6</m:t>
            </m:r>
          </m:den>
        </m:f>
        <m:r>
          <w:rPr>
            <w:rFonts w:ascii="Cambria Math" w:hAnsi="Cambria Math" w:cs="Times New Roman"/>
            <w:sz w:val="24"/>
            <w:szCs w:val="24"/>
          </w:rPr>
          <m:t xml:space="preserve">                  </m:t>
        </m:r>
      </m:oMath>
      <w:r w:rsidR="00777EFD" w:rsidRPr="004F3F5F">
        <w:rPr>
          <w:rFonts w:ascii="Times New Roman" w:eastAsiaTheme="minorEastAsia" w:hAnsi="Times New Roman" w:cs="Times New Roman"/>
          <w:sz w:val="24"/>
          <w:szCs w:val="24"/>
        </w:rPr>
        <w:t xml:space="preserve">                                                (2)</w:t>
      </w:r>
    </w:p>
    <w:p w14:paraId="32B30106" w14:textId="02EE1D22" w:rsidR="008451CC" w:rsidRPr="004F3F5F" w:rsidRDefault="008451CC" w:rsidP="00122D45">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lastRenderedPageBreak/>
        <w:t xml:space="preserve">The direct relationship matrix in crisp value </w:t>
      </w:r>
      <w:r w:rsidRPr="004F3F5F">
        <w:rPr>
          <w:rFonts w:ascii="Times New Roman" w:eastAsiaTheme="minorEastAsia" w:hAnsi="Times New Roman" w:cs="Times New Roman"/>
          <w:sz w:val="24"/>
        </w:rPr>
        <w:t xml:space="preserve">for social acceptability dimensions of </w:t>
      </w:r>
      <w:r w:rsidR="00604C2A" w:rsidRPr="004F3F5F">
        <w:rPr>
          <w:rFonts w:ascii="Times New Roman" w:eastAsiaTheme="minorEastAsia" w:hAnsi="Times New Roman" w:cs="Times New Roman"/>
          <w:sz w:val="24"/>
        </w:rPr>
        <w:t>I4.0</w:t>
      </w:r>
      <w:r w:rsidRPr="004F3F5F">
        <w:rPr>
          <w:rFonts w:ascii="Times New Roman" w:eastAsiaTheme="minorEastAsia" w:hAnsi="Times New Roman" w:cs="Times New Roman"/>
          <w:sz w:val="24"/>
        </w:rPr>
        <w:t xml:space="preserve"> </w:t>
      </w:r>
      <w:r w:rsidRPr="004F3F5F">
        <w:rPr>
          <w:rFonts w:ascii="Times New Roman" w:hAnsi="Times New Roman" w:cs="Times New Roman"/>
          <w:sz w:val="24"/>
          <w:szCs w:val="24"/>
        </w:rPr>
        <w:t xml:space="preserve">is presented in Table </w:t>
      </w:r>
      <w:r w:rsidR="00A44FFC" w:rsidRPr="004F3F5F">
        <w:rPr>
          <w:rFonts w:ascii="Times New Roman" w:hAnsi="Times New Roman" w:cs="Times New Roman"/>
          <w:sz w:val="24"/>
          <w:szCs w:val="24"/>
        </w:rPr>
        <w:t>7</w:t>
      </w:r>
      <w:r w:rsidRPr="004F3F5F">
        <w:rPr>
          <w:rFonts w:ascii="Times New Roman" w:hAnsi="Times New Roman" w:cs="Times New Roman"/>
          <w:sz w:val="24"/>
          <w:szCs w:val="24"/>
        </w:rPr>
        <w:t>.</w:t>
      </w:r>
    </w:p>
    <w:p w14:paraId="03E05714" w14:textId="77777777" w:rsidR="008A0337" w:rsidRPr="004F3F5F" w:rsidRDefault="008A0337" w:rsidP="00122D45">
      <w:pPr>
        <w:spacing w:line="360" w:lineRule="auto"/>
        <w:jc w:val="both"/>
        <w:rPr>
          <w:rFonts w:ascii="Times New Roman" w:hAnsi="Times New Roman" w:cs="Times New Roman"/>
          <w:sz w:val="24"/>
          <w:szCs w:val="24"/>
        </w:rPr>
      </w:pPr>
    </w:p>
    <w:p w14:paraId="654CE879" w14:textId="7364F763" w:rsidR="00200085" w:rsidRPr="004F3F5F" w:rsidRDefault="00200085" w:rsidP="00200085">
      <w:pPr>
        <w:spacing w:after="120" w:line="240" w:lineRule="auto"/>
        <w:jc w:val="center"/>
        <w:rPr>
          <w:rFonts w:ascii="Times New Roman" w:hAnsi="Times New Roman" w:cs="Times New Roman"/>
          <w:b/>
          <w:sz w:val="24"/>
          <w:szCs w:val="24"/>
        </w:rPr>
      </w:pPr>
      <w:r w:rsidRPr="004F3F5F">
        <w:rPr>
          <w:rFonts w:ascii="Times New Roman" w:hAnsi="Times New Roman" w:cs="Times New Roman"/>
          <w:b/>
          <w:sz w:val="24"/>
          <w:szCs w:val="24"/>
        </w:rPr>
        <w:t xml:space="preserve">Table </w:t>
      </w:r>
      <w:r w:rsidR="00A44FFC" w:rsidRPr="004F3F5F">
        <w:rPr>
          <w:rFonts w:ascii="Times New Roman" w:hAnsi="Times New Roman" w:cs="Times New Roman"/>
          <w:b/>
          <w:sz w:val="24"/>
          <w:szCs w:val="24"/>
        </w:rPr>
        <w:t>7</w:t>
      </w:r>
      <w:r w:rsidRPr="004F3F5F">
        <w:rPr>
          <w:rFonts w:ascii="Times New Roman" w:hAnsi="Times New Roman" w:cs="Times New Roman"/>
          <w:b/>
          <w:sz w:val="24"/>
          <w:szCs w:val="24"/>
        </w:rPr>
        <w:t xml:space="preserve">: </w:t>
      </w:r>
      <w:r w:rsidRPr="004F3F5F">
        <w:rPr>
          <w:rFonts w:ascii="Times New Roman" w:hAnsi="Times New Roman" w:cs="Times New Roman"/>
          <w:sz w:val="24"/>
          <w:szCs w:val="24"/>
        </w:rPr>
        <w:t>The direct relationship matrix of social acceptability in crisp number</w:t>
      </w:r>
    </w:p>
    <w:tbl>
      <w:tblPr>
        <w:tblW w:w="5000" w:type="pct"/>
        <w:jc w:val="center"/>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1188"/>
        <w:gridCol w:w="1155"/>
        <w:gridCol w:w="1155"/>
        <w:gridCol w:w="1099"/>
        <w:gridCol w:w="1189"/>
        <w:gridCol w:w="1155"/>
        <w:gridCol w:w="1155"/>
        <w:gridCol w:w="1264"/>
      </w:tblGrid>
      <w:tr w:rsidR="00200085" w:rsidRPr="004F3F5F" w14:paraId="632165B4" w14:textId="77777777" w:rsidTr="00200085">
        <w:trPr>
          <w:trHeight w:val="197"/>
          <w:jc w:val="center"/>
        </w:trPr>
        <w:tc>
          <w:tcPr>
            <w:tcW w:w="635" w:type="pct"/>
            <w:shd w:val="clear" w:color="auto" w:fill="FFFF99"/>
            <w:vAlign w:val="center"/>
            <w:hideMark/>
          </w:tcPr>
          <w:p w14:paraId="527F4B37" w14:textId="77777777" w:rsidR="00200085" w:rsidRPr="004F3F5F" w:rsidRDefault="00200085" w:rsidP="00200085">
            <w:pPr>
              <w:spacing w:after="0" w:line="240" w:lineRule="auto"/>
              <w:jc w:val="center"/>
              <w:rPr>
                <w:rFonts w:ascii="Times New Roman" w:eastAsia="Times New Roman" w:hAnsi="Times New Roman" w:cs="Times New Roman"/>
                <w:sz w:val="20"/>
                <w:szCs w:val="20"/>
              </w:rPr>
            </w:pPr>
          </w:p>
        </w:tc>
        <w:tc>
          <w:tcPr>
            <w:tcW w:w="617" w:type="pct"/>
            <w:shd w:val="clear" w:color="auto" w:fill="FFFF99"/>
            <w:vAlign w:val="center"/>
            <w:hideMark/>
          </w:tcPr>
          <w:p w14:paraId="78754DFA"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CA</w:t>
            </w:r>
          </w:p>
        </w:tc>
        <w:tc>
          <w:tcPr>
            <w:tcW w:w="617" w:type="pct"/>
            <w:shd w:val="clear" w:color="auto" w:fill="FFFF99"/>
            <w:vAlign w:val="center"/>
            <w:hideMark/>
          </w:tcPr>
          <w:p w14:paraId="473D5739"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EA</w:t>
            </w:r>
          </w:p>
        </w:tc>
        <w:tc>
          <w:tcPr>
            <w:tcW w:w="587" w:type="pct"/>
            <w:shd w:val="clear" w:color="auto" w:fill="FFFF99"/>
            <w:vAlign w:val="center"/>
            <w:hideMark/>
          </w:tcPr>
          <w:p w14:paraId="1747F2A9"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MA</w:t>
            </w:r>
          </w:p>
        </w:tc>
        <w:tc>
          <w:tcPr>
            <w:tcW w:w="635" w:type="pct"/>
            <w:shd w:val="clear" w:color="auto" w:fill="FFFF99"/>
            <w:vAlign w:val="center"/>
            <w:hideMark/>
          </w:tcPr>
          <w:p w14:paraId="3E3505C7"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PA</w:t>
            </w:r>
          </w:p>
        </w:tc>
        <w:tc>
          <w:tcPr>
            <w:tcW w:w="617" w:type="pct"/>
            <w:shd w:val="clear" w:color="auto" w:fill="FFFF99"/>
            <w:vAlign w:val="center"/>
            <w:hideMark/>
          </w:tcPr>
          <w:p w14:paraId="132B689B"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CoA</w:t>
            </w:r>
          </w:p>
        </w:tc>
        <w:tc>
          <w:tcPr>
            <w:tcW w:w="617" w:type="pct"/>
            <w:shd w:val="clear" w:color="auto" w:fill="FFFF99"/>
            <w:vAlign w:val="center"/>
            <w:hideMark/>
          </w:tcPr>
          <w:p w14:paraId="0358B676"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SA</w:t>
            </w:r>
          </w:p>
        </w:tc>
        <w:tc>
          <w:tcPr>
            <w:tcW w:w="675" w:type="pct"/>
            <w:shd w:val="clear" w:color="auto" w:fill="FFFF99"/>
            <w:vAlign w:val="center"/>
            <w:hideMark/>
          </w:tcPr>
          <w:p w14:paraId="7D5C9086"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BA</w:t>
            </w:r>
          </w:p>
        </w:tc>
      </w:tr>
      <w:tr w:rsidR="00200085" w:rsidRPr="004F3F5F" w14:paraId="75B45BD9" w14:textId="77777777" w:rsidTr="00200085">
        <w:trPr>
          <w:trHeight w:val="230"/>
          <w:jc w:val="center"/>
        </w:trPr>
        <w:tc>
          <w:tcPr>
            <w:tcW w:w="635" w:type="pct"/>
            <w:shd w:val="clear" w:color="auto" w:fill="FFFF99"/>
            <w:noWrap/>
            <w:vAlign w:val="center"/>
            <w:hideMark/>
          </w:tcPr>
          <w:p w14:paraId="1347A281"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CA</w:t>
            </w:r>
          </w:p>
        </w:tc>
        <w:tc>
          <w:tcPr>
            <w:tcW w:w="617" w:type="pct"/>
            <w:shd w:val="clear" w:color="auto" w:fill="FFFF99"/>
            <w:vAlign w:val="bottom"/>
            <w:hideMark/>
          </w:tcPr>
          <w:p w14:paraId="3E31E8DC"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0.117</w:t>
            </w:r>
          </w:p>
        </w:tc>
        <w:tc>
          <w:tcPr>
            <w:tcW w:w="617" w:type="pct"/>
            <w:shd w:val="clear" w:color="auto" w:fill="FFFF99"/>
            <w:noWrap/>
            <w:vAlign w:val="bottom"/>
            <w:hideMark/>
          </w:tcPr>
          <w:p w14:paraId="1BBF0A07"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0.766</w:t>
            </w:r>
          </w:p>
        </w:tc>
        <w:tc>
          <w:tcPr>
            <w:tcW w:w="587" w:type="pct"/>
            <w:shd w:val="clear" w:color="auto" w:fill="FFFF99"/>
            <w:noWrap/>
            <w:vAlign w:val="bottom"/>
            <w:hideMark/>
          </w:tcPr>
          <w:p w14:paraId="0AF07AAC"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0.766</w:t>
            </w:r>
          </w:p>
        </w:tc>
        <w:tc>
          <w:tcPr>
            <w:tcW w:w="635" w:type="pct"/>
            <w:shd w:val="clear" w:color="auto" w:fill="FFFF99"/>
            <w:noWrap/>
            <w:vAlign w:val="bottom"/>
            <w:hideMark/>
          </w:tcPr>
          <w:p w14:paraId="469EE0F1"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0.699</w:t>
            </w:r>
          </w:p>
        </w:tc>
        <w:tc>
          <w:tcPr>
            <w:tcW w:w="617" w:type="pct"/>
            <w:shd w:val="clear" w:color="auto" w:fill="FFFF99"/>
            <w:noWrap/>
            <w:vAlign w:val="bottom"/>
            <w:hideMark/>
          </w:tcPr>
          <w:p w14:paraId="582849D4"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0.581</w:t>
            </w:r>
          </w:p>
        </w:tc>
        <w:tc>
          <w:tcPr>
            <w:tcW w:w="617" w:type="pct"/>
            <w:shd w:val="clear" w:color="auto" w:fill="FFFF99"/>
            <w:noWrap/>
            <w:vAlign w:val="bottom"/>
            <w:hideMark/>
          </w:tcPr>
          <w:p w14:paraId="1CA52069"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0.581</w:t>
            </w:r>
          </w:p>
        </w:tc>
        <w:tc>
          <w:tcPr>
            <w:tcW w:w="675" w:type="pct"/>
            <w:shd w:val="clear" w:color="auto" w:fill="FFFF99"/>
            <w:noWrap/>
            <w:vAlign w:val="bottom"/>
            <w:hideMark/>
          </w:tcPr>
          <w:p w14:paraId="05D9202F"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0.724</w:t>
            </w:r>
          </w:p>
        </w:tc>
      </w:tr>
      <w:tr w:rsidR="00200085" w:rsidRPr="004F3F5F" w14:paraId="295F8FFF" w14:textId="77777777" w:rsidTr="00200085">
        <w:trPr>
          <w:trHeight w:val="170"/>
          <w:jc w:val="center"/>
        </w:trPr>
        <w:tc>
          <w:tcPr>
            <w:tcW w:w="635" w:type="pct"/>
            <w:shd w:val="clear" w:color="auto" w:fill="FFFF99"/>
            <w:noWrap/>
            <w:vAlign w:val="center"/>
            <w:hideMark/>
          </w:tcPr>
          <w:p w14:paraId="23349D8D"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EA</w:t>
            </w:r>
          </w:p>
        </w:tc>
        <w:tc>
          <w:tcPr>
            <w:tcW w:w="617" w:type="pct"/>
            <w:shd w:val="clear" w:color="auto" w:fill="FFFF99"/>
            <w:vAlign w:val="bottom"/>
            <w:hideMark/>
          </w:tcPr>
          <w:p w14:paraId="348CFEAB"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0.646</w:t>
            </w:r>
          </w:p>
        </w:tc>
        <w:tc>
          <w:tcPr>
            <w:tcW w:w="617" w:type="pct"/>
            <w:shd w:val="clear" w:color="auto" w:fill="FFFF99"/>
            <w:noWrap/>
            <w:vAlign w:val="bottom"/>
            <w:hideMark/>
          </w:tcPr>
          <w:p w14:paraId="2012B4CC"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0.148</w:t>
            </w:r>
          </w:p>
        </w:tc>
        <w:tc>
          <w:tcPr>
            <w:tcW w:w="587" w:type="pct"/>
            <w:shd w:val="clear" w:color="auto" w:fill="FFFF99"/>
            <w:noWrap/>
            <w:vAlign w:val="bottom"/>
            <w:hideMark/>
          </w:tcPr>
          <w:p w14:paraId="08AEC550"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0.741</w:t>
            </w:r>
          </w:p>
        </w:tc>
        <w:tc>
          <w:tcPr>
            <w:tcW w:w="635" w:type="pct"/>
            <w:shd w:val="clear" w:color="auto" w:fill="FFFF99"/>
            <w:noWrap/>
            <w:vAlign w:val="bottom"/>
            <w:hideMark/>
          </w:tcPr>
          <w:p w14:paraId="33D44151"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0.581</w:t>
            </w:r>
          </w:p>
        </w:tc>
        <w:tc>
          <w:tcPr>
            <w:tcW w:w="617" w:type="pct"/>
            <w:shd w:val="clear" w:color="auto" w:fill="FFFF99"/>
            <w:noWrap/>
            <w:vAlign w:val="bottom"/>
            <w:hideMark/>
          </w:tcPr>
          <w:p w14:paraId="70DA7D31"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0.668</w:t>
            </w:r>
          </w:p>
        </w:tc>
        <w:tc>
          <w:tcPr>
            <w:tcW w:w="617" w:type="pct"/>
            <w:shd w:val="clear" w:color="auto" w:fill="FFFF99"/>
            <w:noWrap/>
            <w:vAlign w:val="bottom"/>
            <w:hideMark/>
          </w:tcPr>
          <w:p w14:paraId="0901A68F"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0.608</w:t>
            </w:r>
          </w:p>
        </w:tc>
        <w:tc>
          <w:tcPr>
            <w:tcW w:w="675" w:type="pct"/>
            <w:shd w:val="clear" w:color="auto" w:fill="FFFF99"/>
            <w:noWrap/>
            <w:vAlign w:val="bottom"/>
            <w:hideMark/>
          </w:tcPr>
          <w:p w14:paraId="1F5F62D7"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0.638</w:t>
            </w:r>
          </w:p>
        </w:tc>
      </w:tr>
      <w:tr w:rsidR="00200085" w:rsidRPr="004F3F5F" w14:paraId="2B920C83" w14:textId="77777777" w:rsidTr="00200085">
        <w:trPr>
          <w:trHeight w:val="70"/>
          <w:jc w:val="center"/>
        </w:trPr>
        <w:tc>
          <w:tcPr>
            <w:tcW w:w="635" w:type="pct"/>
            <w:shd w:val="clear" w:color="auto" w:fill="FFFF99"/>
            <w:noWrap/>
            <w:vAlign w:val="center"/>
            <w:hideMark/>
          </w:tcPr>
          <w:p w14:paraId="522404D3"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MA</w:t>
            </w:r>
          </w:p>
        </w:tc>
        <w:tc>
          <w:tcPr>
            <w:tcW w:w="617" w:type="pct"/>
            <w:shd w:val="clear" w:color="auto" w:fill="FFFF99"/>
            <w:vAlign w:val="bottom"/>
            <w:hideMark/>
          </w:tcPr>
          <w:p w14:paraId="4AD9EEAA"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0.557</w:t>
            </w:r>
          </w:p>
        </w:tc>
        <w:tc>
          <w:tcPr>
            <w:tcW w:w="617" w:type="pct"/>
            <w:shd w:val="clear" w:color="auto" w:fill="FFFF99"/>
            <w:noWrap/>
            <w:vAlign w:val="bottom"/>
            <w:hideMark/>
          </w:tcPr>
          <w:p w14:paraId="25A5CBB2"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0.581</w:t>
            </w:r>
          </w:p>
        </w:tc>
        <w:tc>
          <w:tcPr>
            <w:tcW w:w="587" w:type="pct"/>
            <w:shd w:val="clear" w:color="auto" w:fill="FFFF99"/>
            <w:noWrap/>
            <w:vAlign w:val="bottom"/>
            <w:hideMark/>
          </w:tcPr>
          <w:p w14:paraId="648440A1"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0.117</w:t>
            </w:r>
          </w:p>
        </w:tc>
        <w:tc>
          <w:tcPr>
            <w:tcW w:w="635" w:type="pct"/>
            <w:shd w:val="clear" w:color="auto" w:fill="FFFF99"/>
            <w:noWrap/>
            <w:vAlign w:val="bottom"/>
            <w:hideMark/>
          </w:tcPr>
          <w:p w14:paraId="40B05FF1"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0.608</w:t>
            </w:r>
          </w:p>
        </w:tc>
        <w:tc>
          <w:tcPr>
            <w:tcW w:w="617" w:type="pct"/>
            <w:shd w:val="clear" w:color="auto" w:fill="FFFF99"/>
            <w:noWrap/>
            <w:vAlign w:val="bottom"/>
            <w:hideMark/>
          </w:tcPr>
          <w:p w14:paraId="495D7944"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0.699</w:t>
            </w:r>
          </w:p>
        </w:tc>
        <w:tc>
          <w:tcPr>
            <w:tcW w:w="617" w:type="pct"/>
            <w:shd w:val="clear" w:color="auto" w:fill="FFFF99"/>
            <w:noWrap/>
            <w:vAlign w:val="bottom"/>
            <w:hideMark/>
          </w:tcPr>
          <w:p w14:paraId="220201F1"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0.608</w:t>
            </w:r>
          </w:p>
        </w:tc>
        <w:tc>
          <w:tcPr>
            <w:tcW w:w="675" w:type="pct"/>
            <w:shd w:val="clear" w:color="auto" w:fill="FFFF99"/>
            <w:noWrap/>
            <w:vAlign w:val="bottom"/>
            <w:hideMark/>
          </w:tcPr>
          <w:p w14:paraId="42114508"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0.691</w:t>
            </w:r>
          </w:p>
        </w:tc>
      </w:tr>
      <w:tr w:rsidR="00200085" w:rsidRPr="004F3F5F" w14:paraId="1C1B8D98" w14:textId="77777777" w:rsidTr="00200085">
        <w:trPr>
          <w:trHeight w:val="143"/>
          <w:jc w:val="center"/>
        </w:trPr>
        <w:tc>
          <w:tcPr>
            <w:tcW w:w="635" w:type="pct"/>
            <w:shd w:val="clear" w:color="auto" w:fill="FFFF99"/>
            <w:noWrap/>
            <w:vAlign w:val="center"/>
            <w:hideMark/>
          </w:tcPr>
          <w:p w14:paraId="1CF6D7CE"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PA</w:t>
            </w:r>
          </w:p>
        </w:tc>
        <w:tc>
          <w:tcPr>
            <w:tcW w:w="617" w:type="pct"/>
            <w:shd w:val="clear" w:color="auto" w:fill="FFFF99"/>
            <w:vAlign w:val="bottom"/>
            <w:hideMark/>
          </w:tcPr>
          <w:p w14:paraId="44C1C7FC"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0.581</w:t>
            </w:r>
          </w:p>
        </w:tc>
        <w:tc>
          <w:tcPr>
            <w:tcW w:w="617" w:type="pct"/>
            <w:shd w:val="clear" w:color="auto" w:fill="FFFF99"/>
            <w:noWrap/>
            <w:vAlign w:val="bottom"/>
            <w:hideMark/>
          </w:tcPr>
          <w:p w14:paraId="5921F9B1"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0.793</w:t>
            </w:r>
          </w:p>
        </w:tc>
        <w:tc>
          <w:tcPr>
            <w:tcW w:w="587" w:type="pct"/>
            <w:shd w:val="clear" w:color="auto" w:fill="FFFF99"/>
            <w:noWrap/>
            <w:vAlign w:val="bottom"/>
            <w:hideMark/>
          </w:tcPr>
          <w:p w14:paraId="0774F1C4"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0.750</w:t>
            </w:r>
          </w:p>
        </w:tc>
        <w:tc>
          <w:tcPr>
            <w:tcW w:w="635" w:type="pct"/>
            <w:shd w:val="clear" w:color="auto" w:fill="FFFF99"/>
            <w:noWrap/>
            <w:vAlign w:val="bottom"/>
            <w:hideMark/>
          </w:tcPr>
          <w:p w14:paraId="2C6BA659"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0.117</w:t>
            </w:r>
          </w:p>
        </w:tc>
        <w:tc>
          <w:tcPr>
            <w:tcW w:w="617" w:type="pct"/>
            <w:shd w:val="clear" w:color="auto" w:fill="FFFF99"/>
            <w:noWrap/>
            <w:vAlign w:val="bottom"/>
            <w:hideMark/>
          </w:tcPr>
          <w:p w14:paraId="38D97C60"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0.668</w:t>
            </w:r>
          </w:p>
        </w:tc>
        <w:tc>
          <w:tcPr>
            <w:tcW w:w="617" w:type="pct"/>
            <w:shd w:val="clear" w:color="auto" w:fill="FFFF99"/>
            <w:noWrap/>
            <w:vAlign w:val="bottom"/>
            <w:hideMark/>
          </w:tcPr>
          <w:p w14:paraId="0A8532C3"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0.608</w:t>
            </w:r>
          </w:p>
        </w:tc>
        <w:tc>
          <w:tcPr>
            <w:tcW w:w="675" w:type="pct"/>
            <w:shd w:val="clear" w:color="auto" w:fill="FFFF99"/>
            <w:noWrap/>
            <w:vAlign w:val="bottom"/>
            <w:hideMark/>
          </w:tcPr>
          <w:p w14:paraId="32F92C0C"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0.793</w:t>
            </w:r>
          </w:p>
        </w:tc>
      </w:tr>
      <w:tr w:rsidR="00200085" w:rsidRPr="004F3F5F" w14:paraId="38C35717" w14:textId="77777777" w:rsidTr="00200085">
        <w:trPr>
          <w:trHeight w:val="125"/>
          <w:jc w:val="center"/>
        </w:trPr>
        <w:tc>
          <w:tcPr>
            <w:tcW w:w="635" w:type="pct"/>
            <w:shd w:val="clear" w:color="auto" w:fill="FFFF99"/>
            <w:noWrap/>
            <w:vAlign w:val="center"/>
            <w:hideMark/>
          </w:tcPr>
          <w:p w14:paraId="6813D3C3"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CoA</w:t>
            </w:r>
          </w:p>
        </w:tc>
        <w:tc>
          <w:tcPr>
            <w:tcW w:w="617" w:type="pct"/>
            <w:shd w:val="clear" w:color="auto" w:fill="FFFF99"/>
            <w:vAlign w:val="bottom"/>
            <w:hideMark/>
          </w:tcPr>
          <w:p w14:paraId="5BAFCDFC"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0.646</w:t>
            </w:r>
          </w:p>
        </w:tc>
        <w:tc>
          <w:tcPr>
            <w:tcW w:w="617" w:type="pct"/>
            <w:shd w:val="clear" w:color="auto" w:fill="FFFF99"/>
            <w:noWrap/>
            <w:vAlign w:val="bottom"/>
            <w:hideMark/>
          </w:tcPr>
          <w:p w14:paraId="027E16D7"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0.636</w:t>
            </w:r>
          </w:p>
        </w:tc>
        <w:tc>
          <w:tcPr>
            <w:tcW w:w="587" w:type="pct"/>
            <w:shd w:val="clear" w:color="auto" w:fill="FFFF99"/>
            <w:noWrap/>
            <w:vAlign w:val="bottom"/>
            <w:hideMark/>
          </w:tcPr>
          <w:p w14:paraId="3A3EE4DD"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0.700</w:t>
            </w:r>
          </w:p>
        </w:tc>
        <w:tc>
          <w:tcPr>
            <w:tcW w:w="635" w:type="pct"/>
            <w:shd w:val="clear" w:color="auto" w:fill="FFFF99"/>
            <w:noWrap/>
            <w:vAlign w:val="bottom"/>
            <w:hideMark/>
          </w:tcPr>
          <w:p w14:paraId="19DEB2F4"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0.741</w:t>
            </w:r>
          </w:p>
        </w:tc>
        <w:tc>
          <w:tcPr>
            <w:tcW w:w="617" w:type="pct"/>
            <w:shd w:val="clear" w:color="auto" w:fill="FFFF99"/>
            <w:noWrap/>
            <w:vAlign w:val="bottom"/>
            <w:hideMark/>
          </w:tcPr>
          <w:p w14:paraId="0F83FBC2"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0.117</w:t>
            </w:r>
          </w:p>
        </w:tc>
        <w:tc>
          <w:tcPr>
            <w:tcW w:w="617" w:type="pct"/>
            <w:shd w:val="clear" w:color="auto" w:fill="FFFF99"/>
            <w:noWrap/>
            <w:vAlign w:val="bottom"/>
            <w:hideMark/>
          </w:tcPr>
          <w:p w14:paraId="555DEF08"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0.793</w:t>
            </w:r>
          </w:p>
        </w:tc>
        <w:tc>
          <w:tcPr>
            <w:tcW w:w="675" w:type="pct"/>
            <w:shd w:val="clear" w:color="auto" w:fill="FFFF99"/>
            <w:noWrap/>
            <w:vAlign w:val="bottom"/>
            <w:hideMark/>
          </w:tcPr>
          <w:p w14:paraId="0FA7F088"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0.636</w:t>
            </w:r>
          </w:p>
        </w:tc>
      </w:tr>
      <w:tr w:rsidR="00200085" w:rsidRPr="004F3F5F" w14:paraId="5E77ED4A" w14:textId="77777777" w:rsidTr="00200085">
        <w:trPr>
          <w:trHeight w:val="70"/>
          <w:jc w:val="center"/>
        </w:trPr>
        <w:tc>
          <w:tcPr>
            <w:tcW w:w="635" w:type="pct"/>
            <w:shd w:val="clear" w:color="auto" w:fill="FFFF99"/>
            <w:noWrap/>
            <w:vAlign w:val="center"/>
            <w:hideMark/>
          </w:tcPr>
          <w:p w14:paraId="38F0E459"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SA</w:t>
            </w:r>
          </w:p>
        </w:tc>
        <w:tc>
          <w:tcPr>
            <w:tcW w:w="617" w:type="pct"/>
            <w:shd w:val="clear" w:color="auto" w:fill="FFFF99"/>
            <w:vAlign w:val="bottom"/>
            <w:hideMark/>
          </w:tcPr>
          <w:p w14:paraId="0C74FFC1"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0.766</w:t>
            </w:r>
          </w:p>
        </w:tc>
        <w:tc>
          <w:tcPr>
            <w:tcW w:w="617" w:type="pct"/>
            <w:shd w:val="clear" w:color="auto" w:fill="FFFF99"/>
            <w:noWrap/>
            <w:vAlign w:val="bottom"/>
            <w:hideMark/>
          </w:tcPr>
          <w:p w14:paraId="7F844548"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0.646</w:t>
            </w:r>
          </w:p>
        </w:tc>
        <w:tc>
          <w:tcPr>
            <w:tcW w:w="587" w:type="pct"/>
            <w:shd w:val="clear" w:color="auto" w:fill="FFFF99"/>
            <w:noWrap/>
            <w:vAlign w:val="bottom"/>
            <w:hideMark/>
          </w:tcPr>
          <w:p w14:paraId="1062E7E0"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0.646</w:t>
            </w:r>
          </w:p>
        </w:tc>
        <w:tc>
          <w:tcPr>
            <w:tcW w:w="635" w:type="pct"/>
            <w:shd w:val="clear" w:color="auto" w:fill="FFFF99"/>
            <w:noWrap/>
            <w:vAlign w:val="bottom"/>
            <w:hideMark/>
          </w:tcPr>
          <w:p w14:paraId="3D6634A6"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0.699</w:t>
            </w:r>
          </w:p>
        </w:tc>
        <w:tc>
          <w:tcPr>
            <w:tcW w:w="617" w:type="pct"/>
            <w:shd w:val="clear" w:color="auto" w:fill="FFFF99"/>
            <w:noWrap/>
            <w:vAlign w:val="bottom"/>
            <w:hideMark/>
          </w:tcPr>
          <w:p w14:paraId="14FE8798"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0.766</w:t>
            </w:r>
          </w:p>
        </w:tc>
        <w:tc>
          <w:tcPr>
            <w:tcW w:w="617" w:type="pct"/>
            <w:shd w:val="clear" w:color="auto" w:fill="FFFF99"/>
            <w:noWrap/>
            <w:vAlign w:val="bottom"/>
            <w:hideMark/>
          </w:tcPr>
          <w:p w14:paraId="03A48A0B"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0.117</w:t>
            </w:r>
          </w:p>
        </w:tc>
        <w:tc>
          <w:tcPr>
            <w:tcW w:w="675" w:type="pct"/>
            <w:shd w:val="clear" w:color="auto" w:fill="FFFF99"/>
            <w:noWrap/>
            <w:vAlign w:val="bottom"/>
            <w:hideMark/>
          </w:tcPr>
          <w:p w14:paraId="5A5087D5"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0.766</w:t>
            </w:r>
          </w:p>
        </w:tc>
      </w:tr>
      <w:tr w:rsidR="00200085" w:rsidRPr="004F3F5F" w14:paraId="5FCA288D" w14:textId="77777777" w:rsidTr="00200085">
        <w:trPr>
          <w:trHeight w:val="230"/>
          <w:jc w:val="center"/>
        </w:trPr>
        <w:tc>
          <w:tcPr>
            <w:tcW w:w="635" w:type="pct"/>
            <w:shd w:val="clear" w:color="auto" w:fill="FFFF99"/>
            <w:noWrap/>
            <w:vAlign w:val="center"/>
            <w:hideMark/>
          </w:tcPr>
          <w:p w14:paraId="39D713D6" w14:textId="77777777" w:rsidR="00200085" w:rsidRPr="004F3F5F" w:rsidRDefault="00200085" w:rsidP="00200085">
            <w:pPr>
              <w:spacing w:after="0" w:line="240" w:lineRule="auto"/>
              <w:jc w:val="center"/>
              <w:rPr>
                <w:rFonts w:ascii="Times New Roman" w:hAnsi="Times New Roman" w:cs="Times New Roman"/>
                <w:b/>
                <w:color w:val="000000"/>
                <w:sz w:val="20"/>
                <w:szCs w:val="20"/>
              </w:rPr>
            </w:pPr>
            <w:r w:rsidRPr="004F3F5F">
              <w:rPr>
                <w:rFonts w:ascii="Times New Roman" w:hAnsi="Times New Roman" w:cs="Times New Roman"/>
                <w:b/>
                <w:color w:val="000000"/>
                <w:sz w:val="20"/>
                <w:szCs w:val="20"/>
              </w:rPr>
              <w:t>BA</w:t>
            </w:r>
          </w:p>
        </w:tc>
        <w:tc>
          <w:tcPr>
            <w:tcW w:w="617" w:type="pct"/>
            <w:shd w:val="clear" w:color="auto" w:fill="FFFF99"/>
            <w:noWrap/>
            <w:vAlign w:val="bottom"/>
            <w:hideMark/>
          </w:tcPr>
          <w:p w14:paraId="0B20DE6C"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0.699</w:t>
            </w:r>
          </w:p>
        </w:tc>
        <w:tc>
          <w:tcPr>
            <w:tcW w:w="617" w:type="pct"/>
            <w:shd w:val="clear" w:color="auto" w:fill="FFFF99"/>
            <w:noWrap/>
            <w:vAlign w:val="bottom"/>
            <w:hideMark/>
          </w:tcPr>
          <w:p w14:paraId="07019B5F"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0.675</w:t>
            </w:r>
          </w:p>
        </w:tc>
        <w:tc>
          <w:tcPr>
            <w:tcW w:w="587" w:type="pct"/>
            <w:shd w:val="clear" w:color="auto" w:fill="FFFF99"/>
            <w:noWrap/>
            <w:vAlign w:val="bottom"/>
            <w:hideMark/>
          </w:tcPr>
          <w:p w14:paraId="63B23F96"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0.741</w:t>
            </w:r>
          </w:p>
        </w:tc>
        <w:tc>
          <w:tcPr>
            <w:tcW w:w="635" w:type="pct"/>
            <w:shd w:val="clear" w:color="auto" w:fill="FFFF99"/>
            <w:noWrap/>
            <w:vAlign w:val="bottom"/>
            <w:hideMark/>
          </w:tcPr>
          <w:p w14:paraId="483E408C"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0.766</w:t>
            </w:r>
          </w:p>
        </w:tc>
        <w:tc>
          <w:tcPr>
            <w:tcW w:w="617" w:type="pct"/>
            <w:shd w:val="clear" w:color="auto" w:fill="FFFF99"/>
            <w:noWrap/>
            <w:vAlign w:val="bottom"/>
            <w:hideMark/>
          </w:tcPr>
          <w:p w14:paraId="173F19A5"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0.675</w:t>
            </w:r>
          </w:p>
        </w:tc>
        <w:tc>
          <w:tcPr>
            <w:tcW w:w="617" w:type="pct"/>
            <w:shd w:val="clear" w:color="auto" w:fill="FFFF99"/>
            <w:noWrap/>
            <w:vAlign w:val="bottom"/>
            <w:hideMark/>
          </w:tcPr>
          <w:p w14:paraId="6AC7A029"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0.636</w:t>
            </w:r>
          </w:p>
        </w:tc>
        <w:tc>
          <w:tcPr>
            <w:tcW w:w="675" w:type="pct"/>
            <w:shd w:val="clear" w:color="auto" w:fill="FFFF99"/>
            <w:noWrap/>
            <w:vAlign w:val="bottom"/>
            <w:hideMark/>
          </w:tcPr>
          <w:p w14:paraId="07584134" w14:textId="77777777" w:rsidR="00200085" w:rsidRPr="004F3F5F" w:rsidRDefault="00200085" w:rsidP="00200085">
            <w:pPr>
              <w:spacing w:after="0" w:line="240" w:lineRule="auto"/>
              <w:jc w:val="center"/>
              <w:rPr>
                <w:rFonts w:ascii="Times New Roman" w:hAnsi="Times New Roman" w:cs="Times New Roman"/>
                <w:sz w:val="20"/>
                <w:szCs w:val="20"/>
              </w:rPr>
            </w:pPr>
            <w:r w:rsidRPr="004F3F5F">
              <w:rPr>
                <w:rFonts w:ascii="Times New Roman" w:hAnsi="Times New Roman" w:cs="Times New Roman"/>
                <w:color w:val="000000"/>
                <w:sz w:val="20"/>
                <w:szCs w:val="20"/>
              </w:rPr>
              <w:t>0.117</w:t>
            </w:r>
          </w:p>
        </w:tc>
      </w:tr>
    </w:tbl>
    <w:p w14:paraId="50659D35" w14:textId="77777777" w:rsidR="00200085" w:rsidRPr="004F3F5F" w:rsidRDefault="00200085" w:rsidP="00FE5100">
      <w:pPr>
        <w:spacing w:line="360" w:lineRule="auto"/>
        <w:jc w:val="center"/>
        <w:rPr>
          <w:rFonts w:ascii="Times New Roman" w:hAnsi="Times New Roman" w:cs="Times New Roman"/>
          <w:b/>
          <w:bCs/>
          <w:sz w:val="24"/>
          <w:szCs w:val="24"/>
          <w:shd w:val="clear" w:color="auto" w:fill="FFFFFF"/>
        </w:rPr>
      </w:pPr>
    </w:p>
    <w:p w14:paraId="13E286BF" w14:textId="0172C8F2" w:rsidR="00C73BEA" w:rsidRPr="004F3F5F" w:rsidRDefault="00C73BEA" w:rsidP="008451CC">
      <w:pPr>
        <w:spacing w:line="360" w:lineRule="auto"/>
        <w:jc w:val="both"/>
        <w:rPr>
          <w:rFonts w:ascii="Times New Roman" w:eastAsiaTheme="minorEastAsia" w:hAnsi="Times New Roman" w:cs="Times New Roman"/>
          <w:sz w:val="24"/>
        </w:rPr>
      </w:pPr>
      <w:r w:rsidRPr="004F3F5F">
        <w:rPr>
          <w:rFonts w:ascii="Times New Roman" w:eastAsiaTheme="minorEastAsia" w:hAnsi="Times New Roman" w:cs="Times New Roman"/>
          <w:b/>
          <w:sz w:val="24"/>
        </w:rPr>
        <w:t xml:space="preserve">Step 2: </w:t>
      </w:r>
      <w:r w:rsidRPr="004F3F5F">
        <w:rPr>
          <w:rFonts w:ascii="Times New Roman" w:eastAsiaTheme="minorEastAsia" w:hAnsi="Times New Roman" w:cs="Times New Roman"/>
          <w:sz w:val="24"/>
        </w:rPr>
        <w:t xml:space="preserve">Once the initial direct relation matrix elements are computed as mentioned in </w:t>
      </w:r>
      <w:r w:rsidR="00016F6D" w:rsidRPr="004F3F5F">
        <w:rPr>
          <w:rFonts w:ascii="Times New Roman" w:eastAsiaTheme="minorEastAsia" w:hAnsi="Times New Roman" w:cs="Times New Roman"/>
          <w:sz w:val="24"/>
        </w:rPr>
        <w:t>S</w:t>
      </w:r>
      <w:r w:rsidRPr="004F3F5F">
        <w:rPr>
          <w:rFonts w:ascii="Times New Roman" w:eastAsiaTheme="minorEastAsia" w:hAnsi="Times New Roman" w:cs="Times New Roman"/>
          <w:sz w:val="24"/>
        </w:rPr>
        <w:t xml:space="preserve">tep 1, the normalized initial direct-relation matrix elements are determined.  The normalized initial direct-relation matrix is denoted by, </w:t>
      </w:r>
      <m:oMath>
        <m:r>
          <w:rPr>
            <w:rFonts w:ascii="Cambria Math" w:hAnsi="Cambria Math" w:cs="Times New Roman"/>
            <w:sz w:val="24"/>
          </w:rPr>
          <m:t xml:space="preserve">= </m:t>
        </m:r>
        <m:d>
          <m:dPr>
            <m:begChr m:val="["/>
            <m:endChr m:val="]"/>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e>
        </m:d>
      </m:oMath>
      <w:r w:rsidRPr="004F3F5F">
        <w:rPr>
          <w:rFonts w:ascii="Times New Roman" w:eastAsiaTheme="minorEastAsia" w:hAnsi="Times New Roman" w:cs="Times New Roman"/>
          <w:sz w:val="24"/>
        </w:rPr>
        <w:t xml:space="preserve"> . The normalized initial direct-relation matrix N elements (as shown in Equation </w:t>
      </w:r>
      <w:r w:rsidR="00136AAA" w:rsidRPr="004F3F5F">
        <w:rPr>
          <w:rFonts w:ascii="Times New Roman" w:eastAsiaTheme="minorEastAsia" w:hAnsi="Times New Roman" w:cs="Times New Roman"/>
          <w:sz w:val="24"/>
        </w:rPr>
        <w:t>4</w:t>
      </w:r>
      <w:r w:rsidR="00833555" w:rsidRPr="004F3F5F">
        <w:rPr>
          <w:rFonts w:ascii="Times New Roman" w:eastAsiaTheme="minorEastAsia" w:hAnsi="Times New Roman" w:cs="Times New Roman"/>
          <w:sz w:val="24"/>
        </w:rPr>
        <w:t>) are computed using Equation</w:t>
      </w:r>
      <w:r w:rsidR="00C32452" w:rsidRPr="004F3F5F">
        <w:rPr>
          <w:rFonts w:ascii="Times New Roman" w:eastAsiaTheme="minorEastAsia" w:hAnsi="Times New Roman" w:cs="Times New Roman"/>
          <w:sz w:val="24"/>
        </w:rPr>
        <w:t>s</w:t>
      </w:r>
      <w:r w:rsidR="00833555" w:rsidRPr="004F3F5F">
        <w:rPr>
          <w:rFonts w:ascii="Times New Roman" w:eastAsiaTheme="minorEastAsia" w:hAnsi="Times New Roman" w:cs="Times New Roman"/>
          <w:sz w:val="24"/>
        </w:rPr>
        <w:t xml:space="preserve"> 5 and 6</w:t>
      </w:r>
      <w:r w:rsidRPr="004F3F5F">
        <w:rPr>
          <w:rFonts w:ascii="Times New Roman" w:eastAsiaTheme="minorEastAsia" w:hAnsi="Times New Roman" w:cs="Times New Roman"/>
          <w:sz w:val="24"/>
        </w:rPr>
        <w:t xml:space="preserve">.  </w:t>
      </w:r>
      <w:r w:rsidR="008451CC" w:rsidRPr="004F3F5F">
        <w:rPr>
          <w:rFonts w:ascii="Times New Roman" w:eastAsiaTheme="minorEastAsia" w:hAnsi="Times New Roman" w:cs="Times New Roman"/>
          <w:sz w:val="24"/>
        </w:rPr>
        <w:t xml:space="preserve">The normalized relationship matrix for social acceptability dimensions of </w:t>
      </w:r>
      <w:r w:rsidR="00604C2A" w:rsidRPr="004F3F5F">
        <w:rPr>
          <w:rFonts w:ascii="Times New Roman" w:eastAsiaTheme="minorEastAsia" w:hAnsi="Times New Roman" w:cs="Times New Roman"/>
          <w:sz w:val="24"/>
        </w:rPr>
        <w:t>I4.0</w:t>
      </w:r>
      <w:r w:rsidR="008451CC" w:rsidRPr="004F3F5F">
        <w:rPr>
          <w:rFonts w:ascii="Times New Roman" w:eastAsiaTheme="minorEastAsia" w:hAnsi="Times New Roman" w:cs="Times New Roman"/>
          <w:sz w:val="24"/>
        </w:rPr>
        <w:t xml:space="preserve"> is presented in Table </w:t>
      </w:r>
      <w:r w:rsidR="00A44FFC" w:rsidRPr="004F3F5F">
        <w:rPr>
          <w:rFonts w:ascii="Times New Roman" w:eastAsiaTheme="minorEastAsia" w:hAnsi="Times New Roman" w:cs="Times New Roman"/>
          <w:sz w:val="24"/>
        </w:rPr>
        <w:t>8</w:t>
      </w:r>
      <w:r w:rsidR="008451CC" w:rsidRPr="004F3F5F">
        <w:rPr>
          <w:rFonts w:ascii="Times New Roman" w:eastAsiaTheme="minorEastAsia" w:hAnsi="Times New Roman" w:cs="Times New Roman"/>
          <w:sz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513"/>
        <w:gridCol w:w="799"/>
      </w:tblGrid>
      <w:tr w:rsidR="00C73BEA" w:rsidRPr="004F3F5F" w14:paraId="7A0C60F2" w14:textId="77777777" w:rsidTr="00A242FB">
        <w:trPr>
          <w:jc w:val="center"/>
        </w:trPr>
        <w:tc>
          <w:tcPr>
            <w:tcW w:w="704" w:type="dxa"/>
          </w:tcPr>
          <w:p w14:paraId="7457F865" w14:textId="77777777" w:rsidR="00C73BEA" w:rsidRPr="004F3F5F" w:rsidRDefault="00C73BEA" w:rsidP="00A242FB">
            <w:pPr>
              <w:spacing w:line="480" w:lineRule="auto"/>
              <w:jc w:val="both"/>
              <w:rPr>
                <w:rFonts w:ascii="Times New Roman" w:hAnsi="Times New Roman" w:cs="Times New Roman"/>
                <w:sz w:val="24"/>
              </w:rPr>
            </w:pPr>
          </w:p>
        </w:tc>
        <w:tc>
          <w:tcPr>
            <w:tcW w:w="7513" w:type="dxa"/>
          </w:tcPr>
          <w:p w14:paraId="6DE11E91" w14:textId="77777777" w:rsidR="00C73BEA" w:rsidRPr="004F3F5F" w:rsidRDefault="00C73BEA" w:rsidP="00A242FB">
            <w:pPr>
              <w:spacing w:line="480" w:lineRule="auto"/>
              <w:jc w:val="center"/>
              <w:rPr>
                <w:rFonts w:ascii="Times New Roman" w:hAnsi="Times New Roman" w:cs="Times New Roman"/>
                <w:sz w:val="24"/>
              </w:rPr>
            </w:pPr>
            <m:oMathPara>
              <m:oMath>
                <m:r>
                  <w:rPr>
                    <w:rFonts w:ascii="Cambria Math" w:hAnsi="Cambria Math" w:cs="Times New Roman"/>
                    <w:sz w:val="24"/>
                  </w:rPr>
                  <m:t>N=</m:t>
                </m:r>
                <m:d>
                  <m:dPr>
                    <m:begChr m:val="["/>
                    <m:endChr m:val="]"/>
                    <m:ctrlPr>
                      <w:rPr>
                        <w:rFonts w:ascii="Cambria Math" w:hAnsi="Cambria Math" w:cs="Times New Roman"/>
                        <w:i/>
                        <w:sz w:val="24"/>
                      </w:rPr>
                    </m:ctrlPr>
                  </m:dPr>
                  <m:e>
                    <m:m>
                      <m:mPr>
                        <m:mcs>
                          <m:mc>
                            <m:mcPr>
                              <m:count m:val="4"/>
                              <m:mcJc m:val="center"/>
                            </m:mcPr>
                          </m:mc>
                        </m:mcs>
                        <m:ctrlPr>
                          <w:rPr>
                            <w:rFonts w:ascii="Cambria Math" w:hAnsi="Cambria Math" w:cs="Times New Roman"/>
                            <w:i/>
                            <w:sz w:val="24"/>
                          </w:rPr>
                        </m:ctrlPr>
                      </m:mPr>
                      <m:mr>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11</m:t>
                              </m:r>
                            </m:sub>
                          </m:sSub>
                          <m:ctrlPr>
                            <w:rPr>
                              <w:rFonts w:ascii="Cambria Math" w:eastAsia="Cambria Math" w:hAnsi="Cambria Math" w:cs="Cambria Math"/>
                              <w:i/>
                              <w:sz w:val="24"/>
                            </w:rPr>
                          </m:ctrlPr>
                        </m:e>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12</m:t>
                              </m:r>
                            </m:sub>
                          </m:sSub>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1n</m:t>
                              </m:r>
                            </m:sub>
                          </m:sSub>
                          <m:ctrlPr>
                            <w:rPr>
                              <w:rFonts w:ascii="Cambria Math" w:eastAsia="Cambria Math" w:hAnsi="Cambria Math" w:cs="Cambria Math"/>
                              <w:i/>
                              <w:sz w:val="24"/>
                            </w:rPr>
                          </m:ctrlPr>
                        </m:e>
                      </m:mr>
                      <m:mr>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21</m:t>
                              </m:r>
                            </m:sub>
                          </m:sSub>
                          <m:ctrlPr>
                            <w:rPr>
                              <w:rFonts w:ascii="Cambria Math" w:eastAsia="Cambria Math" w:hAnsi="Cambria Math" w:cs="Cambria Math"/>
                              <w:i/>
                              <w:sz w:val="24"/>
                            </w:rPr>
                          </m:ctrlPr>
                        </m:e>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22</m:t>
                              </m:r>
                            </m:sub>
                          </m:sSub>
                        </m:e>
                        <m:e>
                          <m:r>
                            <w:rPr>
                              <w:rFonts w:ascii="Cambria Math" w:hAnsi="Cambria Math" w:cs="Times New Roman"/>
                              <w:sz w:val="24"/>
                            </w:rPr>
                            <m:t>⋯</m:t>
                          </m:r>
                        </m:e>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2n</m:t>
                              </m:r>
                            </m:sub>
                          </m:sSub>
                        </m:e>
                      </m:mr>
                      <m:mr>
                        <m:e>
                          <m:r>
                            <w:rPr>
                              <w:rFonts w:ascii="Cambria Math" w:hAnsi="Cambria Math" w:cs="Times New Roman"/>
                              <w:sz w:val="24"/>
                            </w:rPr>
                            <m:t>⋯</m:t>
                          </m:r>
                          <m:ctrlPr>
                            <w:rPr>
                              <w:rFonts w:ascii="Cambria Math" w:eastAsia="Cambria Math" w:hAnsi="Cambria Math" w:cs="Cambria Math"/>
                              <w:i/>
                              <w:sz w:val="24"/>
                            </w:rPr>
                          </m:ctrlPr>
                        </m:e>
                        <m:e>
                          <m:r>
                            <w:rPr>
                              <w:rFonts w:ascii="Cambria Math" w:eastAsia="Cambria Math" w:hAnsi="Cambria Math" w:cs="Cambria Math"/>
                              <w:sz w:val="24"/>
                            </w:rPr>
                            <m:t>⋯</m:t>
                          </m:r>
                        </m:e>
                        <m:e>
                          <m:r>
                            <w:rPr>
                              <w:rFonts w:ascii="Cambria Math" w:hAnsi="Cambria Math" w:cs="Times New Roman"/>
                              <w:sz w:val="24"/>
                            </w:rPr>
                            <m:t>⋯</m:t>
                          </m:r>
                        </m:e>
                        <m:e>
                          <m:r>
                            <w:rPr>
                              <w:rFonts w:ascii="Cambria Math" w:hAnsi="Cambria Math" w:cs="Times New Roman"/>
                              <w:sz w:val="24"/>
                            </w:rPr>
                            <m:t>⋯</m:t>
                          </m:r>
                        </m:e>
                      </m:mr>
                      <m:mr>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n1</m:t>
                              </m:r>
                            </m:sub>
                          </m:sSub>
                          <m:ctrlPr>
                            <w:rPr>
                              <w:rFonts w:ascii="Cambria Math" w:eastAsia="Cambria Math" w:hAnsi="Cambria Math" w:cs="Cambria Math"/>
                              <w:i/>
                              <w:sz w:val="24"/>
                            </w:rPr>
                          </m:ctrlPr>
                        </m:e>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n2</m:t>
                              </m:r>
                            </m:sub>
                          </m:sSub>
                        </m:e>
                        <m:e>
                          <m:r>
                            <w:rPr>
                              <w:rFonts w:ascii="Cambria Math" w:hAnsi="Cambria Math" w:cs="Times New Roman"/>
                              <w:sz w:val="24"/>
                            </w:rPr>
                            <m:t>⋯</m:t>
                          </m:r>
                        </m:e>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nn</m:t>
                              </m:r>
                            </m:sub>
                          </m:sSub>
                        </m:e>
                      </m:mr>
                    </m:m>
                  </m:e>
                </m:d>
              </m:oMath>
            </m:oMathPara>
          </w:p>
        </w:tc>
        <w:tc>
          <w:tcPr>
            <w:tcW w:w="799" w:type="dxa"/>
            <w:vAlign w:val="center"/>
          </w:tcPr>
          <w:p w14:paraId="705EA5D2" w14:textId="77777777" w:rsidR="00C73BEA" w:rsidRPr="004F3F5F" w:rsidRDefault="00833555" w:rsidP="00A242FB">
            <w:pPr>
              <w:spacing w:line="480" w:lineRule="auto"/>
              <w:jc w:val="center"/>
              <w:rPr>
                <w:rFonts w:ascii="Times New Roman" w:hAnsi="Times New Roman" w:cs="Times New Roman"/>
                <w:sz w:val="24"/>
              </w:rPr>
            </w:pPr>
            <w:r w:rsidRPr="004F3F5F">
              <w:rPr>
                <w:rFonts w:ascii="Times New Roman" w:hAnsi="Times New Roman" w:cs="Times New Roman"/>
                <w:sz w:val="24"/>
              </w:rPr>
              <w:t>(4</w:t>
            </w:r>
            <w:r w:rsidR="00C73BEA" w:rsidRPr="004F3F5F">
              <w:rPr>
                <w:rFonts w:ascii="Times New Roman" w:hAnsi="Times New Roman" w:cs="Times New Roman"/>
                <w:sz w:val="24"/>
              </w:rPr>
              <w:t>)</w:t>
            </w:r>
          </w:p>
        </w:tc>
      </w:tr>
      <w:tr w:rsidR="00C73BEA" w:rsidRPr="004F3F5F" w14:paraId="7F9AF297" w14:textId="77777777" w:rsidTr="00A242FB">
        <w:trPr>
          <w:jc w:val="center"/>
        </w:trPr>
        <w:tc>
          <w:tcPr>
            <w:tcW w:w="704" w:type="dxa"/>
          </w:tcPr>
          <w:p w14:paraId="47F02743" w14:textId="77777777" w:rsidR="00C73BEA" w:rsidRPr="004F3F5F" w:rsidRDefault="00C73BEA" w:rsidP="00A242FB">
            <w:pPr>
              <w:spacing w:line="480" w:lineRule="auto"/>
              <w:jc w:val="both"/>
              <w:rPr>
                <w:rFonts w:ascii="Times New Roman" w:hAnsi="Times New Roman" w:cs="Times New Roman"/>
                <w:sz w:val="24"/>
              </w:rPr>
            </w:pPr>
            <w:r w:rsidRPr="004F3F5F">
              <w:rPr>
                <w:rFonts w:ascii="Times New Roman" w:eastAsiaTheme="minorEastAsia" w:hAnsi="Times New Roman" w:cs="Times New Roman"/>
                <w:sz w:val="24"/>
              </w:rPr>
              <w:t xml:space="preserve"> </w:t>
            </w:r>
          </w:p>
        </w:tc>
        <w:tc>
          <w:tcPr>
            <w:tcW w:w="7513" w:type="dxa"/>
          </w:tcPr>
          <w:p w14:paraId="631F1F36" w14:textId="77777777" w:rsidR="00C73BEA" w:rsidRPr="004F3F5F" w:rsidRDefault="003F26BA" w:rsidP="00A242FB">
            <w:pPr>
              <w:spacing w:line="480" w:lineRule="auto"/>
              <w:jc w:val="center"/>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r>
                  <w:rPr>
                    <w:rFonts w:ascii="Cambria Math" w:hAnsi="Cambria Math" w:cs="Times New Roman"/>
                    <w:sz w:val="24"/>
                  </w:rPr>
                  <m:t xml:space="preserve">= </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ij</m:t>
                        </m:r>
                      </m:sub>
                    </m:sSub>
                  </m:num>
                  <m:den>
                    <m:r>
                      <w:rPr>
                        <w:rFonts w:ascii="Cambria Math" w:hAnsi="Cambria Math" w:cs="Times New Roman"/>
                        <w:sz w:val="24"/>
                      </w:rPr>
                      <m:t>R</m:t>
                    </m:r>
                  </m:den>
                </m:f>
              </m:oMath>
            </m:oMathPara>
          </w:p>
        </w:tc>
        <w:tc>
          <w:tcPr>
            <w:tcW w:w="799" w:type="dxa"/>
            <w:vAlign w:val="center"/>
          </w:tcPr>
          <w:p w14:paraId="3BFD4DB5" w14:textId="77777777" w:rsidR="00C73BEA" w:rsidRPr="004F3F5F" w:rsidRDefault="00833555" w:rsidP="00A242FB">
            <w:pPr>
              <w:spacing w:line="480" w:lineRule="auto"/>
              <w:jc w:val="center"/>
              <w:rPr>
                <w:rFonts w:ascii="Times New Roman" w:hAnsi="Times New Roman" w:cs="Times New Roman"/>
                <w:sz w:val="24"/>
              </w:rPr>
            </w:pPr>
            <w:r w:rsidRPr="004F3F5F">
              <w:rPr>
                <w:rFonts w:ascii="Times New Roman" w:hAnsi="Times New Roman" w:cs="Times New Roman"/>
                <w:sz w:val="24"/>
              </w:rPr>
              <w:t>(5</w:t>
            </w:r>
            <w:r w:rsidR="00C73BEA" w:rsidRPr="004F3F5F">
              <w:rPr>
                <w:rFonts w:ascii="Times New Roman" w:hAnsi="Times New Roman" w:cs="Times New Roman"/>
                <w:sz w:val="24"/>
              </w:rPr>
              <w:t>)</w:t>
            </w:r>
          </w:p>
        </w:tc>
      </w:tr>
      <w:tr w:rsidR="00C73BEA" w:rsidRPr="004F3F5F" w14:paraId="60FF3871" w14:textId="77777777" w:rsidTr="00A242FB">
        <w:trPr>
          <w:jc w:val="center"/>
        </w:trPr>
        <w:tc>
          <w:tcPr>
            <w:tcW w:w="704" w:type="dxa"/>
          </w:tcPr>
          <w:p w14:paraId="765982E3" w14:textId="77777777" w:rsidR="00C73BEA" w:rsidRPr="004F3F5F" w:rsidRDefault="00C73BEA" w:rsidP="00A242FB">
            <w:pPr>
              <w:spacing w:line="480" w:lineRule="auto"/>
              <w:jc w:val="both"/>
              <w:rPr>
                <w:rFonts w:ascii="Times New Roman" w:hAnsi="Times New Roman" w:cs="Times New Roman"/>
                <w:sz w:val="24"/>
              </w:rPr>
            </w:pPr>
          </w:p>
        </w:tc>
        <w:tc>
          <w:tcPr>
            <w:tcW w:w="7513" w:type="dxa"/>
          </w:tcPr>
          <w:p w14:paraId="62FF3E5E" w14:textId="77777777" w:rsidR="00C73BEA" w:rsidRPr="004F3F5F" w:rsidRDefault="00C73BEA" w:rsidP="00A242FB">
            <w:pPr>
              <w:spacing w:line="480" w:lineRule="auto"/>
              <w:jc w:val="center"/>
              <w:rPr>
                <w:rFonts w:ascii="Times New Roman" w:hAnsi="Times New Roman" w:cs="Times New Roman"/>
                <w:sz w:val="24"/>
              </w:rPr>
            </w:pPr>
            <m:oMath>
              <m:r>
                <w:rPr>
                  <w:rFonts w:ascii="Cambria Math" w:hAnsi="Cambria Math" w:cs="Times New Roman"/>
                  <w:sz w:val="24"/>
                </w:rPr>
                <m:t>R=max (</m:t>
              </m:r>
              <m:nary>
                <m:naryPr>
                  <m:chr m:val="∑"/>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ij</m:t>
                      </m:r>
                    </m:sub>
                  </m:sSub>
                </m:e>
              </m:nary>
              <m:r>
                <w:rPr>
                  <w:rFonts w:ascii="Cambria Math" w:eastAsiaTheme="minorEastAsia" w:hAnsi="Cambria Math" w:cs="Times New Roman"/>
                  <w:sz w:val="24"/>
                </w:rPr>
                <m:t xml:space="preserve"> </m:t>
              </m:r>
            </m:oMath>
            <w:r w:rsidRPr="004F3F5F">
              <w:rPr>
                <w:rFonts w:ascii="Times New Roman" w:eastAsiaTheme="minorEastAsia" w:hAnsi="Times New Roman" w:cs="Times New Roman"/>
                <w:sz w:val="24"/>
              </w:rPr>
              <w:t>)</w:t>
            </w:r>
          </w:p>
        </w:tc>
        <w:tc>
          <w:tcPr>
            <w:tcW w:w="799" w:type="dxa"/>
            <w:vAlign w:val="center"/>
          </w:tcPr>
          <w:p w14:paraId="75087862" w14:textId="77777777" w:rsidR="00C73BEA" w:rsidRPr="004F3F5F" w:rsidRDefault="00833555" w:rsidP="00A242FB">
            <w:pPr>
              <w:spacing w:line="480" w:lineRule="auto"/>
              <w:jc w:val="center"/>
              <w:rPr>
                <w:rFonts w:ascii="Times New Roman" w:hAnsi="Times New Roman" w:cs="Times New Roman"/>
                <w:sz w:val="24"/>
              </w:rPr>
            </w:pPr>
            <w:r w:rsidRPr="004F3F5F">
              <w:rPr>
                <w:rFonts w:ascii="Times New Roman" w:hAnsi="Times New Roman" w:cs="Times New Roman"/>
                <w:sz w:val="24"/>
              </w:rPr>
              <w:t>(6</w:t>
            </w:r>
            <w:r w:rsidR="00C73BEA" w:rsidRPr="004F3F5F">
              <w:rPr>
                <w:rFonts w:ascii="Times New Roman" w:hAnsi="Times New Roman" w:cs="Times New Roman"/>
                <w:sz w:val="24"/>
              </w:rPr>
              <w:t>)</w:t>
            </w:r>
          </w:p>
        </w:tc>
      </w:tr>
    </w:tbl>
    <w:p w14:paraId="7EC50E97" w14:textId="56EC8CCE" w:rsidR="00200085" w:rsidRPr="004F3F5F" w:rsidRDefault="00200085" w:rsidP="00200085">
      <w:pPr>
        <w:jc w:val="center"/>
        <w:rPr>
          <w:rFonts w:ascii="Times New Roman" w:hAnsi="Times New Roman" w:cs="Times New Roman"/>
          <w:b/>
          <w:sz w:val="24"/>
        </w:rPr>
      </w:pPr>
      <w:r w:rsidRPr="004F3F5F">
        <w:rPr>
          <w:rFonts w:ascii="Times New Roman" w:hAnsi="Times New Roman" w:cs="Times New Roman"/>
          <w:b/>
          <w:sz w:val="24"/>
        </w:rPr>
        <w:t xml:space="preserve">Table </w:t>
      </w:r>
      <w:r w:rsidR="00A44FFC" w:rsidRPr="004F3F5F">
        <w:rPr>
          <w:rFonts w:ascii="Times New Roman" w:hAnsi="Times New Roman" w:cs="Times New Roman"/>
          <w:b/>
          <w:sz w:val="24"/>
        </w:rPr>
        <w:t>8</w:t>
      </w:r>
      <w:r w:rsidRPr="004F3F5F">
        <w:rPr>
          <w:rFonts w:ascii="Times New Roman" w:hAnsi="Times New Roman" w:cs="Times New Roman"/>
          <w:b/>
          <w:sz w:val="24"/>
        </w:rPr>
        <w:t xml:space="preserve">: </w:t>
      </w:r>
      <w:r w:rsidRPr="004F3F5F">
        <w:rPr>
          <w:rFonts w:ascii="Times New Roman" w:hAnsi="Times New Roman" w:cs="Times New Roman"/>
          <w:sz w:val="24"/>
        </w:rPr>
        <w:t>The normalized relationship matrix of social acceptability</w:t>
      </w:r>
    </w:p>
    <w:tbl>
      <w:tblPr>
        <w:tblW w:w="8428" w:type="dxa"/>
        <w:jc w:val="center"/>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1070"/>
        <w:gridCol w:w="1039"/>
        <w:gridCol w:w="1039"/>
        <w:gridCol w:w="990"/>
        <w:gridCol w:w="1070"/>
        <w:gridCol w:w="1039"/>
        <w:gridCol w:w="1039"/>
        <w:gridCol w:w="1142"/>
      </w:tblGrid>
      <w:tr w:rsidR="00200085" w:rsidRPr="004F3F5F" w14:paraId="04473999" w14:textId="77777777" w:rsidTr="00200085">
        <w:trPr>
          <w:trHeight w:val="70"/>
          <w:jc w:val="center"/>
        </w:trPr>
        <w:tc>
          <w:tcPr>
            <w:tcW w:w="1070" w:type="dxa"/>
            <w:shd w:val="clear" w:color="auto" w:fill="FFFF99"/>
            <w:vAlign w:val="center"/>
            <w:hideMark/>
          </w:tcPr>
          <w:p w14:paraId="68CDA79F" w14:textId="77777777" w:rsidR="00200085" w:rsidRPr="004F3F5F" w:rsidRDefault="00200085" w:rsidP="00200085">
            <w:pPr>
              <w:spacing w:after="0" w:line="240" w:lineRule="auto"/>
              <w:jc w:val="center"/>
              <w:rPr>
                <w:rFonts w:ascii="Times New Roman" w:eastAsia="Times New Roman" w:hAnsi="Times New Roman" w:cs="Times New Roman"/>
                <w:b/>
                <w:sz w:val="24"/>
                <w:szCs w:val="24"/>
              </w:rPr>
            </w:pPr>
          </w:p>
        </w:tc>
        <w:tc>
          <w:tcPr>
            <w:tcW w:w="1039" w:type="dxa"/>
            <w:shd w:val="clear" w:color="auto" w:fill="FFFF99"/>
            <w:vAlign w:val="center"/>
            <w:hideMark/>
          </w:tcPr>
          <w:p w14:paraId="34A466D7"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CA</w:t>
            </w:r>
          </w:p>
        </w:tc>
        <w:tc>
          <w:tcPr>
            <w:tcW w:w="1039" w:type="dxa"/>
            <w:shd w:val="clear" w:color="auto" w:fill="FFFF99"/>
            <w:vAlign w:val="center"/>
            <w:hideMark/>
          </w:tcPr>
          <w:p w14:paraId="220A050C"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EA</w:t>
            </w:r>
          </w:p>
        </w:tc>
        <w:tc>
          <w:tcPr>
            <w:tcW w:w="990" w:type="dxa"/>
            <w:shd w:val="clear" w:color="auto" w:fill="FFFF99"/>
            <w:vAlign w:val="center"/>
            <w:hideMark/>
          </w:tcPr>
          <w:p w14:paraId="75706703"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MA</w:t>
            </w:r>
          </w:p>
        </w:tc>
        <w:tc>
          <w:tcPr>
            <w:tcW w:w="1070" w:type="dxa"/>
            <w:shd w:val="clear" w:color="auto" w:fill="FFFF99"/>
            <w:vAlign w:val="center"/>
            <w:hideMark/>
          </w:tcPr>
          <w:p w14:paraId="742CCD21"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PA</w:t>
            </w:r>
          </w:p>
        </w:tc>
        <w:tc>
          <w:tcPr>
            <w:tcW w:w="1039" w:type="dxa"/>
            <w:shd w:val="clear" w:color="auto" w:fill="FFFF99"/>
            <w:vAlign w:val="center"/>
            <w:hideMark/>
          </w:tcPr>
          <w:p w14:paraId="75C672AE"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CoA</w:t>
            </w:r>
          </w:p>
        </w:tc>
        <w:tc>
          <w:tcPr>
            <w:tcW w:w="1039" w:type="dxa"/>
            <w:shd w:val="clear" w:color="auto" w:fill="FFFF99"/>
            <w:vAlign w:val="center"/>
            <w:hideMark/>
          </w:tcPr>
          <w:p w14:paraId="592A7B9D"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SA</w:t>
            </w:r>
          </w:p>
        </w:tc>
        <w:tc>
          <w:tcPr>
            <w:tcW w:w="1142" w:type="dxa"/>
            <w:shd w:val="clear" w:color="auto" w:fill="FFFF99"/>
            <w:vAlign w:val="center"/>
            <w:hideMark/>
          </w:tcPr>
          <w:p w14:paraId="4DD5205C"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BA</w:t>
            </w:r>
          </w:p>
        </w:tc>
      </w:tr>
      <w:tr w:rsidR="00200085" w:rsidRPr="004F3F5F" w14:paraId="38BD1950" w14:textId="77777777" w:rsidTr="00200085">
        <w:trPr>
          <w:trHeight w:val="160"/>
          <w:jc w:val="center"/>
        </w:trPr>
        <w:tc>
          <w:tcPr>
            <w:tcW w:w="1070" w:type="dxa"/>
            <w:shd w:val="clear" w:color="auto" w:fill="FFFF99"/>
            <w:noWrap/>
            <w:vAlign w:val="center"/>
            <w:hideMark/>
          </w:tcPr>
          <w:p w14:paraId="3B7963B2"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CA</w:t>
            </w:r>
          </w:p>
        </w:tc>
        <w:tc>
          <w:tcPr>
            <w:tcW w:w="1039" w:type="dxa"/>
            <w:shd w:val="clear" w:color="auto" w:fill="FFFF99"/>
            <w:vAlign w:val="bottom"/>
            <w:hideMark/>
          </w:tcPr>
          <w:p w14:paraId="3AF27796"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0.026</w:t>
            </w:r>
          </w:p>
        </w:tc>
        <w:tc>
          <w:tcPr>
            <w:tcW w:w="1039" w:type="dxa"/>
            <w:shd w:val="clear" w:color="auto" w:fill="FFFF99"/>
            <w:noWrap/>
            <w:vAlign w:val="bottom"/>
            <w:hideMark/>
          </w:tcPr>
          <w:p w14:paraId="02E279C2"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0.172</w:t>
            </w:r>
          </w:p>
        </w:tc>
        <w:tc>
          <w:tcPr>
            <w:tcW w:w="990" w:type="dxa"/>
            <w:shd w:val="clear" w:color="auto" w:fill="FFFF99"/>
            <w:noWrap/>
            <w:vAlign w:val="bottom"/>
            <w:hideMark/>
          </w:tcPr>
          <w:p w14:paraId="4565A6CC"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0.172</w:t>
            </w:r>
          </w:p>
        </w:tc>
        <w:tc>
          <w:tcPr>
            <w:tcW w:w="1070" w:type="dxa"/>
            <w:shd w:val="clear" w:color="auto" w:fill="FFFF99"/>
            <w:noWrap/>
            <w:vAlign w:val="bottom"/>
            <w:hideMark/>
          </w:tcPr>
          <w:p w14:paraId="67BCB71A"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0.157</w:t>
            </w:r>
          </w:p>
        </w:tc>
        <w:tc>
          <w:tcPr>
            <w:tcW w:w="1039" w:type="dxa"/>
            <w:shd w:val="clear" w:color="auto" w:fill="FFFF99"/>
            <w:noWrap/>
            <w:vAlign w:val="bottom"/>
            <w:hideMark/>
          </w:tcPr>
          <w:p w14:paraId="4DC94CDE"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0.131</w:t>
            </w:r>
          </w:p>
        </w:tc>
        <w:tc>
          <w:tcPr>
            <w:tcW w:w="1039" w:type="dxa"/>
            <w:shd w:val="clear" w:color="auto" w:fill="FFFF99"/>
            <w:noWrap/>
            <w:vAlign w:val="bottom"/>
            <w:hideMark/>
          </w:tcPr>
          <w:p w14:paraId="3E96B41E"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0.130</w:t>
            </w:r>
          </w:p>
        </w:tc>
        <w:tc>
          <w:tcPr>
            <w:tcW w:w="1142" w:type="dxa"/>
            <w:shd w:val="clear" w:color="auto" w:fill="FFFF99"/>
            <w:noWrap/>
            <w:vAlign w:val="bottom"/>
            <w:hideMark/>
          </w:tcPr>
          <w:p w14:paraId="3688CA1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0.162</w:t>
            </w:r>
          </w:p>
        </w:tc>
      </w:tr>
      <w:tr w:rsidR="00200085" w:rsidRPr="004F3F5F" w14:paraId="41D318E0" w14:textId="77777777" w:rsidTr="00200085">
        <w:trPr>
          <w:trHeight w:val="299"/>
          <w:jc w:val="center"/>
        </w:trPr>
        <w:tc>
          <w:tcPr>
            <w:tcW w:w="1070" w:type="dxa"/>
            <w:shd w:val="clear" w:color="auto" w:fill="FFFF99"/>
            <w:noWrap/>
            <w:vAlign w:val="center"/>
            <w:hideMark/>
          </w:tcPr>
          <w:p w14:paraId="4980E6CE"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EA</w:t>
            </w:r>
          </w:p>
        </w:tc>
        <w:tc>
          <w:tcPr>
            <w:tcW w:w="1039" w:type="dxa"/>
            <w:shd w:val="clear" w:color="auto" w:fill="FFFF99"/>
            <w:vAlign w:val="bottom"/>
            <w:hideMark/>
          </w:tcPr>
          <w:p w14:paraId="71235762"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0.145</w:t>
            </w:r>
          </w:p>
        </w:tc>
        <w:tc>
          <w:tcPr>
            <w:tcW w:w="1039" w:type="dxa"/>
            <w:shd w:val="clear" w:color="auto" w:fill="FFFF99"/>
            <w:noWrap/>
            <w:vAlign w:val="bottom"/>
            <w:hideMark/>
          </w:tcPr>
          <w:p w14:paraId="73DC2FAD"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0.033</w:t>
            </w:r>
          </w:p>
        </w:tc>
        <w:tc>
          <w:tcPr>
            <w:tcW w:w="990" w:type="dxa"/>
            <w:shd w:val="clear" w:color="auto" w:fill="FFFF99"/>
            <w:noWrap/>
            <w:vAlign w:val="bottom"/>
            <w:hideMark/>
          </w:tcPr>
          <w:p w14:paraId="611E0166"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0.166</w:t>
            </w:r>
          </w:p>
        </w:tc>
        <w:tc>
          <w:tcPr>
            <w:tcW w:w="1070" w:type="dxa"/>
            <w:shd w:val="clear" w:color="auto" w:fill="FFFF99"/>
            <w:noWrap/>
            <w:vAlign w:val="bottom"/>
            <w:hideMark/>
          </w:tcPr>
          <w:p w14:paraId="5728822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0.132</w:t>
            </w:r>
          </w:p>
        </w:tc>
        <w:tc>
          <w:tcPr>
            <w:tcW w:w="1039" w:type="dxa"/>
            <w:shd w:val="clear" w:color="auto" w:fill="FFFF99"/>
            <w:noWrap/>
            <w:vAlign w:val="bottom"/>
            <w:hideMark/>
          </w:tcPr>
          <w:p w14:paraId="481581FC"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0.151</w:t>
            </w:r>
          </w:p>
        </w:tc>
        <w:tc>
          <w:tcPr>
            <w:tcW w:w="1039" w:type="dxa"/>
            <w:shd w:val="clear" w:color="auto" w:fill="FFFF99"/>
            <w:noWrap/>
            <w:vAlign w:val="bottom"/>
            <w:hideMark/>
          </w:tcPr>
          <w:p w14:paraId="7C28716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0.136</w:t>
            </w:r>
          </w:p>
        </w:tc>
        <w:tc>
          <w:tcPr>
            <w:tcW w:w="1142" w:type="dxa"/>
            <w:shd w:val="clear" w:color="auto" w:fill="FFFF99"/>
            <w:noWrap/>
            <w:vAlign w:val="bottom"/>
            <w:hideMark/>
          </w:tcPr>
          <w:p w14:paraId="36930928"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0.143</w:t>
            </w:r>
          </w:p>
        </w:tc>
      </w:tr>
      <w:tr w:rsidR="00200085" w:rsidRPr="004F3F5F" w14:paraId="18A2D2B1" w14:textId="77777777" w:rsidTr="00200085">
        <w:trPr>
          <w:trHeight w:val="299"/>
          <w:jc w:val="center"/>
        </w:trPr>
        <w:tc>
          <w:tcPr>
            <w:tcW w:w="1070" w:type="dxa"/>
            <w:shd w:val="clear" w:color="auto" w:fill="FFFF99"/>
            <w:noWrap/>
            <w:vAlign w:val="center"/>
            <w:hideMark/>
          </w:tcPr>
          <w:p w14:paraId="5A6E1EF1"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MA</w:t>
            </w:r>
          </w:p>
        </w:tc>
        <w:tc>
          <w:tcPr>
            <w:tcW w:w="1039" w:type="dxa"/>
            <w:shd w:val="clear" w:color="auto" w:fill="FFFF99"/>
            <w:vAlign w:val="bottom"/>
            <w:hideMark/>
          </w:tcPr>
          <w:p w14:paraId="4DA5EE06"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0.125</w:t>
            </w:r>
          </w:p>
        </w:tc>
        <w:tc>
          <w:tcPr>
            <w:tcW w:w="1039" w:type="dxa"/>
            <w:shd w:val="clear" w:color="auto" w:fill="FFFF99"/>
            <w:noWrap/>
            <w:vAlign w:val="bottom"/>
            <w:hideMark/>
          </w:tcPr>
          <w:p w14:paraId="71A93A49"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0.130</w:t>
            </w:r>
          </w:p>
        </w:tc>
        <w:tc>
          <w:tcPr>
            <w:tcW w:w="990" w:type="dxa"/>
            <w:shd w:val="clear" w:color="auto" w:fill="FFFF99"/>
            <w:noWrap/>
            <w:vAlign w:val="bottom"/>
            <w:hideMark/>
          </w:tcPr>
          <w:p w14:paraId="042E081F"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0.026</w:t>
            </w:r>
          </w:p>
        </w:tc>
        <w:tc>
          <w:tcPr>
            <w:tcW w:w="1070" w:type="dxa"/>
            <w:shd w:val="clear" w:color="auto" w:fill="FFFF99"/>
            <w:noWrap/>
            <w:vAlign w:val="bottom"/>
            <w:hideMark/>
          </w:tcPr>
          <w:p w14:paraId="74FA3BA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0.136</w:t>
            </w:r>
          </w:p>
        </w:tc>
        <w:tc>
          <w:tcPr>
            <w:tcW w:w="1039" w:type="dxa"/>
            <w:shd w:val="clear" w:color="auto" w:fill="FFFF99"/>
            <w:noWrap/>
            <w:vAlign w:val="bottom"/>
            <w:hideMark/>
          </w:tcPr>
          <w:p w14:paraId="3ECEED20"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0.157</w:t>
            </w:r>
          </w:p>
        </w:tc>
        <w:tc>
          <w:tcPr>
            <w:tcW w:w="1039" w:type="dxa"/>
            <w:shd w:val="clear" w:color="auto" w:fill="FFFF99"/>
            <w:noWrap/>
            <w:vAlign w:val="bottom"/>
            <w:hideMark/>
          </w:tcPr>
          <w:p w14:paraId="236BC9DB"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0.136</w:t>
            </w:r>
          </w:p>
        </w:tc>
        <w:tc>
          <w:tcPr>
            <w:tcW w:w="1142" w:type="dxa"/>
            <w:shd w:val="clear" w:color="auto" w:fill="FFFF99"/>
            <w:noWrap/>
            <w:vAlign w:val="bottom"/>
            <w:hideMark/>
          </w:tcPr>
          <w:p w14:paraId="792B993E"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0.155</w:t>
            </w:r>
          </w:p>
        </w:tc>
      </w:tr>
      <w:tr w:rsidR="00200085" w:rsidRPr="004F3F5F" w14:paraId="75F4CD71" w14:textId="77777777" w:rsidTr="00200085">
        <w:trPr>
          <w:trHeight w:val="299"/>
          <w:jc w:val="center"/>
        </w:trPr>
        <w:tc>
          <w:tcPr>
            <w:tcW w:w="1070" w:type="dxa"/>
            <w:shd w:val="clear" w:color="auto" w:fill="FFFF99"/>
            <w:noWrap/>
            <w:vAlign w:val="center"/>
            <w:hideMark/>
          </w:tcPr>
          <w:p w14:paraId="39798AD2"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PA</w:t>
            </w:r>
          </w:p>
        </w:tc>
        <w:tc>
          <w:tcPr>
            <w:tcW w:w="1039" w:type="dxa"/>
            <w:shd w:val="clear" w:color="auto" w:fill="FFFF99"/>
            <w:vAlign w:val="bottom"/>
            <w:hideMark/>
          </w:tcPr>
          <w:p w14:paraId="06CF6ED0"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0.130</w:t>
            </w:r>
          </w:p>
        </w:tc>
        <w:tc>
          <w:tcPr>
            <w:tcW w:w="1039" w:type="dxa"/>
            <w:shd w:val="clear" w:color="auto" w:fill="FFFF99"/>
            <w:noWrap/>
            <w:vAlign w:val="bottom"/>
            <w:hideMark/>
          </w:tcPr>
          <w:p w14:paraId="5EDAD0D7"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0.178</w:t>
            </w:r>
          </w:p>
        </w:tc>
        <w:tc>
          <w:tcPr>
            <w:tcW w:w="990" w:type="dxa"/>
            <w:shd w:val="clear" w:color="auto" w:fill="FFFF99"/>
            <w:noWrap/>
            <w:vAlign w:val="bottom"/>
            <w:hideMark/>
          </w:tcPr>
          <w:p w14:paraId="0B8AB98D"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0.168</w:t>
            </w:r>
          </w:p>
        </w:tc>
        <w:tc>
          <w:tcPr>
            <w:tcW w:w="1070" w:type="dxa"/>
            <w:shd w:val="clear" w:color="auto" w:fill="FFFF99"/>
            <w:noWrap/>
            <w:vAlign w:val="bottom"/>
            <w:hideMark/>
          </w:tcPr>
          <w:p w14:paraId="63FD09D9"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0.026</w:t>
            </w:r>
          </w:p>
        </w:tc>
        <w:tc>
          <w:tcPr>
            <w:tcW w:w="1039" w:type="dxa"/>
            <w:shd w:val="clear" w:color="auto" w:fill="FFFF99"/>
            <w:noWrap/>
            <w:vAlign w:val="bottom"/>
            <w:hideMark/>
          </w:tcPr>
          <w:p w14:paraId="7D6FA970"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0.15</w:t>
            </w:r>
          </w:p>
        </w:tc>
        <w:tc>
          <w:tcPr>
            <w:tcW w:w="1039" w:type="dxa"/>
            <w:shd w:val="clear" w:color="auto" w:fill="FFFF99"/>
            <w:noWrap/>
            <w:vAlign w:val="bottom"/>
            <w:hideMark/>
          </w:tcPr>
          <w:p w14:paraId="3FC4253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0.136</w:t>
            </w:r>
          </w:p>
        </w:tc>
        <w:tc>
          <w:tcPr>
            <w:tcW w:w="1142" w:type="dxa"/>
            <w:shd w:val="clear" w:color="auto" w:fill="FFFF99"/>
            <w:noWrap/>
            <w:vAlign w:val="bottom"/>
            <w:hideMark/>
          </w:tcPr>
          <w:p w14:paraId="62D3E49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0.178</w:t>
            </w:r>
          </w:p>
        </w:tc>
      </w:tr>
      <w:tr w:rsidR="00200085" w:rsidRPr="004F3F5F" w14:paraId="21C44E6F" w14:textId="77777777" w:rsidTr="00200085">
        <w:trPr>
          <w:trHeight w:val="299"/>
          <w:jc w:val="center"/>
        </w:trPr>
        <w:tc>
          <w:tcPr>
            <w:tcW w:w="1070" w:type="dxa"/>
            <w:shd w:val="clear" w:color="auto" w:fill="FFFF99"/>
            <w:noWrap/>
            <w:vAlign w:val="center"/>
            <w:hideMark/>
          </w:tcPr>
          <w:p w14:paraId="4B7A536C"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CoA</w:t>
            </w:r>
          </w:p>
        </w:tc>
        <w:tc>
          <w:tcPr>
            <w:tcW w:w="1039" w:type="dxa"/>
            <w:shd w:val="clear" w:color="auto" w:fill="FFFF99"/>
            <w:vAlign w:val="bottom"/>
            <w:hideMark/>
          </w:tcPr>
          <w:p w14:paraId="2EDF3B50"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0.145</w:t>
            </w:r>
          </w:p>
        </w:tc>
        <w:tc>
          <w:tcPr>
            <w:tcW w:w="1039" w:type="dxa"/>
            <w:shd w:val="clear" w:color="auto" w:fill="FFFF99"/>
            <w:noWrap/>
            <w:vAlign w:val="bottom"/>
            <w:hideMark/>
          </w:tcPr>
          <w:p w14:paraId="44F3472D"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0.143</w:t>
            </w:r>
          </w:p>
        </w:tc>
        <w:tc>
          <w:tcPr>
            <w:tcW w:w="990" w:type="dxa"/>
            <w:shd w:val="clear" w:color="auto" w:fill="FFFF99"/>
            <w:noWrap/>
            <w:vAlign w:val="bottom"/>
            <w:hideMark/>
          </w:tcPr>
          <w:p w14:paraId="43FE5E6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0.157</w:t>
            </w:r>
          </w:p>
        </w:tc>
        <w:tc>
          <w:tcPr>
            <w:tcW w:w="1070" w:type="dxa"/>
            <w:shd w:val="clear" w:color="auto" w:fill="FFFF99"/>
            <w:noWrap/>
            <w:vAlign w:val="bottom"/>
            <w:hideMark/>
          </w:tcPr>
          <w:p w14:paraId="1078026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0.166</w:t>
            </w:r>
          </w:p>
        </w:tc>
        <w:tc>
          <w:tcPr>
            <w:tcW w:w="1039" w:type="dxa"/>
            <w:shd w:val="clear" w:color="auto" w:fill="FFFF99"/>
            <w:noWrap/>
            <w:vAlign w:val="bottom"/>
            <w:hideMark/>
          </w:tcPr>
          <w:p w14:paraId="6700648F"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0.026</w:t>
            </w:r>
          </w:p>
        </w:tc>
        <w:tc>
          <w:tcPr>
            <w:tcW w:w="1039" w:type="dxa"/>
            <w:shd w:val="clear" w:color="auto" w:fill="FFFF99"/>
            <w:noWrap/>
            <w:vAlign w:val="bottom"/>
            <w:hideMark/>
          </w:tcPr>
          <w:p w14:paraId="151E9E90"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0.178</w:t>
            </w:r>
          </w:p>
        </w:tc>
        <w:tc>
          <w:tcPr>
            <w:tcW w:w="1142" w:type="dxa"/>
            <w:shd w:val="clear" w:color="auto" w:fill="FFFF99"/>
            <w:noWrap/>
            <w:vAlign w:val="bottom"/>
            <w:hideMark/>
          </w:tcPr>
          <w:p w14:paraId="52B5C145"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0.143</w:t>
            </w:r>
          </w:p>
        </w:tc>
      </w:tr>
      <w:tr w:rsidR="00200085" w:rsidRPr="004F3F5F" w14:paraId="75DCB24D" w14:textId="77777777" w:rsidTr="00200085">
        <w:trPr>
          <w:trHeight w:val="299"/>
          <w:jc w:val="center"/>
        </w:trPr>
        <w:tc>
          <w:tcPr>
            <w:tcW w:w="1070" w:type="dxa"/>
            <w:shd w:val="clear" w:color="auto" w:fill="FFFF99"/>
            <w:noWrap/>
            <w:vAlign w:val="center"/>
            <w:hideMark/>
          </w:tcPr>
          <w:p w14:paraId="0301AE0D"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SA</w:t>
            </w:r>
          </w:p>
        </w:tc>
        <w:tc>
          <w:tcPr>
            <w:tcW w:w="1039" w:type="dxa"/>
            <w:shd w:val="clear" w:color="auto" w:fill="FFFF99"/>
            <w:vAlign w:val="bottom"/>
            <w:hideMark/>
          </w:tcPr>
          <w:p w14:paraId="727EE54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0.172</w:t>
            </w:r>
          </w:p>
        </w:tc>
        <w:tc>
          <w:tcPr>
            <w:tcW w:w="1039" w:type="dxa"/>
            <w:shd w:val="clear" w:color="auto" w:fill="FFFF99"/>
            <w:noWrap/>
            <w:vAlign w:val="bottom"/>
            <w:hideMark/>
          </w:tcPr>
          <w:p w14:paraId="092E328F"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0.145</w:t>
            </w:r>
          </w:p>
        </w:tc>
        <w:tc>
          <w:tcPr>
            <w:tcW w:w="990" w:type="dxa"/>
            <w:shd w:val="clear" w:color="auto" w:fill="FFFF99"/>
            <w:noWrap/>
            <w:vAlign w:val="bottom"/>
            <w:hideMark/>
          </w:tcPr>
          <w:p w14:paraId="4C563BB1"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0.145</w:t>
            </w:r>
          </w:p>
        </w:tc>
        <w:tc>
          <w:tcPr>
            <w:tcW w:w="1070" w:type="dxa"/>
            <w:shd w:val="clear" w:color="auto" w:fill="FFFF99"/>
            <w:noWrap/>
            <w:vAlign w:val="bottom"/>
            <w:hideMark/>
          </w:tcPr>
          <w:p w14:paraId="233CC16E"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0.157</w:t>
            </w:r>
          </w:p>
        </w:tc>
        <w:tc>
          <w:tcPr>
            <w:tcW w:w="1039" w:type="dxa"/>
            <w:shd w:val="clear" w:color="auto" w:fill="FFFF99"/>
            <w:noWrap/>
            <w:vAlign w:val="bottom"/>
            <w:hideMark/>
          </w:tcPr>
          <w:p w14:paraId="6CD5616A"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0.172</w:t>
            </w:r>
          </w:p>
        </w:tc>
        <w:tc>
          <w:tcPr>
            <w:tcW w:w="1039" w:type="dxa"/>
            <w:shd w:val="clear" w:color="auto" w:fill="FFFF99"/>
            <w:noWrap/>
            <w:vAlign w:val="bottom"/>
            <w:hideMark/>
          </w:tcPr>
          <w:p w14:paraId="51071226"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0.026</w:t>
            </w:r>
          </w:p>
        </w:tc>
        <w:tc>
          <w:tcPr>
            <w:tcW w:w="1142" w:type="dxa"/>
            <w:shd w:val="clear" w:color="auto" w:fill="FFFF99"/>
            <w:noWrap/>
            <w:vAlign w:val="bottom"/>
            <w:hideMark/>
          </w:tcPr>
          <w:p w14:paraId="1750125A"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0.172</w:t>
            </w:r>
          </w:p>
        </w:tc>
      </w:tr>
      <w:tr w:rsidR="00200085" w:rsidRPr="004F3F5F" w14:paraId="4C3C2B2A" w14:textId="77777777" w:rsidTr="00200085">
        <w:trPr>
          <w:trHeight w:val="160"/>
          <w:jc w:val="center"/>
        </w:trPr>
        <w:tc>
          <w:tcPr>
            <w:tcW w:w="1070" w:type="dxa"/>
            <w:shd w:val="clear" w:color="auto" w:fill="FFFF99"/>
            <w:noWrap/>
            <w:vAlign w:val="center"/>
            <w:hideMark/>
          </w:tcPr>
          <w:p w14:paraId="2EB1293D"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BA</w:t>
            </w:r>
          </w:p>
        </w:tc>
        <w:tc>
          <w:tcPr>
            <w:tcW w:w="1039" w:type="dxa"/>
            <w:shd w:val="clear" w:color="auto" w:fill="FFFF99"/>
            <w:noWrap/>
            <w:vAlign w:val="bottom"/>
            <w:hideMark/>
          </w:tcPr>
          <w:p w14:paraId="5D87C6F9"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0.157</w:t>
            </w:r>
          </w:p>
        </w:tc>
        <w:tc>
          <w:tcPr>
            <w:tcW w:w="1039" w:type="dxa"/>
            <w:shd w:val="clear" w:color="auto" w:fill="FFFF99"/>
            <w:noWrap/>
            <w:vAlign w:val="bottom"/>
            <w:hideMark/>
          </w:tcPr>
          <w:p w14:paraId="3CE9390A"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0.151</w:t>
            </w:r>
          </w:p>
        </w:tc>
        <w:tc>
          <w:tcPr>
            <w:tcW w:w="990" w:type="dxa"/>
            <w:shd w:val="clear" w:color="auto" w:fill="FFFF99"/>
            <w:noWrap/>
            <w:vAlign w:val="bottom"/>
            <w:hideMark/>
          </w:tcPr>
          <w:p w14:paraId="5A3E14C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0.166</w:t>
            </w:r>
          </w:p>
        </w:tc>
        <w:tc>
          <w:tcPr>
            <w:tcW w:w="1070" w:type="dxa"/>
            <w:shd w:val="clear" w:color="auto" w:fill="FFFF99"/>
            <w:noWrap/>
            <w:vAlign w:val="bottom"/>
            <w:hideMark/>
          </w:tcPr>
          <w:p w14:paraId="1AAF7EC5"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0.172</w:t>
            </w:r>
          </w:p>
        </w:tc>
        <w:tc>
          <w:tcPr>
            <w:tcW w:w="1039" w:type="dxa"/>
            <w:shd w:val="clear" w:color="auto" w:fill="FFFF99"/>
            <w:noWrap/>
            <w:vAlign w:val="bottom"/>
            <w:hideMark/>
          </w:tcPr>
          <w:p w14:paraId="599EFDB1"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0.151</w:t>
            </w:r>
          </w:p>
        </w:tc>
        <w:tc>
          <w:tcPr>
            <w:tcW w:w="1039" w:type="dxa"/>
            <w:shd w:val="clear" w:color="auto" w:fill="FFFF99"/>
            <w:noWrap/>
            <w:vAlign w:val="bottom"/>
            <w:hideMark/>
          </w:tcPr>
          <w:p w14:paraId="43775CFF"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0.143</w:t>
            </w:r>
          </w:p>
        </w:tc>
        <w:tc>
          <w:tcPr>
            <w:tcW w:w="1142" w:type="dxa"/>
            <w:shd w:val="clear" w:color="auto" w:fill="FFFF99"/>
            <w:noWrap/>
            <w:vAlign w:val="bottom"/>
            <w:hideMark/>
          </w:tcPr>
          <w:p w14:paraId="5537797A"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0.026</w:t>
            </w:r>
          </w:p>
        </w:tc>
      </w:tr>
    </w:tbl>
    <w:p w14:paraId="428DC9A3" w14:textId="77777777" w:rsidR="00200085" w:rsidRPr="004F3F5F" w:rsidRDefault="00200085" w:rsidP="00200085">
      <w:pPr>
        <w:spacing w:line="360" w:lineRule="auto"/>
        <w:rPr>
          <w:rFonts w:ascii="Times New Roman" w:hAnsi="Times New Roman" w:cs="Times New Roman"/>
          <w:sz w:val="24"/>
          <w:szCs w:val="24"/>
          <w:shd w:val="clear" w:color="auto" w:fill="FFFFFF"/>
        </w:rPr>
      </w:pPr>
    </w:p>
    <w:p w14:paraId="0D80C9EF" w14:textId="320CBC49" w:rsidR="00C73BEA" w:rsidRPr="004F3F5F" w:rsidRDefault="00C73BEA" w:rsidP="008451CC">
      <w:pPr>
        <w:spacing w:line="360" w:lineRule="auto"/>
        <w:jc w:val="both"/>
        <w:rPr>
          <w:rFonts w:ascii="Times New Roman" w:hAnsi="Times New Roman" w:cs="Times New Roman"/>
          <w:sz w:val="24"/>
        </w:rPr>
      </w:pPr>
      <w:r w:rsidRPr="004F3F5F">
        <w:rPr>
          <w:rFonts w:ascii="Times New Roman" w:hAnsi="Times New Roman" w:cs="Times New Roman"/>
          <w:b/>
          <w:sz w:val="24"/>
        </w:rPr>
        <w:lastRenderedPageBreak/>
        <w:t xml:space="preserve">Step 3: </w:t>
      </w:r>
      <w:r w:rsidRPr="004F3F5F">
        <w:rPr>
          <w:rFonts w:ascii="Times New Roman" w:hAnsi="Times New Roman" w:cs="Times New Roman"/>
          <w:sz w:val="24"/>
        </w:rPr>
        <w:t>Further, the total relation fuzzy matrix (</w:t>
      </w:r>
      <m:oMath>
        <m:r>
          <w:rPr>
            <w:rFonts w:ascii="Cambria Math" w:hAnsi="Cambria Math" w:cs="Times New Roman"/>
            <w:sz w:val="24"/>
          </w:rPr>
          <m:t>T)</m:t>
        </m:r>
      </m:oMath>
      <w:r w:rsidR="00833555" w:rsidRPr="004F3F5F">
        <w:rPr>
          <w:rFonts w:ascii="Times New Roman" w:hAnsi="Times New Roman" w:cs="Times New Roman"/>
          <w:sz w:val="24"/>
        </w:rPr>
        <w:t xml:space="preserve"> is computed using Equation 7</w:t>
      </w:r>
      <w:r w:rsidRPr="004F3F5F">
        <w:rPr>
          <w:rFonts w:ascii="Times New Roman" w:hAnsi="Times New Roman" w:cs="Times New Roman"/>
          <w:sz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513"/>
        <w:gridCol w:w="799"/>
      </w:tblGrid>
      <w:tr w:rsidR="00C73BEA" w:rsidRPr="004F3F5F" w14:paraId="5A8620BD" w14:textId="77777777" w:rsidTr="00A242FB">
        <w:trPr>
          <w:jc w:val="center"/>
        </w:trPr>
        <w:tc>
          <w:tcPr>
            <w:tcW w:w="704" w:type="dxa"/>
          </w:tcPr>
          <w:p w14:paraId="20CF9A89" w14:textId="77777777" w:rsidR="00C73BEA" w:rsidRPr="004F3F5F" w:rsidRDefault="00C73BEA" w:rsidP="008451CC">
            <w:pPr>
              <w:spacing w:line="360" w:lineRule="auto"/>
              <w:jc w:val="both"/>
              <w:rPr>
                <w:rFonts w:ascii="Times New Roman" w:hAnsi="Times New Roman" w:cs="Times New Roman"/>
                <w:sz w:val="24"/>
              </w:rPr>
            </w:pPr>
          </w:p>
        </w:tc>
        <w:tc>
          <w:tcPr>
            <w:tcW w:w="7513" w:type="dxa"/>
          </w:tcPr>
          <w:p w14:paraId="576842E6" w14:textId="77777777" w:rsidR="00C73BEA" w:rsidRPr="004F3F5F" w:rsidRDefault="00C73BEA" w:rsidP="008451CC">
            <w:pPr>
              <w:spacing w:line="360" w:lineRule="auto"/>
              <w:jc w:val="both"/>
              <w:rPr>
                <w:rFonts w:ascii="Times New Roman" w:eastAsia="Calibri" w:hAnsi="Times New Roman" w:cs="Times New Roman"/>
                <w:sz w:val="24"/>
              </w:rPr>
            </w:pPr>
            <m:oMathPara>
              <m:oMath>
                <m:r>
                  <w:rPr>
                    <w:rFonts w:ascii="Cambria Math" w:eastAsia="Calibri" w:hAnsi="Cambria Math" w:cs="Times New Roman"/>
                    <w:sz w:val="24"/>
                  </w:rPr>
                  <m:t xml:space="preserve">T= </m:t>
                </m:r>
                <m:r>
                  <w:rPr>
                    <w:rFonts w:ascii="Cambria Math" w:hAnsi="Cambria Math" w:cs="Times New Roman"/>
                    <w:sz w:val="24"/>
                  </w:rPr>
                  <m:t xml:space="preserve">N </m:t>
                </m:r>
                <m:sSup>
                  <m:sSupPr>
                    <m:ctrlPr>
                      <w:rPr>
                        <w:rFonts w:ascii="Cambria Math" w:hAnsi="Cambria Math" w:cs="Times New Roman"/>
                        <w:i/>
                        <w:sz w:val="24"/>
                      </w:rPr>
                    </m:ctrlPr>
                  </m:sSupPr>
                  <m:e>
                    <m:r>
                      <w:rPr>
                        <w:rFonts w:ascii="Cambria Math" w:hAnsi="Cambria Math" w:cs="Times New Roman"/>
                        <w:sz w:val="24"/>
                      </w:rPr>
                      <m:t>(I- N)</m:t>
                    </m:r>
                  </m:e>
                  <m:sup>
                    <m:r>
                      <w:rPr>
                        <w:rFonts w:ascii="Cambria Math" w:hAnsi="Cambria Math" w:cs="Times New Roman"/>
                        <w:sz w:val="24"/>
                      </w:rPr>
                      <m:t>-1</m:t>
                    </m:r>
                  </m:sup>
                </m:sSup>
              </m:oMath>
            </m:oMathPara>
          </w:p>
        </w:tc>
        <w:tc>
          <w:tcPr>
            <w:tcW w:w="799" w:type="dxa"/>
            <w:vAlign w:val="center"/>
          </w:tcPr>
          <w:p w14:paraId="55DB562F" w14:textId="1D2A8A4C" w:rsidR="00C73BEA" w:rsidRPr="004F3F5F" w:rsidRDefault="00200085" w:rsidP="008451CC">
            <w:pPr>
              <w:spacing w:line="360" w:lineRule="auto"/>
              <w:jc w:val="both"/>
              <w:rPr>
                <w:rFonts w:ascii="Times New Roman" w:hAnsi="Times New Roman" w:cs="Times New Roman"/>
                <w:sz w:val="24"/>
              </w:rPr>
            </w:pPr>
            <w:r w:rsidRPr="004F3F5F">
              <w:rPr>
                <w:rFonts w:ascii="Times New Roman" w:hAnsi="Times New Roman" w:cs="Times New Roman"/>
                <w:sz w:val="24"/>
              </w:rPr>
              <w:t xml:space="preserve">     </w:t>
            </w:r>
            <w:r w:rsidR="00833555" w:rsidRPr="004F3F5F">
              <w:rPr>
                <w:rFonts w:ascii="Times New Roman" w:hAnsi="Times New Roman" w:cs="Times New Roman"/>
                <w:sz w:val="24"/>
              </w:rPr>
              <w:t>(7</w:t>
            </w:r>
            <w:r w:rsidR="00C73BEA" w:rsidRPr="004F3F5F">
              <w:rPr>
                <w:rFonts w:ascii="Times New Roman" w:hAnsi="Times New Roman" w:cs="Times New Roman"/>
                <w:sz w:val="24"/>
              </w:rPr>
              <w:t>)</w:t>
            </w:r>
          </w:p>
        </w:tc>
      </w:tr>
    </w:tbl>
    <w:p w14:paraId="66A2E06E" w14:textId="50A35912" w:rsidR="00C73BEA" w:rsidRPr="004F3F5F" w:rsidRDefault="00C73BEA" w:rsidP="008451CC">
      <w:pPr>
        <w:spacing w:line="360" w:lineRule="auto"/>
        <w:jc w:val="both"/>
        <w:rPr>
          <w:rFonts w:ascii="Times New Roman" w:eastAsiaTheme="minorEastAsia" w:hAnsi="Times New Roman" w:cs="Times New Roman"/>
          <w:sz w:val="24"/>
        </w:rPr>
      </w:pPr>
      <w:r w:rsidRPr="004F3F5F">
        <w:rPr>
          <w:rFonts w:ascii="Times New Roman" w:hAnsi="Times New Roman" w:cs="Times New Roman"/>
          <w:sz w:val="24"/>
        </w:rPr>
        <w:t xml:space="preserve">From </w:t>
      </w:r>
      <w:r w:rsidR="00016F6D" w:rsidRPr="004F3F5F">
        <w:rPr>
          <w:rFonts w:ascii="Times New Roman" w:hAnsi="Times New Roman" w:cs="Times New Roman"/>
          <w:sz w:val="24"/>
        </w:rPr>
        <w:t>E</w:t>
      </w:r>
      <w:r w:rsidRPr="004F3F5F">
        <w:rPr>
          <w:rFonts w:ascii="Times New Roman" w:hAnsi="Times New Roman" w:cs="Times New Roman"/>
          <w:sz w:val="24"/>
        </w:rPr>
        <w:t xml:space="preserve">quation </w:t>
      </w:r>
      <w:r w:rsidR="00201EC7" w:rsidRPr="004F3F5F">
        <w:rPr>
          <w:rFonts w:ascii="Times New Roman" w:hAnsi="Times New Roman" w:cs="Times New Roman"/>
          <w:sz w:val="24"/>
        </w:rPr>
        <w:t>7</w:t>
      </w:r>
      <w:r w:rsidRPr="004F3F5F">
        <w:rPr>
          <w:rFonts w:ascii="Times New Roman" w:hAnsi="Times New Roman" w:cs="Times New Roman"/>
          <w:sz w:val="24"/>
        </w:rPr>
        <w:t xml:space="preserve">, the total relation fuzzy matrix </w:t>
      </w:r>
      <m:oMath>
        <m:r>
          <w:rPr>
            <w:rFonts w:ascii="Cambria Math" w:hAnsi="Cambria Math" w:cs="Times New Roman"/>
            <w:sz w:val="24"/>
          </w:rPr>
          <m:t>(</m:t>
        </m:r>
        <m:acc>
          <m:accPr>
            <m:chr m:val="̅"/>
            <m:ctrlPr>
              <w:rPr>
                <w:rFonts w:ascii="Cambria Math" w:hAnsi="Cambria Math" w:cs="Times New Roman"/>
                <w:i/>
                <w:sz w:val="24"/>
              </w:rPr>
            </m:ctrlPr>
          </m:accPr>
          <m:e>
            <m:r>
              <w:rPr>
                <w:rFonts w:ascii="Cambria Math" w:hAnsi="Cambria Math" w:cs="Times New Roman"/>
                <w:sz w:val="24"/>
              </w:rPr>
              <m:t>T</m:t>
            </m:r>
          </m:e>
        </m:acc>
        <m:r>
          <w:rPr>
            <w:rFonts w:ascii="Cambria Math" w:hAnsi="Cambria Math" w:cs="Times New Roman"/>
            <w:sz w:val="24"/>
          </w:rPr>
          <m:t>)</m:t>
        </m:r>
      </m:oMath>
      <w:r w:rsidRPr="004F3F5F">
        <w:rPr>
          <w:rFonts w:ascii="Times New Roman" w:eastAsiaTheme="minorEastAsia" w:hAnsi="Times New Roman" w:cs="Times New Roman"/>
          <w:sz w:val="24"/>
        </w:rPr>
        <w:t xml:space="preserve"> is rep</w:t>
      </w:r>
      <w:r w:rsidR="00833555" w:rsidRPr="004F3F5F">
        <w:rPr>
          <w:rFonts w:ascii="Times New Roman" w:eastAsiaTheme="minorEastAsia" w:hAnsi="Times New Roman" w:cs="Times New Roman"/>
          <w:sz w:val="24"/>
        </w:rPr>
        <w:t>resented as shown in Equation 8</w:t>
      </w:r>
      <w:r w:rsidRPr="004F3F5F">
        <w:rPr>
          <w:rFonts w:ascii="Times New Roman" w:eastAsiaTheme="minorEastAsia" w:hAnsi="Times New Roman" w:cs="Times New Roman"/>
          <w:sz w:val="24"/>
        </w:rPr>
        <w:t>.</w:t>
      </w:r>
      <w:r w:rsidR="008451CC" w:rsidRPr="004F3F5F">
        <w:rPr>
          <w:rFonts w:ascii="Times New Roman" w:eastAsiaTheme="minorEastAsia" w:hAnsi="Times New Roman" w:cs="Times New Roman"/>
          <w:sz w:val="24"/>
        </w:rPr>
        <w:t xml:space="preserve"> The calculated total relationship matrix for social acceptability dimensions of </w:t>
      </w:r>
      <w:r w:rsidR="00604C2A" w:rsidRPr="004F3F5F">
        <w:rPr>
          <w:rFonts w:ascii="Times New Roman" w:eastAsiaTheme="minorEastAsia" w:hAnsi="Times New Roman" w:cs="Times New Roman"/>
          <w:sz w:val="24"/>
        </w:rPr>
        <w:t>I4.0</w:t>
      </w:r>
      <w:r w:rsidR="008451CC" w:rsidRPr="004F3F5F">
        <w:rPr>
          <w:rFonts w:ascii="Times New Roman" w:eastAsiaTheme="minorEastAsia" w:hAnsi="Times New Roman" w:cs="Times New Roman"/>
          <w:sz w:val="24"/>
        </w:rPr>
        <w:t xml:space="preserve"> is presented in Table </w:t>
      </w:r>
      <w:r w:rsidR="00A44FFC" w:rsidRPr="004F3F5F">
        <w:rPr>
          <w:rFonts w:ascii="Times New Roman" w:eastAsiaTheme="minorEastAsia" w:hAnsi="Times New Roman" w:cs="Times New Roman"/>
          <w:sz w:val="24"/>
        </w:rPr>
        <w:t>9</w:t>
      </w:r>
      <w:r w:rsidR="008451CC" w:rsidRPr="004F3F5F">
        <w:rPr>
          <w:rFonts w:ascii="Times New Roman" w:eastAsiaTheme="minorEastAsia" w:hAnsi="Times New Roman" w:cs="Times New Roman"/>
          <w:sz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513"/>
        <w:gridCol w:w="799"/>
      </w:tblGrid>
      <w:tr w:rsidR="00C73BEA" w:rsidRPr="004F3F5F" w14:paraId="1EA48B5A" w14:textId="77777777" w:rsidTr="00A242FB">
        <w:trPr>
          <w:jc w:val="center"/>
        </w:trPr>
        <w:tc>
          <w:tcPr>
            <w:tcW w:w="704" w:type="dxa"/>
          </w:tcPr>
          <w:p w14:paraId="1188B9C6" w14:textId="77777777" w:rsidR="00C73BEA" w:rsidRPr="004F3F5F" w:rsidRDefault="00C73BEA" w:rsidP="00A242FB">
            <w:pPr>
              <w:spacing w:line="480" w:lineRule="auto"/>
              <w:jc w:val="both"/>
              <w:rPr>
                <w:rFonts w:ascii="Times New Roman" w:hAnsi="Times New Roman" w:cs="Times New Roman"/>
                <w:sz w:val="24"/>
              </w:rPr>
            </w:pPr>
          </w:p>
        </w:tc>
        <w:tc>
          <w:tcPr>
            <w:tcW w:w="7513" w:type="dxa"/>
          </w:tcPr>
          <w:p w14:paraId="454BA44A" w14:textId="77777777" w:rsidR="00C73BEA" w:rsidRPr="004F3F5F" w:rsidRDefault="00C73BEA" w:rsidP="00A242FB">
            <w:pPr>
              <w:spacing w:line="480" w:lineRule="auto"/>
              <w:jc w:val="center"/>
              <w:rPr>
                <w:rFonts w:ascii="Times New Roman" w:hAnsi="Times New Roman" w:cs="Times New Roman"/>
                <w:sz w:val="24"/>
              </w:rPr>
            </w:pPr>
            <m:oMathPara>
              <m:oMath>
                <m:r>
                  <w:rPr>
                    <w:rFonts w:ascii="Cambria Math" w:hAnsi="Cambria Math" w:cs="Times New Roman"/>
                    <w:sz w:val="24"/>
                  </w:rPr>
                  <m:t>T=</m:t>
                </m:r>
                <m:d>
                  <m:dPr>
                    <m:begChr m:val="["/>
                    <m:endChr m:val="]"/>
                    <m:ctrlPr>
                      <w:rPr>
                        <w:rFonts w:ascii="Cambria Math" w:hAnsi="Cambria Math" w:cs="Times New Roman"/>
                        <w:i/>
                        <w:sz w:val="24"/>
                      </w:rPr>
                    </m:ctrlPr>
                  </m:dPr>
                  <m:e>
                    <m:m>
                      <m:mPr>
                        <m:mcs>
                          <m:mc>
                            <m:mcPr>
                              <m:count m:val="4"/>
                              <m:mcJc m:val="center"/>
                            </m:mcPr>
                          </m:mc>
                        </m:mcs>
                        <m:ctrlPr>
                          <w:rPr>
                            <w:rFonts w:ascii="Cambria Math" w:hAnsi="Cambria Math" w:cs="Times New Roman"/>
                            <w:i/>
                            <w:sz w:val="24"/>
                          </w:rPr>
                        </m:ctrlPr>
                      </m:mPr>
                      <m:mr>
                        <m:e>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11</m:t>
                              </m:r>
                            </m:sub>
                          </m:sSub>
                          <m:ctrlPr>
                            <w:rPr>
                              <w:rFonts w:ascii="Cambria Math" w:eastAsia="Cambria Math" w:hAnsi="Cambria Math" w:cs="Cambria Math"/>
                              <w:i/>
                              <w:sz w:val="24"/>
                            </w:rPr>
                          </m:ctrlPr>
                        </m:e>
                        <m:e>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12</m:t>
                              </m:r>
                            </m:sub>
                          </m:sSub>
                          <m:ctrlPr>
                            <w:rPr>
                              <w:rFonts w:ascii="Cambria Math" w:eastAsia="Cambria Math" w:hAnsi="Cambria Math" w:cs="Cambria Math"/>
                              <w:i/>
                              <w:sz w:val="24"/>
                            </w:rPr>
                          </m:ctrlPr>
                        </m:e>
                        <m:e>
                          <m:r>
                            <w:rPr>
                              <w:rFonts w:ascii="Cambria Math" w:eastAsia="Cambria Math" w:hAnsi="Cambria Math" w:cs="Cambria Math"/>
                              <w:sz w:val="24"/>
                            </w:rPr>
                            <m:t>⋯</m:t>
                          </m:r>
                          <m:ctrlPr>
                            <w:rPr>
                              <w:rFonts w:ascii="Cambria Math" w:eastAsia="Cambria Math" w:hAnsi="Cambria Math" w:cs="Cambria Math"/>
                              <w:i/>
                              <w:sz w:val="24"/>
                            </w:rPr>
                          </m:ctrlPr>
                        </m:e>
                        <m:e>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1n</m:t>
                              </m:r>
                            </m:sub>
                          </m:sSub>
                          <m:ctrlPr>
                            <w:rPr>
                              <w:rFonts w:ascii="Cambria Math" w:eastAsia="Cambria Math" w:hAnsi="Cambria Math" w:cs="Cambria Math"/>
                              <w:i/>
                              <w:sz w:val="24"/>
                            </w:rPr>
                          </m:ctrlPr>
                        </m:e>
                      </m:mr>
                      <m:mr>
                        <m:e>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21</m:t>
                              </m:r>
                            </m:sub>
                          </m:sSub>
                          <m:ctrlPr>
                            <w:rPr>
                              <w:rFonts w:ascii="Cambria Math" w:eastAsia="Cambria Math" w:hAnsi="Cambria Math" w:cs="Cambria Math"/>
                              <w:i/>
                              <w:sz w:val="24"/>
                            </w:rPr>
                          </m:ctrlPr>
                        </m:e>
                        <m:e>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22</m:t>
                              </m:r>
                            </m:sub>
                          </m:sSub>
                        </m:e>
                        <m:e>
                          <m:r>
                            <w:rPr>
                              <w:rFonts w:ascii="Cambria Math" w:hAnsi="Cambria Math" w:cs="Times New Roman"/>
                              <w:sz w:val="24"/>
                            </w:rPr>
                            <m:t>⋯</m:t>
                          </m:r>
                        </m:e>
                        <m:e>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2n</m:t>
                              </m:r>
                            </m:sub>
                          </m:sSub>
                        </m:e>
                      </m:mr>
                      <m:mr>
                        <m:e>
                          <m:r>
                            <w:rPr>
                              <w:rFonts w:ascii="Cambria Math" w:hAnsi="Cambria Math" w:cs="Times New Roman"/>
                              <w:sz w:val="24"/>
                            </w:rPr>
                            <m:t>⋯</m:t>
                          </m:r>
                          <m:ctrlPr>
                            <w:rPr>
                              <w:rFonts w:ascii="Cambria Math" w:eastAsia="Cambria Math" w:hAnsi="Cambria Math" w:cs="Cambria Math"/>
                              <w:i/>
                              <w:sz w:val="24"/>
                            </w:rPr>
                          </m:ctrlPr>
                        </m:e>
                        <m:e>
                          <m:r>
                            <w:rPr>
                              <w:rFonts w:ascii="Cambria Math" w:eastAsia="Cambria Math" w:hAnsi="Cambria Math" w:cs="Cambria Math"/>
                              <w:sz w:val="24"/>
                            </w:rPr>
                            <m:t>⋯</m:t>
                          </m:r>
                        </m:e>
                        <m:e>
                          <m:r>
                            <w:rPr>
                              <w:rFonts w:ascii="Cambria Math" w:hAnsi="Cambria Math" w:cs="Times New Roman"/>
                              <w:sz w:val="24"/>
                            </w:rPr>
                            <m:t>⋯</m:t>
                          </m:r>
                        </m:e>
                        <m:e>
                          <m:r>
                            <w:rPr>
                              <w:rFonts w:ascii="Cambria Math" w:hAnsi="Cambria Math" w:cs="Times New Roman"/>
                              <w:sz w:val="24"/>
                            </w:rPr>
                            <m:t>⋯</m:t>
                          </m:r>
                        </m:e>
                      </m:mr>
                      <m:mr>
                        <m:e>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n1</m:t>
                              </m:r>
                            </m:sub>
                          </m:sSub>
                          <m:ctrlPr>
                            <w:rPr>
                              <w:rFonts w:ascii="Cambria Math" w:eastAsia="Cambria Math" w:hAnsi="Cambria Math" w:cs="Cambria Math"/>
                              <w:i/>
                              <w:sz w:val="24"/>
                            </w:rPr>
                          </m:ctrlPr>
                        </m:e>
                        <m:e>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n2</m:t>
                              </m:r>
                            </m:sub>
                          </m:sSub>
                        </m:e>
                        <m:e>
                          <m:r>
                            <w:rPr>
                              <w:rFonts w:ascii="Cambria Math" w:hAnsi="Cambria Math" w:cs="Times New Roman"/>
                              <w:sz w:val="24"/>
                            </w:rPr>
                            <m:t>⋯</m:t>
                          </m:r>
                        </m:e>
                        <m:e>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nn</m:t>
                              </m:r>
                            </m:sub>
                          </m:sSub>
                        </m:e>
                      </m:mr>
                    </m:m>
                  </m:e>
                </m:d>
              </m:oMath>
            </m:oMathPara>
          </w:p>
        </w:tc>
        <w:tc>
          <w:tcPr>
            <w:tcW w:w="799" w:type="dxa"/>
            <w:vAlign w:val="center"/>
          </w:tcPr>
          <w:p w14:paraId="01EA900A" w14:textId="03A70EDC" w:rsidR="00C73BEA" w:rsidRPr="004F3F5F" w:rsidRDefault="00200085" w:rsidP="00A242FB">
            <w:pPr>
              <w:spacing w:line="480" w:lineRule="auto"/>
              <w:jc w:val="center"/>
              <w:rPr>
                <w:rFonts w:ascii="Times New Roman" w:hAnsi="Times New Roman" w:cs="Times New Roman"/>
                <w:sz w:val="24"/>
              </w:rPr>
            </w:pPr>
            <w:r w:rsidRPr="004F3F5F">
              <w:rPr>
                <w:rFonts w:ascii="Times New Roman" w:hAnsi="Times New Roman" w:cs="Times New Roman"/>
                <w:sz w:val="24"/>
              </w:rPr>
              <w:t xml:space="preserve">     </w:t>
            </w:r>
            <w:r w:rsidR="00833555" w:rsidRPr="004F3F5F">
              <w:rPr>
                <w:rFonts w:ascii="Times New Roman" w:hAnsi="Times New Roman" w:cs="Times New Roman"/>
                <w:sz w:val="24"/>
              </w:rPr>
              <w:t>(8</w:t>
            </w:r>
            <w:r w:rsidR="00C73BEA" w:rsidRPr="004F3F5F">
              <w:rPr>
                <w:rFonts w:ascii="Times New Roman" w:hAnsi="Times New Roman" w:cs="Times New Roman"/>
                <w:sz w:val="24"/>
              </w:rPr>
              <w:t>)</w:t>
            </w:r>
          </w:p>
        </w:tc>
      </w:tr>
    </w:tbl>
    <w:p w14:paraId="2982CC9F" w14:textId="22ACB826" w:rsidR="00C73BEA" w:rsidRPr="004F3F5F" w:rsidRDefault="003F26BA" w:rsidP="008451CC">
      <w:pPr>
        <w:spacing w:line="360" w:lineRule="auto"/>
        <w:jc w:val="both"/>
        <w:rPr>
          <w:rFonts w:ascii="Times New Roman" w:eastAsiaTheme="minorEastAsia"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ij</m:t>
            </m:r>
          </m:sub>
        </m:sSub>
      </m:oMath>
      <w:r w:rsidR="00C73BEA" w:rsidRPr="004F3F5F">
        <w:rPr>
          <w:rFonts w:ascii="Times New Roman" w:eastAsiaTheme="minorEastAsia" w:hAnsi="Times New Roman" w:cs="Times New Roman"/>
          <w:sz w:val="24"/>
        </w:rPr>
        <w:t xml:space="preserve"> represents the elements of </w:t>
      </w:r>
      <w:r w:rsidR="00C32452" w:rsidRPr="004F3F5F">
        <w:rPr>
          <w:rFonts w:ascii="Times New Roman" w:eastAsiaTheme="minorEastAsia" w:hAnsi="Times New Roman" w:cs="Times New Roman"/>
          <w:sz w:val="24"/>
        </w:rPr>
        <w:t xml:space="preserve">the </w:t>
      </w:r>
      <w:r w:rsidR="00C73BEA" w:rsidRPr="004F3F5F">
        <w:rPr>
          <w:rFonts w:ascii="Times New Roman" w:eastAsiaTheme="minorEastAsia" w:hAnsi="Times New Roman" w:cs="Times New Roman"/>
          <w:sz w:val="24"/>
        </w:rPr>
        <w:t>total direct relation matrix.</w:t>
      </w:r>
    </w:p>
    <w:p w14:paraId="02750FDD" w14:textId="0D48A5E1" w:rsidR="00200085" w:rsidRPr="004F3F5F" w:rsidRDefault="00200085" w:rsidP="00200085">
      <w:pPr>
        <w:jc w:val="center"/>
        <w:rPr>
          <w:rFonts w:ascii="Times New Roman" w:hAnsi="Times New Roman" w:cs="Times New Roman"/>
          <w:b/>
          <w:sz w:val="24"/>
          <w:szCs w:val="24"/>
        </w:rPr>
      </w:pPr>
      <w:r w:rsidRPr="004F3F5F">
        <w:rPr>
          <w:rFonts w:ascii="Times New Roman" w:hAnsi="Times New Roman" w:cs="Times New Roman"/>
          <w:b/>
          <w:sz w:val="24"/>
          <w:szCs w:val="24"/>
        </w:rPr>
        <w:t xml:space="preserve">Table </w:t>
      </w:r>
      <w:r w:rsidR="00A44FFC" w:rsidRPr="004F3F5F">
        <w:rPr>
          <w:rFonts w:ascii="Times New Roman" w:hAnsi="Times New Roman" w:cs="Times New Roman"/>
          <w:b/>
          <w:sz w:val="24"/>
          <w:szCs w:val="24"/>
        </w:rPr>
        <w:t>9</w:t>
      </w:r>
      <w:r w:rsidRPr="004F3F5F">
        <w:rPr>
          <w:rFonts w:ascii="Times New Roman" w:hAnsi="Times New Roman" w:cs="Times New Roman"/>
          <w:b/>
          <w:sz w:val="24"/>
          <w:szCs w:val="24"/>
        </w:rPr>
        <w:t xml:space="preserve">: </w:t>
      </w:r>
      <w:r w:rsidRPr="004F3F5F">
        <w:rPr>
          <w:rFonts w:ascii="Times New Roman" w:hAnsi="Times New Roman" w:cs="Times New Roman"/>
          <w:sz w:val="24"/>
          <w:szCs w:val="24"/>
        </w:rPr>
        <w:t>The total relationship matrix of social acceptability</w:t>
      </w:r>
    </w:p>
    <w:tbl>
      <w:tblPr>
        <w:tblW w:w="8518" w:type="dxa"/>
        <w:jc w:val="center"/>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1082"/>
        <w:gridCol w:w="1050"/>
        <w:gridCol w:w="1050"/>
        <w:gridCol w:w="1000"/>
        <w:gridCol w:w="1082"/>
        <w:gridCol w:w="1050"/>
        <w:gridCol w:w="1050"/>
        <w:gridCol w:w="1154"/>
      </w:tblGrid>
      <w:tr w:rsidR="00200085" w:rsidRPr="004F3F5F" w14:paraId="37D2FCEC" w14:textId="77777777" w:rsidTr="00200085">
        <w:trPr>
          <w:trHeight w:val="70"/>
          <w:jc w:val="center"/>
        </w:trPr>
        <w:tc>
          <w:tcPr>
            <w:tcW w:w="1082" w:type="dxa"/>
            <w:shd w:val="clear" w:color="auto" w:fill="FFFF99"/>
            <w:vAlign w:val="center"/>
            <w:hideMark/>
          </w:tcPr>
          <w:p w14:paraId="5FEE5133" w14:textId="77777777" w:rsidR="00200085" w:rsidRPr="004F3F5F" w:rsidRDefault="00200085" w:rsidP="00200085">
            <w:pPr>
              <w:spacing w:after="0" w:line="240" w:lineRule="auto"/>
              <w:jc w:val="center"/>
              <w:rPr>
                <w:rFonts w:ascii="Times New Roman" w:eastAsia="Times New Roman" w:hAnsi="Times New Roman" w:cs="Times New Roman"/>
                <w:sz w:val="24"/>
                <w:szCs w:val="24"/>
              </w:rPr>
            </w:pPr>
          </w:p>
        </w:tc>
        <w:tc>
          <w:tcPr>
            <w:tcW w:w="1050" w:type="dxa"/>
            <w:shd w:val="clear" w:color="auto" w:fill="FFFF99"/>
            <w:vAlign w:val="center"/>
            <w:hideMark/>
          </w:tcPr>
          <w:p w14:paraId="54ADE90C"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CA</w:t>
            </w:r>
          </w:p>
        </w:tc>
        <w:tc>
          <w:tcPr>
            <w:tcW w:w="1050" w:type="dxa"/>
            <w:shd w:val="clear" w:color="auto" w:fill="FFFF99"/>
            <w:vAlign w:val="center"/>
            <w:hideMark/>
          </w:tcPr>
          <w:p w14:paraId="2ED241D5"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EA</w:t>
            </w:r>
          </w:p>
        </w:tc>
        <w:tc>
          <w:tcPr>
            <w:tcW w:w="1000" w:type="dxa"/>
            <w:shd w:val="clear" w:color="auto" w:fill="FFFF99"/>
            <w:vAlign w:val="center"/>
            <w:hideMark/>
          </w:tcPr>
          <w:p w14:paraId="5334655D"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MA</w:t>
            </w:r>
          </w:p>
        </w:tc>
        <w:tc>
          <w:tcPr>
            <w:tcW w:w="1082" w:type="dxa"/>
            <w:shd w:val="clear" w:color="auto" w:fill="FFFF99"/>
            <w:vAlign w:val="center"/>
            <w:hideMark/>
          </w:tcPr>
          <w:p w14:paraId="1C218A96"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PA</w:t>
            </w:r>
          </w:p>
        </w:tc>
        <w:tc>
          <w:tcPr>
            <w:tcW w:w="1050" w:type="dxa"/>
            <w:shd w:val="clear" w:color="auto" w:fill="FFFF99"/>
            <w:vAlign w:val="center"/>
            <w:hideMark/>
          </w:tcPr>
          <w:p w14:paraId="4DCE6240"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CoA</w:t>
            </w:r>
          </w:p>
        </w:tc>
        <w:tc>
          <w:tcPr>
            <w:tcW w:w="1050" w:type="dxa"/>
            <w:shd w:val="clear" w:color="auto" w:fill="FFFF99"/>
            <w:vAlign w:val="center"/>
            <w:hideMark/>
          </w:tcPr>
          <w:p w14:paraId="019C0F37"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SA</w:t>
            </w:r>
          </w:p>
        </w:tc>
        <w:tc>
          <w:tcPr>
            <w:tcW w:w="1154" w:type="dxa"/>
            <w:shd w:val="clear" w:color="auto" w:fill="FFFF99"/>
            <w:vAlign w:val="center"/>
            <w:hideMark/>
          </w:tcPr>
          <w:p w14:paraId="5B005BEA"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BA</w:t>
            </w:r>
          </w:p>
        </w:tc>
      </w:tr>
      <w:tr w:rsidR="00200085" w:rsidRPr="004F3F5F" w14:paraId="608DAC15" w14:textId="77777777" w:rsidTr="00200085">
        <w:trPr>
          <w:trHeight w:val="188"/>
          <w:jc w:val="center"/>
        </w:trPr>
        <w:tc>
          <w:tcPr>
            <w:tcW w:w="1082" w:type="dxa"/>
            <w:shd w:val="clear" w:color="auto" w:fill="FFFF99"/>
            <w:noWrap/>
            <w:vAlign w:val="center"/>
            <w:hideMark/>
          </w:tcPr>
          <w:p w14:paraId="343DB1AB"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CA</w:t>
            </w:r>
          </w:p>
        </w:tc>
        <w:tc>
          <w:tcPr>
            <w:tcW w:w="1050" w:type="dxa"/>
            <w:shd w:val="clear" w:color="auto" w:fill="FFFF99"/>
            <w:vAlign w:val="bottom"/>
            <w:hideMark/>
          </w:tcPr>
          <w:p w14:paraId="3DD5AEFC"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2.117</w:t>
            </w:r>
          </w:p>
        </w:tc>
        <w:tc>
          <w:tcPr>
            <w:tcW w:w="1050" w:type="dxa"/>
            <w:shd w:val="clear" w:color="auto" w:fill="FFFF99"/>
            <w:noWrap/>
            <w:vAlign w:val="bottom"/>
            <w:hideMark/>
          </w:tcPr>
          <w:p w14:paraId="49A6C66C"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2.356</w:t>
            </w:r>
          </w:p>
        </w:tc>
        <w:tc>
          <w:tcPr>
            <w:tcW w:w="1000" w:type="dxa"/>
            <w:shd w:val="clear" w:color="auto" w:fill="FFFF99"/>
            <w:noWrap/>
            <w:vAlign w:val="bottom"/>
            <w:hideMark/>
          </w:tcPr>
          <w:p w14:paraId="1E17050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2.458</w:t>
            </w:r>
          </w:p>
        </w:tc>
        <w:tc>
          <w:tcPr>
            <w:tcW w:w="1082" w:type="dxa"/>
            <w:shd w:val="clear" w:color="auto" w:fill="FFFF99"/>
            <w:noWrap/>
            <w:vAlign w:val="bottom"/>
            <w:hideMark/>
          </w:tcPr>
          <w:p w14:paraId="74280D8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2.328</w:t>
            </w:r>
          </w:p>
        </w:tc>
        <w:tc>
          <w:tcPr>
            <w:tcW w:w="1050" w:type="dxa"/>
            <w:shd w:val="clear" w:color="auto" w:fill="FFFF99"/>
            <w:noWrap/>
            <w:vAlign w:val="bottom"/>
            <w:hideMark/>
          </w:tcPr>
          <w:p w14:paraId="3F9B8175"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2.293</w:t>
            </w:r>
          </w:p>
        </w:tc>
        <w:tc>
          <w:tcPr>
            <w:tcW w:w="1050" w:type="dxa"/>
            <w:shd w:val="clear" w:color="auto" w:fill="FFFF99"/>
            <w:noWrap/>
            <w:vAlign w:val="bottom"/>
            <w:hideMark/>
          </w:tcPr>
          <w:p w14:paraId="4BC22CC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2.187</w:t>
            </w:r>
          </w:p>
        </w:tc>
        <w:tc>
          <w:tcPr>
            <w:tcW w:w="1154" w:type="dxa"/>
            <w:shd w:val="clear" w:color="auto" w:fill="FFFF99"/>
            <w:noWrap/>
            <w:vAlign w:val="bottom"/>
            <w:hideMark/>
          </w:tcPr>
          <w:p w14:paraId="733C04B6"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2.403</w:t>
            </w:r>
          </w:p>
        </w:tc>
      </w:tr>
      <w:tr w:rsidR="00200085" w:rsidRPr="004F3F5F" w14:paraId="7634222F" w14:textId="77777777" w:rsidTr="00200085">
        <w:trPr>
          <w:trHeight w:val="215"/>
          <w:jc w:val="center"/>
        </w:trPr>
        <w:tc>
          <w:tcPr>
            <w:tcW w:w="1082" w:type="dxa"/>
            <w:shd w:val="clear" w:color="auto" w:fill="FFFF99"/>
            <w:noWrap/>
            <w:vAlign w:val="center"/>
            <w:hideMark/>
          </w:tcPr>
          <w:p w14:paraId="360F861C"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EA</w:t>
            </w:r>
          </w:p>
        </w:tc>
        <w:tc>
          <w:tcPr>
            <w:tcW w:w="1050" w:type="dxa"/>
            <w:shd w:val="clear" w:color="auto" w:fill="FFFF99"/>
            <w:vAlign w:val="bottom"/>
            <w:hideMark/>
          </w:tcPr>
          <w:p w14:paraId="0C98A9E8"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2.134</w:t>
            </w:r>
          </w:p>
        </w:tc>
        <w:tc>
          <w:tcPr>
            <w:tcW w:w="1050" w:type="dxa"/>
            <w:shd w:val="clear" w:color="auto" w:fill="FFFF99"/>
            <w:noWrap/>
            <w:vAlign w:val="bottom"/>
            <w:hideMark/>
          </w:tcPr>
          <w:p w14:paraId="57BAD291"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2.139</w:t>
            </w:r>
          </w:p>
        </w:tc>
        <w:tc>
          <w:tcPr>
            <w:tcW w:w="1000" w:type="dxa"/>
            <w:shd w:val="clear" w:color="auto" w:fill="FFFF99"/>
            <w:noWrap/>
            <w:vAlign w:val="bottom"/>
            <w:hideMark/>
          </w:tcPr>
          <w:p w14:paraId="352CE1BD"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2.355</w:t>
            </w:r>
          </w:p>
        </w:tc>
        <w:tc>
          <w:tcPr>
            <w:tcW w:w="1082" w:type="dxa"/>
            <w:shd w:val="clear" w:color="auto" w:fill="FFFF99"/>
            <w:noWrap/>
            <w:vAlign w:val="bottom"/>
            <w:hideMark/>
          </w:tcPr>
          <w:p w14:paraId="15DCDA11"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2.214</w:t>
            </w:r>
          </w:p>
        </w:tc>
        <w:tc>
          <w:tcPr>
            <w:tcW w:w="1050" w:type="dxa"/>
            <w:shd w:val="clear" w:color="auto" w:fill="FFFF99"/>
            <w:noWrap/>
            <w:vAlign w:val="bottom"/>
            <w:hideMark/>
          </w:tcPr>
          <w:p w14:paraId="54A67FD0"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2.215</w:t>
            </w:r>
          </w:p>
        </w:tc>
        <w:tc>
          <w:tcPr>
            <w:tcW w:w="1050" w:type="dxa"/>
            <w:shd w:val="clear" w:color="auto" w:fill="FFFF99"/>
            <w:noWrap/>
            <w:vAlign w:val="bottom"/>
            <w:hideMark/>
          </w:tcPr>
          <w:p w14:paraId="12822CE6"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2.105</w:t>
            </w:r>
          </w:p>
        </w:tc>
        <w:tc>
          <w:tcPr>
            <w:tcW w:w="1154" w:type="dxa"/>
            <w:shd w:val="clear" w:color="auto" w:fill="FFFF99"/>
            <w:noWrap/>
            <w:vAlign w:val="bottom"/>
            <w:hideMark/>
          </w:tcPr>
          <w:p w14:paraId="27014155"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2.292</w:t>
            </w:r>
          </w:p>
        </w:tc>
      </w:tr>
      <w:tr w:rsidR="00200085" w:rsidRPr="004F3F5F" w14:paraId="184FEE47" w14:textId="77777777" w:rsidTr="00200085">
        <w:trPr>
          <w:trHeight w:val="77"/>
          <w:jc w:val="center"/>
        </w:trPr>
        <w:tc>
          <w:tcPr>
            <w:tcW w:w="1082" w:type="dxa"/>
            <w:shd w:val="clear" w:color="auto" w:fill="FFFF99"/>
            <w:noWrap/>
            <w:vAlign w:val="center"/>
            <w:hideMark/>
          </w:tcPr>
          <w:p w14:paraId="491049C7"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MA</w:t>
            </w:r>
          </w:p>
        </w:tc>
        <w:tc>
          <w:tcPr>
            <w:tcW w:w="1050" w:type="dxa"/>
            <w:shd w:val="clear" w:color="auto" w:fill="FFFF99"/>
            <w:vAlign w:val="bottom"/>
            <w:hideMark/>
          </w:tcPr>
          <w:p w14:paraId="10EB35EE"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2.048</w:t>
            </w:r>
          </w:p>
        </w:tc>
        <w:tc>
          <w:tcPr>
            <w:tcW w:w="1050" w:type="dxa"/>
            <w:shd w:val="clear" w:color="auto" w:fill="FFFF99"/>
            <w:noWrap/>
            <w:vAlign w:val="bottom"/>
            <w:hideMark/>
          </w:tcPr>
          <w:p w14:paraId="2A80AEC0"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2.154</w:t>
            </w:r>
          </w:p>
        </w:tc>
        <w:tc>
          <w:tcPr>
            <w:tcW w:w="1000" w:type="dxa"/>
            <w:shd w:val="clear" w:color="auto" w:fill="FFFF99"/>
            <w:noWrap/>
            <w:vAlign w:val="bottom"/>
            <w:hideMark/>
          </w:tcPr>
          <w:p w14:paraId="25BCB39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2.155</w:t>
            </w:r>
          </w:p>
        </w:tc>
        <w:tc>
          <w:tcPr>
            <w:tcW w:w="1082" w:type="dxa"/>
            <w:shd w:val="clear" w:color="auto" w:fill="FFFF99"/>
            <w:noWrap/>
            <w:vAlign w:val="bottom"/>
            <w:hideMark/>
          </w:tcPr>
          <w:p w14:paraId="5341CE3E"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2.146</w:t>
            </w:r>
          </w:p>
        </w:tc>
        <w:tc>
          <w:tcPr>
            <w:tcW w:w="1050" w:type="dxa"/>
            <w:shd w:val="clear" w:color="auto" w:fill="FFFF99"/>
            <w:noWrap/>
            <w:vAlign w:val="bottom"/>
            <w:hideMark/>
          </w:tcPr>
          <w:p w14:paraId="1E91F11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2.148</w:t>
            </w:r>
          </w:p>
        </w:tc>
        <w:tc>
          <w:tcPr>
            <w:tcW w:w="1050" w:type="dxa"/>
            <w:shd w:val="clear" w:color="auto" w:fill="FFFF99"/>
            <w:noWrap/>
            <w:vAlign w:val="bottom"/>
            <w:hideMark/>
          </w:tcPr>
          <w:p w14:paraId="5FDA237E"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2.036</w:t>
            </w:r>
          </w:p>
        </w:tc>
        <w:tc>
          <w:tcPr>
            <w:tcW w:w="1154" w:type="dxa"/>
            <w:shd w:val="clear" w:color="auto" w:fill="FFFF99"/>
            <w:noWrap/>
            <w:vAlign w:val="bottom"/>
            <w:hideMark/>
          </w:tcPr>
          <w:p w14:paraId="4E907E7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2.225</w:t>
            </w:r>
          </w:p>
        </w:tc>
      </w:tr>
      <w:tr w:rsidR="00200085" w:rsidRPr="004F3F5F" w14:paraId="2C964334" w14:textId="77777777" w:rsidTr="00200085">
        <w:trPr>
          <w:trHeight w:val="58"/>
          <w:jc w:val="center"/>
        </w:trPr>
        <w:tc>
          <w:tcPr>
            <w:tcW w:w="1082" w:type="dxa"/>
            <w:shd w:val="clear" w:color="auto" w:fill="FFFF99"/>
            <w:noWrap/>
            <w:vAlign w:val="center"/>
            <w:hideMark/>
          </w:tcPr>
          <w:p w14:paraId="4D74CDDE"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PA</w:t>
            </w:r>
          </w:p>
        </w:tc>
        <w:tc>
          <w:tcPr>
            <w:tcW w:w="1050" w:type="dxa"/>
            <w:shd w:val="clear" w:color="auto" w:fill="FFFF99"/>
            <w:vAlign w:val="bottom"/>
            <w:hideMark/>
          </w:tcPr>
          <w:p w14:paraId="150AA0B5"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2.246</w:t>
            </w:r>
          </w:p>
        </w:tc>
        <w:tc>
          <w:tcPr>
            <w:tcW w:w="1050" w:type="dxa"/>
            <w:shd w:val="clear" w:color="auto" w:fill="FFFF99"/>
            <w:noWrap/>
            <w:vAlign w:val="bottom"/>
            <w:hideMark/>
          </w:tcPr>
          <w:p w14:paraId="53C3F82D"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2.396</w:t>
            </w:r>
          </w:p>
        </w:tc>
        <w:tc>
          <w:tcPr>
            <w:tcW w:w="1000" w:type="dxa"/>
            <w:shd w:val="clear" w:color="auto" w:fill="FFFF99"/>
            <w:noWrap/>
            <w:vAlign w:val="bottom"/>
            <w:hideMark/>
          </w:tcPr>
          <w:p w14:paraId="2014A792"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2.493</w:t>
            </w:r>
          </w:p>
        </w:tc>
        <w:tc>
          <w:tcPr>
            <w:tcW w:w="1082" w:type="dxa"/>
            <w:shd w:val="clear" w:color="auto" w:fill="FFFF99"/>
            <w:noWrap/>
            <w:vAlign w:val="bottom"/>
            <w:hideMark/>
          </w:tcPr>
          <w:p w14:paraId="536D61FB"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2.249</w:t>
            </w:r>
          </w:p>
        </w:tc>
        <w:tc>
          <w:tcPr>
            <w:tcW w:w="1050" w:type="dxa"/>
            <w:shd w:val="clear" w:color="auto" w:fill="FFFF99"/>
            <w:noWrap/>
            <w:vAlign w:val="bottom"/>
            <w:hideMark/>
          </w:tcPr>
          <w:p w14:paraId="2654C12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2.344</w:t>
            </w:r>
          </w:p>
        </w:tc>
        <w:tc>
          <w:tcPr>
            <w:tcW w:w="1050" w:type="dxa"/>
            <w:shd w:val="clear" w:color="auto" w:fill="FFFF99"/>
            <w:noWrap/>
            <w:vAlign w:val="bottom"/>
            <w:hideMark/>
          </w:tcPr>
          <w:p w14:paraId="1C822539"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2.227</w:t>
            </w:r>
          </w:p>
        </w:tc>
        <w:tc>
          <w:tcPr>
            <w:tcW w:w="1154" w:type="dxa"/>
            <w:shd w:val="clear" w:color="auto" w:fill="FFFF99"/>
            <w:noWrap/>
            <w:vAlign w:val="bottom"/>
            <w:hideMark/>
          </w:tcPr>
          <w:p w14:paraId="47DAB67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2.452</w:t>
            </w:r>
          </w:p>
        </w:tc>
      </w:tr>
      <w:tr w:rsidR="00200085" w:rsidRPr="004F3F5F" w14:paraId="55DA8628" w14:textId="77777777" w:rsidTr="00200085">
        <w:trPr>
          <w:trHeight w:val="72"/>
          <w:jc w:val="center"/>
        </w:trPr>
        <w:tc>
          <w:tcPr>
            <w:tcW w:w="1082" w:type="dxa"/>
            <w:shd w:val="clear" w:color="auto" w:fill="FFFF99"/>
            <w:noWrap/>
            <w:vAlign w:val="center"/>
            <w:hideMark/>
          </w:tcPr>
          <w:p w14:paraId="1B9CEB2C"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CoA</w:t>
            </w:r>
          </w:p>
        </w:tc>
        <w:tc>
          <w:tcPr>
            <w:tcW w:w="1050" w:type="dxa"/>
            <w:shd w:val="clear" w:color="auto" w:fill="FFFF99"/>
            <w:vAlign w:val="bottom"/>
            <w:hideMark/>
          </w:tcPr>
          <w:p w14:paraId="6DF6C32F"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2.247</w:t>
            </w:r>
          </w:p>
        </w:tc>
        <w:tc>
          <w:tcPr>
            <w:tcW w:w="1050" w:type="dxa"/>
            <w:shd w:val="clear" w:color="auto" w:fill="FFFF99"/>
            <w:noWrap/>
            <w:vAlign w:val="bottom"/>
            <w:hideMark/>
          </w:tcPr>
          <w:p w14:paraId="2EAAD7DD"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2.357</w:t>
            </w:r>
          </w:p>
        </w:tc>
        <w:tc>
          <w:tcPr>
            <w:tcW w:w="1000" w:type="dxa"/>
            <w:shd w:val="clear" w:color="auto" w:fill="FFFF99"/>
            <w:noWrap/>
            <w:vAlign w:val="bottom"/>
            <w:hideMark/>
          </w:tcPr>
          <w:p w14:paraId="6B280170"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2.471</w:t>
            </w:r>
          </w:p>
        </w:tc>
        <w:tc>
          <w:tcPr>
            <w:tcW w:w="1082" w:type="dxa"/>
            <w:shd w:val="clear" w:color="auto" w:fill="FFFF99"/>
            <w:noWrap/>
            <w:vAlign w:val="bottom"/>
            <w:hideMark/>
          </w:tcPr>
          <w:p w14:paraId="78CC22D1"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2.360</w:t>
            </w:r>
          </w:p>
        </w:tc>
        <w:tc>
          <w:tcPr>
            <w:tcW w:w="1050" w:type="dxa"/>
            <w:shd w:val="clear" w:color="auto" w:fill="FFFF99"/>
            <w:noWrap/>
            <w:vAlign w:val="bottom"/>
            <w:hideMark/>
          </w:tcPr>
          <w:p w14:paraId="4A6092F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2.222</w:t>
            </w:r>
          </w:p>
        </w:tc>
        <w:tc>
          <w:tcPr>
            <w:tcW w:w="1050" w:type="dxa"/>
            <w:shd w:val="clear" w:color="auto" w:fill="FFFF99"/>
            <w:noWrap/>
            <w:vAlign w:val="bottom"/>
            <w:hideMark/>
          </w:tcPr>
          <w:p w14:paraId="75F26B30"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2.249</w:t>
            </w:r>
          </w:p>
        </w:tc>
        <w:tc>
          <w:tcPr>
            <w:tcW w:w="1154" w:type="dxa"/>
            <w:shd w:val="clear" w:color="auto" w:fill="FFFF99"/>
            <w:noWrap/>
            <w:vAlign w:val="bottom"/>
            <w:hideMark/>
          </w:tcPr>
          <w:p w14:paraId="7006F46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2.413</w:t>
            </w:r>
          </w:p>
        </w:tc>
      </w:tr>
      <w:tr w:rsidR="00200085" w:rsidRPr="004F3F5F" w14:paraId="0F973830" w14:textId="77777777" w:rsidTr="00200085">
        <w:trPr>
          <w:trHeight w:val="58"/>
          <w:jc w:val="center"/>
        </w:trPr>
        <w:tc>
          <w:tcPr>
            <w:tcW w:w="1082" w:type="dxa"/>
            <w:shd w:val="clear" w:color="auto" w:fill="FFFF99"/>
            <w:noWrap/>
            <w:vAlign w:val="center"/>
            <w:hideMark/>
          </w:tcPr>
          <w:p w14:paraId="3B5980AD"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SA</w:t>
            </w:r>
          </w:p>
        </w:tc>
        <w:tc>
          <w:tcPr>
            <w:tcW w:w="1050" w:type="dxa"/>
            <w:shd w:val="clear" w:color="auto" w:fill="FFFF99"/>
            <w:vAlign w:val="bottom"/>
            <w:hideMark/>
          </w:tcPr>
          <w:p w14:paraId="73AA4602"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2.330</w:t>
            </w:r>
          </w:p>
        </w:tc>
        <w:tc>
          <w:tcPr>
            <w:tcW w:w="1050" w:type="dxa"/>
            <w:shd w:val="clear" w:color="auto" w:fill="FFFF99"/>
            <w:noWrap/>
            <w:vAlign w:val="bottom"/>
            <w:hideMark/>
          </w:tcPr>
          <w:p w14:paraId="664CC0C5"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2.423</w:t>
            </w:r>
          </w:p>
        </w:tc>
        <w:tc>
          <w:tcPr>
            <w:tcW w:w="1000" w:type="dxa"/>
            <w:shd w:val="clear" w:color="auto" w:fill="FFFF99"/>
            <w:noWrap/>
            <w:vAlign w:val="bottom"/>
            <w:hideMark/>
          </w:tcPr>
          <w:p w14:paraId="298C441F"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2.530</w:t>
            </w:r>
          </w:p>
        </w:tc>
        <w:tc>
          <w:tcPr>
            <w:tcW w:w="1082" w:type="dxa"/>
            <w:shd w:val="clear" w:color="auto" w:fill="FFFF99"/>
            <w:noWrap/>
            <w:vAlign w:val="bottom"/>
            <w:hideMark/>
          </w:tcPr>
          <w:p w14:paraId="051E2B16"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2.418</w:t>
            </w:r>
          </w:p>
        </w:tc>
        <w:tc>
          <w:tcPr>
            <w:tcW w:w="1050" w:type="dxa"/>
            <w:shd w:val="clear" w:color="auto" w:fill="FFFF99"/>
            <w:noWrap/>
            <w:vAlign w:val="bottom"/>
            <w:hideMark/>
          </w:tcPr>
          <w:p w14:paraId="7167ABF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2.413</w:t>
            </w:r>
          </w:p>
        </w:tc>
        <w:tc>
          <w:tcPr>
            <w:tcW w:w="1050" w:type="dxa"/>
            <w:shd w:val="clear" w:color="auto" w:fill="FFFF99"/>
            <w:noWrap/>
            <w:vAlign w:val="bottom"/>
            <w:hideMark/>
          </w:tcPr>
          <w:p w14:paraId="313C9BFD"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2.177</w:t>
            </w:r>
          </w:p>
        </w:tc>
        <w:tc>
          <w:tcPr>
            <w:tcW w:w="1154" w:type="dxa"/>
            <w:shd w:val="clear" w:color="auto" w:fill="FFFF99"/>
            <w:noWrap/>
            <w:vAlign w:val="bottom"/>
            <w:hideMark/>
          </w:tcPr>
          <w:p w14:paraId="7D39058F"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2.502</w:t>
            </w:r>
          </w:p>
        </w:tc>
      </w:tr>
      <w:tr w:rsidR="00200085" w:rsidRPr="004F3F5F" w14:paraId="76D79031" w14:textId="77777777" w:rsidTr="00200085">
        <w:trPr>
          <w:trHeight w:val="188"/>
          <w:jc w:val="center"/>
        </w:trPr>
        <w:tc>
          <w:tcPr>
            <w:tcW w:w="1082" w:type="dxa"/>
            <w:shd w:val="clear" w:color="auto" w:fill="FFFF99"/>
            <w:noWrap/>
            <w:vAlign w:val="center"/>
            <w:hideMark/>
          </w:tcPr>
          <w:p w14:paraId="37533905" w14:textId="77777777" w:rsidR="00200085" w:rsidRPr="004F3F5F" w:rsidRDefault="00200085" w:rsidP="00200085">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BA</w:t>
            </w:r>
          </w:p>
        </w:tc>
        <w:tc>
          <w:tcPr>
            <w:tcW w:w="1050" w:type="dxa"/>
            <w:shd w:val="clear" w:color="auto" w:fill="FFFF99"/>
            <w:noWrap/>
            <w:vAlign w:val="bottom"/>
            <w:hideMark/>
          </w:tcPr>
          <w:p w14:paraId="0EBF3568"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2.270</w:t>
            </w:r>
          </w:p>
        </w:tc>
        <w:tc>
          <w:tcPr>
            <w:tcW w:w="1050" w:type="dxa"/>
            <w:shd w:val="clear" w:color="auto" w:fill="FFFF99"/>
            <w:noWrap/>
            <w:vAlign w:val="bottom"/>
            <w:hideMark/>
          </w:tcPr>
          <w:p w14:paraId="5870A049"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2.379</w:t>
            </w:r>
          </w:p>
        </w:tc>
        <w:tc>
          <w:tcPr>
            <w:tcW w:w="1000" w:type="dxa"/>
            <w:shd w:val="clear" w:color="auto" w:fill="FFFF99"/>
            <w:noWrap/>
            <w:vAlign w:val="bottom"/>
            <w:hideMark/>
          </w:tcPr>
          <w:p w14:paraId="73C1F1A0"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2.494</w:t>
            </w:r>
          </w:p>
        </w:tc>
        <w:tc>
          <w:tcPr>
            <w:tcW w:w="1082" w:type="dxa"/>
            <w:shd w:val="clear" w:color="auto" w:fill="FFFF99"/>
            <w:noWrap/>
            <w:vAlign w:val="bottom"/>
            <w:hideMark/>
          </w:tcPr>
          <w:p w14:paraId="725F708C"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2.379</w:t>
            </w:r>
          </w:p>
        </w:tc>
        <w:tc>
          <w:tcPr>
            <w:tcW w:w="1050" w:type="dxa"/>
            <w:shd w:val="clear" w:color="auto" w:fill="FFFF99"/>
            <w:noWrap/>
            <w:vAlign w:val="bottom"/>
            <w:hideMark/>
          </w:tcPr>
          <w:p w14:paraId="526D9A94"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2.348</w:t>
            </w:r>
          </w:p>
        </w:tc>
        <w:tc>
          <w:tcPr>
            <w:tcW w:w="1050" w:type="dxa"/>
            <w:shd w:val="clear" w:color="auto" w:fill="FFFF99"/>
            <w:noWrap/>
            <w:vAlign w:val="bottom"/>
            <w:hideMark/>
          </w:tcPr>
          <w:p w14:paraId="51CFF303"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2.234</w:t>
            </w:r>
          </w:p>
        </w:tc>
        <w:tc>
          <w:tcPr>
            <w:tcW w:w="1154" w:type="dxa"/>
            <w:shd w:val="clear" w:color="auto" w:fill="FFFF99"/>
            <w:noWrap/>
            <w:vAlign w:val="bottom"/>
            <w:hideMark/>
          </w:tcPr>
          <w:p w14:paraId="31AA8C5D" w14:textId="77777777" w:rsidR="00200085" w:rsidRPr="004F3F5F" w:rsidRDefault="00200085" w:rsidP="00200085">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2.324</w:t>
            </w:r>
          </w:p>
        </w:tc>
      </w:tr>
    </w:tbl>
    <w:p w14:paraId="67C055C9" w14:textId="77777777" w:rsidR="00200085" w:rsidRPr="004F3F5F" w:rsidRDefault="00200085" w:rsidP="002C2168">
      <w:pPr>
        <w:spacing w:line="360" w:lineRule="auto"/>
        <w:jc w:val="center"/>
        <w:rPr>
          <w:rFonts w:ascii="Times New Roman" w:hAnsi="Times New Roman" w:cs="Times New Roman"/>
          <w:sz w:val="24"/>
          <w:szCs w:val="24"/>
          <w:shd w:val="clear" w:color="auto" w:fill="FFFFFF"/>
        </w:rPr>
      </w:pPr>
    </w:p>
    <w:p w14:paraId="160C6BF3" w14:textId="1CDB7A0A" w:rsidR="00C73BEA" w:rsidRPr="004F3F5F" w:rsidRDefault="00C73BEA" w:rsidP="008451CC">
      <w:pPr>
        <w:spacing w:line="360" w:lineRule="auto"/>
        <w:jc w:val="both"/>
        <w:rPr>
          <w:rFonts w:ascii="Times New Roman" w:eastAsiaTheme="minorEastAsia" w:hAnsi="Times New Roman" w:cs="Times New Roman"/>
          <w:sz w:val="24"/>
        </w:rPr>
      </w:pPr>
      <w:r w:rsidRPr="004F3F5F">
        <w:rPr>
          <w:rFonts w:ascii="Times New Roman" w:eastAsiaTheme="minorEastAsia" w:hAnsi="Times New Roman" w:cs="Times New Roman"/>
          <w:b/>
          <w:sz w:val="24"/>
        </w:rPr>
        <w:t xml:space="preserve">Step 4: </w:t>
      </w:r>
      <w:r w:rsidRPr="004F3F5F">
        <w:rPr>
          <w:rFonts w:ascii="Times New Roman" w:eastAsiaTheme="minorEastAsia" w:hAnsi="Times New Roman" w:cs="Times New Roman"/>
          <w:sz w:val="24"/>
        </w:rPr>
        <w:t xml:space="preserve">In this step, </w:t>
      </w:r>
      <w:r w:rsidR="00016F6D" w:rsidRPr="004F3F5F">
        <w:rPr>
          <w:rFonts w:ascii="Times New Roman" w:eastAsiaTheme="minorEastAsia" w:hAnsi="Times New Roman" w:cs="Times New Roman"/>
          <w:sz w:val="24"/>
        </w:rPr>
        <w:t xml:space="preserve">a </w:t>
      </w:r>
      <w:r w:rsidRPr="004F3F5F">
        <w:rPr>
          <w:rFonts w:ascii="Times New Roman" w:eastAsiaTheme="minorEastAsia" w:hAnsi="Times New Roman" w:cs="Times New Roman"/>
          <w:sz w:val="24"/>
        </w:rPr>
        <w:t xml:space="preserve">row and column summation operation </w:t>
      </w:r>
      <w:proofErr w:type="gramStart"/>
      <w:r w:rsidRPr="004F3F5F">
        <w:rPr>
          <w:rFonts w:ascii="Times New Roman" w:eastAsiaTheme="minorEastAsia" w:hAnsi="Times New Roman" w:cs="Times New Roman"/>
          <w:sz w:val="24"/>
        </w:rPr>
        <w:t>is</w:t>
      </w:r>
      <w:proofErr w:type="gramEnd"/>
      <w:r w:rsidRPr="004F3F5F">
        <w:rPr>
          <w:rFonts w:ascii="Times New Roman" w:eastAsiaTheme="minorEastAsia" w:hAnsi="Times New Roman" w:cs="Times New Roman"/>
          <w:sz w:val="24"/>
        </w:rPr>
        <w:t xml:space="preserve"> performed on </w:t>
      </w:r>
      <w:r w:rsidRPr="004F3F5F">
        <w:rPr>
          <w:rFonts w:ascii="Times New Roman" w:hAnsi="Times New Roman" w:cs="Times New Roman"/>
          <w:sz w:val="24"/>
        </w:rPr>
        <w:t>the total relation matrix (</w:t>
      </w:r>
      <m:oMath>
        <m:r>
          <w:rPr>
            <w:rFonts w:ascii="Cambria Math" w:hAnsi="Cambria Math" w:cs="Times New Roman"/>
            <w:sz w:val="24"/>
          </w:rPr>
          <m:t>T)</m:t>
        </m:r>
      </m:oMath>
      <w:r w:rsidRPr="004F3F5F">
        <w:rPr>
          <w:rFonts w:ascii="Times New Roman" w:eastAsiaTheme="minorEastAsia" w:hAnsi="Times New Roman" w:cs="Times New Roman"/>
          <w:sz w:val="24"/>
        </w:rPr>
        <w:t xml:space="preserve">. Row summation </w:t>
      </w:r>
      <w:r w:rsidRPr="004F3F5F">
        <w:rPr>
          <w:rFonts w:ascii="Cambria Math" w:hAnsi="Cambria Math" w:cs="Times New Roman"/>
          <w:i/>
          <w:sz w:val="24"/>
        </w:rPr>
        <w:t>D</w:t>
      </w:r>
      <w:r w:rsidRPr="004F3F5F">
        <w:rPr>
          <w:rFonts w:ascii="Times New Roman" w:eastAsiaTheme="minorEastAsia" w:hAnsi="Times New Roman" w:cs="Times New Roman"/>
          <w:sz w:val="24"/>
        </w:rPr>
        <w:t xml:space="preserve"> and column summation </w:t>
      </w:r>
      <m:oMath>
        <m:r>
          <w:rPr>
            <w:rFonts w:ascii="Cambria Math" w:hAnsi="Cambria Math" w:cs="Times New Roman"/>
            <w:sz w:val="24"/>
          </w:rPr>
          <m:t>R</m:t>
        </m:r>
      </m:oMath>
      <w:r w:rsidR="00833555" w:rsidRPr="004F3F5F">
        <w:rPr>
          <w:rFonts w:ascii="Times New Roman" w:eastAsiaTheme="minorEastAsia" w:hAnsi="Times New Roman" w:cs="Times New Roman"/>
          <w:sz w:val="24"/>
        </w:rPr>
        <w:t xml:space="preserve"> are computed using Equation</w:t>
      </w:r>
      <w:r w:rsidR="00C32452" w:rsidRPr="004F3F5F">
        <w:rPr>
          <w:rFonts w:ascii="Times New Roman" w:eastAsiaTheme="minorEastAsia" w:hAnsi="Times New Roman" w:cs="Times New Roman"/>
          <w:sz w:val="24"/>
        </w:rPr>
        <w:t>s</w:t>
      </w:r>
      <w:r w:rsidR="00833555" w:rsidRPr="004F3F5F">
        <w:rPr>
          <w:rFonts w:ascii="Times New Roman" w:eastAsiaTheme="minorEastAsia" w:hAnsi="Times New Roman" w:cs="Times New Roman"/>
          <w:sz w:val="24"/>
        </w:rPr>
        <w:t xml:space="preserve"> 9</w:t>
      </w:r>
      <w:r w:rsidR="00FD4365" w:rsidRPr="004F3F5F">
        <w:rPr>
          <w:rFonts w:ascii="Times New Roman" w:eastAsiaTheme="minorEastAsia" w:hAnsi="Times New Roman" w:cs="Times New Roman"/>
          <w:sz w:val="24"/>
        </w:rPr>
        <w:t xml:space="preserve"> and 10</w:t>
      </w:r>
      <w:r w:rsidRPr="004F3F5F">
        <w:rPr>
          <w:rFonts w:ascii="Times New Roman" w:eastAsiaTheme="minorEastAsia" w:hAnsi="Times New Roman" w:cs="Times New Roman"/>
          <w:sz w:val="24"/>
        </w:rPr>
        <w:t>.</w:t>
      </w:r>
      <w:r w:rsidR="008451CC" w:rsidRPr="004F3F5F">
        <w:rPr>
          <w:rFonts w:ascii="Times New Roman" w:eastAsiaTheme="minorEastAsia" w:hAnsi="Times New Roman" w:cs="Times New Roman"/>
          <w:sz w:val="24"/>
        </w:rPr>
        <w:t xml:space="preserve"> The row and column summation of each social acceptability</w:t>
      </w:r>
      <w:r w:rsidR="00C32452" w:rsidRPr="004F3F5F">
        <w:rPr>
          <w:rFonts w:ascii="Times New Roman" w:eastAsiaTheme="minorEastAsia" w:hAnsi="Times New Roman" w:cs="Times New Roman"/>
          <w:sz w:val="24"/>
        </w:rPr>
        <w:t>,</w:t>
      </w:r>
      <w:r w:rsidR="008451CC" w:rsidRPr="004F3F5F">
        <w:rPr>
          <w:rFonts w:ascii="Times New Roman" w:eastAsiaTheme="minorEastAsia" w:hAnsi="Times New Roman" w:cs="Times New Roman"/>
          <w:sz w:val="24"/>
        </w:rPr>
        <w:t xml:space="preserve"> along with their cause</w:t>
      </w:r>
      <w:r w:rsidR="00C32452" w:rsidRPr="004F3F5F">
        <w:rPr>
          <w:rFonts w:ascii="Times New Roman" w:eastAsiaTheme="minorEastAsia" w:hAnsi="Times New Roman" w:cs="Times New Roman"/>
          <w:sz w:val="24"/>
        </w:rPr>
        <w:t>-</w:t>
      </w:r>
      <w:r w:rsidR="008451CC" w:rsidRPr="004F3F5F">
        <w:rPr>
          <w:rFonts w:ascii="Times New Roman" w:eastAsiaTheme="minorEastAsia" w:hAnsi="Times New Roman" w:cs="Times New Roman"/>
          <w:sz w:val="24"/>
        </w:rPr>
        <w:t>effect group</w:t>
      </w:r>
      <w:r w:rsidR="00C32452" w:rsidRPr="004F3F5F">
        <w:rPr>
          <w:rFonts w:ascii="Times New Roman" w:eastAsiaTheme="minorEastAsia" w:hAnsi="Times New Roman" w:cs="Times New Roman"/>
          <w:sz w:val="24"/>
        </w:rPr>
        <w:t>,</w:t>
      </w:r>
      <w:r w:rsidR="008451CC" w:rsidRPr="004F3F5F">
        <w:rPr>
          <w:rFonts w:ascii="Times New Roman" w:eastAsiaTheme="minorEastAsia" w:hAnsi="Times New Roman" w:cs="Times New Roman"/>
          <w:sz w:val="24"/>
        </w:rPr>
        <w:t xml:space="preserve"> is presented in Table </w:t>
      </w:r>
      <w:r w:rsidR="00A44FFC" w:rsidRPr="004F3F5F">
        <w:rPr>
          <w:rFonts w:ascii="Times New Roman" w:eastAsiaTheme="minorEastAsia" w:hAnsi="Times New Roman" w:cs="Times New Roman"/>
          <w:sz w:val="24"/>
        </w:rPr>
        <w:t>10</w:t>
      </w:r>
      <w:r w:rsidR="008451CC" w:rsidRPr="004F3F5F">
        <w:rPr>
          <w:rFonts w:ascii="Times New Roman" w:eastAsiaTheme="minorEastAsia" w:hAnsi="Times New Roman" w:cs="Times New Roman"/>
          <w:sz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513"/>
        <w:gridCol w:w="799"/>
      </w:tblGrid>
      <w:tr w:rsidR="00C73BEA" w:rsidRPr="004F3F5F" w14:paraId="71B62E51" w14:textId="77777777" w:rsidTr="00A242FB">
        <w:trPr>
          <w:jc w:val="center"/>
        </w:trPr>
        <w:tc>
          <w:tcPr>
            <w:tcW w:w="704" w:type="dxa"/>
          </w:tcPr>
          <w:p w14:paraId="759612A1" w14:textId="77777777" w:rsidR="00C73BEA" w:rsidRPr="004F3F5F" w:rsidRDefault="00C73BEA" w:rsidP="008451CC">
            <w:pPr>
              <w:spacing w:line="360" w:lineRule="auto"/>
              <w:jc w:val="both"/>
              <w:rPr>
                <w:rFonts w:ascii="Times New Roman" w:hAnsi="Times New Roman" w:cs="Times New Roman"/>
                <w:sz w:val="24"/>
              </w:rPr>
            </w:pPr>
          </w:p>
        </w:tc>
        <w:tc>
          <w:tcPr>
            <w:tcW w:w="7513" w:type="dxa"/>
          </w:tcPr>
          <w:p w14:paraId="1955A406" w14:textId="77777777" w:rsidR="00C73BEA" w:rsidRPr="004F3F5F" w:rsidRDefault="00C73BEA" w:rsidP="008451CC">
            <w:pPr>
              <w:spacing w:line="360" w:lineRule="auto"/>
              <w:jc w:val="center"/>
              <w:rPr>
                <w:rFonts w:ascii="Times New Roman" w:hAnsi="Times New Roman" w:cs="Times New Roman"/>
                <w:sz w:val="24"/>
              </w:rPr>
            </w:pPr>
            <m:oMathPara>
              <m:oMath>
                <m:r>
                  <w:rPr>
                    <w:rFonts w:ascii="Cambria Math" w:hAnsi="Cambria Math" w:cs="Times New Roman"/>
                    <w:sz w:val="24"/>
                  </w:rPr>
                  <m:t xml:space="preserve">D= </m:t>
                </m:r>
                <m:nary>
                  <m:naryPr>
                    <m:chr m:val="∑"/>
                    <m:limLoc m:val="subSup"/>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m:t>
                    </m:r>
                  </m:sup>
                  <m:e>
                    <m:r>
                      <m:rPr>
                        <m:sty m:val="p"/>
                      </m:rPr>
                      <w:rPr>
                        <w:rFonts w:ascii="Cambria Math" w:eastAsiaTheme="minorEastAsia"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ij</m:t>
                        </m:r>
                      </m:sub>
                    </m:sSub>
                  </m:e>
                </m:nary>
              </m:oMath>
            </m:oMathPara>
          </w:p>
        </w:tc>
        <w:tc>
          <w:tcPr>
            <w:tcW w:w="799" w:type="dxa"/>
            <w:vAlign w:val="center"/>
          </w:tcPr>
          <w:p w14:paraId="058245A3" w14:textId="77777777" w:rsidR="00C73BEA" w:rsidRPr="004F3F5F" w:rsidRDefault="00833555" w:rsidP="008451CC">
            <w:pPr>
              <w:spacing w:line="360" w:lineRule="auto"/>
              <w:jc w:val="center"/>
              <w:rPr>
                <w:rFonts w:ascii="Times New Roman" w:hAnsi="Times New Roman" w:cs="Times New Roman"/>
                <w:sz w:val="24"/>
              </w:rPr>
            </w:pPr>
            <w:r w:rsidRPr="004F3F5F">
              <w:rPr>
                <w:rFonts w:ascii="Times New Roman" w:hAnsi="Times New Roman" w:cs="Times New Roman"/>
                <w:sz w:val="24"/>
              </w:rPr>
              <w:t>(9</w:t>
            </w:r>
            <w:r w:rsidR="00C73BEA" w:rsidRPr="004F3F5F">
              <w:rPr>
                <w:rFonts w:ascii="Times New Roman" w:hAnsi="Times New Roman" w:cs="Times New Roman"/>
                <w:sz w:val="24"/>
              </w:rPr>
              <w:t>)</w:t>
            </w:r>
          </w:p>
        </w:tc>
      </w:tr>
      <w:tr w:rsidR="00C73BEA" w:rsidRPr="004F3F5F" w14:paraId="2EB4855C" w14:textId="77777777" w:rsidTr="00A242FB">
        <w:tblPrEx>
          <w:jc w:val="left"/>
        </w:tblPrEx>
        <w:tc>
          <w:tcPr>
            <w:tcW w:w="704" w:type="dxa"/>
          </w:tcPr>
          <w:p w14:paraId="751BCACA" w14:textId="77777777" w:rsidR="00C73BEA" w:rsidRPr="004F3F5F" w:rsidRDefault="00C73BEA" w:rsidP="008451CC">
            <w:pPr>
              <w:spacing w:line="360" w:lineRule="auto"/>
              <w:jc w:val="both"/>
              <w:rPr>
                <w:rFonts w:ascii="Times New Roman" w:hAnsi="Times New Roman" w:cs="Times New Roman"/>
                <w:sz w:val="24"/>
              </w:rPr>
            </w:pPr>
          </w:p>
        </w:tc>
        <w:tc>
          <w:tcPr>
            <w:tcW w:w="7513" w:type="dxa"/>
          </w:tcPr>
          <w:p w14:paraId="463FA0D7" w14:textId="77777777" w:rsidR="00C73BEA" w:rsidRPr="004F3F5F" w:rsidRDefault="00C73BEA" w:rsidP="008451CC">
            <w:pPr>
              <w:spacing w:line="360" w:lineRule="auto"/>
              <w:jc w:val="center"/>
              <w:rPr>
                <w:rFonts w:ascii="Times New Roman" w:hAnsi="Times New Roman" w:cs="Times New Roman"/>
                <w:sz w:val="24"/>
              </w:rPr>
            </w:pPr>
            <m:oMathPara>
              <m:oMath>
                <m:r>
                  <w:rPr>
                    <w:rFonts w:ascii="Cambria Math" w:hAnsi="Cambria Math" w:cs="Times New Roman"/>
                    <w:sz w:val="24"/>
                  </w:rPr>
                  <m:t xml:space="preserve">R= </m:t>
                </m:r>
                <m:nary>
                  <m:naryPr>
                    <m:chr m:val="∑"/>
                    <m:limLoc m:val="subSup"/>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n</m:t>
                    </m:r>
                  </m:sup>
                  <m:e>
                    <m:r>
                      <m:rPr>
                        <m:sty m:val="p"/>
                      </m:rPr>
                      <w:rPr>
                        <w:rFonts w:ascii="Cambria Math" w:eastAsiaTheme="minorEastAsia"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ij</m:t>
                        </m:r>
                      </m:sub>
                    </m:sSub>
                  </m:e>
                </m:nary>
              </m:oMath>
            </m:oMathPara>
          </w:p>
        </w:tc>
        <w:tc>
          <w:tcPr>
            <w:tcW w:w="799" w:type="dxa"/>
          </w:tcPr>
          <w:p w14:paraId="120A42E2" w14:textId="77777777" w:rsidR="00C73BEA" w:rsidRPr="004F3F5F" w:rsidRDefault="00833555" w:rsidP="008451CC">
            <w:pPr>
              <w:spacing w:line="360" w:lineRule="auto"/>
              <w:jc w:val="center"/>
              <w:rPr>
                <w:rFonts w:ascii="Times New Roman" w:hAnsi="Times New Roman" w:cs="Times New Roman"/>
                <w:sz w:val="24"/>
              </w:rPr>
            </w:pPr>
            <w:r w:rsidRPr="004F3F5F">
              <w:rPr>
                <w:rFonts w:ascii="Times New Roman" w:hAnsi="Times New Roman" w:cs="Times New Roman"/>
                <w:sz w:val="24"/>
              </w:rPr>
              <w:t>(10</w:t>
            </w:r>
            <w:r w:rsidR="00C73BEA" w:rsidRPr="004F3F5F">
              <w:rPr>
                <w:rFonts w:ascii="Times New Roman" w:hAnsi="Times New Roman" w:cs="Times New Roman"/>
                <w:sz w:val="24"/>
              </w:rPr>
              <w:t>)</w:t>
            </w:r>
          </w:p>
        </w:tc>
      </w:tr>
    </w:tbl>
    <w:p w14:paraId="0F7D7B40" w14:textId="683EA5AA" w:rsidR="00220868" w:rsidRPr="004F3F5F" w:rsidRDefault="00220868" w:rsidP="00220868">
      <w:pPr>
        <w:jc w:val="center"/>
        <w:rPr>
          <w:rFonts w:ascii="Times New Roman" w:hAnsi="Times New Roman" w:cs="Times New Roman"/>
          <w:b/>
          <w:sz w:val="24"/>
        </w:rPr>
      </w:pPr>
      <w:r w:rsidRPr="004F3F5F">
        <w:rPr>
          <w:rFonts w:ascii="Times New Roman" w:hAnsi="Times New Roman" w:cs="Times New Roman"/>
          <w:b/>
          <w:sz w:val="24"/>
        </w:rPr>
        <w:t xml:space="preserve">Table </w:t>
      </w:r>
      <w:r w:rsidR="00A44FFC" w:rsidRPr="004F3F5F">
        <w:rPr>
          <w:rFonts w:ascii="Times New Roman" w:hAnsi="Times New Roman" w:cs="Times New Roman"/>
          <w:b/>
          <w:sz w:val="24"/>
        </w:rPr>
        <w:t>10</w:t>
      </w:r>
      <w:r w:rsidRPr="004F3F5F">
        <w:rPr>
          <w:rFonts w:ascii="Times New Roman" w:hAnsi="Times New Roman" w:cs="Times New Roman"/>
          <w:b/>
          <w:sz w:val="24"/>
        </w:rPr>
        <w:t xml:space="preserve">: </w:t>
      </w:r>
      <w:r w:rsidRPr="004F3F5F">
        <w:rPr>
          <w:rFonts w:ascii="Times New Roman" w:hAnsi="Times New Roman" w:cs="Times New Roman"/>
          <w:sz w:val="24"/>
        </w:rPr>
        <w:t xml:space="preserve">The prominence and relation for </w:t>
      </w:r>
      <w:proofErr w:type="gramStart"/>
      <w:r w:rsidRPr="004F3F5F">
        <w:rPr>
          <w:rFonts w:ascii="Times New Roman" w:hAnsi="Times New Roman" w:cs="Times New Roman"/>
          <w:sz w:val="24"/>
        </w:rPr>
        <w:t>cause and effect</w:t>
      </w:r>
      <w:proofErr w:type="gramEnd"/>
      <w:r w:rsidRPr="004F3F5F">
        <w:rPr>
          <w:rFonts w:ascii="Times New Roman" w:hAnsi="Times New Roman" w:cs="Times New Roman"/>
          <w:sz w:val="24"/>
        </w:rPr>
        <w:t xml:space="preserve"> category</w:t>
      </w:r>
    </w:p>
    <w:tbl>
      <w:tblPr>
        <w:tblW w:w="8550" w:type="dxa"/>
        <w:jc w:val="center"/>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1465"/>
        <w:gridCol w:w="1422"/>
        <w:gridCol w:w="1422"/>
        <w:gridCol w:w="1354"/>
        <w:gridCol w:w="1465"/>
        <w:gridCol w:w="1422"/>
      </w:tblGrid>
      <w:tr w:rsidR="00220868" w:rsidRPr="004F3F5F" w14:paraId="0F9FDAB5" w14:textId="77777777" w:rsidTr="00657241">
        <w:trPr>
          <w:trHeight w:val="70"/>
          <w:jc w:val="center"/>
        </w:trPr>
        <w:tc>
          <w:tcPr>
            <w:tcW w:w="1465" w:type="dxa"/>
            <w:shd w:val="clear" w:color="auto" w:fill="FFFF99"/>
            <w:vAlign w:val="center"/>
            <w:hideMark/>
          </w:tcPr>
          <w:p w14:paraId="5BEE0124" w14:textId="77777777" w:rsidR="00220868" w:rsidRPr="004F3F5F" w:rsidRDefault="00220868" w:rsidP="00657241">
            <w:pPr>
              <w:spacing w:after="0" w:line="240" w:lineRule="auto"/>
              <w:jc w:val="center"/>
              <w:rPr>
                <w:rFonts w:ascii="Times New Roman" w:eastAsia="Times New Roman" w:hAnsi="Times New Roman" w:cs="Times New Roman"/>
                <w:sz w:val="24"/>
                <w:szCs w:val="24"/>
              </w:rPr>
            </w:pPr>
          </w:p>
        </w:tc>
        <w:tc>
          <w:tcPr>
            <w:tcW w:w="1422" w:type="dxa"/>
            <w:shd w:val="clear" w:color="auto" w:fill="FFFF99"/>
            <w:vAlign w:val="center"/>
            <w:hideMark/>
          </w:tcPr>
          <w:p w14:paraId="54AEB970" w14:textId="77777777" w:rsidR="00220868" w:rsidRPr="004F3F5F" w:rsidRDefault="00220868" w:rsidP="00657241">
            <w:pPr>
              <w:spacing w:after="0" w:line="240" w:lineRule="auto"/>
              <w:jc w:val="center"/>
              <w:rPr>
                <w:rFonts w:ascii="Times New Roman" w:hAnsi="Times New Roman" w:cs="Times New Roman"/>
                <w:b/>
                <w:sz w:val="24"/>
                <w:szCs w:val="24"/>
              </w:rPr>
            </w:pPr>
            <w:r w:rsidRPr="004F3F5F">
              <w:rPr>
                <w:rFonts w:ascii="Times New Roman" w:hAnsi="Times New Roman" w:cs="Times New Roman"/>
                <w:b/>
                <w:sz w:val="24"/>
                <w:szCs w:val="24"/>
              </w:rPr>
              <w:t>D</w:t>
            </w:r>
          </w:p>
        </w:tc>
        <w:tc>
          <w:tcPr>
            <w:tcW w:w="1422" w:type="dxa"/>
            <w:shd w:val="clear" w:color="auto" w:fill="FFFF99"/>
            <w:vAlign w:val="center"/>
            <w:hideMark/>
          </w:tcPr>
          <w:p w14:paraId="4E0CE517" w14:textId="77777777" w:rsidR="00220868" w:rsidRPr="004F3F5F" w:rsidRDefault="00220868" w:rsidP="00657241">
            <w:pPr>
              <w:spacing w:after="0" w:line="240" w:lineRule="auto"/>
              <w:jc w:val="center"/>
              <w:rPr>
                <w:rFonts w:ascii="Times New Roman" w:hAnsi="Times New Roman" w:cs="Times New Roman"/>
                <w:b/>
                <w:sz w:val="24"/>
                <w:szCs w:val="24"/>
              </w:rPr>
            </w:pPr>
            <w:r w:rsidRPr="004F3F5F">
              <w:rPr>
                <w:rFonts w:ascii="Times New Roman" w:hAnsi="Times New Roman" w:cs="Times New Roman"/>
                <w:b/>
                <w:sz w:val="24"/>
                <w:szCs w:val="24"/>
              </w:rPr>
              <w:t>R</w:t>
            </w:r>
          </w:p>
        </w:tc>
        <w:tc>
          <w:tcPr>
            <w:tcW w:w="1354" w:type="dxa"/>
            <w:shd w:val="clear" w:color="auto" w:fill="FFFF99"/>
            <w:vAlign w:val="center"/>
            <w:hideMark/>
          </w:tcPr>
          <w:p w14:paraId="5FBD704E" w14:textId="77777777" w:rsidR="00220868" w:rsidRPr="004F3F5F" w:rsidRDefault="00220868" w:rsidP="00657241">
            <w:pPr>
              <w:spacing w:after="0" w:line="240" w:lineRule="auto"/>
              <w:jc w:val="center"/>
              <w:rPr>
                <w:rFonts w:ascii="Times New Roman" w:hAnsi="Times New Roman" w:cs="Times New Roman"/>
                <w:b/>
                <w:sz w:val="24"/>
                <w:szCs w:val="24"/>
              </w:rPr>
            </w:pPr>
            <w:r w:rsidRPr="004F3F5F">
              <w:rPr>
                <w:rFonts w:ascii="Times New Roman" w:hAnsi="Times New Roman" w:cs="Times New Roman"/>
                <w:b/>
                <w:sz w:val="24"/>
                <w:szCs w:val="24"/>
              </w:rPr>
              <w:t>D+R</w:t>
            </w:r>
          </w:p>
        </w:tc>
        <w:tc>
          <w:tcPr>
            <w:tcW w:w="1465" w:type="dxa"/>
            <w:shd w:val="clear" w:color="auto" w:fill="FFFF99"/>
            <w:vAlign w:val="center"/>
            <w:hideMark/>
          </w:tcPr>
          <w:p w14:paraId="018A4F16" w14:textId="77777777" w:rsidR="00220868" w:rsidRPr="004F3F5F" w:rsidRDefault="00220868" w:rsidP="00657241">
            <w:pPr>
              <w:spacing w:after="0" w:line="240" w:lineRule="auto"/>
              <w:jc w:val="center"/>
              <w:rPr>
                <w:rFonts w:ascii="Times New Roman" w:hAnsi="Times New Roman" w:cs="Times New Roman"/>
                <w:b/>
                <w:sz w:val="24"/>
                <w:szCs w:val="24"/>
              </w:rPr>
            </w:pPr>
            <w:r w:rsidRPr="004F3F5F">
              <w:rPr>
                <w:rFonts w:ascii="Times New Roman" w:hAnsi="Times New Roman" w:cs="Times New Roman"/>
                <w:b/>
                <w:sz w:val="24"/>
                <w:szCs w:val="24"/>
              </w:rPr>
              <w:t>D-R</w:t>
            </w:r>
          </w:p>
        </w:tc>
        <w:tc>
          <w:tcPr>
            <w:tcW w:w="1422" w:type="dxa"/>
            <w:shd w:val="clear" w:color="auto" w:fill="FFFF99"/>
            <w:vAlign w:val="center"/>
            <w:hideMark/>
          </w:tcPr>
          <w:p w14:paraId="32089DF0" w14:textId="77777777" w:rsidR="00220868" w:rsidRPr="004F3F5F" w:rsidRDefault="00220868" w:rsidP="00657241">
            <w:pPr>
              <w:spacing w:after="0" w:line="240" w:lineRule="auto"/>
              <w:jc w:val="center"/>
              <w:rPr>
                <w:rFonts w:ascii="Times New Roman" w:eastAsia="Times New Roman" w:hAnsi="Times New Roman" w:cs="Times New Roman"/>
                <w:b/>
                <w:sz w:val="24"/>
                <w:szCs w:val="24"/>
              </w:rPr>
            </w:pPr>
            <w:r w:rsidRPr="004F3F5F">
              <w:rPr>
                <w:rFonts w:ascii="Times New Roman" w:eastAsia="Times New Roman" w:hAnsi="Times New Roman" w:cs="Times New Roman"/>
                <w:b/>
                <w:sz w:val="24"/>
                <w:szCs w:val="24"/>
              </w:rPr>
              <w:t>Group</w:t>
            </w:r>
          </w:p>
        </w:tc>
      </w:tr>
      <w:tr w:rsidR="00220868" w:rsidRPr="004F3F5F" w14:paraId="3C318B25" w14:textId="77777777" w:rsidTr="00220868">
        <w:trPr>
          <w:trHeight w:val="89"/>
          <w:jc w:val="center"/>
        </w:trPr>
        <w:tc>
          <w:tcPr>
            <w:tcW w:w="1465" w:type="dxa"/>
            <w:shd w:val="clear" w:color="auto" w:fill="FFFF99"/>
            <w:noWrap/>
            <w:vAlign w:val="center"/>
            <w:hideMark/>
          </w:tcPr>
          <w:p w14:paraId="0295FA8E" w14:textId="77777777" w:rsidR="00220868" w:rsidRPr="004F3F5F" w:rsidRDefault="00220868" w:rsidP="00657241">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CA</w:t>
            </w:r>
          </w:p>
        </w:tc>
        <w:tc>
          <w:tcPr>
            <w:tcW w:w="1422" w:type="dxa"/>
            <w:shd w:val="clear" w:color="auto" w:fill="FFFF99"/>
            <w:vAlign w:val="bottom"/>
            <w:hideMark/>
          </w:tcPr>
          <w:p w14:paraId="4EB9DC89"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16.142</w:t>
            </w:r>
          </w:p>
        </w:tc>
        <w:tc>
          <w:tcPr>
            <w:tcW w:w="1422" w:type="dxa"/>
            <w:shd w:val="clear" w:color="auto" w:fill="FFFF99"/>
            <w:noWrap/>
            <w:vAlign w:val="bottom"/>
            <w:hideMark/>
          </w:tcPr>
          <w:p w14:paraId="4B4E45C8"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15.392</w:t>
            </w:r>
          </w:p>
        </w:tc>
        <w:tc>
          <w:tcPr>
            <w:tcW w:w="1354" w:type="dxa"/>
            <w:shd w:val="clear" w:color="auto" w:fill="FFFF99"/>
            <w:noWrap/>
            <w:vAlign w:val="bottom"/>
            <w:hideMark/>
          </w:tcPr>
          <w:p w14:paraId="14D7DFD4"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31.535</w:t>
            </w:r>
          </w:p>
        </w:tc>
        <w:tc>
          <w:tcPr>
            <w:tcW w:w="1465" w:type="dxa"/>
            <w:shd w:val="clear" w:color="auto" w:fill="FFFF99"/>
            <w:noWrap/>
            <w:vAlign w:val="bottom"/>
            <w:hideMark/>
          </w:tcPr>
          <w:p w14:paraId="38B27725"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0.750</w:t>
            </w:r>
          </w:p>
        </w:tc>
        <w:tc>
          <w:tcPr>
            <w:tcW w:w="1422" w:type="dxa"/>
            <w:shd w:val="clear" w:color="auto" w:fill="FFFF99"/>
            <w:noWrap/>
            <w:vAlign w:val="center"/>
          </w:tcPr>
          <w:p w14:paraId="3191A9F3"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1FFB8785" w14:textId="77777777" w:rsidTr="00220868">
        <w:trPr>
          <w:trHeight w:val="235"/>
          <w:jc w:val="center"/>
        </w:trPr>
        <w:tc>
          <w:tcPr>
            <w:tcW w:w="1465" w:type="dxa"/>
            <w:shd w:val="clear" w:color="auto" w:fill="FFFF99"/>
            <w:noWrap/>
            <w:vAlign w:val="center"/>
            <w:hideMark/>
          </w:tcPr>
          <w:p w14:paraId="53B3E94D" w14:textId="77777777" w:rsidR="00220868" w:rsidRPr="004F3F5F" w:rsidRDefault="00220868" w:rsidP="00657241">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EA</w:t>
            </w:r>
          </w:p>
        </w:tc>
        <w:tc>
          <w:tcPr>
            <w:tcW w:w="1422" w:type="dxa"/>
            <w:shd w:val="clear" w:color="auto" w:fill="FFFF99"/>
            <w:vAlign w:val="bottom"/>
            <w:hideMark/>
          </w:tcPr>
          <w:p w14:paraId="380A072A"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15.454</w:t>
            </w:r>
          </w:p>
        </w:tc>
        <w:tc>
          <w:tcPr>
            <w:tcW w:w="1422" w:type="dxa"/>
            <w:shd w:val="clear" w:color="auto" w:fill="FFFF99"/>
            <w:noWrap/>
            <w:vAlign w:val="bottom"/>
            <w:hideMark/>
          </w:tcPr>
          <w:p w14:paraId="73C1A814"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16.204</w:t>
            </w:r>
          </w:p>
        </w:tc>
        <w:tc>
          <w:tcPr>
            <w:tcW w:w="1354" w:type="dxa"/>
            <w:shd w:val="clear" w:color="auto" w:fill="FFFF99"/>
            <w:noWrap/>
            <w:vAlign w:val="bottom"/>
            <w:hideMark/>
          </w:tcPr>
          <w:p w14:paraId="6759EE97"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31.658</w:t>
            </w:r>
          </w:p>
        </w:tc>
        <w:tc>
          <w:tcPr>
            <w:tcW w:w="1465" w:type="dxa"/>
            <w:shd w:val="clear" w:color="auto" w:fill="FFFF99"/>
            <w:noWrap/>
            <w:vAlign w:val="bottom"/>
            <w:hideMark/>
          </w:tcPr>
          <w:p w14:paraId="00230348"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-0.750</w:t>
            </w:r>
          </w:p>
        </w:tc>
        <w:tc>
          <w:tcPr>
            <w:tcW w:w="1422" w:type="dxa"/>
            <w:shd w:val="clear" w:color="auto" w:fill="FFFF99"/>
            <w:noWrap/>
            <w:vAlign w:val="center"/>
          </w:tcPr>
          <w:p w14:paraId="5A418E43"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09BBBF27" w14:textId="77777777" w:rsidTr="00657241">
        <w:trPr>
          <w:trHeight w:val="58"/>
          <w:jc w:val="center"/>
        </w:trPr>
        <w:tc>
          <w:tcPr>
            <w:tcW w:w="1465" w:type="dxa"/>
            <w:shd w:val="clear" w:color="auto" w:fill="FFFF99"/>
            <w:noWrap/>
            <w:vAlign w:val="center"/>
            <w:hideMark/>
          </w:tcPr>
          <w:p w14:paraId="0F8ABFC1" w14:textId="77777777" w:rsidR="00220868" w:rsidRPr="004F3F5F" w:rsidRDefault="00220868" w:rsidP="00657241">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MA</w:t>
            </w:r>
          </w:p>
        </w:tc>
        <w:tc>
          <w:tcPr>
            <w:tcW w:w="1422" w:type="dxa"/>
            <w:shd w:val="clear" w:color="auto" w:fill="FFFF99"/>
            <w:vAlign w:val="bottom"/>
            <w:hideMark/>
          </w:tcPr>
          <w:p w14:paraId="58EAF8B3"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14.913</w:t>
            </w:r>
          </w:p>
        </w:tc>
        <w:tc>
          <w:tcPr>
            <w:tcW w:w="1422" w:type="dxa"/>
            <w:shd w:val="clear" w:color="auto" w:fill="FFFF99"/>
            <w:noWrap/>
            <w:vAlign w:val="bottom"/>
            <w:hideMark/>
          </w:tcPr>
          <w:p w14:paraId="4953BD99"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16.956</w:t>
            </w:r>
          </w:p>
        </w:tc>
        <w:tc>
          <w:tcPr>
            <w:tcW w:w="1354" w:type="dxa"/>
            <w:shd w:val="clear" w:color="auto" w:fill="FFFF99"/>
            <w:noWrap/>
            <w:vAlign w:val="bottom"/>
            <w:hideMark/>
          </w:tcPr>
          <w:p w14:paraId="2C9D76DE"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31.869</w:t>
            </w:r>
          </w:p>
        </w:tc>
        <w:tc>
          <w:tcPr>
            <w:tcW w:w="1465" w:type="dxa"/>
            <w:shd w:val="clear" w:color="auto" w:fill="FFFF99"/>
            <w:noWrap/>
            <w:vAlign w:val="bottom"/>
            <w:hideMark/>
          </w:tcPr>
          <w:p w14:paraId="2FE5E5C9"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-2.043</w:t>
            </w:r>
          </w:p>
        </w:tc>
        <w:tc>
          <w:tcPr>
            <w:tcW w:w="1422" w:type="dxa"/>
            <w:shd w:val="clear" w:color="auto" w:fill="FFFF99"/>
            <w:noWrap/>
            <w:vAlign w:val="center"/>
          </w:tcPr>
          <w:p w14:paraId="21AD2045"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2ED0FFEA" w14:textId="77777777" w:rsidTr="00220868">
        <w:trPr>
          <w:trHeight w:val="88"/>
          <w:jc w:val="center"/>
        </w:trPr>
        <w:tc>
          <w:tcPr>
            <w:tcW w:w="1465" w:type="dxa"/>
            <w:shd w:val="clear" w:color="auto" w:fill="FFFF99"/>
            <w:noWrap/>
            <w:vAlign w:val="center"/>
            <w:hideMark/>
          </w:tcPr>
          <w:p w14:paraId="02A0E49B" w14:textId="77777777" w:rsidR="00220868" w:rsidRPr="004F3F5F" w:rsidRDefault="00220868" w:rsidP="00657241">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PA</w:t>
            </w:r>
          </w:p>
        </w:tc>
        <w:tc>
          <w:tcPr>
            <w:tcW w:w="1422" w:type="dxa"/>
            <w:shd w:val="clear" w:color="auto" w:fill="FFFF99"/>
            <w:vAlign w:val="bottom"/>
            <w:hideMark/>
          </w:tcPr>
          <w:p w14:paraId="716ED2F1"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16.406</w:t>
            </w:r>
          </w:p>
        </w:tc>
        <w:tc>
          <w:tcPr>
            <w:tcW w:w="1422" w:type="dxa"/>
            <w:shd w:val="clear" w:color="auto" w:fill="FFFF99"/>
            <w:noWrap/>
            <w:vAlign w:val="bottom"/>
            <w:hideMark/>
          </w:tcPr>
          <w:p w14:paraId="439F5014"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16.094</w:t>
            </w:r>
          </w:p>
        </w:tc>
        <w:tc>
          <w:tcPr>
            <w:tcW w:w="1354" w:type="dxa"/>
            <w:shd w:val="clear" w:color="auto" w:fill="FFFF99"/>
            <w:noWrap/>
            <w:vAlign w:val="bottom"/>
            <w:hideMark/>
          </w:tcPr>
          <w:p w14:paraId="51CFE8A8"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32.500</w:t>
            </w:r>
          </w:p>
        </w:tc>
        <w:tc>
          <w:tcPr>
            <w:tcW w:w="1465" w:type="dxa"/>
            <w:shd w:val="clear" w:color="auto" w:fill="FFFF99"/>
            <w:noWrap/>
            <w:vAlign w:val="bottom"/>
            <w:hideMark/>
          </w:tcPr>
          <w:p w14:paraId="301D4342"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0.312</w:t>
            </w:r>
          </w:p>
        </w:tc>
        <w:tc>
          <w:tcPr>
            <w:tcW w:w="1422" w:type="dxa"/>
            <w:shd w:val="clear" w:color="auto" w:fill="FFFF99"/>
            <w:noWrap/>
            <w:vAlign w:val="center"/>
          </w:tcPr>
          <w:p w14:paraId="6DAA06BA"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052BF230" w14:textId="77777777" w:rsidTr="00220868">
        <w:trPr>
          <w:trHeight w:val="91"/>
          <w:jc w:val="center"/>
        </w:trPr>
        <w:tc>
          <w:tcPr>
            <w:tcW w:w="1465" w:type="dxa"/>
            <w:shd w:val="clear" w:color="auto" w:fill="FFFF99"/>
            <w:noWrap/>
            <w:vAlign w:val="center"/>
            <w:hideMark/>
          </w:tcPr>
          <w:p w14:paraId="22F66EAE" w14:textId="77777777" w:rsidR="00220868" w:rsidRPr="004F3F5F" w:rsidRDefault="00220868" w:rsidP="00657241">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lastRenderedPageBreak/>
              <w:t>CoA</w:t>
            </w:r>
          </w:p>
        </w:tc>
        <w:tc>
          <w:tcPr>
            <w:tcW w:w="1422" w:type="dxa"/>
            <w:shd w:val="clear" w:color="auto" w:fill="FFFF99"/>
            <w:vAlign w:val="bottom"/>
            <w:hideMark/>
          </w:tcPr>
          <w:p w14:paraId="6300C54D"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16.319</w:t>
            </w:r>
          </w:p>
        </w:tc>
        <w:tc>
          <w:tcPr>
            <w:tcW w:w="1422" w:type="dxa"/>
            <w:shd w:val="clear" w:color="auto" w:fill="FFFF99"/>
            <w:noWrap/>
            <w:vAlign w:val="bottom"/>
            <w:hideMark/>
          </w:tcPr>
          <w:p w14:paraId="2F9E0EBD"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15.983</w:t>
            </w:r>
          </w:p>
        </w:tc>
        <w:tc>
          <w:tcPr>
            <w:tcW w:w="1354" w:type="dxa"/>
            <w:shd w:val="clear" w:color="auto" w:fill="FFFF99"/>
            <w:noWrap/>
            <w:vAlign w:val="bottom"/>
            <w:hideMark/>
          </w:tcPr>
          <w:p w14:paraId="5DA8347C"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32.302</w:t>
            </w:r>
          </w:p>
        </w:tc>
        <w:tc>
          <w:tcPr>
            <w:tcW w:w="1465" w:type="dxa"/>
            <w:shd w:val="clear" w:color="auto" w:fill="FFFF99"/>
            <w:noWrap/>
            <w:vAlign w:val="bottom"/>
            <w:hideMark/>
          </w:tcPr>
          <w:p w14:paraId="18F2725C"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0.336</w:t>
            </w:r>
          </w:p>
        </w:tc>
        <w:tc>
          <w:tcPr>
            <w:tcW w:w="1422" w:type="dxa"/>
            <w:shd w:val="clear" w:color="auto" w:fill="FFFF99"/>
            <w:noWrap/>
            <w:vAlign w:val="center"/>
          </w:tcPr>
          <w:p w14:paraId="2819E9D2"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4F148BA4" w14:textId="77777777" w:rsidTr="00220868">
        <w:trPr>
          <w:trHeight w:val="82"/>
          <w:jc w:val="center"/>
        </w:trPr>
        <w:tc>
          <w:tcPr>
            <w:tcW w:w="1465" w:type="dxa"/>
            <w:shd w:val="clear" w:color="auto" w:fill="FFFF99"/>
            <w:noWrap/>
            <w:vAlign w:val="center"/>
            <w:hideMark/>
          </w:tcPr>
          <w:p w14:paraId="01F6C733" w14:textId="77777777" w:rsidR="00220868" w:rsidRPr="004F3F5F" w:rsidRDefault="00220868" w:rsidP="00657241">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SA</w:t>
            </w:r>
          </w:p>
        </w:tc>
        <w:tc>
          <w:tcPr>
            <w:tcW w:w="1422" w:type="dxa"/>
            <w:shd w:val="clear" w:color="auto" w:fill="FFFF99"/>
            <w:vAlign w:val="bottom"/>
            <w:hideMark/>
          </w:tcPr>
          <w:p w14:paraId="7344A5FF"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16.792</w:t>
            </w:r>
          </w:p>
        </w:tc>
        <w:tc>
          <w:tcPr>
            <w:tcW w:w="1422" w:type="dxa"/>
            <w:shd w:val="clear" w:color="auto" w:fill="FFFF99"/>
            <w:noWrap/>
            <w:vAlign w:val="bottom"/>
            <w:hideMark/>
          </w:tcPr>
          <w:p w14:paraId="2BA129DE"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15.214</w:t>
            </w:r>
          </w:p>
        </w:tc>
        <w:tc>
          <w:tcPr>
            <w:tcW w:w="1354" w:type="dxa"/>
            <w:shd w:val="clear" w:color="auto" w:fill="FFFF99"/>
            <w:noWrap/>
            <w:vAlign w:val="bottom"/>
            <w:hideMark/>
          </w:tcPr>
          <w:p w14:paraId="60CFE85D"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32.006</w:t>
            </w:r>
          </w:p>
        </w:tc>
        <w:tc>
          <w:tcPr>
            <w:tcW w:w="1465" w:type="dxa"/>
            <w:shd w:val="clear" w:color="auto" w:fill="FFFF99"/>
            <w:noWrap/>
            <w:vAlign w:val="bottom"/>
            <w:hideMark/>
          </w:tcPr>
          <w:p w14:paraId="231212E6"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1.577</w:t>
            </w:r>
          </w:p>
        </w:tc>
        <w:tc>
          <w:tcPr>
            <w:tcW w:w="1422" w:type="dxa"/>
            <w:shd w:val="clear" w:color="auto" w:fill="FFFF99"/>
            <w:noWrap/>
            <w:vAlign w:val="center"/>
          </w:tcPr>
          <w:p w14:paraId="076BD69A"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072CD417" w14:textId="77777777" w:rsidTr="00657241">
        <w:trPr>
          <w:trHeight w:val="179"/>
          <w:jc w:val="center"/>
        </w:trPr>
        <w:tc>
          <w:tcPr>
            <w:tcW w:w="1465" w:type="dxa"/>
            <w:shd w:val="clear" w:color="auto" w:fill="FFFF99"/>
            <w:noWrap/>
            <w:vAlign w:val="center"/>
            <w:hideMark/>
          </w:tcPr>
          <w:p w14:paraId="623DE72C" w14:textId="77777777" w:rsidR="00220868" w:rsidRPr="004F3F5F" w:rsidRDefault="00220868" w:rsidP="00657241">
            <w:pPr>
              <w:spacing w:after="0" w:line="240" w:lineRule="auto"/>
              <w:jc w:val="center"/>
              <w:rPr>
                <w:rFonts w:ascii="Times New Roman" w:hAnsi="Times New Roman" w:cs="Times New Roman"/>
                <w:b/>
                <w:color w:val="000000"/>
                <w:sz w:val="24"/>
                <w:szCs w:val="24"/>
              </w:rPr>
            </w:pPr>
            <w:r w:rsidRPr="004F3F5F">
              <w:rPr>
                <w:rFonts w:ascii="Times New Roman" w:hAnsi="Times New Roman" w:cs="Times New Roman"/>
                <w:b/>
                <w:color w:val="000000"/>
                <w:sz w:val="24"/>
                <w:szCs w:val="24"/>
              </w:rPr>
              <w:t>BA</w:t>
            </w:r>
          </w:p>
        </w:tc>
        <w:tc>
          <w:tcPr>
            <w:tcW w:w="1422" w:type="dxa"/>
            <w:shd w:val="clear" w:color="auto" w:fill="FFFF99"/>
            <w:noWrap/>
            <w:vAlign w:val="bottom"/>
            <w:hideMark/>
          </w:tcPr>
          <w:p w14:paraId="7BDA5F98"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16.429</w:t>
            </w:r>
          </w:p>
        </w:tc>
        <w:tc>
          <w:tcPr>
            <w:tcW w:w="1422" w:type="dxa"/>
            <w:shd w:val="clear" w:color="auto" w:fill="FFFF99"/>
            <w:noWrap/>
            <w:vAlign w:val="bottom"/>
            <w:hideMark/>
          </w:tcPr>
          <w:p w14:paraId="0392378B"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16.612</w:t>
            </w:r>
          </w:p>
        </w:tc>
        <w:tc>
          <w:tcPr>
            <w:tcW w:w="1354" w:type="dxa"/>
            <w:shd w:val="clear" w:color="auto" w:fill="FFFF99"/>
            <w:noWrap/>
            <w:vAlign w:val="bottom"/>
            <w:hideMark/>
          </w:tcPr>
          <w:p w14:paraId="1B698393"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33.041</w:t>
            </w:r>
          </w:p>
        </w:tc>
        <w:tc>
          <w:tcPr>
            <w:tcW w:w="1465" w:type="dxa"/>
            <w:shd w:val="clear" w:color="auto" w:fill="FFFF99"/>
            <w:noWrap/>
            <w:vAlign w:val="bottom"/>
            <w:hideMark/>
          </w:tcPr>
          <w:p w14:paraId="39E95B18"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color w:val="000000"/>
                <w:sz w:val="24"/>
              </w:rPr>
              <w:t>-0.183</w:t>
            </w:r>
          </w:p>
        </w:tc>
        <w:tc>
          <w:tcPr>
            <w:tcW w:w="1422" w:type="dxa"/>
            <w:shd w:val="clear" w:color="auto" w:fill="FFFF99"/>
            <w:noWrap/>
            <w:vAlign w:val="center"/>
          </w:tcPr>
          <w:p w14:paraId="48588681" w14:textId="77777777" w:rsidR="00220868" w:rsidRPr="004F3F5F" w:rsidRDefault="00220868" w:rsidP="00657241">
            <w:pPr>
              <w:spacing w:after="0" w:line="240" w:lineRule="auto"/>
              <w:jc w:val="center"/>
              <w:rPr>
                <w:rFonts w:ascii="Times New Roman" w:hAnsi="Times New Roman" w:cs="Times New Roman"/>
                <w:sz w:val="24"/>
                <w:szCs w:val="24"/>
              </w:rPr>
            </w:pPr>
            <w:r w:rsidRPr="004F3F5F">
              <w:rPr>
                <w:rFonts w:ascii="Times New Roman" w:hAnsi="Times New Roman" w:cs="Times New Roman"/>
                <w:sz w:val="24"/>
                <w:szCs w:val="24"/>
              </w:rPr>
              <w:t>Effect</w:t>
            </w:r>
          </w:p>
        </w:tc>
      </w:tr>
    </w:tbl>
    <w:p w14:paraId="49C619D0" w14:textId="77777777" w:rsidR="00200085" w:rsidRPr="004F3F5F" w:rsidRDefault="00200085" w:rsidP="00220868">
      <w:pPr>
        <w:spacing w:line="360" w:lineRule="auto"/>
        <w:rPr>
          <w:rFonts w:ascii="Times New Roman" w:hAnsi="Times New Roman" w:cs="Times New Roman"/>
          <w:sz w:val="24"/>
          <w:szCs w:val="24"/>
          <w:shd w:val="clear" w:color="auto" w:fill="FFFFFF"/>
        </w:rPr>
      </w:pPr>
    </w:p>
    <w:p w14:paraId="53DB6F8B" w14:textId="7D8612A2" w:rsidR="00B17F0D" w:rsidRPr="004F3F5F" w:rsidRDefault="00B17F0D" w:rsidP="00B17F0D">
      <w:pPr>
        <w:spacing w:after="0" w:line="360" w:lineRule="auto"/>
        <w:jc w:val="both"/>
        <w:rPr>
          <w:rFonts w:ascii="Times New Roman" w:hAnsi="Times New Roman"/>
          <w:sz w:val="24"/>
          <w:szCs w:val="24"/>
        </w:rPr>
      </w:pPr>
      <w:r w:rsidRPr="004F3F5F">
        <w:rPr>
          <w:rFonts w:ascii="Times New Roman" w:hAnsi="Times New Roman"/>
          <w:b/>
          <w:sz w:val="24"/>
          <w:szCs w:val="24"/>
        </w:rPr>
        <w:t>Step 5</w:t>
      </w:r>
      <w:r w:rsidRPr="004F3F5F">
        <w:rPr>
          <w:rFonts w:ascii="Times New Roman" w:hAnsi="Times New Roman"/>
          <w:sz w:val="24"/>
          <w:szCs w:val="24"/>
        </w:rPr>
        <w:t>: Development of digraph among dimensions to eliminate minor effects.</w:t>
      </w:r>
    </w:p>
    <w:p w14:paraId="1B85BA47" w14:textId="77777777" w:rsidR="00016F6D" w:rsidRPr="004F3F5F" w:rsidRDefault="00016F6D" w:rsidP="00B17F0D">
      <w:pPr>
        <w:spacing w:after="0" w:line="360" w:lineRule="auto"/>
        <w:jc w:val="both"/>
        <w:rPr>
          <w:rFonts w:ascii="Times New Roman" w:hAnsi="Times New Roman"/>
          <w:sz w:val="24"/>
          <w:szCs w:val="24"/>
        </w:rPr>
      </w:pPr>
    </w:p>
    <w:p w14:paraId="24530F20" w14:textId="013BD3C1" w:rsidR="00B17F0D" w:rsidRPr="004F3F5F" w:rsidRDefault="00B17F0D" w:rsidP="00B17F0D">
      <w:pPr>
        <w:spacing w:after="0" w:line="360" w:lineRule="auto"/>
        <w:jc w:val="both"/>
        <w:rPr>
          <w:rFonts w:ascii="Times New Roman" w:hAnsi="Times New Roman"/>
          <w:sz w:val="24"/>
          <w:szCs w:val="24"/>
        </w:rPr>
      </w:pPr>
      <w:r w:rsidRPr="004F3F5F">
        <w:rPr>
          <w:rFonts w:ascii="Times New Roman" w:hAnsi="Times New Roman"/>
          <w:sz w:val="24"/>
          <w:szCs w:val="24"/>
        </w:rPr>
        <w:t xml:space="preserve">In this step, we calculate </w:t>
      </w:r>
      <w:r w:rsidR="00632DB6" w:rsidRPr="004F3F5F">
        <w:rPr>
          <w:rFonts w:ascii="Times New Roman" w:hAnsi="Times New Roman"/>
          <w:sz w:val="24"/>
          <w:szCs w:val="24"/>
        </w:rPr>
        <w:t xml:space="preserve">the </w:t>
      </w:r>
      <w:r w:rsidRPr="004F3F5F">
        <w:rPr>
          <w:rFonts w:ascii="Times New Roman" w:hAnsi="Times New Roman"/>
          <w:sz w:val="24"/>
          <w:szCs w:val="24"/>
        </w:rPr>
        <w:t>threshold value (</w:t>
      </w:r>
      <w:r w:rsidRPr="004F3F5F">
        <w:rPr>
          <w:rFonts w:ascii="Times New Roman" w:hAnsi="Times New Roman" w:cs="Times New Roman"/>
          <w:sz w:val="24"/>
          <w:szCs w:val="24"/>
        </w:rPr>
        <w:t>α</w:t>
      </w:r>
      <w:r w:rsidR="00DB7D42" w:rsidRPr="004F3F5F">
        <w:rPr>
          <w:rFonts w:ascii="Times New Roman" w:hAnsi="Times New Roman"/>
          <w:sz w:val="24"/>
          <w:szCs w:val="24"/>
        </w:rPr>
        <w:t>) using</w:t>
      </w:r>
      <w:r w:rsidRPr="004F3F5F">
        <w:rPr>
          <w:rFonts w:ascii="Times New Roman" w:hAnsi="Times New Roman"/>
          <w:sz w:val="24"/>
          <w:szCs w:val="24"/>
        </w:rPr>
        <w:t xml:space="preserve"> </w:t>
      </w:r>
      <w:r w:rsidR="00016F6D" w:rsidRPr="004F3F5F">
        <w:rPr>
          <w:rFonts w:ascii="Times New Roman" w:hAnsi="Times New Roman"/>
          <w:sz w:val="24"/>
          <w:szCs w:val="24"/>
        </w:rPr>
        <w:t>E</w:t>
      </w:r>
      <w:r w:rsidRPr="004F3F5F">
        <w:rPr>
          <w:rFonts w:ascii="Times New Roman" w:hAnsi="Times New Roman"/>
          <w:sz w:val="24"/>
          <w:szCs w:val="24"/>
        </w:rPr>
        <w:t>quation</w:t>
      </w:r>
      <w:r w:rsidR="00DB7D42" w:rsidRPr="004F3F5F">
        <w:rPr>
          <w:rFonts w:ascii="Times New Roman" w:hAnsi="Times New Roman"/>
          <w:sz w:val="24"/>
          <w:szCs w:val="24"/>
        </w:rPr>
        <w:t xml:space="preserve"> 11</w:t>
      </w:r>
      <w:r w:rsidRPr="004F3F5F">
        <w:rPr>
          <w:rFonts w:ascii="Times New Roman" w:hAnsi="Times New Roman"/>
          <w:sz w:val="24"/>
          <w:szCs w:val="24"/>
        </w:rPr>
        <w:t>:</w:t>
      </w:r>
    </w:p>
    <w:p w14:paraId="2177FA1F" w14:textId="77777777" w:rsidR="00B17F0D" w:rsidRPr="004F3F5F" w:rsidRDefault="00B17F0D" w:rsidP="00B17F0D">
      <w:pPr>
        <w:spacing w:after="0" w:line="360" w:lineRule="auto"/>
        <w:jc w:val="both"/>
        <w:rPr>
          <w:rFonts w:ascii="Times New Roman" w:hAnsi="Times New Roman"/>
          <w:sz w:val="24"/>
          <w:szCs w:val="24"/>
        </w:rPr>
      </w:pPr>
    </w:p>
    <w:p w14:paraId="12C33348" w14:textId="364D382F" w:rsidR="00B17F0D" w:rsidRPr="004F3F5F" w:rsidRDefault="00B17F0D" w:rsidP="00DB7D42">
      <w:pPr>
        <w:spacing w:after="0" w:line="360" w:lineRule="auto"/>
        <w:ind w:left="2160" w:firstLine="720"/>
        <w:jc w:val="both"/>
        <w:rPr>
          <w:rFonts w:ascii="Times New Roman" w:hAnsi="Times New Roman"/>
          <w:sz w:val="24"/>
          <w:szCs w:val="24"/>
        </w:rPr>
      </w:pPr>
      <m:oMath>
        <m:r>
          <w:rPr>
            <w:rFonts w:ascii="Cambria Math" w:hAnsi="Cambria Math"/>
            <w:sz w:val="24"/>
            <w:szCs w:val="24"/>
          </w:rPr>
          <m:t>α=</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ij</m:t>
                            </m:r>
                          </m:sub>
                        </m:sSub>
                      </m:e>
                    </m:d>
                  </m:e>
                </m:nary>
              </m:e>
            </m:nary>
          </m:num>
          <m:den>
            <m:r>
              <w:rPr>
                <w:rFonts w:ascii="Cambria Math" w:hAnsi="Cambria Math"/>
                <w:sz w:val="24"/>
                <w:szCs w:val="24"/>
              </w:rPr>
              <m:t>N</m:t>
            </m:r>
          </m:den>
        </m:f>
        <m:r>
          <w:rPr>
            <w:rFonts w:ascii="Cambria Math" w:hAnsi="Cambria Math"/>
            <w:sz w:val="24"/>
            <w:szCs w:val="24"/>
          </w:rPr>
          <m:t>=2.295</m:t>
        </m:r>
      </m:oMath>
      <w:r w:rsidR="00DB7D42" w:rsidRPr="004F3F5F">
        <w:rPr>
          <w:rFonts w:ascii="Times New Roman" w:eastAsiaTheme="minorEastAsia" w:hAnsi="Times New Roman"/>
          <w:sz w:val="24"/>
          <w:szCs w:val="24"/>
        </w:rPr>
        <w:t xml:space="preserve"> </w:t>
      </w:r>
      <w:r w:rsidR="00DB7D42" w:rsidRPr="004F3F5F">
        <w:rPr>
          <w:rFonts w:ascii="Times New Roman" w:eastAsiaTheme="minorEastAsia" w:hAnsi="Times New Roman"/>
          <w:sz w:val="24"/>
          <w:szCs w:val="24"/>
        </w:rPr>
        <w:tab/>
      </w:r>
      <w:r w:rsidR="00DB7D42" w:rsidRPr="004F3F5F">
        <w:rPr>
          <w:rFonts w:ascii="Times New Roman" w:eastAsiaTheme="minorEastAsia" w:hAnsi="Times New Roman"/>
          <w:sz w:val="24"/>
          <w:szCs w:val="24"/>
        </w:rPr>
        <w:tab/>
      </w:r>
      <w:r w:rsidR="00DB7D42" w:rsidRPr="004F3F5F">
        <w:rPr>
          <w:rFonts w:ascii="Times New Roman" w:eastAsiaTheme="minorEastAsia" w:hAnsi="Times New Roman"/>
          <w:sz w:val="24"/>
          <w:szCs w:val="24"/>
        </w:rPr>
        <w:tab/>
      </w:r>
      <w:r w:rsidR="00DB7D42" w:rsidRPr="004F3F5F">
        <w:rPr>
          <w:rFonts w:ascii="Times New Roman" w:eastAsiaTheme="minorEastAsia" w:hAnsi="Times New Roman"/>
          <w:sz w:val="24"/>
          <w:szCs w:val="24"/>
        </w:rPr>
        <w:tab/>
      </w:r>
      <w:r w:rsidR="00DB7D42" w:rsidRPr="004F3F5F">
        <w:rPr>
          <w:rFonts w:ascii="Times New Roman" w:eastAsiaTheme="minorEastAsia" w:hAnsi="Times New Roman"/>
          <w:sz w:val="24"/>
          <w:szCs w:val="24"/>
        </w:rPr>
        <w:tab/>
        <w:t>(11)</w:t>
      </w:r>
    </w:p>
    <w:p w14:paraId="65931796" w14:textId="6309CDCE" w:rsidR="00EE5BDA" w:rsidRPr="004F3F5F" w:rsidRDefault="00B17F0D" w:rsidP="00815733">
      <w:pPr>
        <w:pStyle w:val="Body"/>
        <w:spacing w:line="360" w:lineRule="auto"/>
        <w:jc w:val="both"/>
        <w:rPr>
          <w:rFonts w:ascii="Times New Roman" w:hAnsi="Times New Roman" w:cs="Times New Roman"/>
          <w:sz w:val="24"/>
          <w:szCs w:val="24"/>
          <w:u w:color="FF0000"/>
        </w:rPr>
      </w:pPr>
      <w:r w:rsidRPr="004F3F5F">
        <w:rPr>
          <w:rFonts w:ascii="Times New Roman" w:hAnsi="Times New Roman" w:cs="Times New Roman"/>
          <w:sz w:val="24"/>
          <w:szCs w:val="24"/>
          <w:u w:color="FF0000"/>
        </w:rPr>
        <w:t xml:space="preserve">The digraph is developed to present the relationship between elements of </w:t>
      </w:r>
      <w:r w:rsidR="00C32452" w:rsidRPr="004F3F5F">
        <w:rPr>
          <w:rFonts w:ascii="Times New Roman" w:hAnsi="Times New Roman" w:cs="Times New Roman"/>
          <w:sz w:val="24"/>
          <w:szCs w:val="24"/>
          <w:u w:color="FF0000"/>
        </w:rPr>
        <w:t xml:space="preserve">the </w:t>
      </w:r>
      <w:r w:rsidRPr="004F3F5F">
        <w:rPr>
          <w:rFonts w:ascii="Times New Roman" w:hAnsi="Times New Roman" w:cs="Times New Roman"/>
          <w:sz w:val="24"/>
          <w:szCs w:val="24"/>
          <w:u w:color="FF0000"/>
        </w:rPr>
        <w:t>total relationship matrix (T). The threshold value α is calculated for the matrix (T). The elements in the matrix (T) whose value</w:t>
      </w:r>
      <w:r w:rsidR="00016F6D" w:rsidRPr="004F3F5F">
        <w:rPr>
          <w:rFonts w:ascii="Times New Roman" w:hAnsi="Times New Roman" w:cs="Times New Roman"/>
          <w:sz w:val="24"/>
          <w:szCs w:val="24"/>
          <w:u w:color="FF0000"/>
        </w:rPr>
        <w:t>s</w:t>
      </w:r>
      <w:r w:rsidRPr="004F3F5F">
        <w:rPr>
          <w:rFonts w:ascii="Times New Roman" w:hAnsi="Times New Roman" w:cs="Times New Roman"/>
          <w:sz w:val="24"/>
          <w:szCs w:val="24"/>
          <w:u w:color="FF0000"/>
        </w:rPr>
        <w:t xml:space="preserve"> are greater than α show</w:t>
      </w:r>
      <w:r w:rsidR="00016F6D" w:rsidRPr="004F3F5F">
        <w:rPr>
          <w:rFonts w:ascii="Times New Roman" w:hAnsi="Times New Roman" w:cs="Times New Roman"/>
          <w:sz w:val="24"/>
          <w:szCs w:val="24"/>
          <w:u w:color="FF0000"/>
        </w:rPr>
        <w:t xml:space="preserve"> </w:t>
      </w:r>
      <w:r w:rsidR="00632DB6" w:rsidRPr="004F3F5F">
        <w:rPr>
          <w:rFonts w:ascii="Times New Roman" w:hAnsi="Times New Roman" w:cs="Times New Roman"/>
          <w:sz w:val="24"/>
          <w:szCs w:val="24"/>
          <w:u w:color="FF0000"/>
        </w:rPr>
        <w:t>a</w:t>
      </w:r>
      <w:r w:rsidR="00C32452" w:rsidRPr="004F3F5F">
        <w:rPr>
          <w:rFonts w:ascii="Times New Roman" w:hAnsi="Times New Roman" w:cs="Times New Roman"/>
          <w:sz w:val="24"/>
          <w:szCs w:val="24"/>
          <w:u w:color="FF0000"/>
        </w:rPr>
        <w:t xml:space="preserve"> </w:t>
      </w:r>
      <w:r w:rsidRPr="004F3F5F">
        <w:rPr>
          <w:rFonts w:ascii="Times New Roman" w:hAnsi="Times New Roman" w:cs="Times New Roman"/>
          <w:sz w:val="24"/>
          <w:szCs w:val="24"/>
          <w:u w:color="FF0000"/>
        </w:rPr>
        <w:t>significant relationship. The threshold value is calculated and is found to be 2.29</w:t>
      </w:r>
      <w:r w:rsidR="00260CF9" w:rsidRPr="004F3F5F">
        <w:rPr>
          <w:rFonts w:ascii="Times New Roman" w:hAnsi="Times New Roman" w:cs="Times New Roman"/>
          <w:sz w:val="24"/>
          <w:szCs w:val="24"/>
          <w:u w:color="FF0000"/>
        </w:rPr>
        <w:t>5</w:t>
      </w:r>
      <w:r w:rsidRPr="004F3F5F">
        <w:rPr>
          <w:rFonts w:ascii="Times New Roman" w:hAnsi="Times New Roman" w:cs="Times New Roman"/>
          <w:sz w:val="24"/>
          <w:szCs w:val="24"/>
          <w:u w:color="FF0000"/>
        </w:rPr>
        <w:t xml:space="preserve">. </w:t>
      </w:r>
      <w:r w:rsidR="00EE5BDA" w:rsidRPr="004F3F5F">
        <w:rPr>
          <w:rFonts w:ascii="Times New Roman" w:hAnsi="Times New Roman" w:cs="Times New Roman"/>
          <w:sz w:val="24"/>
          <w:szCs w:val="24"/>
          <w:u w:color="FF0000"/>
        </w:rPr>
        <w:t>All</w:t>
      </w:r>
      <w:r w:rsidRPr="004F3F5F">
        <w:rPr>
          <w:rFonts w:ascii="Times New Roman" w:hAnsi="Times New Roman" w:cs="Times New Roman"/>
          <w:sz w:val="24"/>
          <w:szCs w:val="24"/>
          <w:u w:color="FF0000"/>
        </w:rPr>
        <w:t xml:space="preserve"> elements whose value</w:t>
      </w:r>
      <w:r w:rsidR="00C32452" w:rsidRPr="004F3F5F">
        <w:rPr>
          <w:rFonts w:ascii="Times New Roman" w:hAnsi="Times New Roman" w:cs="Times New Roman"/>
          <w:sz w:val="24"/>
          <w:szCs w:val="24"/>
          <w:u w:color="FF0000"/>
        </w:rPr>
        <w:t>s</w:t>
      </w:r>
      <w:r w:rsidRPr="004F3F5F">
        <w:rPr>
          <w:rFonts w:ascii="Times New Roman" w:hAnsi="Times New Roman" w:cs="Times New Roman"/>
          <w:sz w:val="24"/>
          <w:szCs w:val="24"/>
          <w:u w:color="FF0000"/>
        </w:rPr>
        <w:t xml:space="preserve"> are </w:t>
      </w:r>
      <w:r w:rsidR="000D61DF" w:rsidRPr="004F3F5F">
        <w:rPr>
          <w:rFonts w:ascii="Times New Roman" w:hAnsi="Times New Roman" w:cs="Times New Roman"/>
          <w:sz w:val="24"/>
          <w:szCs w:val="24"/>
          <w:u w:color="FF0000"/>
        </w:rPr>
        <w:t>more significant</w:t>
      </w:r>
      <w:r w:rsidRPr="004F3F5F">
        <w:rPr>
          <w:rFonts w:ascii="Times New Roman" w:hAnsi="Times New Roman" w:cs="Times New Roman"/>
          <w:sz w:val="24"/>
          <w:szCs w:val="24"/>
          <w:u w:color="FF0000"/>
        </w:rPr>
        <w:t xml:space="preserve"> than 2.29</w:t>
      </w:r>
      <w:r w:rsidR="00260CF9" w:rsidRPr="004F3F5F">
        <w:rPr>
          <w:rFonts w:ascii="Times New Roman" w:hAnsi="Times New Roman" w:cs="Times New Roman"/>
          <w:sz w:val="24"/>
          <w:szCs w:val="24"/>
          <w:u w:color="FF0000"/>
        </w:rPr>
        <w:t>5</w:t>
      </w:r>
      <w:r w:rsidRPr="004F3F5F">
        <w:rPr>
          <w:rFonts w:ascii="Times New Roman" w:hAnsi="Times New Roman" w:cs="Times New Roman"/>
          <w:sz w:val="24"/>
          <w:szCs w:val="24"/>
          <w:u w:color="FF0000"/>
        </w:rPr>
        <w:t xml:space="preserve"> are plotted in </w:t>
      </w:r>
      <w:r w:rsidR="00C32452" w:rsidRPr="004F3F5F">
        <w:rPr>
          <w:rFonts w:ascii="Times New Roman" w:hAnsi="Times New Roman" w:cs="Times New Roman"/>
          <w:sz w:val="24"/>
          <w:szCs w:val="24"/>
          <w:u w:color="FF0000"/>
        </w:rPr>
        <w:t xml:space="preserve">the </w:t>
      </w:r>
      <w:r w:rsidRPr="004F3F5F">
        <w:rPr>
          <w:rFonts w:ascii="Times New Roman" w:hAnsi="Times New Roman" w:cs="Times New Roman"/>
          <w:sz w:val="24"/>
          <w:szCs w:val="24"/>
          <w:u w:color="FF0000"/>
        </w:rPr>
        <w:t xml:space="preserve">digraph. </w:t>
      </w:r>
      <w:r w:rsidR="00C32452" w:rsidRPr="004F3F5F">
        <w:rPr>
          <w:rFonts w:ascii="Times New Roman" w:hAnsi="Times New Roman" w:cs="Times New Roman"/>
          <w:sz w:val="24"/>
          <w:szCs w:val="24"/>
          <w:u w:color="FF0000"/>
        </w:rPr>
        <w:t>A c</w:t>
      </w:r>
      <w:r w:rsidR="00EE5BDA" w:rsidRPr="004F3F5F">
        <w:rPr>
          <w:rFonts w:ascii="Times New Roman" w:hAnsi="Times New Roman" w:cs="Times New Roman"/>
          <w:sz w:val="24"/>
          <w:szCs w:val="24"/>
          <w:u w:color="FF0000"/>
        </w:rPr>
        <w:t xml:space="preserve">ausal relationship matrix is developed </w:t>
      </w:r>
      <w:r w:rsidR="008451CC" w:rsidRPr="004F3F5F">
        <w:rPr>
          <w:rFonts w:ascii="Times New Roman" w:hAnsi="Times New Roman" w:cs="Times New Roman"/>
          <w:sz w:val="24"/>
          <w:szCs w:val="24"/>
          <w:u w:color="FF0000"/>
        </w:rPr>
        <w:t>for social dimension groups a</w:t>
      </w:r>
      <w:r w:rsidR="00FF7032" w:rsidRPr="004F3F5F">
        <w:rPr>
          <w:rFonts w:ascii="Times New Roman" w:hAnsi="Times New Roman" w:cs="Times New Roman"/>
          <w:sz w:val="24"/>
          <w:szCs w:val="24"/>
          <w:u w:color="FF0000"/>
        </w:rPr>
        <w:t>s</w:t>
      </w:r>
      <w:r w:rsidR="008451CC" w:rsidRPr="004F3F5F">
        <w:rPr>
          <w:rFonts w:ascii="Times New Roman" w:hAnsi="Times New Roman" w:cs="Times New Roman"/>
          <w:sz w:val="24"/>
          <w:szCs w:val="24"/>
          <w:u w:color="FF0000"/>
        </w:rPr>
        <w:t xml:space="preserve"> </w:t>
      </w:r>
      <w:r w:rsidR="00EE5BDA" w:rsidRPr="004F3F5F">
        <w:rPr>
          <w:rFonts w:ascii="Times New Roman" w:hAnsi="Times New Roman" w:cs="Times New Roman"/>
          <w:sz w:val="24"/>
          <w:szCs w:val="24"/>
          <w:u w:color="FF0000"/>
        </w:rPr>
        <w:t xml:space="preserve">shown in Figure </w:t>
      </w:r>
      <w:r w:rsidR="008451CC" w:rsidRPr="004F3F5F">
        <w:rPr>
          <w:rFonts w:ascii="Times New Roman" w:hAnsi="Times New Roman" w:cs="Times New Roman"/>
          <w:sz w:val="24"/>
          <w:szCs w:val="24"/>
          <w:u w:color="FF0000"/>
        </w:rPr>
        <w:t>2</w:t>
      </w:r>
      <w:r w:rsidR="00EE5BDA" w:rsidRPr="004F3F5F">
        <w:rPr>
          <w:rFonts w:ascii="Times New Roman" w:hAnsi="Times New Roman" w:cs="Times New Roman"/>
          <w:sz w:val="24"/>
          <w:szCs w:val="24"/>
          <w:u w:color="FF0000"/>
        </w:rPr>
        <w:t>. For instance, the</w:t>
      </w:r>
      <w:r w:rsidR="00260CF9" w:rsidRPr="004F3F5F">
        <w:rPr>
          <w:rFonts w:ascii="Times New Roman" w:hAnsi="Times New Roman" w:cs="Times New Roman"/>
          <w:sz w:val="24"/>
          <w:szCs w:val="24"/>
          <w:u w:color="FF0000"/>
        </w:rPr>
        <w:t xml:space="preserve"> value between CA and EA is 2.355</w:t>
      </w:r>
      <w:r w:rsidR="00C32452" w:rsidRPr="004F3F5F">
        <w:rPr>
          <w:rFonts w:ascii="Times New Roman" w:hAnsi="Times New Roman" w:cs="Times New Roman"/>
          <w:sz w:val="24"/>
          <w:szCs w:val="24"/>
          <w:u w:color="FF0000"/>
        </w:rPr>
        <w:t>,</w:t>
      </w:r>
      <w:r w:rsidR="00EE5BDA" w:rsidRPr="004F3F5F">
        <w:rPr>
          <w:rFonts w:ascii="Times New Roman" w:hAnsi="Times New Roman" w:cs="Times New Roman"/>
          <w:sz w:val="24"/>
          <w:szCs w:val="24"/>
          <w:u w:color="FF0000"/>
        </w:rPr>
        <w:t xml:space="preserve"> which is greater than 2.29</w:t>
      </w:r>
      <w:r w:rsidR="00260CF9" w:rsidRPr="004F3F5F">
        <w:rPr>
          <w:rFonts w:ascii="Times New Roman" w:hAnsi="Times New Roman" w:cs="Times New Roman"/>
          <w:sz w:val="24"/>
          <w:szCs w:val="24"/>
          <w:u w:color="FF0000"/>
        </w:rPr>
        <w:t>5</w:t>
      </w:r>
      <w:r w:rsidR="00FF7032" w:rsidRPr="004F3F5F">
        <w:rPr>
          <w:rFonts w:ascii="Times New Roman" w:hAnsi="Times New Roman" w:cs="Times New Roman"/>
          <w:sz w:val="24"/>
          <w:szCs w:val="24"/>
          <w:u w:color="FF0000"/>
        </w:rPr>
        <w:t>; this</w:t>
      </w:r>
      <w:r w:rsidR="00EE5BDA" w:rsidRPr="004F3F5F">
        <w:rPr>
          <w:rFonts w:ascii="Times New Roman" w:hAnsi="Times New Roman" w:cs="Times New Roman"/>
          <w:sz w:val="24"/>
          <w:szCs w:val="24"/>
          <w:u w:color="FF0000"/>
        </w:rPr>
        <w:t xml:space="preserve"> s</w:t>
      </w:r>
      <w:r w:rsidR="000D61DF" w:rsidRPr="004F3F5F">
        <w:rPr>
          <w:rFonts w:ascii="Times New Roman" w:hAnsi="Times New Roman" w:cs="Times New Roman"/>
          <w:sz w:val="24"/>
          <w:szCs w:val="24"/>
          <w:u w:color="FF0000"/>
        </w:rPr>
        <w:t>how</w:t>
      </w:r>
      <w:r w:rsidR="00FF7032" w:rsidRPr="004F3F5F">
        <w:rPr>
          <w:rFonts w:ascii="Times New Roman" w:hAnsi="Times New Roman" w:cs="Times New Roman"/>
          <w:sz w:val="24"/>
          <w:szCs w:val="24"/>
          <w:u w:color="FF0000"/>
        </w:rPr>
        <w:t>s</w:t>
      </w:r>
      <w:r w:rsidR="00EE5BDA" w:rsidRPr="004F3F5F">
        <w:rPr>
          <w:rFonts w:ascii="Times New Roman" w:hAnsi="Times New Roman" w:cs="Times New Roman"/>
          <w:sz w:val="24"/>
          <w:szCs w:val="24"/>
          <w:u w:color="FF0000"/>
        </w:rPr>
        <w:t xml:space="preserve"> a significant relationship between CA and EA. </w:t>
      </w:r>
      <w:r w:rsidR="00C32452" w:rsidRPr="004F3F5F">
        <w:rPr>
          <w:rFonts w:ascii="Times New Roman" w:hAnsi="Times New Roman" w:cs="Times New Roman"/>
          <w:sz w:val="24"/>
          <w:szCs w:val="24"/>
          <w:u w:color="FF0000"/>
        </w:rPr>
        <w:t>Similarly,</w:t>
      </w:r>
      <w:r w:rsidR="00EE5BDA" w:rsidRPr="004F3F5F">
        <w:rPr>
          <w:rFonts w:ascii="Times New Roman" w:hAnsi="Times New Roman" w:cs="Times New Roman"/>
          <w:sz w:val="24"/>
          <w:szCs w:val="24"/>
          <w:u w:color="FF0000"/>
        </w:rPr>
        <w:t xml:space="preserve"> all </w:t>
      </w:r>
      <w:r w:rsidR="00C32452" w:rsidRPr="004F3F5F">
        <w:rPr>
          <w:rFonts w:ascii="Times New Roman" w:hAnsi="Times New Roman" w:cs="Times New Roman"/>
          <w:sz w:val="24"/>
          <w:szCs w:val="24"/>
          <w:u w:color="FF0000"/>
        </w:rPr>
        <w:t>matrix (T) elements</w:t>
      </w:r>
      <w:r w:rsidR="00EE5BDA" w:rsidRPr="004F3F5F">
        <w:rPr>
          <w:rFonts w:ascii="Times New Roman" w:hAnsi="Times New Roman" w:cs="Times New Roman"/>
          <w:sz w:val="24"/>
          <w:szCs w:val="24"/>
          <w:u w:color="FF0000"/>
        </w:rPr>
        <w:t xml:space="preserve"> were compared with </w:t>
      </w:r>
      <w:r w:rsidR="00C32452" w:rsidRPr="004F3F5F">
        <w:rPr>
          <w:rFonts w:ascii="Times New Roman" w:hAnsi="Times New Roman" w:cs="Times New Roman"/>
          <w:sz w:val="24"/>
          <w:szCs w:val="24"/>
          <w:u w:color="FF0000"/>
        </w:rPr>
        <w:t xml:space="preserve">a </w:t>
      </w:r>
      <w:r w:rsidR="00EE5BDA" w:rsidRPr="004F3F5F">
        <w:rPr>
          <w:rFonts w:ascii="Times New Roman" w:hAnsi="Times New Roman" w:cs="Times New Roman"/>
          <w:sz w:val="24"/>
          <w:szCs w:val="24"/>
          <w:u w:color="FF0000"/>
        </w:rPr>
        <w:t>threshold value</w:t>
      </w:r>
      <w:r w:rsidR="00FF7032" w:rsidRPr="004F3F5F">
        <w:rPr>
          <w:rFonts w:ascii="Times New Roman" w:hAnsi="Times New Roman" w:cs="Times New Roman"/>
          <w:sz w:val="24"/>
          <w:szCs w:val="24"/>
          <w:u w:color="FF0000"/>
        </w:rPr>
        <w:t xml:space="preserve"> </w:t>
      </w:r>
      <w:r w:rsidR="00EE5BDA" w:rsidRPr="004F3F5F">
        <w:rPr>
          <w:rFonts w:ascii="Times New Roman" w:hAnsi="Times New Roman" w:cs="Times New Roman"/>
          <w:sz w:val="24"/>
          <w:szCs w:val="24"/>
          <w:u w:color="FF0000"/>
        </w:rPr>
        <w:t xml:space="preserve">and a causal relationship matrix is </w:t>
      </w:r>
      <w:r w:rsidR="00FF7032" w:rsidRPr="004F3F5F">
        <w:rPr>
          <w:rFonts w:ascii="Times New Roman" w:hAnsi="Times New Roman" w:cs="Times New Roman"/>
          <w:sz w:val="24"/>
          <w:szCs w:val="24"/>
          <w:u w:color="FF0000"/>
        </w:rPr>
        <w:t xml:space="preserve">thus </w:t>
      </w:r>
      <w:r w:rsidR="00EE5BDA" w:rsidRPr="004F3F5F">
        <w:rPr>
          <w:rFonts w:ascii="Times New Roman" w:hAnsi="Times New Roman" w:cs="Times New Roman"/>
          <w:sz w:val="24"/>
          <w:szCs w:val="24"/>
          <w:u w:color="FF0000"/>
        </w:rPr>
        <w:t>developed</w:t>
      </w:r>
      <w:r w:rsidR="00C32452" w:rsidRPr="004F3F5F">
        <w:rPr>
          <w:rFonts w:ascii="Times New Roman" w:hAnsi="Times New Roman" w:cs="Times New Roman"/>
          <w:sz w:val="24"/>
          <w:szCs w:val="24"/>
          <w:u w:color="FF0000"/>
        </w:rPr>
        <w:t>,</w:t>
      </w:r>
      <w:r w:rsidR="00EE5BDA" w:rsidRPr="004F3F5F">
        <w:rPr>
          <w:rFonts w:ascii="Times New Roman" w:hAnsi="Times New Roman" w:cs="Times New Roman"/>
          <w:sz w:val="24"/>
          <w:szCs w:val="24"/>
          <w:u w:color="FF0000"/>
        </w:rPr>
        <w:t xml:space="preserve"> as shown in Figure 2.</w:t>
      </w:r>
    </w:p>
    <w:p w14:paraId="0A294ED3" w14:textId="77777777" w:rsidR="00652CFF" w:rsidRPr="004F3F5F" w:rsidRDefault="00652CFF" w:rsidP="00815733">
      <w:pPr>
        <w:pStyle w:val="Body"/>
        <w:spacing w:line="360" w:lineRule="auto"/>
        <w:jc w:val="both"/>
        <w:rPr>
          <w:rFonts w:ascii="Times New Roman" w:hAnsi="Times New Roman" w:cs="Times New Roman"/>
          <w:sz w:val="24"/>
          <w:szCs w:val="24"/>
          <w:u w:color="FF0000"/>
        </w:rPr>
      </w:pPr>
    </w:p>
    <w:p w14:paraId="41F07668" w14:textId="73C43B1A" w:rsidR="00220868" w:rsidRPr="004F3F5F" w:rsidRDefault="00C32452" w:rsidP="00CA6E65">
      <w:pPr>
        <w:spacing w:line="360" w:lineRule="auto"/>
        <w:jc w:val="both"/>
        <w:rPr>
          <w:rFonts w:ascii="Times New Roman" w:hAnsi="Times New Roman" w:cs="Times New Roman"/>
          <w:sz w:val="24"/>
        </w:rPr>
      </w:pPr>
      <w:r w:rsidRPr="004F3F5F">
        <w:rPr>
          <w:rFonts w:ascii="Times New Roman" w:hAnsi="Times New Roman" w:cs="Times New Roman"/>
          <w:sz w:val="24"/>
        </w:rPr>
        <w:t>Similarl</w:t>
      </w:r>
      <w:r w:rsidR="00815733" w:rsidRPr="004F3F5F">
        <w:rPr>
          <w:rFonts w:ascii="Times New Roman" w:hAnsi="Times New Roman" w:cs="Times New Roman"/>
          <w:sz w:val="24"/>
        </w:rPr>
        <w:t xml:space="preserve">y, the </w:t>
      </w:r>
      <w:r w:rsidR="000843F0" w:rsidRPr="004F3F5F">
        <w:rPr>
          <w:rFonts w:ascii="Times New Roman" w:hAnsi="Times New Roman" w:cs="Times New Roman"/>
          <w:sz w:val="24"/>
        </w:rPr>
        <w:t>F-</w:t>
      </w:r>
      <w:r w:rsidR="00815733" w:rsidRPr="004F3F5F">
        <w:rPr>
          <w:rFonts w:ascii="Times New Roman" w:hAnsi="Times New Roman" w:cs="Times New Roman"/>
          <w:sz w:val="24"/>
        </w:rPr>
        <w:t>DEMATEL method was applied to each sub-group of social acceptability. The row summation</w:t>
      </w:r>
      <w:r w:rsidR="00FF7032" w:rsidRPr="004F3F5F">
        <w:rPr>
          <w:rFonts w:ascii="Times New Roman" w:hAnsi="Times New Roman" w:cs="Times New Roman"/>
          <w:sz w:val="24"/>
        </w:rPr>
        <w:t>s</w:t>
      </w:r>
      <w:r w:rsidR="00815733" w:rsidRPr="004F3F5F">
        <w:rPr>
          <w:rFonts w:ascii="Times New Roman" w:hAnsi="Times New Roman" w:cs="Times New Roman"/>
          <w:sz w:val="24"/>
        </w:rPr>
        <w:t xml:space="preserve"> and column summation</w:t>
      </w:r>
      <w:r w:rsidR="00FF7032" w:rsidRPr="004F3F5F">
        <w:rPr>
          <w:rFonts w:ascii="Times New Roman" w:hAnsi="Times New Roman" w:cs="Times New Roman"/>
          <w:sz w:val="24"/>
        </w:rPr>
        <w:t>s</w:t>
      </w:r>
      <w:r w:rsidR="00815733" w:rsidRPr="004F3F5F">
        <w:rPr>
          <w:rFonts w:ascii="Times New Roman" w:hAnsi="Times New Roman" w:cs="Times New Roman"/>
          <w:sz w:val="24"/>
        </w:rPr>
        <w:t xml:space="preserve"> of each social acceptability dimension are presented in Table 1</w:t>
      </w:r>
      <w:r w:rsidR="00A44FFC" w:rsidRPr="004F3F5F">
        <w:rPr>
          <w:rFonts w:ascii="Times New Roman" w:hAnsi="Times New Roman" w:cs="Times New Roman"/>
          <w:sz w:val="24"/>
        </w:rPr>
        <w:t>1</w:t>
      </w:r>
      <w:r w:rsidR="00815733" w:rsidRPr="004F3F5F">
        <w:rPr>
          <w:rFonts w:ascii="Times New Roman" w:hAnsi="Times New Roman" w:cs="Times New Roman"/>
          <w:sz w:val="24"/>
        </w:rPr>
        <w:t xml:space="preserve">. The categorization of </w:t>
      </w:r>
      <w:proofErr w:type="gramStart"/>
      <w:r w:rsidR="00815733" w:rsidRPr="004F3F5F">
        <w:rPr>
          <w:rFonts w:ascii="Times New Roman" w:hAnsi="Times New Roman" w:cs="Times New Roman"/>
          <w:sz w:val="24"/>
        </w:rPr>
        <w:t>cause and effect</w:t>
      </w:r>
      <w:proofErr w:type="gramEnd"/>
      <w:r w:rsidR="00815733" w:rsidRPr="004F3F5F">
        <w:rPr>
          <w:rFonts w:ascii="Times New Roman" w:hAnsi="Times New Roman" w:cs="Times New Roman"/>
          <w:sz w:val="24"/>
        </w:rPr>
        <w:t xml:space="preserve"> group</w:t>
      </w:r>
      <w:r w:rsidRPr="004F3F5F">
        <w:rPr>
          <w:rFonts w:ascii="Times New Roman" w:hAnsi="Times New Roman" w:cs="Times New Roman"/>
          <w:sz w:val="24"/>
        </w:rPr>
        <w:t>s</w:t>
      </w:r>
      <w:r w:rsidR="00815733" w:rsidRPr="004F3F5F">
        <w:rPr>
          <w:rFonts w:ascii="Times New Roman" w:hAnsi="Times New Roman" w:cs="Times New Roman"/>
          <w:sz w:val="24"/>
        </w:rPr>
        <w:t xml:space="preserve"> for each social acceptability dimension based on the positive and negative value of (D-R) </w:t>
      </w:r>
      <w:r w:rsidR="00881148" w:rsidRPr="004F3F5F">
        <w:rPr>
          <w:rFonts w:ascii="Times New Roman" w:hAnsi="Times New Roman" w:cs="Times New Roman"/>
          <w:sz w:val="24"/>
        </w:rPr>
        <w:t>is</w:t>
      </w:r>
      <w:r w:rsidR="00815733" w:rsidRPr="004F3F5F">
        <w:rPr>
          <w:rFonts w:ascii="Times New Roman" w:hAnsi="Times New Roman" w:cs="Times New Roman"/>
          <w:sz w:val="24"/>
        </w:rPr>
        <w:t xml:space="preserve"> </w:t>
      </w:r>
      <w:r w:rsidRPr="004F3F5F">
        <w:rPr>
          <w:rFonts w:ascii="Times New Roman" w:hAnsi="Times New Roman" w:cs="Times New Roman"/>
          <w:sz w:val="24"/>
        </w:rPr>
        <w:t>shown</w:t>
      </w:r>
      <w:r w:rsidR="00815733" w:rsidRPr="004F3F5F">
        <w:rPr>
          <w:rFonts w:ascii="Times New Roman" w:hAnsi="Times New Roman" w:cs="Times New Roman"/>
          <w:sz w:val="24"/>
        </w:rPr>
        <w:t xml:space="preserve"> in Table 1</w:t>
      </w:r>
      <w:r w:rsidR="00A44FFC" w:rsidRPr="004F3F5F">
        <w:rPr>
          <w:rFonts w:ascii="Times New Roman" w:hAnsi="Times New Roman" w:cs="Times New Roman"/>
          <w:sz w:val="24"/>
        </w:rPr>
        <w:t>1</w:t>
      </w:r>
      <w:r w:rsidR="00815733" w:rsidRPr="004F3F5F">
        <w:rPr>
          <w:rFonts w:ascii="Times New Roman" w:hAnsi="Times New Roman" w:cs="Times New Roman"/>
          <w:sz w:val="24"/>
        </w:rPr>
        <w:t>.</w:t>
      </w:r>
    </w:p>
    <w:p w14:paraId="02764E9A" w14:textId="306940D8"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50E95CF5" w14:textId="23A00F94"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4E825BCF" w14:textId="7A08F321"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44643E83" w14:textId="54BEF570"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3CDABF53" w14:textId="2EEAB3BC"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7CFE124D" w14:textId="3A112077"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3E173EE3" w14:textId="33646F44"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2F0D45F1" w14:textId="2B40F7E8" w:rsidR="000264B7" w:rsidRPr="004F3F5F" w:rsidRDefault="000264B7" w:rsidP="00FE5100">
      <w:pPr>
        <w:spacing w:after="0" w:line="240" w:lineRule="auto"/>
        <w:jc w:val="center"/>
        <w:rPr>
          <w:rFonts w:ascii="Times New Roman" w:hAnsi="Times New Roman" w:cs="Times New Roman"/>
          <w:sz w:val="24"/>
          <w:szCs w:val="24"/>
          <w:shd w:val="clear" w:color="auto" w:fill="FFFFFF"/>
        </w:rPr>
      </w:pPr>
    </w:p>
    <w:p w14:paraId="76735273" w14:textId="77777777" w:rsidR="000264B7" w:rsidRPr="004F3F5F" w:rsidRDefault="000264B7" w:rsidP="00FE5100">
      <w:pPr>
        <w:spacing w:after="0" w:line="240" w:lineRule="auto"/>
        <w:jc w:val="center"/>
        <w:rPr>
          <w:rFonts w:ascii="Times New Roman" w:hAnsi="Times New Roman" w:cs="Times New Roman"/>
          <w:sz w:val="24"/>
          <w:szCs w:val="24"/>
          <w:shd w:val="clear" w:color="auto" w:fill="FFFFFF"/>
        </w:rPr>
      </w:pPr>
    </w:p>
    <w:p w14:paraId="188693A0" w14:textId="7DDA2B27"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35B662B1" w14:textId="30F4ECF4"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3F331F83" w14:textId="274CBA62"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45971A9E" w14:textId="2CE31CE2"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1FD7C91E" w14:textId="77777777" w:rsidR="008A0337" w:rsidRPr="004F3F5F" w:rsidRDefault="008A0337" w:rsidP="00FE5100">
      <w:pPr>
        <w:spacing w:after="0" w:line="240" w:lineRule="auto"/>
        <w:jc w:val="center"/>
        <w:rPr>
          <w:rFonts w:ascii="Times New Roman" w:hAnsi="Times New Roman" w:cs="Times New Roman"/>
          <w:sz w:val="24"/>
          <w:szCs w:val="24"/>
          <w:shd w:val="clear" w:color="auto" w:fill="FFFFFF"/>
        </w:rPr>
      </w:pPr>
    </w:p>
    <w:p w14:paraId="7A03F8CC" w14:textId="056C9A95"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3272EBF8" w14:textId="77777777" w:rsidR="008E4BBD" w:rsidRPr="004F3F5F" w:rsidRDefault="008E4BBD" w:rsidP="00FE5100">
      <w:pPr>
        <w:spacing w:after="0" w:line="240" w:lineRule="auto"/>
        <w:jc w:val="center"/>
        <w:rPr>
          <w:rFonts w:ascii="Times New Roman" w:hAnsi="Times New Roman" w:cs="Times New Roman"/>
          <w:sz w:val="24"/>
          <w:szCs w:val="24"/>
          <w:shd w:val="clear" w:color="auto" w:fill="FFFFFF"/>
        </w:rPr>
      </w:pPr>
    </w:p>
    <w:p w14:paraId="4183CE5D" w14:textId="113C9116" w:rsidR="00220868" w:rsidRPr="004F3F5F" w:rsidRDefault="0051009B" w:rsidP="00FE5100">
      <w:pPr>
        <w:spacing w:after="0" w:line="240" w:lineRule="auto"/>
        <w:jc w:val="center"/>
        <w:rPr>
          <w:rFonts w:ascii="Times New Roman" w:hAnsi="Times New Roman" w:cs="Times New Roman"/>
          <w:sz w:val="24"/>
          <w:szCs w:val="24"/>
          <w:shd w:val="clear" w:color="auto" w:fill="FFFFFF"/>
        </w:rPr>
      </w:pPr>
      <w:r w:rsidRPr="004F3F5F">
        <w:rPr>
          <w:noProof/>
        </w:rPr>
        <mc:AlternateContent>
          <mc:Choice Requires="wpg">
            <w:drawing>
              <wp:anchor distT="0" distB="0" distL="114300" distR="114300" simplePos="0" relativeHeight="251674624" behindDoc="0" locked="0" layoutInCell="1" allowOverlap="1" wp14:anchorId="5B96B36F" wp14:editId="3F6E9D3D">
                <wp:simplePos x="0" y="0"/>
                <wp:positionH relativeFrom="column">
                  <wp:posOffset>0</wp:posOffset>
                </wp:positionH>
                <wp:positionV relativeFrom="paragraph">
                  <wp:posOffset>0</wp:posOffset>
                </wp:positionV>
                <wp:extent cx="6156960" cy="4998720"/>
                <wp:effectExtent l="0" t="0" r="15240" b="11430"/>
                <wp:wrapNone/>
                <wp:docPr id="8" name="Group 8"/>
                <wp:cNvGraphicFramePr/>
                <a:graphic xmlns:a="http://schemas.openxmlformats.org/drawingml/2006/main">
                  <a:graphicData uri="http://schemas.microsoft.com/office/word/2010/wordprocessingGroup">
                    <wpg:wgp>
                      <wpg:cNvGrpSpPr/>
                      <wpg:grpSpPr>
                        <a:xfrm>
                          <a:off x="0" y="0"/>
                          <a:ext cx="6156960" cy="4998720"/>
                          <a:chOff x="0" y="132707"/>
                          <a:chExt cx="4912360" cy="3001928"/>
                        </a:xfrm>
                      </wpg:grpSpPr>
                      <wpg:grpSp>
                        <wpg:cNvPr id="9" name="Group 9"/>
                        <wpg:cNvGrpSpPr/>
                        <wpg:grpSpPr>
                          <a:xfrm>
                            <a:off x="0" y="132707"/>
                            <a:ext cx="4912360" cy="3001928"/>
                            <a:chOff x="0" y="132707"/>
                            <a:chExt cx="4912360" cy="3001928"/>
                          </a:xfrm>
                        </wpg:grpSpPr>
                        <wps:wsp>
                          <wps:cNvPr id="10" name="Rounded Rectangle 1"/>
                          <wps:cNvSpPr/>
                          <wps:spPr>
                            <a:xfrm>
                              <a:off x="0" y="132707"/>
                              <a:ext cx="4912360" cy="3001928"/>
                            </a:xfrm>
                            <a:prstGeom prst="roundRect">
                              <a:avLst/>
                            </a:prstGeom>
                            <a:solidFill>
                              <a:srgbClr val="66FF66"/>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906586" y="192644"/>
                              <a:ext cx="1231221" cy="470547"/>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A2AB245" w14:textId="77777777" w:rsidR="0051009B" w:rsidRPr="00A033BF" w:rsidRDefault="0051009B" w:rsidP="0051009B">
                                <w:pPr>
                                  <w:spacing w:after="0" w:line="240" w:lineRule="auto"/>
                                  <w:jc w:val="center"/>
                                  <w:rPr>
                                    <w:rFonts w:ascii="Times New Roman" w:hAnsi="Times New Roman" w:cs="Times New Roman"/>
                                    <w:color w:val="000000" w:themeColor="text1"/>
                                    <w:szCs w:val="20"/>
                                    <w:lang w:val="en-IN"/>
                                  </w:rPr>
                                </w:pPr>
                                <w:r w:rsidRPr="00A033BF">
                                  <w:rPr>
                                    <w:rFonts w:ascii="Times New Roman" w:hAnsi="Times New Roman" w:cs="Times New Roman"/>
                                    <w:color w:val="000000" w:themeColor="text1"/>
                                    <w:szCs w:val="20"/>
                                    <w:lang w:val="en-IN"/>
                                  </w:rPr>
                                  <w:t>Cultural Acceptability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632284" y="894303"/>
                              <a:ext cx="1079142" cy="4572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305FCFF" w14:textId="6BD44DEE" w:rsidR="0051009B" w:rsidRPr="00A033BF" w:rsidRDefault="00C04574" w:rsidP="0051009B">
                                <w:pPr>
                                  <w:spacing w:after="0" w:line="240" w:lineRule="auto"/>
                                  <w:jc w:val="center"/>
                                  <w:rPr>
                                    <w:rFonts w:ascii="Times New Roman" w:hAnsi="Times New Roman" w:cs="Times New Roman"/>
                                    <w:color w:val="000000" w:themeColor="text1"/>
                                    <w:szCs w:val="20"/>
                                    <w:lang w:val="en-IN"/>
                                  </w:rPr>
                                </w:pPr>
                                <w:r>
                                  <w:rPr>
                                    <w:rFonts w:ascii="Times New Roman" w:hAnsi="Times New Roman" w:cs="Times New Roman"/>
                                    <w:color w:val="000000" w:themeColor="text1"/>
                                    <w:szCs w:val="20"/>
                                    <w:lang w:val="en-IN"/>
                                  </w:rPr>
                                  <w:t>Behavioural</w:t>
                                </w:r>
                                <w:r w:rsidR="0051009B">
                                  <w:rPr>
                                    <w:rFonts w:ascii="Times New Roman" w:hAnsi="Times New Roman" w:cs="Times New Roman"/>
                                    <w:color w:val="000000" w:themeColor="text1"/>
                                    <w:szCs w:val="20"/>
                                    <w:lang w:val="en-IN"/>
                                  </w:rPr>
                                  <w:t xml:space="preserve"> </w:t>
                                </w:r>
                                <w:r w:rsidR="0051009B" w:rsidRPr="00A033BF">
                                  <w:rPr>
                                    <w:rFonts w:ascii="Times New Roman" w:hAnsi="Times New Roman" w:cs="Times New Roman"/>
                                    <w:color w:val="000000" w:themeColor="text1"/>
                                    <w:szCs w:val="20"/>
                                    <w:lang w:val="en-IN"/>
                                  </w:rPr>
                                  <w:t>Acceptability</w:t>
                                </w:r>
                              </w:p>
                              <w:p w14:paraId="27C7AD43" w14:textId="77777777" w:rsidR="0051009B" w:rsidRPr="00EE5BDA" w:rsidRDefault="0051009B" w:rsidP="0051009B">
                                <w:pPr>
                                  <w:jc w:val="center"/>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176310" y="1798655"/>
                              <a:ext cx="1092988" cy="4572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24EA906" w14:textId="77777777" w:rsidR="0051009B" w:rsidRPr="00A033BF" w:rsidRDefault="0051009B" w:rsidP="0051009B">
                                <w:pPr>
                                  <w:spacing w:after="0" w:line="240" w:lineRule="auto"/>
                                  <w:jc w:val="center"/>
                                  <w:rPr>
                                    <w:rFonts w:ascii="Times New Roman" w:hAnsi="Times New Roman" w:cs="Times New Roman"/>
                                    <w:color w:val="000000" w:themeColor="text1"/>
                                    <w:szCs w:val="20"/>
                                    <w:lang w:val="en-IN"/>
                                  </w:rPr>
                                </w:pPr>
                                <w:r>
                                  <w:rPr>
                                    <w:rFonts w:ascii="Times New Roman" w:hAnsi="Times New Roman" w:cs="Times New Roman"/>
                                    <w:color w:val="000000" w:themeColor="text1"/>
                                    <w:szCs w:val="20"/>
                                    <w:lang w:val="en-IN"/>
                                  </w:rPr>
                                  <w:t>Safety</w:t>
                                </w:r>
                                <w:r w:rsidRPr="00A033BF">
                                  <w:rPr>
                                    <w:rFonts w:ascii="Times New Roman" w:hAnsi="Times New Roman" w:cs="Times New Roman"/>
                                    <w:color w:val="000000" w:themeColor="text1"/>
                                    <w:szCs w:val="20"/>
                                    <w:lang w:val="en-IN"/>
                                  </w:rPr>
                                  <w:t xml:space="preserve"> Acceptability</w:t>
                                </w:r>
                              </w:p>
                              <w:p w14:paraId="0EB7222D" w14:textId="77777777" w:rsidR="0051009B" w:rsidRPr="00EE5BDA" w:rsidRDefault="0051009B" w:rsidP="0051009B">
                                <w:pPr>
                                  <w:jc w:val="center"/>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1057860" y="2622620"/>
                              <a:ext cx="1186129" cy="4572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2A6C768" w14:textId="77777777" w:rsidR="0051009B" w:rsidRPr="00A033BF" w:rsidRDefault="0051009B" w:rsidP="0051009B">
                                <w:pPr>
                                  <w:spacing w:after="0" w:line="240" w:lineRule="auto"/>
                                  <w:jc w:val="center"/>
                                  <w:rPr>
                                    <w:rFonts w:ascii="Times New Roman" w:hAnsi="Times New Roman" w:cs="Times New Roman"/>
                                    <w:color w:val="000000" w:themeColor="text1"/>
                                    <w:szCs w:val="20"/>
                                    <w:lang w:val="en-IN"/>
                                  </w:rPr>
                                </w:pPr>
                                <w:r>
                                  <w:rPr>
                                    <w:rFonts w:ascii="Times New Roman" w:hAnsi="Times New Roman" w:cs="Times New Roman"/>
                                    <w:color w:val="000000" w:themeColor="text1"/>
                                    <w:szCs w:val="20"/>
                                    <w:lang w:val="en-IN"/>
                                  </w:rPr>
                                  <w:t>Compliance</w:t>
                                </w:r>
                                <w:r w:rsidRPr="00A033BF">
                                  <w:rPr>
                                    <w:rFonts w:ascii="Times New Roman" w:hAnsi="Times New Roman" w:cs="Times New Roman"/>
                                    <w:color w:val="000000" w:themeColor="text1"/>
                                    <w:szCs w:val="20"/>
                                    <w:lang w:val="en-IN"/>
                                  </w:rPr>
                                  <w:t xml:space="preserve"> Acceptability</w:t>
                                </w:r>
                              </w:p>
                              <w:p w14:paraId="733C96F4" w14:textId="77777777" w:rsidR="0051009B" w:rsidRPr="00EE5BDA" w:rsidRDefault="0051009B" w:rsidP="0051009B">
                                <w:pPr>
                                  <w:jc w:val="center"/>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3611073" y="1778707"/>
                              <a:ext cx="1082419" cy="4572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2FE92E8" w14:textId="664586D3" w:rsidR="0051009B" w:rsidRPr="00EE5BDA" w:rsidRDefault="00D336DE" w:rsidP="0051009B">
                                <w:pPr>
                                  <w:jc w:val="center"/>
                                  <w:rPr>
                                    <w:rFonts w:ascii="Times New Roman" w:hAnsi="Times New Roman" w:cs="Times New Roman"/>
                                    <w:color w:val="000000" w:themeColor="text1"/>
                                    <w:sz w:val="24"/>
                                  </w:rPr>
                                </w:pPr>
                                <w:r w:rsidRPr="00D336DE">
                                  <w:rPr>
                                    <w:rFonts w:ascii="Times New Roman" w:hAnsi="Times New Roman" w:cs="Times New Roman"/>
                                    <w:color w:val="000000" w:themeColor="text1"/>
                                    <w:szCs w:val="20"/>
                                    <w:lang w:val="en-IN"/>
                                  </w:rPr>
                                  <w:t>Market Acceptability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3195375" y="914400"/>
                              <a:ext cx="1169816" cy="4572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B56B802" w14:textId="77777777" w:rsidR="0051009B" w:rsidRPr="00A033BF" w:rsidRDefault="0051009B" w:rsidP="0051009B">
                                <w:pPr>
                                  <w:spacing w:after="0" w:line="240" w:lineRule="auto"/>
                                  <w:jc w:val="center"/>
                                  <w:rPr>
                                    <w:rFonts w:ascii="Times New Roman" w:hAnsi="Times New Roman" w:cs="Times New Roman"/>
                                    <w:color w:val="000000" w:themeColor="text1"/>
                                    <w:szCs w:val="20"/>
                                    <w:lang w:val="en-IN"/>
                                  </w:rPr>
                                </w:pPr>
                                <w:r>
                                  <w:rPr>
                                    <w:rFonts w:ascii="Times New Roman" w:hAnsi="Times New Roman" w:cs="Times New Roman"/>
                                    <w:color w:val="000000" w:themeColor="text1"/>
                                    <w:szCs w:val="20"/>
                                    <w:lang w:val="en-IN"/>
                                  </w:rPr>
                                  <w:t xml:space="preserve">Employee </w:t>
                                </w:r>
                                <w:r w:rsidRPr="00A033BF">
                                  <w:rPr>
                                    <w:rFonts w:ascii="Times New Roman" w:hAnsi="Times New Roman" w:cs="Times New Roman"/>
                                    <w:color w:val="000000" w:themeColor="text1"/>
                                    <w:szCs w:val="20"/>
                                    <w:lang w:val="en-IN"/>
                                  </w:rPr>
                                  <w:t>Acceptability</w:t>
                                </w:r>
                              </w:p>
                              <w:p w14:paraId="38DDE398" w14:textId="77777777" w:rsidR="0051009B" w:rsidRPr="00EE5BDA" w:rsidRDefault="0051009B" w:rsidP="0051009B">
                                <w:pPr>
                                  <w:jc w:val="center"/>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2682910" y="2582426"/>
                              <a:ext cx="1195909" cy="49739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37100E8" w14:textId="77777777" w:rsidR="0051009B" w:rsidRPr="00A033BF" w:rsidRDefault="0051009B" w:rsidP="0051009B">
                                <w:pPr>
                                  <w:spacing w:after="0" w:line="240" w:lineRule="auto"/>
                                  <w:jc w:val="center"/>
                                  <w:rPr>
                                    <w:rFonts w:ascii="Times New Roman" w:hAnsi="Times New Roman" w:cs="Times New Roman"/>
                                    <w:color w:val="000000" w:themeColor="text1"/>
                                    <w:szCs w:val="20"/>
                                    <w:lang w:val="en-IN"/>
                                  </w:rPr>
                                </w:pPr>
                                <w:r w:rsidRPr="00A033BF">
                                  <w:rPr>
                                    <w:rFonts w:ascii="Times New Roman" w:hAnsi="Times New Roman" w:cs="Times New Roman"/>
                                    <w:color w:val="000000" w:themeColor="text1"/>
                                    <w:szCs w:val="20"/>
                                    <w:lang w:val="en-IN"/>
                                  </w:rPr>
                                  <w:t>Psychological Acceptability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Straight Arrow Connector 18"/>
                        <wps:cNvCnPr/>
                        <wps:spPr>
                          <a:xfrm>
                            <a:off x="2421652" y="663191"/>
                            <a:ext cx="1004253" cy="2803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2421652" y="663191"/>
                            <a:ext cx="1271588" cy="12271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2421652" y="663191"/>
                            <a:ext cx="552133" cy="19573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flipH="1">
                            <a:off x="1906586" y="663191"/>
                            <a:ext cx="519568" cy="19912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H="1">
                            <a:off x="1537397" y="663191"/>
                            <a:ext cx="880745" cy="2800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3727938" y="1366576"/>
                            <a:ext cx="195262" cy="4238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H="1">
                            <a:off x="1712701" y="1070651"/>
                            <a:ext cx="1512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V="1">
                            <a:off x="3225521" y="1366576"/>
                            <a:ext cx="267970" cy="1219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flipV="1">
                            <a:off x="3225521" y="2180492"/>
                            <a:ext cx="543098" cy="409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flipH="1" flipV="1">
                            <a:off x="2237110" y="2869315"/>
                            <a:ext cx="43584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flipH="1" flipV="1">
                            <a:off x="1553389" y="1284547"/>
                            <a:ext cx="1133601" cy="15497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V="1">
                            <a:off x="2070284" y="1266093"/>
                            <a:ext cx="1212218" cy="14234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flipV="1">
                            <a:off x="2070284" y="2090058"/>
                            <a:ext cx="1573188" cy="5995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Straight Arrow Connector 32"/>
                        <wps:cNvCnPr/>
                        <wps:spPr>
                          <a:xfrm>
                            <a:off x="2240782" y="2834331"/>
                            <a:ext cx="4565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wps:spPr>
                          <a:xfrm flipH="1" flipV="1">
                            <a:off x="1457011" y="1316334"/>
                            <a:ext cx="330312" cy="13070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V="1">
                            <a:off x="1266092" y="663191"/>
                            <a:ext cx="1152050" cy="1373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flipV="1">
                            <a:off x="1269298" y="1999622"/>
                            <a:ext cx="2382374" cy="27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a:off x="1276140" y="2049864"/>
                            <a:ext cx="1564001" cy="6004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a:off x="1266092" y="2049864"/>
                            <a:ext cx="384832" cy="572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wps:spPr>
                          <a:xfrm flipV="1">
                            <a:off x="1266092" y="1316334"/>
                            <a:ext cx="138308" cy="7300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a:endCxn id="16" idx="2"/>
                        </wps:cNvCnPr>
                        <wps:spPr>
                          <a:xfrm>
                            <a:off x="1712699" y="1117684"/>
                            <a:ext cx="1482676" cy="253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Straight Arrow Connector 44"/>
                        <wps:cNvCnPr/>
                        <wps:spPr>
                          <a:xfrm>
                            <a:off x="1708219" y="1135464"/>
                            <a:ext cx="1939796" cy="7981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Straight Arrow Connector 46"/>
                        <wps:cNvCnPr/>
                        <wps:spPr>
                          <a:xfrm>
                            <a:off x="1708219" y="1145512"/>
                            <a:ext cx="1429587" cy="1434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Straight Arrow Connector 47"/>
                        <wps:cNvCnPr/>
                        <wps:spPr>
                          <a:xfrm>
                            <a:off x="1708219" y="1145512"/>
                            <a:ext cx="133916" cy="1504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Curved Connector 37"/>
                        <wps:cNvCnPr/>
                        <wps:spPr>
                          <a:xfrm flipV="1">
                            <a:off x="706695" y="914400"/>
                            <a:ext cx="237850" cy="84697"/>
                          </a:xfrm>
                          <a:prstGeom prst="curvedConnector3">
                            <a:avLst>
                              <a:gd name="adj1" fmla="val -55068"/>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96B36F" id="Group 8" o:spid="_x0000_s1067" style="position:absolute;left:0;text-align:left;margin-left:0;margin-top:0;width:484.8pt;height:393.6pt;z-index:251674624;mso-width-relative:margin;mso-height-relative:margin" coordorigin=",1327" coordsize="49123,30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">
                <v:group id="Group 9" o:spid="_x0000_s1068" style="position:absolute;top:1327;width:49123;height:30019" coordorigin=",1327" coordsize="49123,3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Rounded Rectangle 1" o:spid="_x0000_s1069" style="position:absolute;top:1327;width:49123;height:300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" fillcolor="#6f6" strokecolor="#375623 [1609]" strokeweight="1pt">
                    <v:stroke joinstyle="miter"/>
                  </v:roundrect>
                  <v:oval id="Oval 11" o:spid="_x0000_s1070" style="position:absolute;left:19065;top:1926;width:12313;height:4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" fillcolor="#ed7d31 [3205]" strokecolor="#823b0b [1605]" strokeweight="1pt">
                    <v:stroke joinstyle="miter"/>
                    <v:textbox>
                      <w:txbxContent>
                        <w:p w14:paraId="7A2AB245" w14:textId="77777777" w:rsidR="0051009B" w:rsidRPr="00A033BF" w:rsidRDefault="0051009B" w:rsidP="0051009B">
                          <w:pPr>
                            <w:spacing w:after="0" w:line="240" w:lineRule="auto"/>
                            <w:jc w:val="center"/>
                            <w:rPr>
                              <w:rFonts w:ascii="Times New Roman" w:hAnsi="Times New Roman" w:cs="Times New Roman"/>
                              <w:color w:val="000000" w:themeColor="text1"/>
                              <w:szCs w:val="20"/>
                              <w:lang w:val="en-IN"/>
                            </w:rPr>
                          </w:pPr>
                          <w:r w:rsidRPr="00A033BF">
                            <w:rPr>
                              <w:rFonts w:ascii="Times New Roman" w:hAnsi="Times New Roman" w:cs="Times New Roman"/>
                              <w:color w:val="000000" w:themeColor="text1"/>
                              <w:szCs w:val="20"/>
                              <w:lang w:val="en-IN"/>
                            </w:rPr>
                            <w:t>Cultural Acceptability</w:t>
                          </w:r>
                        </w:p>
                      </w:txbxContent>
                    </v:textbox>
                  </v:oval>
                  <v:oval id="Oval 12" o:spid="_x0000_s1071" style="position:absolute;left:6322;top:8943;width:1079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" fillcolor="#ed7d31 [3205]" strokecolor="#823b0b [1605]" strokeweight="1pt">
                    <v:stroke joinstyle="miter"/>
                    <v:textbox>
                      <w:txbxContent>
                        <w:p w14:paraId="5305FCFF" w14:textId="6BD44DEE" w:rsidR="0051009B" w:rsidRPr="00A033BF" w:rsidRDefault="00C04574" w:rsidP="0051009B">
                          <w:pPr>
                            <w:spacing w:after="0" w:line="240" w:lineRule="auto"/>
                            <w:jc w:val="center"/>
                            <w:rPr>
                              <w:rFonts w:ascii="Times New Roman" w:hAnsi="Times New Roman" w:cs="Times New Roman"/>
                              <w:color w:val="000000" w:themeColor="text1"/>
                              <w:szCs w:val="20"/>
                              <w:lang w:val="en-IN"/>
                            </w:rPr>
                          </w:pPr>
                          <w:r>
                            <w:rPr>
                              <w:rFonts w:ascii="Times New Roman" w:hAnsi="Times New Roman" w:cs="Times New Roman"/>
                              <w:color w:val="000000" w:themeColor="text1"/>
                              <w:szCs w:val="20"/>
                              <w:lang w:val="en-IN"/>
                            </w:rPr>
                            <w:t>Behavioural</w:t>
                          </w:r>
                          <w:r w:rsidR="0051009B">
                            <w:rPr>
                              <w:rFonts w:ascii="Times New Roman" w:hAnsi="Times New Roman" w:cs="Times New Roman"/>
                              <w:color w:val="000000" w:themeColor="text1"/>
                              <w:szCs w:val="20"/>
                              <w:lang w:val="en-IN"/>
                            </w:rPr>
                            <w:t xml:space="preserve"> </w:t>
                          </w:r>
                          <w:r w:rsidR="0051009B" w:rsidRPr="00A033BF">
                            <w:rPr>
                              <w:rFonts w:ascii="Times New Roman" w:hAnsi="Times New Roman" w:cs="Times New Roman"/>
                              <w:color w:val="000000" w:themeColor="text1"/>
                              <w:szCs w:val="20"/>
                              <w:lang w:val="en-IN"/>
                            </w:rPr>
                            <w:t>Acceptability</w:t>
                          </w:r>
                        </w:p>
                        <w:p w14:paraId="27C7AD43" w14:textId="77777777" w:rsidR="0051009B" w:rsidRPr="00EE5BDA" w:rsidRDefault="0051009B" w:rsidP="0051009B">
                          <w:pPr>
                            <w:jc w:val="center"/>
                            <w:rPr>
                              <w:rFonts w:ascii="Times New Roman" w:hAnsi="Times New Roman" w:cs="Times New Roman"/>
                              <w:color w:val="000000" w:themeColor="text1"/>
                              <w:sz w:val="24"/>
                            </w:rPr>
                          </w:pPr>
                        </w:p>
                      </w:txbxContent>
                    </v:textbox>
                  </v:oval>
                  <v:oval id="Oval 13" o:spid="_x0000_s1072" style="position:absolute;left:1763;top:17986;width:1092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" fillcolor="#ed7d31 [3205]" strokecolor="#823b0b [1605]" strokeweight="1pt">
                    <v:stroke joinstyle="miter"/>
                    <v:textbox>
                      <w:txbxContent>
                        <w:p w14:paraId="324EA906" w14:textId="77777777" w:rsidR="0051009B" w:rsidRPr="00A033BF" w:rsidRDefault="0051009B" w:rsidP="0051009B">
                          <w:pPr>
                            <w:spacing w:after="0" w:line="240" w:lineRule="auto"/>
                            <w:jc w:val="center"/>
                            <w:rPr>
                              <w:rFonts w:ascii="Times New Roman" w:hAnsi="Times New Roman" w:cs="Times New Roman"/>
                              <w:color w:val="000000" w:themeColor="text1"/>
                              <w:szCs w:val="20"/>
                              <w:lang w:val="en-IN"/>
                            </w:rPr>
                          </w:pPr>
                          <w:r>
                            <w:rPr>
                              <w:rFonts w:ascii="Times New Roman" w:hAnsi="Times New Roman" w:cs="Times New Roman"/>
                              <w:color w:val="000000" w:themeColor="text1"/>
                              <w:szCs w:val="20"/>
                              <w:lang w:val="en-IN"/>
                            </w:rPr>
                            <w:t>Safety</w:t>
                          </w:r>
                          <w:r w:rsidRPr="00A033BF">
                            <w:rPr>
                              <w:rFonts w:ascii="Times New Roman" w:hAnsi="Times New Roman" w:cs="Times New Roman"/>
                              <w:color w:val="000000" w:themeColor="text1"/>
                              <w:szCs w:val="20"/>
                              <w:lang w:val="en-IN"/>
                            </w:rPr>
                            <w:t xml:space="preserve"> Acceptability</w:t>
                          </w:r>
                        </w:p>
                        <w:p w14:paraId="0EB7222D" w14:textId="77777777" w:rsidR="0051009B" w:rsidRPr="00EE5BDA" w:rsidRDefault="0051009B" w:rsidP="0051009B">
                          <w:pPr>
                            <w:jc w:val="center"/>
                            <w:rPr>
                              <w:rFonts w:ascii="Times New Roman" w:hAnsi="Times New Roman" w:cs="Times New Roman"/>
                              <w:color w:val="000000" w:themeColor="text1"/>
                              <w:sz w:val="24"/>
                            </w:rPr>
                          </w:pPr>
                        </w:p>
                      </w:txbxContent>
                    </v:textbox>
                  </v:oval>
                  <v:oval id="Oval 14" o:spid="_x0000_s1073" style="position:absolute;left:10578;top:26226;width:1186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" fillcolor="#ed7d31 [3205]" strokecolor="#823b0b [1605]" strokeweight="1pt">
                    <v:stroke joinstyle="miter"/>
                    <v:textbox>
                      <w:txbxContent>
                        <w:p w14:paraId="22A6C768" w14:textId="77777777" w:rsidR="0051009B" w:rsidRPr="00A033BF" w:rsidRDefault="0051009B" w:rsidP="0051009B">
                          <w:pPr>
                            <w:spacing w:after="0" w:line="240" w:lineRule="auto"/>
                            <w:jc w:val="center"/>
                            <w:rPr>
                              <w:rFonts w:ascii="Times New Roman" w:hAnsi="Times New Roman" w:cs="Times New Roman"/>
                              <w:color w:val="000000" w:themeColor="text1"/>
                              <w:szCs w:val="20"/>
                              <w:lang w:val="en-IN"/>
                            </w:rPr>
                          </w:pPr>
                          <w:r>
                            <w:rPr>
                              <w:rFonts w:ascii="Times New Roman" w:hAnsi="Times New Roman" w:cs="Times New Roman"/>
                              <w:color w:val="000000" w:themeColor="text1"/>
                              <w:szCs w:val="20"/>
                              <w:lang w:val="en-IN"/>
                            </w:rPr>
                            <w:t>Compliance</w:t>
                          </w:r>
                          <w:r w:rsidRPr="00A033BF">
                            <w:rPr>
                              <w:rFonts w:ascii="Times New Roman" w:hAnsi="Times New Roman" w:cs="Times New Roman"/>
                              <w:color w:val="000000" w:themeColor="text1"/>
                              <w:szCs w:val="20"/>
                              <w:lang w:val="en-IN"/>
                            </w:rPr>
                            <w:t xml:space="preserve"> Acceptability</w:t>
                          </w:r>
                        </w:p>
                        <w:p w14:paraId="733C96F4" w14:textId="77777777" w:rsidR="0051009B" w:rsidRPr="00EE5BDA" w:rsidRDefault="0051009B" w:rsidP="0051009B">
                          <w:pPr>
                            <w:jc w:val="center"/>
                            <w:rPr>
                              <w:rFonts w:ascii="Times New Roman" w:hAnsi="Times New Roman" w:cs="Times New Roman"/>
                              <w:color w:val="000000" w:themeColor="text1"/>
                              <w:sz w:val="24"/>
                            </w:rPr>
                          </w:pPr>
                        </w:p>
                      </w:txbxContent>
                    </v:textbox>
                  </v:oval>
                  <v:oval id="Oval 15" o:spid="_x0000_s1074" style="position:absolute;left:36110;top:17787;width:1082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" fillcolor="#ed7d31 [3205]" strokecolor="#823b0b [1605]" strokeweight="1pt">
                    <v:stroke joinstyle="miter"/>
                    <v:textbox>
                      <w:txbxContent>
                        <w:p w14:paraId="72FE92E8" w14:textId="664586D3" w:rsidR="0051009B" w:rsidRPr="00EE5BDA" w:rsidRDefault="00D336DE" w:rsidP="0051009B">
                          <w:pPr>
                            <w:jc w:val="center"/>
                            <w:rPr>
                              <w:rFonts w:ascii="Times New Roman" w:hAnsi="Times New Roman" w:cs="Times New Roman"/>
                              <w:color w:val="000000" w:themeColor="text1"/>
                              <w:sz w:val="24"/>
                            </w:rPr>
                          </w:pPr>
                          <w:r w:rsidRPr="00D336DE">
                            <w:rPr>
                              <w:rFonts w:ascii="Times New Roman" w:hAnsi="Times New Roman" w:cs="Times New Roman"/>
                              <w:color w:val="000000" w:themeColor="text1"/>
                              <w:szCs w:val="20"/>
                              <w:lang w:val="en-IN"/>
                            </w:rPr>
                            <w:t>Market Acceptability</w:t>
                          </w:r>
                        </w:p>
                      </w:txbxContent>
                    </v:textbox>
                  </v:oval>
                  <v:oval id="Oval 16" o:spid="_x0000_s1075" style="position:absolute;left:31953;top:9144;width:1169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" fillcolor="#ed7d31 [3205]" strokecolor="#823b0b [1605]" strokeweight="1pt">
                    <v:stroke joinstyle="miter"/>
                    <v:textbox>
                      <w:txbxContent>
                        <w:p w14:paraId="2B56B802" w14:textId="77777777" w:rsidR="0051009B" w:rsidRPr="00A033BF" w:rsidRDefault="0051009B" w:rsidP="0051009B">
                          <w:pPr>
                            <w:spacing w:after="0" w:line="240" w:lineRule="auto"/>
                            <w:jc w:val="center"/>
                            <w:rPr>
                              <w:rFonts w:ascii="Times New Roman" w:hAnsi="Times New Roman" w:cs="Times New Roman"/>
                              <w:color w:val="000000" w:themeColor="text1"/>
                              <w:szCs w:val="20"/>
                              <w:lang w:val="en-IN"/>
                            </w:rPr>
                          </w:pPr>
                          <w:r>
                            <w:rPr>
                              <w:rFonts w:ascii="Times New Roman" w:hAnsi="Times New Roman" w:cs="Times New Roman"/>
                              <w:color w:val="000000" w:themeColor="text1"/>
                              <w:szCs w:val="20"/>
                              <w:lang w:val="en-IN"/>
                            </w:rPr>
                            <w:t xml:space="preserve">Employee </w:t>
                          </w:r>
                          <w:r w:rsidRPr="00A033BF">
                            <w:rPr>
                              <w:rFonts w:ascii="Times New Roman" w:hAnsi="Times New Roman" w:cs="Times New Roman"/>
                              <w:color w:val="000000" w:themeColor="text1"/>
                              <w:szCs w:val="20"/>
                              <w:lang w:val="en-IN"/>
                            </w:rPr>
                            <w:t>Acceptability</w:t>
                          </w:r>
                        </w:p>
                        <w:p w14:paraId="38DDE398" w14:textId="77777777" w:rsidR="0051009B" w:rsidRPr="00EE5BDA" w:rsidRDefault="0051009B" w:rsidP="0051009B">
                          <w:pPr>
                            <w:jc w:val="center"/>
                            <w:rPr>
                              <w:rFonts w:ascii="Times New Roman" w:hAnsi="Times New Roman" w:cs="Times New Roman"/>
                              <w:color w:val="000000" w:themeColor="text1"/>
                              <w:sz w:val="24"/>
                            </w:rPr>
                          </w:pPr>
                        </w:p>
                      </w:txbxContent>
                    </v:textbox>
                  </v:oval>
                  <v:oval id="Oval 17" o:spid="_x0000_s1076" style="position:absolute;left:26829;top:25824;width:11959;height:4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" fillcolor="#ed7d31 [3205]" strokecolor="#823b0b [1605]" strokeweight="1pt">
                    <v:stroke joinstyle="miter"/>
                    <v:textbox>
                      <w:txbxContent>
                        <w:p w14:paraId="337100E8" w14:textId="77777777" w:rsidR="0051009B" w:rsidRPr="00A033BF" w:rsidRDefault="0051009B" w:rsidP="0051009B">
                          <w:pPr>
                            <w:spacing w:after="0" w:line="240" w:lineRule="auto"/>
                            <w:jc w:val="center"/>
                            <w:rPr>
                              <w:rFonts w:ascii="Times New Roman" w:hAnsi="Times New Roman" w:cs="Times New Roman"/>
                              <w:color w:val="000000" w:themeColor="text1"/>
                              <w:szCs w:val="20"/>
                              <w:lang w:val="en-IN"/>
                            </w:rPr>
                          </w:pPr>
                          <w:r w:rsidRPr="00A033BF">
                            <w:rPr>
                              <w:rFonts w:ascii="Times New Roman" w:hAnsi="Times New Roman" w:cs="Times New Roman"/>
                              <w:color w:val="000000" w:themeColor="text1"/>
                              <w:szCs w:val="20"/>
                              <w:lang w:val="en-IN"/>
                            </w:rPr>
                            <w:t>Psychological Acceptability</w:t>
                          </w:r>
                        </w:p>
                      </w:txbxContent>
                    </v:textbox>
                  </v:oval>
                </v:group>
                <v:shapetype id="_x0000_t32" coordsize="21600,21600" o:spt="32" o:oned="t" path="m,l21600,21600e" filled="f">
                  <v:path arrowok="t" fillok="f" o:connecttype="none"/>
                  <o:lock v:ext="edit" shapetype="t"/>
                </v:shapetype>
                <v:shape id="Straight Arrow Connector 18" o:spid="_x0000_s1077" type="#_x0000_t32" style="position:absolute;left:24216;top:6631;width:10043;height:2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shape id="Straight Arrow Connector 19" o:spid="_x0000_s1078" type="#_x0000_t32" style="position:absolute;left:24216;top:6631;width:12716;height:12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shape id="Straight Arrow Connector 20" o:spid="_x0000_s1079" type="#_x0000_t32" style="position:absolute;left:24216;top:6631;width:5521;height:195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v:shape>
                <v:shape id="Straight Arrow Connector 21" o:spid="_x0000_s1080" type="#_x0000_t32" style="position:absolute;left:19065;top:6631;width:5196;height:199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shape id="Straight Arrow Connector 22" o:spid="_x0000_s1081" type="#_x0000_t32" style="position:absolute;left:15373;top:6631;width:8808;height:28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" strokecolor="black [3200]" strokeweight=".5pt">
                  <v:stroke endarrow="block" joinstyle="miter"/>
                </v:shape>
                <v:shape id="Straight Arrow Connector 24" o:spid="_x0000_s1082" type="#_x0000_t32" style="position:absolute;left:37279;top:13665;width:1953;height:4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shape id="Straight Arrow Connector 25" o:spid="_x0000_s1083" type="#_x0000_t32" style="position:absolute;left:17127;top:10706;width:151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" strokecolor="black [3200]" strokeweight=".5pt">
                  <v:stroke endarrow="block" joinstyle="miter"/>
                </v:shape>
                <v:shape id="Straight Arrow Connector 26" o:spid="_x0000_s1084" type="#_x0000_t32" style="position:absolute;left:32255;top:13665;width:2679;height:12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" strokecolor="black [3200]" strokeweight=".5pt">
                  <v:stroke endarrow="block" joinstyle="miter"/>
                </v:shape>
                <v:shape id="Straight Arrow Connector 27" o:spid="_x0000_s1085" type="#_x0000_t32" style="position:absolute;left:32255;top:21804;width:5431;height:40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" strokecolor="black [3200]" strokeweight=".5pt">
                  <v:stroke endarrow="block" joinstyle="miter"/>
                </v:shape>
                <v:shape id="Straight Arrow Connector 28" o:spid="_x0000_s1086" type="#_x0000_t32" style="position:absolute;left:22371;top:28693;width:4358;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" strokecolor="black [3200]" strokeweight=".5pt">
                  <v:stroke endarrow="block" joinstyle="miter"/>
                </v:shape>
                <v:shape id="Straight Arrow Connector 29" o:spid="_x0000_s1087" type="#_x0000_t32" style="position:absolute;left:15533;top:12845;width:11336;height:154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" strokecolor="black [3200]" strokeweight=".5pt">
                  <v:stroke endarrow="block" joinstyle="miter"/>
                </v:shape>
                <v:shape id="Straight Arrow Connector 30" o:spid="_x0000_s1088" type="#_x0000_t32" style="position:absolute;left:20702;top:12660;width:12123;height:142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" strokecolor="black [3200]" strokeweight=".5pt">
                  <v:stroke endarrow="block" joinstyle="miter"/>
                </v:shape>
                <v:shape id="Straight Arrow Connector 31" o:spid="_x0000_s1089" type="#_x0000_t32" style="position:absolute;left:20702;top:20900;width:15732;height:59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" strokecolor="black [3200]" strokeweight=".5pt">
                  <v:stroke endarrow="block" joinstyle="miter"/>
                </v:shape>
                <v:shape id="Straight Arrow Connector 32" o:spid="_x0000_s1090" type="#_x0000_t32" style="position:absolute;left:22407;top:28343;width:4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uwwAAANsAAAAPAAAAZHJzL2Rvd25yZXYueG1sRI9Pi8Iw&#10;FMTvC36H8ARva6qL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5kPu7sMAAADbAAAADwAA&#10;AAAAAAAAAAAAAAAHAgAAZHJzL2Rvd25yZXYueG1sUEsFBgAAAAADAAMAtwAAAPcCAAAAAA==&#10;" strokecolor="black [3200]" strokeweight=".5pt">
                  <v:stroke endarrow="block" joinstyle="miter"/>
                </v:shape>
                <v:shape id="Straight Arrow Connector 33" o:spid="_x0000_s1091" type="#_x0000_t32" style="position:absolute;left:14570;top:13163;width:3303;height:130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" strokecolor="black [3200]" strokeweight=".5pt">
                  <v:stroke endarrow="block" joinstyle="miter"/>
                </v:shape>
                <v:shape id="Straight Arrow Connector 34" o:spid="_x0000_s1092" type="#_x0000_t32" style="position:absolute;left:12660;top:6631;width:11521;height:137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" strokecolor="black [3200]" strokeweight=".5pt">
                  <v:stroke endarrow="block" joinstyle="miter"/>
                </v:shape>
                <v:shape id="Straight Arrow Connector 35" o:spid="_x0000_s1093" type="#_x0000_t32" style="position:absolute;left:12692;top:19996;width:23824;height:2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" strokecolor="black [3200]" strokeweight=".5pt">
                  <v:stroke endarrow="block" joinstyle="miter"/>
                </v:shape>
                <v:shape id="Straight Arrow Connector 37" o:spid="_x0000_s1094" type="#_x0000_t32" style="position:absolute;left:12761;top:20498;width:15640;height:6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" strokecolor="black [3200]" strokeweight=".5pt">
                  <v:stroke endarrow="block" joinstyle="miter"/>
                </v:shape>
                <v:shape id="Straight Arrow Connector 41" o:spid="_x0000_s1095" type="#_x0000_t32" style="position:absolute;left:12660;top:20498;width:3849;height:57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shape id="Straight Arrow Connector 42" o:spid="_x0000_s1096" type="#_x0000_t32" style="position:absolute;left:12660;top:13163;width:1384;height:7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" strokecolor="black [3200]" strokeweight=".5pt">
                  <v:stroke endarrow="block" joinstyle="miter"/>
                </v:shape>
                <v:shape id="Straight Arrow Connector 43" o:spid="_x0000_s1097" type="#_x0000_t32" style="position:absolute;left:17126;top:11176;width:14827;height: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shape id="Straight Arrow Connector 44" o:spid="_x0000_s1098" type="#_x0000_t32" style="position:absolute;left:17082;top:11354;width:19398;height:7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" strokecolor="black [3200]" strokeweight=".5pt">
                  <v:stroke endarrow="block" joinstyle="miter"/>
                </v:shape>
                <v:shape id="Straight Arrow Connector 46" o:spid="_x0000_s1099" type="#_x0000_t32" style="position:absolute;left:17082;top:11455;width:14296;height:143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uQxAAAANsAAAAPAAAAZHJzL2Rvd25yZXYueG1sRI9Ba8JA&#10;FITvhf6H5RV6q5tKDR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MF+m5DEAAAA2wAAAA8A&#10;AAAAAAAAAAAAAAAABwIAAGRycy9kb3ducmV2LnhtbFBLBQYAAAAAAwADALcAAAD4AgAAAAA=&#10;" strokecolor="black [3200]" strokeweight=".5pt">
                  <v:stroke endarrow="block" joinstyle="miter"/>
                </v:shape>
                <v:shape id="Straight Arrow Connector 47" o:spid="_x0000_s1100" type="#_x0000_t32" style="position:absolute;left:17082;top:11455;width:1339;height:15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" strokecolor="black [3200]" strokeweight=".5pt">
                  <v:stroke endarrow="block"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7" o:spid="_x0000_s1101" type="#_x0000_t38" style="position:absolute;left:7066;top:9144;width:2379;height:846;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" adj="-11895" strokecolor="black [3200]" strokeweight=".5pt">
                  <v:stroke endarrow="block" joinstyle="miter"/>
                </v:shape>
              </v:group>
            </w:pict>
          </mc:Fallback>
        </mc:AlternateContent>
      </w:r>
    </w:p>
    <w:p w14:paraId="5D996232" w14:textId="6058F5E6"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4FDE5B4F" w14:textId="2061CEFA"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634E0829" w14:textId="439C07B4"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53E05310" w14:textId="5FDF8260"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1C99767E" w14:textId="46637C8A"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71AD9FE2" w14:textId="2CDB9491"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7EDF5511" w14:textId="58CF5793"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255F798C" w14:textId="5AC6ACDA"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12E1FB7E" w14:textId="0279D184"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16676609" w14:textId="17C219C7"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0C639BBF" w14:textId="645AA78E"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04DAE322" w14:textId="5C483C15"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5A35DC53" w14:textId="5F524F2A"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73B3F77D" w14:textId="5A2A7291"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2979FDC4" w14:textId="480920EB"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2140B39C" w14:textId="4A373226"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428BCAC6" w14:textId="07EEE826"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734CA197" w14:textId="5DE00900"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76C63B9C" w14:textId="2DE9BE1E"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7B2F54D8" w14:textId="61D6DB67"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0AABDEDB" w14:textId="7E912244"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20DC7913" w14:textId="451D96CF"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1B09247D" w14:textId="69657C66"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75625182" w14:textId="57DDDD1D"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75788928" w14:textId="2C32CBC1"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33BF6748" w14:textId="50EA0986"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3D7C47C0" w14:textId="63D96412"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25E0DFC8" w14:textId="3EF5BBF2"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26CBC9F0" w14:textId="730ED38D" w:rsidR="00220868" w:rsidRPr="004F3F5F" w:rsidRDefault="00220868" w:rsidP="00220868">
      <w:pPr>
        <w:spacing w:after="0" w:line="240" w:lineRule="auto"/>
        <w:rPr>
          <w:rFonts w:ascii="Times New Roman" w:hAnsi="Times New Roman" w:cs="Times New Roman"/>
          <w:sz w:val="24"/>
          <w:szCs w:val="24"/>
          <w:shd w:val="clear" w:color="auto" w:fill="FFFFFF"/>
        </w:rPr>
      </w:pPr>
    </w:p>
    <w:p w14:paraId="1AD6C07C" w14:textId="51C578C7" w:rsidR="00220868" w:rsidRPr="004F3F5F" w:rsidRDefault="00220868" w:rsidP="00FE5100">
      <w:pPr>
        <w:spacing w:after="0" w:line="240" w:lineRule="auto"/>
        <w:jc w:val="center"/>
        <w:rPr>
          <w:rFonts w:ascii="Times New Roman" w:hAnsi="Times New Roman" w:cs="Times New Roman"/>
          <w:sz w:val="24"/>
          <w:szCs w:val="24"/>
          <w:shd w:val="clear" w:color="auto" w:fill="FFFFFF"/>
        </w:rPr>
      </w:pPr>
      <w:r w:rsidRPr="004F3F5F">
        <w:rPr>
          <w:rFonts w:ascii="Times New Roman" w:hAnsi="Times New Roman" w:cs="Times New Roman"/>
          <w:b/>
          <w:sz w:val="24"/>
        </w:rPr>
        <w:t>Figure 2:</w:t>
      </w:r>
      <w:r w:rsidRPr="004F3F5F">
        <w:rPr>
          <w:rFonts w:ascii="Times New Roman" w:hAnsi="Times New Roman" w:cs="Times New Roman"/>
          <w:sz w:val="24"/>
        </w:rPr>
        <w:t xml:space="preserve"> Causal relationship for </w:t>
      </w:r>
      <w:r w:rsidR="00DB76A4" w:rsidRPr="004F3F5F">
        <w:rPr>
          <w:rFonts w:ascii="Times New Roman" w:hAnsi="Times New Roman" w:cs="Times New Roman"/>
          <w:sz w:val="24"/>
        </w:rPr>
        <w:t xml:space="preserve">main </w:t>
      </w:r>
      <w:r w:rsidRPr="004F3F5F">
        <w:rPr>
          <w:rFonts w:ascii="Times New Roman" w:hAnsi="Times New Roman" w:cs="Times New Roman"/>
          <w:sz w:val="24"/>
        </w:rPr>
        <w:t>social acceptability</w:t>
      </w:r>
      <w:r w:rsidR="00DB76A4" w:rsidRPr="004F3F5F">
        <w:rPr>
          <w:rFonts w:ascii="Times New Roman" w:hAnsi="Times New Roman" w:cs="Times New Roman"/>
          <w:sz w:val="24"/>
        </w:rPr>
        <w:t xml:space="preserve"> dimensions</w:t>
      </w:r>
    </w:p>
    <w:p w14:paraId="77DCC28C" w14:textId="6B206300"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5482F7CD" w14:textId="3F69569A"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2243E9A3" w14:textId="3B8C3A31" w:rsidR="00220868" w:rsidRPr="004F3F5F" w:rsidRDefault="00220868" w:rsidP="00220868">
      <w:pPr>
        <w:jc w:val="center"/>
        <w:rPr>
          <w:rFonts w:ascii="Times New Roman" w:hAnsi="Times New Roman" w:cs="Times New Roman"/>
          <w:b/>
          <w:sz w:val="24"/>
        </w:rPr>
      </w:pPr>
      <w:r w:rsidRPr="004F3F5F">
        <w:rPr>
          <w:rFonts w:ascii="Times New Roman" w:hAnsi="Times New Roman" w:cs="Times New Roman"/>
          <w:b/>
          <w:sz w:val="24"/>
        </w:rPr>
        <w:t>Table 1</w:t>
      </w:r>
      <w:r w:rsidR="00A44FFC" w:rsidRPr="004F3F5F">
        <w:rPr>
          <w:rFonts w:ascii="Times New Roman" w:hAnsi="Times New Roman" w:cs="Times New Roman"/>
          <w:b/>
          <w:sz w:val="24"/>
        </w:rPr>
        <w:t>1</w:t>
      </w:r>
      <w:r w:rsidRPr="004F3F5F">
        <w:rPr>
          <w:rFonts w:ascii="Times New Roman" w:hAnsi="Times New Roman" w:cs="Times New Roman"/>
          <w:b/>
          <w:sz w:val="24"/>
        </w:rPr>
        <w:t xml:space="preserve">: </w:t>
      </w:r>
      <w:r w:rsidRPr="004F3F5F">
        <w:rPr>
          <w:rFonts w:ascii="Times New Roman" w:hAnsi="Times New Roman" w:cs="Times New Roman"/>
          <w:sz w:val="24"/>
        </w:rPr>
        <w:t>Impact result for each social dimensions of all social acceptability</w:t>
      </w:r>
    </w:p>
    <w:tbl>
      <w:tblPr>
        <w:tblStyle w:val="TableGrid"/>
        <w:tblW w:w="0" w:type="auto"/>
        <w:tblBorders>
          <w:left w:val="none" w:sz="0" w:space="0" w:color="auto"/>
          <w:right w:val="none" w:sz="0" w:space="0" w:color="auto"/>
        </w:tblBorders>
        <w:shd w:val="clear" w:color="auto" w:fill="FFFF99"/>
        <w:tblLook w:val="04A0" w:firstRow="1" w:lastRow="0" w:firstColumn="1" w:lastColumn="0" w:noHBand="0" w:noVBand="1"/>
      </w:tblPr>
      <w:tblGrid>
        <w:gridCol w:w="1576"/>
        <w:gridCol w:w="1364"/>
        <w:gridCol w:w="1345"/>
        <w:gridCol w:w="1258"/>
        <w:gridCol w:w="1269"/>
        <w:gridCol w:w="1256"/>
        <w:gridCol w:w="1292"/>
      </w:tblGrid>
      <w:tr w:rsidR="00220868" w:rsidRPr="004F3F5F" w14:paraId="6612B46B" w14:textId="77777777" w:rsidTr="00657241">
        <w:tc>
          <w:tcPr>
            <w:tcW w:w="1576" w:type="dxa"/>
            <w:shd w:val="clear" w:color="auto" w:fill="FFFF99"/>
            <w:vAlign w:val="center"/>
          </w:tcPr>
          <w:p w14:paraId="2266E34A" w14:textId="77777777" w:rsidR="00220868" w:rsidRPr="004F3F5F" w:rsidRDefault="00220868" w:rsidP="00657241">
            <w:pPr>
              <w:jc w:val="center"/>
              <w:rPr>
                <w:rFonts w:ascii="Times New Roman" w:hAnsi="Times New Roman" w:cs="Times New Roman"/>
                <w:b/>
                <w:sz w:val="24"/>
                <w:szCs w:val="24"/>
              </w:rPr>
            </w:pPr>
            <w:r w:rsidRPr="004F3F5F">
              <w:rPr>
                <w:rFonts w:ascii="Times New Roman" w:hAnsi="Times New Roman" w:cs="Times New Roman"/>
                <w:b/>
                <w:sz w:val="24"/>
                <w:szCs w:val="24"/>
              </w:rPr>
              <w:t>Social Dimensions</w:t>
            </w:r>
          </w:p>
        </w:tc>
        <w:tc>
          <w:tcPr>
            <w:tcW w:w="1364" w:type="dxa"/>
            <w:shd w:val="clear" w:color="auto" w:fill="FFFF99"/>
            <w:vAlign w:val="center"/>
          </w:tcPr>
          <w:p w14:paraId="602A55E3" w14:textId="77777777" w:rsidR="00220868" w:rsidRPr="004F3F5F" w:rsidRDefault="00220868" w:rsidP="00657241">
            <w:pPr>
              <w:jc w:val="center"/>
              <w:rPr>
                <w:rFonts w:ascii="Times New Roman" w:hAnsi="Times New Roman" w:cs="Times New Roman"/>
                <w:b/>
                <w:sz w:val="24"/>
                <w:szCs w:val="24"/>
              </w:rPr>
            </w:pPr>
            <w:r w:rsidRPr="004F3F5F">
              <w:rPr>
                <w:rFonts w:ascii="Times New Roman" w:hAnsi="Times New Roman" w:cs="Times New Roman"/>
                <w:b/>
                <w:sz w:val="24"/>
                <w:szCs w:val="24"/>
              </w:rPr>
              <w:t>Code</w:t>
            </w:r>
          </w:p>
        </w:tc>
        <w:tc>
          <w:tcPr>
            <w:tcW w:w="1345" w:type="dxa"/>
            <w:shd w:val="clear" w:color="auto" w:fill="FFFF99"/>
            <w:vAlign w:val="center"/>
          </w:tcPr>
          <w:p w14:paraId="532DD4A8" w14:textId="77777777" w:rsidR="00220868" w:rsidRPr="004F3F5F" w:rsidRDefault="00220868" w:rsidP="00657241">
            <w:pPr>
              <w:jc w:val="center"/>
              <w:rPr>
                <w:rFonts w:ascii="Times New Roman" w:hAnsi="Times New Roman" w:cs="Times New Roman"/>
                <w:b/>
                <w:sz w:val="24"/>
                <w:szCs w:val="24"/>
              </w:rPr>
            </w:pPr>
            <w:r w:rsidRPr="004F3F5F">
              <w:rPr>
                <w:rFonts w:ascii="Times New Roman" w:hAnsi="Times New Roman" w:cs="Times New Roman"/>
                <w:b/>
                <w:sz w:val="24"/>
                <w:szCs w:val="24"/>
              </w:rPr>
              <w:t>D</w:t>
            </w:r>
          </w:p>
        </w:tc>
        <w:tc>
          <w:tcPr>
            <w:tcW w:w="1258" w:type="dxa"/>
            <w:shd w:val="clear" w:color="auto" w:fill="FFFF99"/>
            <w:vAlign w:val="center"/>
          </w:tcPr>
          <w:p w14:paraId="20442027" w14:textId="77777777" w:rsidR="00220868" w:rsidRPr="004F3F5F" w:rsidRDefault="00220868" w:rsidP="00657241">
            <w:pPr>
              <w:jc w:val="center"/>
              <w:rPr>
                <w:rFonts w:ascii="Times New Roman" w:hAnsi="Times New Roman" w:cs="Times New Roman"/>
                <w:b/>
                <w:sz w:val="24"/>
                <w:szCs w:val="24"/>
              </w:rPr>
            </w:pPr>
            <w:r w:rsidRPr="004F3F5F">
              <w:rPr>
                <w:rFonts w:ascii="Times New Roman" w:hAnsi="Times New Roman" w:cs="Times New Roman"/>
                <w:b/>
                <w:sz w:val="24"/>
                <w:szCs w:val="24"/>
              </w:rPr>
              <w:t>R</w:t>
            </w:r>
          </w:p>
        </w:tc>
        <w:tc>
          <w:tcPr>
            <w:tcW w:w="1269" w:type="dxa"/>
            <w:shd w:val="clear" w:color="auto" w:fill="FFFF99"/>
            <w:vAlign w:val="center"/>
          </w:tcPr>
          <w:p w14:paraId="709239F4" w14:textId="77777777" w:rsidR="00220868" w:rsidRPr="004F3F5F" w:rsidRDefault="00220868" w:rsidP="00657241">
            <w:pPr>
              <w:jc w:val="center"/>
              <w:rPr>
                <w:rFonts w:ascii="Times New Roman" w:hAnsi="Times New Roman" w:cs="Times New Roman"/>
                <w:b/>
                <w:sz w:val="24"/>
                <w:szCs w:val="24"/>
              </w:rPr>
            </w:pPr>
            <w:r w:rsidRPr="004F3F5F">
              <w:rPr>
                <w:rFonts w:ascii="Times New Roman" w:hAnsi="Times New Roman" w:cs="Times New Roman"/>
                <w:b/>
                <w:sz w:val="24"/>
                <w:szCs w:val="24"/>
              </w:rPr>
              <w:t>D+R</w:t>
            </w:r>
          </w:p>
        </w:tc>
        <w:tc>
          <w:tcPr>
            <w:tcW w:w="1256" w:type="dxa"/>
            <w:shd w:val="clear" w:color="auto" w:fill="FFFF99"/>
            <w:vAlign w:val="center"/>
          </w:tcPr>
          <w:p w14:paraId="34C631EA" w14:textId="77777777" w:rsidR="00220868" w:rsidRPr="004F3F5F" w:rsidRDefault="00220868" w:rsidP="00657241">
            <w:pPr>
              <w:jc w:val="center"/>
              <w:rPr>
                <w:rFonts w:ascii="Times New Roman" w:hAnsi="Times New Roman" w:cs="Times New Roman"/>
                <w:b/>
                <w:sz w:val="24"/>
                <w:szCs w:val="24"/>
              </w:rPr>
            </w:pPr>
            <w:r w:rsidRPr="004F3F5F">
              <w:rPr>
                <w:rFonts w:ascii="Times New Roman" w:hAnsi="Times New Roman" w:cs="Times New Roman"/>
                <w:b/>
                <w:sz w:val="24"/>
                <w:szCs w:val="24"/>
              </w:rPr>
              <w:t>D-R</w:t>
            </w:r>
          </w:p>
        </w:tc>
        <w:tc>
          <w:tcPr>
            <w:tcW w:w="1292" w:type="dxa"/>
            <w:shd w:val="clear" w:color="auto" w:fill="FFFF99"/>
            <w:vAlign w:val="center"/>
          </w:tcPr>
          <w:p w14:paraId="3275A39E" w14:textId="77777777" w:rsidR="00220868" w:rsidRPr="004F3F5F" w:rsidRDefault="00220868" w:rsidP="00657241">
            <w:pPr>
              <w:jc w:val="center"/>
              <w:rPr>
                <w:rFonts w:ascii="Times New Roman" w:hAnsi="Times New Roman" w:cs="Times New Roman"/>
                <w:b/>
                <w:sz w:val="24"/>
                <w:szCs w:val="24"/>
              </w:rPr>
            </w:pPr>
            <w:r w:rsidRPr="004F3F5F">
              <w:rPr>
                <w:rFonts w:ascii="Times New Roman" w:hAnsi="Times New Roman" w:cs="Times New Roman"/>
                <w:b/>
                <w:sz w:val="24"/>
                <w:szCs w:val="24"/>
              </w:rPr>
              <w:t>Impact</w:t>
            </w:r>
          </w:p>
        </w:tc>
      </w:tr>
      <w:tr w:rsidR="00220868" w:rsidRPr="004F3F5F" w14:paraId="3F89FD3B" w14:textId="77777777" w:rsidTr="00657241">
        <w:tc>
          <w:tcPr>
            <w:tcW w:w="1576" w:type="dxa"/>
            <w:vMerge w:val="restart"/>
            <w:shd w:val="clear" w:color="auto" w:fill="FFFF99"/>
            <w:vAlign w:val="center"/>
          </w:tcPr>
          <w:p w14:paraId="76A06CC5" w14:textId="77777777" w:rsidR="00220868" w:rsidRPr="004F3F5F" w:rsidRDefault="00220868" w:rsidP="00657241">
            <w:pPr>
              <w:jc w:val="center"/>
              <w:rPr>
                <w:rFonts w:ascii="Times New Roman" w:hAnsi="Times New Roman" w:cs="Times New Roman"/>
                <w:bCs/>
                <w:sz w:val="24"/>
                <w:szCs w:val="24"/>
              </w:rPr>
            </w:pPr>
            <w:r w:rsidRPr="004F3F5F">
              <w:rPr>
                <w:rFonts w:ascii="Times New Roman" w:hAnsi="Times New Roman" w:cs="Times New Roman"/>
                <w:bCs/>
                <w:sz w:val="24"/>
                <w:szCs w:val="24"/>
              </w:rPr>
              <w:t>Cultural Acceptability (CA)</w:t>
            </w:r>
          </w:p>
          <w:p w14:paraId="0379C418"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7164906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CA1</w:t>
            </w:r>
          </w:p>
        </w:tc>
        <w:tc>
          <w:tcPr>
            <w:tcW w:w="1345" w:type="dxa"/>
            <w:shd w:val="clear" w:color="auto" w:fill="FFFF99"/>
            <w:vAlign w:val="bottom"/>
          </w:tcPr>
          <w:p w14:paraId="3A03B3E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6.213</w:t>
            </w:r>
          </w:p>
        </w:tc>
        <w:tc>
          <w:tcPr>
            <w:tcW w:w="1258" w:type="dxa"/>
            <w:shd w:val="clear" w:color="auto" w:fill="FFFF99"/>
            <w:vAlign w:val="bottom"/>
          </w:tcPr>
          <w:p w14:paraId="3B1976A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7.308</w:t>
            </w:r>
          </w:p>
        </w:tc>
        <w:tc>
          <w:tcPr>
            <w:tcW w:w="1269" w:type="dxa"/>
            <w:shd w:val="clear" w:color="auto" w:fill="FFFF99"/>
            <w:vAlign w:val="bottom"/>
          </w:tcPr>
          <w:p w14:paraId="5AEA381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13.521</w:t>
            </w:r>
          </w:p>
        </w:tc>
        <w:tc>
          <w:tcPr>
            <w:tcW w:w="1256" w:type="dxa"/>
            <w:shd w:val="clear" w:color="auto" w:fill="FFFF99"/>
            <w:vAlign w:val="bottom"/>
          </w:tcPr>
          <w:p w14:paraId="6677A10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-1.096</w:t>
            </w:r>
          </w:p>
        </w:tc>
        <w:tc>
          <w:tcPr>
            <w:tcW w:w="1292" w:type="dxa"/>
            <w:shd w:val="clear" w:color="auto" w:fill="FFFF99"/>
            <w:vAlign w:val="center"/>
          </w:tcPr>
          <w:p w14:paraId="16686F7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63972C11" w14:textId="77777777" w:rsidTr="00657241">
        <w:tc>
          <w:tcPr>
            <w:tcW w:w="1576" w:type="dxa"/>
            <w:vMerge/>
            <w:shd w:val="clear" w:color="auto" w:fill="FFFF99"/>
            <w:vAlign w:val="center"/>
          </w:tcPr>
          <w:p w14:paraId="2BC48CB6"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2E56F88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CA2</w:t>
            </w:r>
          </w:p>
        </w:tc>
        <w:tc>
          <w:tcPr>
            <w:tcW w:w="1345" w:type="dxa"/>
            <w:shd w:val="clear" w:color="auto" w:fill="FFFF99"/>
            <w:vAlign w:val="bottom"/>
          </w:tcPr>
          <w:p w14:paraId="59887DA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8.488</w:t>
            </w:r>
          </w:p>
        </w:tc>
        <w:tc>
          <w:tcPr>
            <w:tcW w:w="1258" w:type="dxa"/>
            <w:shd w:val="clear" w:color="auto" w:fill="FFFF99"/>
            <w:vAlign w:val="bottom"/>
          </w:tcPr>
          <w:p w14:paraId="64483A4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7.276</w:t>
            </w:r>
          </w:p>
        </w:tc>
        <w:tc>
          <w:tcPr>
            <w:tcW w:w="1269" w:type="dxa"/>
            <w:shd w:val="clear" w:color="auto" w:fill="FFFF99"/>
            <w:vAlign w:val="bottom"/>
          </w:tcPr>
          <w:p w14:paraId="41F0260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15.764</w:t>
            </w:r>
          </w:p>
        </w:tc>
        <w:tc>
          <w:tcPr>
            <w:tcW w:w="1256" w:type="dxa"/>
            <w:shd w:val="clear" w:color="auto" w:fill="FFFF99"/>
            <w:vAlign w:val="bottom"/>
          </w:tcPr>
          <w:p w14:paraId="34F0E1B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1.212</w:t>
            </w:r>
          </w:p>
        </w:tc>
        <w:tc>
          <w:tcPr>
            <w:tcW w:w="1292" w:type="dxa"/>
            <w:shd w:val="clear" w:color="auto" w:fill="FFFF99"/>
            <w:vAlign w:val="center"/>
          </w:tcPr>
          <w:p w14:paraId="18111D2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2415ABBC" w14:textId="77777777" w:rsidTr="00657241">
        <w:tc>
          <w:tcPr>
            <w:tcW w:w="1576" w:type="dxa"/>
            <w:vMerge/>
            <w:shd w:val="clear" w:color="auto" w:fill="FFFF99"/>
            <w:vAlign w:val="center"/>
          </w:tcPr>
          <w:p w14:paraId="3982610B"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59D1A6C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CA3</w:t>
            </w:r>
          </w:p>
        </w:tc>
        <w:tc>
          <w:tcPr>
            <w:tcW w:w="1345" w:type="dxa"/>
            <w:shd w:val="clear" w:color="auto" w:fill="FFFF99"/>
            <w:vAlign w:val="bottom"/>
          </w:tcPr>
          <w:p w14:paraId="5AF9156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8.208</w:t>
            </w:r>
          </w:p>
        </w:tc>
        <w:tc>
          <w:tcPr>
            <w:tcW w:w="1258" w:type="dxa"/>
            <w:shd w:val="clear" w:color="auto" w:fill="FFFF99"/>
            <w:vAlign w:val="bottom"/>
          </w:tcPr>
          <w:p w14:paraId="20B8330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7.411</w:t>
            </w:r>
          </w:p>
        </w:tc>
        <w:tc>
          <w:tcPr>
            <w:tcW w:w="1269" w:type="dxa"/>
            <w:shd w:val="clear" w:color="auto" w:fill="FFFF99"/>
            <w:vAlign w:val="bottom"/>
          </w:tcPr>
          <w:p w14:paraId="558B002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15.619</w:t>
            </w:r>
          </w:p>
        </w:tc>
        <w:tc>
          <w:tcPr>
            <w:tcW w:w="1256" w:type="dxa"/>
            <w:shd w:val="clear" w:color="auto" w:fill="FFFF99"/>
            <w:vAlign w:val="bottom"/>
          </w:tcPr>
          <w:p w14:paraId="50923CE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0.797</w:t>
            </w:r>
          </w:p>
        </w:tc>
        <w:tc>
          <w:tcPr>
            <w:tcW w:w="1292" w:type="dxa"/>
            <w:shd w:val="clear" w:color="auto" w:fill="FFFF99"/>
            <w:vAlign w:val="center"/>
          </w:tcPr>
          <w:p w14:paraId="153818A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0872E753" w14:textId="77777777" w:rsidTr="00657241">
        <w:tc>
          <w:tcPr>
            <w:tcW w:w="1576" w:type="dxa"/>
            <w:vMerge/>
            <w:shd w:val="clear" w:color="auto" w:fill="FFFF99"/>
            <w:vAlign w:val="center"/>
          </w:tcPr>
          <w:p w14:paraId="6E6A1D91"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77FD2E7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CA4</w:t>
            </w:r>
          </w:p>
        </w:tc>
        <w:tc>
          <w:tcPr>
            <w:tcW w:w="1345" w:type="dxa"/>
            <w:shd w:val="clear" w:color="auto" w:fill="FFFF99"/>
            <w:vAlign w:val="bottom"/>
          </w:tcPr>
          <w:p w14:paraId="46EBC57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7.463</w:t>
            </w:r>
          </w:p>
        </w:tc>
        <w:tc>
          <w:tcPr>
            <w:tcW w:w="1258" w:type="dxa"/>
            <w:shd w:val="clear" w:color="auto" w:fill="FFFF99"/>
            <w:vAlign w:val="bottom"/>
          </w:tcPr>
          <w:p w14:paraId="5E0388C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8.117</w:t>
            </w:r>
          </w:p>
        </w:tc>
        <w:tc>
          <w:tcPr>
            <w:tcW w:w="1269" w:type="dxa"/>
            <w:shd w:val="clear" w:color="auto" w:fill="FFFF99"/>
            <w:vAlign w:val="bottom"/>
          </w:tcPr>
          <w:p w14:paraId="48A206C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15.579</w:t>
            </w:r>
          </w:p>
        </w:tc>
        <w:tc>
          <w:tcPr>
            <w:tcW w:w="1256" w:type="dxa"/>
            <w:shd w:val="clear" w:color="auto" w:fill="FFFF99"/>
            <w:vAlign w:val="bottom"/>
          </w:tcPr>
          <w:p w14:paraId="0AEA5EF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-0.654</w:t>
            </w:r>
          </w:p>
        </w:tc>
        <w:tc>
          <w:tcPr>
            <w:tcW w:w="1292" w:type="dxa"/>
            <w:shd w:val="clear" w:color="auto" w:fill="FFFF99"/>
            <w:vAlign w:val="center"/>
          </w:tcPr>
          <w:p w14:paraId="5C4970A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65B7216C" w14:textId="77777777" w:rsidTr="00657241">
        <w:tc>
          <w:tcPr>
            <w:tcW w:w="1576" w:type="dxa"/>
            <w:vMerge/>
            <w:shd w:val="clear" w:color="auto" w:fill="FFFF99"/>
            <w:vAlign w:val="center"/>
          </w:tcPr>
          <w:p w14:paraId="3B2100EB"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7C2CFFD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CA5</w:t>
            </w:r>
          </w:p>
        </w:tc>
        <w:tc>
          <w:tcPr>
            <w:tcW w:w="1345" w:type="dxa"/>
            <w:shd w:val="clear" w:color="auto" w:fill="FFFF99"/>
            <w:vAlign w:val="bottom"/>
          </w:tcPr>
          <w:p w14:paraId="655F344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7.808</w:t>
            </w:r>
          </w:p>
        </w:tc>
        <w:tc>
          <w:tcPr>
            <w:tcW w:w="1258" w:type="dxa"/>
            <w:shd w:val="clear" w:color="auto" w:fill="FFFF99"/>
            <w:vAlign w:val="bottom"/>
          </w:tcPr>
          <w:p w14:paraId="1065F7C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8.068</w:t>
            </w:r>
          </w:p>
        </w:tc>
        <w:tc>
          <w:tcPr>
            <w:tcW w:w="1269" w:type="dxa"/>
            <w:shd w:val="clear" w:color="auto" w:fill="FFFF99"/>
            <w:vAlign w:val="bottom"/>
          </w:tcPr>
          <w:p w14:paraId="32DFD25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15.876</w:t>
            </w:r>
          </w:p>
        </w:tc>
        <w:tc>
          <w:tcPr>
            <w:tcW w:w="1256" w:type="dxa"/>
            <w:shd w:val="clear" w:color="auto" w:fill="FFFF99"/>
            <w:vAlign w:val="bottom"/>
          </w:tcPr>
          <w:p w14:paraId="4F95BBF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-0.260</w:t>
            </w:r>
          </w:p>
        </w:tc>
        <w:tc>
          <w:tcPr>
            <w:tcW w:w="1292" w:type="dxa"/>
            <w:shd w:val="clear" w:color="auto" w:fill="FFFF99"/>
            <w:vAlign w:val="center"/>
          </w:tcPr>
          <w:p w14:paraId="3E588A1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328A79E8" w14:textId="77777777" w:rsidTr="00657241">
        <w:tc>
          <w:tcPr>
            <w:tcW w:w="1576" w:type="dxa"/>
            <w:vMerge w:val="restart"/>
            <w:shd w:val="clear" w:color="auto" w:fill="FFFF99"/>
            <w:vAlign w:val="center"/>
          </w:tcPr>
          <w:p w14:paraId="3D8A107D" w14:textId="77777777" w:rsidR="00220868" w:rsidRPr="004F3F5F" w:rsidRDefault="00220868" w:rsidP="00657241">
            <w:pPr>
              <w:jc w:val="center"/>
              <w:rPr>
                <w:rFonts w:ascii="Times New Roman" w:hAnsi="Times New Roman" w:cs="Times New Roman"/>
                <w:bCs/>
                <w:sz w:val="24"/>
                <w:szCs w:val="24"/>
              </w:rPr>
            </w:pPr>
            <w:r w:rsidRPr="004F3F5F">
              <w:rPr>
                <w:rFonts w:ascii="Times New Roman" w:hAnsi="Times New Roman" w:cs="Times New Roman"/>
                <w:bCs/>
                <w:sz w:val="24"/>
                <w:szCs w:val="24"/>
              </w:rPr>
              <w:lastRenderedPageBreak/>
              <w:t>Employee Acceptability (EA)</w:t>
            </w:r>
          </w:p>
          <w:p w14:paraId="74A76698" w14:textId="77777777" w:rsidR="00220868" w:rsidRPr="004F3F5F" w:rsidRDefault="00220868" w:rsidP="00657241">
            <w:pPr>
              <w:jc w:val="center"/>
              <w:rPr>
                <w:rFonts w:ascii="Times New Roman" w:hAnsi="Times New Roman" w:cs="Times New Roman"/>
                <w:bCs/>
                <w:sz w:val="24"/>
                <w:szCs w:val="24"/>
              </w:rPr>
            </w:pPr>
          </w:p>
          <w:p w14:paraId="5517D798"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0EB6BE2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EA1</w:t>
            </w:r>
          </w:p>
        </w:tc>
        <w:tc>
          <w:tcPr>
            <w:tcW w:w="1345" w:type="dxa"/>
            <w:shd w:val="clear" w:color="auto" w:fill="FFFF99"/>
            <w:vAlign w:val="bottom"/>
          </w:tcPr>
          <w:p w14:paraId="13A9D98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5.918</w:t>
            </w:r>
          </w:p>
        </w:tc>
        <w:tc>
          <w:tcPr>
            <w:tcW w:w="1258" w:type="dxa"/>
            <w:shd w:val="clear" w:color="auto" w:fill="FFFF99"/>
            <w:vAlign w:val="bottom"/>
          </w:tcPr>
          <w:p w14:paraId="7609DC9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6.529</w:t>
            </w:r>
          </w:p>
        </w:tc>
        <w:tc>
          <w:tcPr>
            <w:tcW w:w="1269" w:type="dxa"/>
            <w:shd w:val="clear" w:color="auto" w:fill="FFFF99"/>
            <w:vAlign w:val="bottom"/>
          </w:tcPr>
          <w:p w14:paraId="7360659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12.447</w:t>
            </w:r>
          </w:p>
        </w:tc>
        <w:tc>
          <w:tcPr>
            <w:tcW w:w="1256" w:type="dxa"/>
            <w:shd w:val="clear" w:color="auto" w:fill="FFFF99"/>
            <w:vAlign w:val="bottom"/>
          </w:tcPr>
          <w:p w14:paraId="54256E4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-0.611</w:t>
            </w:r>
          </w:p>
        </w:tc>
        <w:tc>
          <w:tcPr>
            <w:tcW w:w="1292" w:type="dxa"/>
            <w:shd w:val="clear" w:color="auto" w:fill="FFFF99"/>
            <w:vAlign w:val="center"/>
          </w:tcPr>
          <w:p w14:paraId="3B04645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544209CB" w14:textId="77777777" w:rsidTr="00657241">
        <w:tc>
          <w:tcPr>
            <w:tcW w:w="1576" w:type="dxa"/>
            <w:vMerge/>
            <w:shd w:val="clear" w:color="auto" w:fill="FFFF99"/>
            <w:vAlign w:val="center"/>
          </w:tcPr>
          <w:p w14:paraId="05738F61"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3D50246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EA2</w:t>
            </w:r>
          </w:p>
        </w:tc>
        <w:tc>
          <w:tcPr>
            <w:tcW w:w="1345" w:type="dxa"/>
            <w:shd w:val="clear" w:color="auto" w:fill="FFFF99"/>
            <w:vAlign w:val="bottom"/>
          </w:tcPr>
          <w:p w14:paraId="469144A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9.083</w:t>
            </w:r>
          </w:p>
        </w:tc>
        <w:tc>
          <w:tcPr>
            <w:tcW w:w="1258" w:type="dxa"/>
            <w:shd w:val="clear" w:color="auto" w:fill="FFFF99"/>
            <w:vAlign w:val="bottom"/>
          </w:tcPr>
          <w:p w14:paraId="4E04A91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9.449</w:t>
            </w:r>
          </w:p>
        </w:tc>
        <w:tc>
          <w:tcPr>
            <w:tcW w:w="1269" w:type="dxa"/>
            <w:shd w:val="clear" w:color="auto" w:fill="FFFF99"/>
            <w:vAlign w:val="bottom"/>
          </w:tcPr>
          <w:p w14:paraId="23D6D38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18.532</w:t>
            </w:r>
          </w:p>
        </w:tc>
        <w:tc>
          <w:tcPr>
            <w:tcW w:w="1256" w:type="dxa"/>
            <w:shd w:val="clear" w:color="auto" w:fill="FFFF99"/>
            <w:vAlign w:val="bottom"/>
          </w:tcPr>
          <w:p w14:paraId="037EDB6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-0.366</w:t>
            </w:r>
          </w:p>
        </w:tc>
        <w:tc>
          <w:tcPr>
            <w:tcW w:w="1292" w:type="dxa"/>
            <w:shd w:val="clear" w:color="auto" w:fill="FFFF99"/>
            <w:vAlign w:val="center"/>
          </w:tcPr>
          <w:p w14:paraId="34B30E8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4D59ED19" w14:textId="77777777" w:rsidTr="00657241">
        <w:tc>
          <w:tcPr>
            <w:tcW w:w="1576" w:type="dxa"/>
            <w:vMerge/>
            <w:shd w:val="clear" w:color="auto" w:fill="FFFF99"/>
            <w:vAlign w:val="center"/>
          </w:tcPr>
          <w:p w14:paraId="047E9108"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068EA30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EA3</w:t>
            </w:r>
          </w:p>
        </w:tc>
        <w:tc>
          <w:tcPr>
            <w:tcW w:w="1345" w:type="dxa"/>
            <w:shd w:val="clear" w:color="auto" w:fill="FFFF99"/>
            <w:vAlign w:val="bottom"/>
          </w:tcPr>
          <w:p w14:paraId="2911AD3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9.082</w:t>
            </w:r>
          </w:p>
        </w:tc>
        <w:tc>
          <w:tcPr>
            <w:tcW w:w="1258" w:type="dxa"/>
            <w:shd w:val="clear" w:color="auto" w:fill="FFFF99"/>
            <w:vAlign w:val="bottom"/>
          </w:tcPr>
          <w:p w14:paraId="263011F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8.577</w:t>
            </w:r>
          </w:p>
        </w:tc>
        <w:tc>
          <w:tcPr>
            <w:tcW w:w="1269" w:type="dxa"/>
            <w:shd w:val="clear" w:color="auto" w:fill="FFFF99"/>
            <w:vAlign w:val="bottom"/>
          </w:tcPr>
          <w:p w14:paraId="1D2E26E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17.659</w:t>
            </w:r>
          </w:p>
        </w:tc>
        <w:tc>
          <w:tcPr>
            <w:tcW w:w="1256" w:type="dxa"/>
            <w:shd w:val="clear" w:color="auto" w:fill="FFFF99"/>
            <w:vAlign w:val="bottom"/>
          </w:tcPr>
          <w:p w14:paraId="0E96E3D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0.505</w:t>
            </w:r>
          </w:p>
        </w:tc>
        <w:tc>
          <w:tcPr>
            <w:tcW w:w="1292" w:type="dxa"/>
            <w:shd w:val="clear" w:color="auto" w:fill="FFFF99"/>
            <w:vAlign w:val="center"/>
          </w:tcPr>
          <w:p w14:paraId="4DAEFE2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09075727" w14:textId="77777777" w:rsidTr="00657241">
        <w:tc>
          <w:tcPr>
            <w:tcW w:w="1576" w:type="dxa"/>
            <w:vMerge/>
            <w:shd w:val="clear" w:color="auto" w:fill="FFFF99"/>
            <w:vAlign w:val="center"/>
          </w:tcPr>
          <w:p w14:paraId="0DE9AF60"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58F9C0C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EA4</w:t>
            </w:r>
          </w:p>
        </w:tc>
        <w:tc>
          <w:tcPr>
            <w:tcW w:w="1345" w:type="dxa"/>
            <w:shd w:val="clear" w:color="auto" w:fill="FFFF99"/>
            <w:vAlign w:val="bottom"/>
          </w:tcPr>
          <w:p w14:paraId="00666AE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9.281</w:t>
            </w:r>
          </w:p>
        </w:tc>
        <w:tc>
          <w:tcPr>
            <w:tcW w:w="1258" w:type="dxa"/>
            <w:shd w:val="clear" w:color="auto" w:fill="FFFF99"/>
            <w:vAlign w:val="bottom"/>
          </w:tcPr>
          <w:p w14:paraId="741F6E5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8.506</w:t>
            </w:r>
          </w:p>
        </w:tc>
        <w:tc>
          <w:tcPr>
            <w:tcW w:w="1269" w:type="dxa"/>
            <w:shd w:val="clear" w:color="auto" w:fill="FFFF99"/>
            <w:vAlign w:val="bottom"/>
          </w:tcPr>
          <w:p w14:paraId="74D7E9D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17.787</w:t>
            </w:r>
          </w:p>
        </w:tc>
        <w:tc>
          <w:tcPr>
            <w:tcW w:w="1256" w:type="dxa"/>
            <w:shd w:val="clear" w:color="auto" w:fill="FFFF99"/>
            <w:vAlign w:val="bottom"/>
          </w:tcPr>
          <w:p w14:paraId="1A32282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0.775</w:t>
            </w:r>
          </w:p>
        </w:tc>
        <w:tc>
          <w:tcPr>
            <w:tcW w:w="1292" w:type="dxa"/>
            <w:shd w:val="clear" w:color="auto" w:fill="FFFF99"/>
            <w:vAlign w:val="center"/>
          </w:tcPr>
          <w:p w14:paraId="113A6A2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3523AEAD" w14:textId="77777777" w:rsidTr="00657241">
        <w:tc>
          <w:tcPr>
            <w:tcW w:w="1576" w:type="dxa"/>
            <w:vMerge/>
            <w:shd w:val="clear" w:color="auto" w:fill="FFFF99"/>
            <w:vAlign w:val="center"/>
          </w:tcPr>
          <w:p w14:paraId="79A725BE"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1C5FDB2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EA5</w:t>
            </w:r>
          </w:p>
        </w:tc>
        <w:tc>
          <w:tcPr>
            <w:tcW w:w="1345" w:type="dxa"/>
            <w:shd w:val="clear" w:color="auto" w:fill="FFFF99"/>
            <w:vAlign w:val="bottom"/>
          </w:tcPr>
          <w:p w14:paraId="2467BEE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8.979</w:t>
            </w:r>
          </w:p>
        </w:tc>
        <w:tc>
          <w:tcPr>
            <w:tcW w:w="1258" w:type="dxa"/>
            <w:shd w:val="clear" w:color="auto" w:fill="FFFF99"/>
            <w:vAlign w:val="bottom"/>
          </w:tcPr>
          <w:p w14:paraId="3B12E22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9.282</w:t>
            </w:r>
          </w:p>
        </w:tc>
        <w:tc>
          <w:tcPr>
            <w:tcW w:w="1269" w:type="dxa"/>
            <w:shd w:val="clear" w:color="auto" w:fill="FFFF99"/>
            <w:vAlign w:val="bottom"/>
          </w:tcPr>
          <w:p w14:paraId="5E79F9C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18.261</w:t>
            </w:r>
          </w:p>
        </w:tc>
        <w:tc>
          <w:tcPr>
            <w:tcW w:w="1256" w:type="dxa"/>
            <w:shd w:val="clear" w:color="auto" w:fill="FFFF99"/>
            <w:vAlign w:val="bottom"/>
          </w:tcPr>
          <w:p w14:paraId="086F654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-0.303</w:t>
            </w:r>
          </w:p>
        </w:tc>
        <w:tc>
          <w:tcPr>
            <w:tcW w:w="1292" w:type="dxa"/>
            <w:shd w:val="clear" w:color="auto" w:fill="FFFF99"/>
            <w:vAlign w:val="center"/>
          </w:tcPr>
          <w:p w14:paraId="348D8B3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2FE8ECE0" w14:textId="77777777" w:rsidTr="00657241">
        <w:tc>
          <w:tcPr>
            <w:tcW w:w="1576" w:type="dxa"/>
            <w:vMerge w:val="restart"/>
            <w:shd w:val="clear" w:color="auto" w:fill="FFFF99"/>
            <w:vAlign w:val="center"/>
          </w:tcPr>
          <w:p w14:paraId="34F104EE" w14:textId="77777777" w:rsidR="00220868" w:rsidRPr="004F3F5F" w:rsidRDefault="00220868" w:rsidP="00657241">
            <w:pPr>
              <w:jc w:val="center"/>
              <w:rPr>
                <w:rFonts w:ascii="Times New Roman" w:hAnsi="Times New Roman" w:cs="Times New Roman"/>
                <w:bCs/>
                <w:sz w:val="24"/>
                <w:szCs w:val="24"/>
              </w:rPr>
            </w:pPr>
            <w:bookmarkStart w:id="46" w:name="_Hlk82026255"/>
            <w:r w:rsidRPr="004F3F5F">
              <w:rPr>
                <w:rFonts w:ascii="Times New Roman" w:hAnsi="Times New Roman" w:cs="Times New Roman"/>
                <w:bCs/>
                <w:sz w:val="24"/>
                <w:szCs w:val="24"/>
              </w:rPr>
              <w:t xml:space="preserve">Market Acceptability </w:t>
            </w:r>
            <w:bookmarkEnd w:id="46"/>
            <w:r w:rsidRPr="004F3F5F">
              <w:rPr>
                <w:rFonts w:ascii="Times New Roman" w:hAnsi="Times New Roman" w:cs="Times New Roman"/>
                <w:bCs/>
                <w:sz w:val="24"/>
                <w:szCs w:val="24"/>
              </w:rPr>
              <w:t>(MA)</w:t>
            </w:r>
          </w:p>
          <w:p w14:paraId="1D56EF63"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2B2A630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MA1</w:t>
            </w:r>
          </w:p>
        </w:tc>
        <w:tc>
          <w:tcPr>
            <w:tcW w:w="1345" w:type="dxa"/>
            <w:shd w:val="clear" w:color="auto" w:fill="FFFF99"/>
            <w:vAlign w:val="bottom"/>
          </w:tcPr>
          <w:p w14:paraId="1426215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6.314</w:t>
            </w:r>
          </w:p>
        </w:tc>
        <w:tc>
          <w:tcPr>
            <w:tcW w:w="1258" w:type="dxa"/>
            <w:shd w:val="clear" w:color="auto" w:fill="FFFF99"/>
            <w:vAlign w:val="bottom"/>
          </w:tcPr>
          <w:p w14:paraId="15D9F4F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6.412</w:t>
            </w:r>
          </w:p>
        </w:tc>
        <w:tc>
          <w:tcPr>
            <w:tcW w:w="1269" w:type="dxa"/>
            <w:shd w:val="clear" w:color="auto" w:fill="FFFF99"/>
            <w:vAlign w:val="bottom"/>
          </w:tcPr>
          <w:p w14:paraId="6597E3A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12.725</w:t>
            </w:r>
          </w:p>
        </w:tc>
        <w:tc>
          <w:tcPr>
            <w:tcW w:w="1256" w:type="dxa"/>
            <w:shd w:val="clear" w:color="auto" w:fill="FFFF99"/>
            <w:vAlign w:val="bottom"/>
          </w:tcPr>
          <w:p w14:paraId="0F05466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-0.098</w:t>
            </w:r>
          </w:p>
        </w:tc>
        <w:tc>
          <w:tcPr>
            <w:tcW w:w="1292" w:type="dxa"/>
            <w:shd w:val="clear" w:color="auto" w:fill="FFFF99"/>
            <w:vAlign w:val="center"/>
          </w:tcPr>
          <w:p w14:paraId="586B856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115C2FA1" w14:textId="77777777" w:rsidTr="00657241">
        <w:tc>
          <w:tcPr>
            <w:tcW w:w="1576" w:type="dxa"/>
            <w:vMerge/>
            <w:shd w:val="clear" w:color="auto" w:fill="FFFF99"/>
            <w:vAlign w:val="center"/>
          </w:tcPr>
          <w:p w14:paraId="15D412E9"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03E63DB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MA2</w:t>
            </w:r>
          </w:p>
        </w:tc>
        <w:tc>
          <w:tcPr>
            <w:tcW w:w="1345" w:type="dxa"/>
            <w:shd w:val="clear" w:color="auto" w:fill="FFFF99"/>
            <w:vAlign w:val="bottom"/>
          </w:tcPr>
          <w:p w14:paraId="32D9D9B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6.933</w:t>
            </w:r>
          </w:p>
        </w:tc>
        <w:tc>
          <w:tcPr>
            <w:tcW w:w="1258" w:type="dxa"/>
            <w:shd w:val="clear" w:color="auto" w:fill="FFFF99"/>
            <w:vAlign w:val="bottom"/>
          </w:tcPr>
          <w:p w14:paraId="6A8110B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5.730</w:t>
            </w:r>
          </w:p>
        </w:tc>
        <w:tc>
          <w:tcPr>
            <w:tcW w:w="1269" w:type="dxa"/>
            <w:shd w:val="clear" w:color="auto" w:fill="FFFF99"/>
            <w:vAlign w:val="bottom"/>
          </w:tcPr>
          <w:p w14:paraId="746B769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12.663</w:t>
            </w:r>
          </w:p>
        </w:tc>
        <w:tc>
          <w:tcPr>
            <w:tcW w:w="1256" w:type="dxa"/>
            <w:shd w:val="clear" w:color="auto" w:fill="FFFF99"/>
            <w:vAlign w:val="bottom"/>
          </w:tcPr>
          <w:p w14:paraId="59B1D34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1.203</w:t>
            </w:r>
          </w:p>
        </w:tc>
        <w:tc>
          <w:tcPr>
            <w:tcW w:w="1292" w:type="dxa"/>
            <w:shd w:val="clear" w:color="auto" w:fill="FFFF99"/>
            <w:vAlign w:val="center"/>
          </w:tcPr>
          <w:p w14:paraId="160322D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0D423C5F" w14:textId="77777777" w:rsidTr="00657241">
        <w:tc>
          <w:tcPr>
            <w:tcW w:w="1576" w:type="dxa"/>
            <w:vMerge/>
            <w:shd w:val="clear" w:color="auto" w:fill="FFFF99"/>
            <w:vAlign w:val="center"/>
          </w:tcPr>
          <w:p w14:paraId="189BFCB2"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3339FDE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MA3</w:t>
            </w:r>
          </w:p>
        </w:tc>
        <w:tc>
          <w:tcPr>
            <w:tcW w:w="1345" w:type="dxa"/>
            <w:shd w:val="clear" w:color="auto" w:fill="FFFF99"/>
            <w:vAlign w:val="bottom"/>
          </w:tcPr>
          <w:p w14:paraId="52CE341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5.302</w:t>
            </w:r>
          </w:p>
        </w:tc>
        <w:tc>
          <w:tcPr>
            <w:tcW w:w="1258" w:type="dxa"/>
            <w:shd w:val="clear" w:color="auto" w:fill="FFFF99"/>
            <w:vAlign w:val="bottom"/>
          </w:tcPr>
          <w:p w14:paraId="4BB1913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5.807</w:t>
            </w:r>
          </w:p>
        </w:tc>
        <w:tc>
          <w:tcPr>
            <w:tcW w:w="1269" w:type="dxa"/>
            <w:shd w:val="clear" w:color="auto" w:fill="FFFF99"/>
            <w:vAlign w:val="bottom"/>
          </w:tcPr>
          <w:p w14:paraId="761D385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11.108</w:t>
            </w:r>
          </w:p>
        </w:tc>
        <w:tc>
          <w:tcPr>
            <w:tcW w:w="1256" w:type="dxa"/>
            <w:shd w:val="clear" w:color="auto" w:fill="FFFF99"/>
            <w:vAlign w:val="bottom"/>
          </w:tcPr>
          <w:p w14:paraId="5A07F68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-0.505</w:t>
            </w:r>
          </w:p>
        </w:tc>
        <w:tc>
          <w:tcPr>
            <w:tcW w:w="1292" w:type="dxa"/>
            <w:shd w:val="clear" w:color="auto" w:fill="FFFF99"/>
            <w:vAlign w:val="center"/>
          </w:tcPr>
          <w:p w14:paraId="7E89F32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62AE64C6" w14:textId="77777777" w:rsidTr="00657241">
        <w:tc>
          <w:tcPr>
            <w:tcW w:w="1576" w:type="dxa"/>
            <w:vMerge/>
            <w:shd w:val="clear" w:color="auto" w:fill="FFFF99"/>
            <w:vAlign w:val="center"/>
          </w:tcPr>
          <w:p w14:paraId="4112BF49"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074124E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MA4</w:t>
            </w:r>
          </w:p>
        </w:tc>
        <w:tc>
          <w:tcPr>
            <w:tcW w:w="1345" w:type="dxa"/>
            <w:shd w:val="clear" w:color="auto" w:fill="FFFF99"/>
            <w:vAlign w:val="bottom"/>
          </w:tcPr>
          <w:p w14:paraId="693122B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5.232</w:t>
            </w:r>
          </w:p>
        </w:tc>
        <w:tc>
          <w:tcPr>
            <w:tcW w:w="1258" w:type="dxa"/>
            <w:shd w:val="clear" w:color="auto" w:fill="FFFF99"/>
            <w:vAlign w:val="bottom"/>
          </w:tcPr>
          <w:p w14:paraId="1D0D587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6.963</w:t>
            </w:r>
          </w:p>
        </w:tc>
        <w:tc>
          <w:tcPr>
            <w:tcW w:w="1269" w:type="dxa"/>
            <w:shd w:val="clear" w:color="auto" w:fill="FFFF99"/>
            <w:vAlign w:val="bottom"/>
          </w:tcPr>
          <w:p w14:paraId="2407977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12.195</w:t>
            </w:r>
          </w:p>
        </w:tc>
        <w:tc>
          <w:tcPr>
            <w:tcW w:w="1256" w:type="dxa"/>
            <w:shd w:val="clear" w:color="auto" w:fill="FFFF99"/>
            <w:vAlign w:val="bottom"/>
          </w:tcPr>
          <w:p w14:paraId="524B4A1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-1.731</w:t>
            </w:r>
          </w:p>
        </w:tc>
        <w:tc>
          <w:tcPr>
            <w:tcW w:w="1292" w:type="dxa"/>
            <w:shd w:val="clear" w:color="auto" w:fill="FFFF99"/>
            <w:vAlign w:val="center"/>
          </w:tcPr>
          <w:p w14:paraId="2D66FAC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2E091CF6" w14:textId="77777777" w:rsidTr="00657241">
        <w:tc>
          <w:tcPr>
            <w:tcW w:w="1576" w:type="dxa"/>
            <w:vMerge/>
            <w:shd w:val="clear" w:color="auto" w:fill="FFFF99"/>
            <w:vAlign w:val="center"/>
          </w:tcPr>
          <w:p w14:paraId="575CF5A4"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24487C2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MA5</w:t>
            </w:r>
          </w:p>
        </w:tc>
        <w:tc>
          <w:tcPr>
            <w:tcW w:w="1345" w:type="dxa"/>
            <w:shd w:val="clear" w:color="auto" w:fill="FFFF99"/>
            <w:vAlign w:val="bottom"/>
          </w:tcPr>
          <w:p w14:paraId="0BCED8E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6.812</w:t>
            </w:r>
          </w:p>
        </w:tc>
        <w:tc>
          <w:tcPr>
            <w:tcW w:w="1258" w:type="dxa"/>
            <w:shd w:val="clear" w:color="auto" w:fill="FFFF99"/>
            <w:vAlign w:val="bottom"/>
          </w:tcPr>
          <w:p w14:paraId="1962EFE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5.681</w:t>
            </w:r>
          </w:p>
        </w:tc>
        <w:tc>
          <w:tcPr>
            <w:tcW w:w="1269" w:type="dxa"/>
            <w:shd w:val="clear" w:color="auto" w:fill="FFFF99"/>
            <w:vAlign w:val="bottom"/>
          </w:tcPr>
          <w:p w14:paraId="039950C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12.493</w:t>
            </w:r>
          </w:p>
        </w:tc>
        <w:tc>
          <w:tcPr>
            <w:tcW w:w="1256" w:type="dxa"/>
            <w:shd w:val="clear" w:color="auto" w:fill="FFFF99"/>
            <w:vAlign w:val="bottom"/>
          </w:tcPr>
          <w:p w14:paraId="2BBD759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1.131</w:t>
            </w:r>
          </w:p>
        </w:tc>
        <w:tc>
          <w:tcPr>
            <w:tcW w:w="1292" w:type="dxa"/>
            <w:shd w:val="clear" w:color="auto" w:fill="FFFF99"/>
            <w:vAlign w:val="center"/>
          </w:tcPr>
          <w:p w14:paraId="1E5495F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2F216D4E" w14:textId="77777777" w:rsidTr="00657241">
        <w:tc>
          <w:tcPr>
            <w:tcW w:w="1576" w:type="dxa"/>
            <w:vMerge w:val="restart"/>
            <w:shd w:val="clear" w:color="auto" w:fill="FFFF99"/>
            <w:vAlign w:val="center"/>
          </w:tcPr>
          <w:p w14:paraId="2EA8DE1D" w14:textId="77777777" w:rsidR="00220868" w:rsidRPr="004F3F5F" w:rsidRDefault="00220868" w:rsidP="00657241">
            <w:pPr>
              <w:jc w:val="center"/>
              <w:rPr>
                <w:rFonts w:ascii="Times New Roman" w:hAnsi="Times New Roman" w:cs="Times New Roman"/>
                <w:bCs/>
                <w:sz w:val="24"/>
                <w:szCs w:val="24"/>
              </w:rPr>
            </w:pPr>
            <w:r w:rsidRPr="004F3F5F">
              <w:rPr>
                <w:rFonts w:ascii="Times New Roman" w:hAnsi="Times New Roman" w:cs="Times New Roman"/>
                <w:bCs/>
                <w:sz w:val="24"/>
                <w:szCs w:val="24"/>
              </w:rPr>
              <w:t>Psychological Acceptability (PA)</w:t>
            </w:r>
          </w:p>
          <w:p w14:paraId="1F5DC2B9" w14:textId="77777777" w:rsidR="00220868" w:rsidRPr="004F3F5F" w:rsidRDefault="00220868" w:rsidP="00657241">
            <w:pPr>
              <w:jc w:val="center"/>
              <w:rPr>
                <w:rFonts w:ascii="Times New Roman" w:hAnsi="Times New Roman" w:cs="Times New Roman"/>
                <w:bCs/>
                <w:sz w:val="24"/>
                <w:szCs w:val="24"/>
              </w:rPr>
            </w:pPr>
          </w:p>
          <w:p w14:paraId="6B03F1EB"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1164C5D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PA1</w:t>
            </w:r>
          </w:p>
        </w:tc>
        <w:tc>
          <w:tcPr>
            <w:tcW w:w="1345" w:type="dxa"/>
            <w:shd w:val="clear" w:color="auto" w:fill="FFFF99"/>
            <w:vAlign w:val="bottom"/>
          </w:tcPr>
          <w:p w14:paraId="6206EAE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12.370</w:t>
            </w:r>
          </w:p>
        </w:tc>
        <w:tc>
          <w:tcPr>
            <w:tcW w:w="1258" w:type="dxa"/>
            <w:shd w:val="clear" w:color="auto" w:fill="FFFF99"/>
            <w:vAlign w:val="bottom"/>
          </w:tcPr>
          <w:p w14:paraId="3E6D736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12.160</w:t>
            </w:r>
          </w:p>
        </w:tc>
        <w:tc>
          <w:tcPr>
            <w:tcW w:w="1269" w:type="dxa"/>
            <w:shd w:val="clear" w:color="auto" w:fill="FFFF99"/>
            <w:vAlign w:val="bottom"/>
          </w:tcPr>
          <w:p w14:paraId="07F23DE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24.530</w:t>
            </w:r>
          </w:p>
        </w:tc>
        <w:tc>
          <w:tcPr>
            <w:tcW w:w="1256" w:type="dxa"/>
            <w:shd w:val="clear" w:color="auto" w:fill="FFFF99"/>
            <w:vAlign w:val="bottom"/>
          </w:tcPr>
          <w:p w14:paraId="733E3CF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0.210</w:t>
            </w:r>
          </w:p>
        </w:tc>
        <w:tc>
          <w:tcPr>
            <w:tcW w:w="1292" w:type="dxa"/>
            <w:shd w:val="clear" w:color="auto" w:fill="FFFF99"/>
            <w:vAlign w:val="center"/>
          </w:tcPr>
          <w:p w14:paraId="35B6568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3E7D1E2A" w14:textId="77777777" w:rsidTr="00657241">
        <w:tc>
          <w:tcPr>
            <w:tcW w:w="1576" w:type="dxa"/>
            <w:vMerge/>
            <w:shd w:val="clear" w:color="auto" w:fill="FFFF99"/>
            <w:vAlign w:val="center"/>
          </w:tcPr>
          <w:p w14:paraId="306B0607"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14D3195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PA2</w:t>
            </w:r>
          </w:p>
        </w:tc>
        <w:tc>
          <w:tcPr>
            <w:tcW w:w="1345" w:type="dxa"/>
            <w:shd w:val="clear" w:color="auto" w:fill="FFFF99"/>
            <w:vAlign w:val="bottom"/>
          </w:tcPr>
          <w:p w14:paraId="017F7CB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11.875</w:t>
            </w:r>
          </w:p>
        </w:tc>
        <w:tc>
          <w:tcPr>
            <w:tcW w:w="1258" w:type="dxa"/>
            <w:shd w:val="clear" w:color="auto" w:fill="FFFF99"/>
            <w:vAlign w:val="bottom"/>
          </w:tcPr>
          <w:p w14:paraId="12E1349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12.766</w:t>
            </w:r>
          </w:p>
        </w:tc>
        <w:tc>
          <w:tcPr>
            <w:tcW w:w="1269" w:type="dxa"/>
            <w:shd w:val="clear" w:color="auto" w:fill="FFFF99"/>
            <w:vAlign w:val="bottom"/>
          </w:tcPr>
          <w:p w14:paraId="64ABDEE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24.641</w:t>
            </w:r>
          </w:p>
        </w:tc>
        <w:tc>
          <w:tcPr>
            <w:tcW w:w="1256" w:type="dxa"/>
            <w:shd w:val="clear" w:color="auto" w:fill="FFFF99"/>
            <w:vAlign w:val="bottom"/>
          </w:tcPr>
          <w:p w14:paraId="3092F29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-0.891</w:t>
            </w:r>
          </w:p>
        </w:tc>
        <w:tc>
          <w:tcPr>
            <w:tcW w:w="1292" w:type="dxa"/>
            <w:shd w:val="clear" w:color="auto" w:fill="FFFF99"/>
            <w:vAlign w:val="center"/>
          </w:tcPr>
          <w:p w14:paraId="107047B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2EC26F89" w14:textId="77777777" w:rsidTr="00657241">
        <w:tc>
          <w:tcPr>
            <w:tcW w:w="1576" w:type="dxa"/>
            <w:vMerge/>
            <w:shd w:val="clear" w:color="auto" w:fill="FFFF99"/>
            <w:vAlign w:val="center"/>
          </w:tcPr>
          <w:p w14:paraId="60FAF870"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1719CFF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PA3</w:t>
            </w:r>
          </w:p>
        </w:tc>
        <w:tc>
          <w:tcPr>
            <w:tcW w:w="1345" w:type="dxa"/>
            <w:shd w:val="clear" w:color="auto" w:fill="FFFF99"/>
            <w:vAlign w:val="bottom"/>
          </w:tcPr>
          <w:p w14:paraId="544BB9B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11.232</w:t>
            </w:r>
          </w:p>
        </w:tc>
        <w:tc>
          <w:tcPr>
            <w:tcW w:w="1258" w:type="dxa"/>
            <w:shd w:val="clear" w:color="auto" w:fill="FFFF99"/>
            <w:vAlign w:val="bottom"/>
          </w:tcPr>
          <w:p w14:paraId="7820F89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10.800</w:t>
            </w:r>
          </w:p>
        </w:tc>
        <w:tc>
          <w:tcPr>
            <w:tcW w:w="1269" w:type="dxa"/>
            <w:shd w:val="clear" w:color="auto" w:fill="FFFF99"/>
            <w:vAlign w:val="bottom"/>
          </w:tcPr>
          <w:p w14:paraId="23EDF23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22.032</w:t>
            </w:r>
          </w:p>
        </w:tc>
        <w:tc>
          <w:tcPr>
            <w:tcW w:w="1256" w:type="dxa"/>
            <w:shd w:val="clear" w:color="auto" w:fill="FFFF99"/>
            <w:vAlign w:val="bottom"/>
          </w:tcPr>
          <w:p w14:paraId="7A72839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0.432</w:t>
            </w:r>
          </w:p>
        </w:tc>
        <w:tc>
          <w:tcPr>
            <w:tcW w:w="1292" w:type="dxa"/>
            <w:shd w:val="clear" w:color="auto" w:fill="FFFF99"/>
            <w:vAlign w:val="center"/>
          </w:tcPr>
          <w:p w14:paraId="162F46F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36FA546D" w14:textId="77777777" w:rsidTr="00657241">
        <w:tc>
          <w:tcPr>
            <w:tcW w:w="1576" w:type="dxa"/>
            <w:vMerge/>
            <w:shd w:val="clear" w:color="auto" w:fill="FFFF99"/>
            <w:vAlign w:val="center"/>
          </w:tcPr>
          <w:p w14:paraId="743DB3A2"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7E21380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PA4</w:t>
            </w:r>
          </w:p>
        </w:tc>
        <w:tc>
          <w:tcPr>
            <w:tcW w:w="1345" w:type="dxa"/>
            <w:shd w:val="clear" w:color="auto" w:fill="FFFF99"/>
            <w:vAlign w:val="bottom"/>
          </w:tcPr>
          <w:p w14:paraId="5B6F26D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12.373</w:t>
            </w:r>
          </w:p>
        </w:tc>
        <w:tc>
          <w:tcPr>
            <w:tcW w:w="1258" w:type="dxa"/>
            <w:shd w:val="clear" w:color="auto" w:fill="FFFF99"/>
            <w:vAlign w:val="bottom"/>
          </w:tcPr>
          <w:p w14:paraId="52326FF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11.881</w:t>
            </w:r>
          </w:p>
        </w:tc>
        <w:tc>
          <w:tcPr>
            <w:tcW w:w="1269" w:type="dxa"/>
            <w:shd w:val="clear" w:color="auto" w:fill="FFFF99"/>
            <w:vAlign w:val="bottom"/>
          </w:tcPr>
          <w:p w14:paraId="73FDE00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24.255</w:t>
            </w:r>
          </w:p>
        </w:tc>
        <w:tc>
          <w:tcPr>
            <w:tcW w:w="1256" w:type="dxa"/>
            <w:shd w:val="clear" w:color="auto" w:fill="FFFF99"/>
            <w:vAlign w:val="bottom"/>
          </w:tcPr>
          <w:p w14:paraId="6D880DB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0.492</w:t>
            </w:r>
          </w:p>
        </w:tc>
        <w:tc>
          <w:tcPr>
            <w:tcW w:w="1292" w:type="dxa"/>
            <w:shd w:val="clear" w:color="auto" w:fill="FFFF99"/>
            <w:vAlign w:val="center"/>
          </w:tcPr>
          <w:p w14:paraId="1783D11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751D08A9" w14:textId="77777777" w:rsidTr="00657241">
        <w:tc>
          <w:tcPr>
            <w:tcW w:w="1576" w:type="dxa"/>
            <w:vMerge/>
            <w:shd w:val="clear" w:color="auto" w:fill="FFFF99"/>
            <w:vAlign w:val="center"/>
          </w:tcPr>
          <w:p w14:paraId="3C859BFC" w14:textId="77777777" w:rsidR="00220868" w:rsidRPr="004F3F5F" w:rsidRDefault="00220868" w:rsidP="00657241">
            <w:pPr>
              <w:jc w:val="center"/>
              <w:rPr>
                <w:rFonts w:ascii="Times New Roman" w:hAnsi="Times New Roman" w:cs="Times New Roman"/>
                <w:bCs/>
                <w:sz w:val="24"/>
                <w:szCs w:val="24"/>
              </w:rPr>
            </w:pPr>
          </w:p>
        </w:tc>
        <w:tc>
          <w:tcPr>
            <w:tcW w:w="1364" w:type="dxa"/>
            <w:shd w:val="clear" w:color="auto" w:fill="FFFF99"/>
            <w:vAlign w:val="center"/>
          </w:tcPr>
          <w:p w14:paraId="6CBDE9D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PA5</w:t>
            </w:r>
          </w:p>
        </w:tc>
        <w:tc>
          <w:tcPr>
            <w:tcW w:w="1345" w:type="dxa"/>
            <w:shd w:val="clear" w:color="auto" w:fill="FFFF99"/>
            <w:vAlign w:val="bottom"/>
          </w:tcPr>
          <w:p w14:paraId="4CC0A80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11.787</w:t>
            </w:r>
          </w:p>
        </w:tc>
        <w:tc>
          <w:tcPr>
            <w:tcW w:w="1258" w:type="dxa"/>
            <w:shd w:val="clear" w:color="auto" w:fill="FFFF99"/>
            <w:vAlign w:val="bottom"/>
          </w:tcPr>
          <w:p w14:paraId="15FB2D5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12.030</w:t>
            </w:r>
          </w:p>
        </w:tc>
        <w:tc>
          <w:tcPr>
            <w:tcW w:w="1269" w:type="dxa"/>
            <w:shd w:val="clear" w:color="auto" w:fill="FFFF99"/>
            <w:vAlign w:val="bottom"/>
          </w:tcPr>
          <w:p w14:paraId="60068AA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23.816</w:t>
            </w:r>
          </w:p>
        </w:tc>
        <w:tc>
          <w:tcPr>
            <w:tcW w:w="1256" w:type="dxa"/>
            <w:shd w:val="clear" w:color="auto" w:fill="FFFF99"/>
            <w:vAlign w:val="bottom"/>
          </w:tcPr>
          <w:p w14:paraId="760185F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-0.243</w:t>
            </w:r>
          </w:p>
        </w:tc>
        <w:tc>
          <w:tcPr>
            <w:tcW w:w="1292" w:type="dxa"/>
            <w:shd w:val="clear" w:color="auto" w:fill="FFFF99"/>
            <w:vAlign w:val="center"/>
          </w:tcPr>
          <w:p w14:paraId="337D9DD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132B061C" w14:textId="77777777" w:rsidTr="00657241">
        <w:tc>
          <w:tcPr>
            <w:tcW w:w="1576" w:type="dxa"/>
            <w:vMerge w:val="restart"/>
            <w:shd w:val="clear" w:color="auto" w:fill="FFFF99"/>
            <w:vAlign w:val="center"/>
          </w:tcPr>
          <w:p w14:paraId="75E22723" w14:textId="77777777" w:rsidR="00220868" w:rsidRPr="004F3F5F" w:rsidRDefault="00220868" w:rsidP="00657241">
            <w:pPr>
              <w:jc w:val="center"/>
              <w:rPr>
                <w:rFonts w:ascii="Times New Roman" w:hAnsi="Times New Roman" w:cs="Times New Roman"/>
                <w:bCs/>
                <w:sz w:val="24"/>
                <w:szCs w:val="24"/>
              </w:rPr>
            </w:pPr>
            <w:r w:rsidRPr="004F3F5F">
              <w:rPr>
                <w:rFonts w:ascii="Times New Roman" w:hAnsi="Times New Roman" w:cs="Times New Roman"/>
                <w:bCs/>
                <w:sz w:val="24"/>
                <w:szCs w:val="24"/>
              </w:rPr>
              <w:t>Compliance Acceptability (CoA)</w:t>
            </w:r>
          </w:p>
          <w:p w14:paraId="000471B7" w14:textId="77777777" w:rsidR="00220868" w:rsidRPr="004F3F5F" w:rsidRDefault="00220868" w:rsidP="00657241">
            <w:pPr>
              <w:autoSpaceDE w:val="0"/>
              <w:autoSpaceDN w:val="0"/>
              <w:adjustRightInd w:val="0"/>
              <w:jc w:val="center"/>
              <w:rPr>
                <w:rFonts w:ascii="Times New Roman" w:hAnsi="Times New Roman" w:cs="Times New Roman"/>
                <w:bCs/>
                <w:sz w:val="24"/>
                <w:szCs w:val="24"/>
              </w:rPr>
            </w:pPr>
          </w:p>
        </w:tc>
        <w:tc>
          <w:tcPr>
            <w:tcW w:w="1364" w:type="dxa"/>
            <w:shd w:val="clear" w:color="auto" w:fill="FFFF99"/>
            <w:vAlign w:val="center"/>
          </w:tcPr>
          <w:p w14:paraId="458B20A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CoA1</w:t>
            </w:r>
          </w:p>
        </w:tc>
        <w:tc>
          <w:tcPr>
            <w:tcW w:w="1345" w:type="dxa"/>
            <w:shd w:val="clear" w:color="auto" w:fill="FFFF99"/>
            <w:vAlign w:val="bottom"/>
          </w:tcPr>
          <w:p w14:paraId="057119E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4.842</w:t>
            </w:r>
          </w:p>
        </w:tc>
        <w:tc>
          <w:tcPr>
            <w:tcW w:w="1258" w:type="dxa"/>
            <w:shd w:val="clear" w:color="auto" w:fill="FFFF99"/>
            <w:vAlign w:val="bottom"/>
          </w:tcPr>
          <w:p w14:paraId="5EFAF20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5.457</w:t>
            </w:r>
          </w:p>
        </w:tc>
        <w:tc>
          <w:tcPr>
            <w:tcW w:w="1269" w:type="dxa"/>
            <w:shd w:val="clear" w:color="auto" w:fill="FFFF99"/>
            <w:vAlign w:val="bottom"/>
          </w:tcPr>
          <w:p w14:paraId="5C23EB3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10.299</w:t>
            </w:r>
          </w:p>
        </w:tc>
        <w:tc>
          <w:tcPr>
            <w:tcW w:w="1256" w:type="dxa"/>
            <w:shd w:val="clear" w:color="auto" w:fill="FFFF99"/>
            <w:vAlign w:val="bottom"/>
          </w:tcPr>
          <w:p w14:paraId="690322F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-0.614</w:t>
            </w:r>
          </w:p>
        </w:tc>
        <w:tc>
          <w:tcPr>
            <w:tcW w:w="1292" w:type="dxa"/>
            <w:shd w:val="clear" w:color="auto" w:fill="FFFF99"/>
            <w:vAlign w:val="center"/>
          </w:tcPr>
          <w:p w14:paraId="386198A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0A164F1A" w14:textId="77777777" w:rsidTr="00657241">
        <w:tc>
          <w:tcPr>
            <w:tcW w:w="1576" w:type="dxa"/>
            <w:vMerge/>
            <w:shd w:val="clear" w:color="auto" w:fill="FFFF99"/>
            <w:vAlign w:val="center"/>
          </w:tcPr>
          <w:p w14:paraId="74960ACE" w14:textId="77777777" w:rsidR="00220868" w:rsidRPr="004F3F5F" w:rsidRDefault="00220868" w:rsidP="00657241">
            <w:pPr>
              <w:autoSpaceDE w:val="0"/>
              <w:autoSpaceDN w:val="0"/>
              <w:adjustRightInd w:val="0"/>
              <w:jc w:val="center"/>
              <w:rPr>
                <w:rFonts w:ascii="Times New Roman" w:hAnsi="Times New Roman" w:cs="Times New Roman"/>
                <w:bCs/>
                <w:sz w:val="24"/>
                <w:szCs w:val="24"/>
              </w:rPr>
            </w:pPr>
          </w:p>
        </w:tc>
        <w:tc>
          <w:tcPr>
            <w:tcW w:w="1364" w:type="dxa"/>
            <w:shd w:val="clear" w:color="auto" w:fill="FFFF99"/>
            <w:vAlign w:val="center"/>
          </w:tcPr>
          <w:p w14:paraId="3B29683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CoA2</w:t>
            </w:r>
          </w:p>
        </w:tc>
        <w:tc>
          <w:tcPr>
            <w:tcW w:w="1345" w:type="dxa"/>
            <w:shd w:val="clear" w:color="auto" w:fill="FFFF99"/>
            <w:vAlign w:val="bottom"/>
          </w:tcPr>
          <w:p w14:paraId="3E90B91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3.461</w:t>
            </w:r>
          </w:p>
        </w:tc>
        <w:tc>
          <w:tcPr>
            <w:tcW w:w="1258" w:type="dxa"/>
            <w:shd w:val="clear" w:color="auto" w:fill="FFFF99"/>
            <w:vAlign w:val="bottom"/>
          </w:tcPr>
          <w:p w14:paraId="511A55E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3.391</w:t>
            </w:r>
          </w:p>
        </w:tc>
        <w:tc>
          <w:tcPr>
            <w:tcW w:w="1269" w:type="dxa"/>
            <w:shd w:val="clear" w:color="auto" w:fill="FFFF99"/>
            <w:vAlign w:val="bottom"/>
          </w:tcPr>
          <w:p w14:paraId="7A5EDDA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6.852</w:t>
            </w:r>
          </w:p>
        </w:tc>
        <w:tc>
          <w:tcPr>
            <w:tcW w:w="1256" w:type="dxa"/>
            <w:shd w:val="clear" w:color="auto" w:fill="FFFF99"/>
            <w:vAlign w:val="bottom"/>
          </w:tcPr>
          <w:p w14:paraId="246B36B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0.071</w:t>
            </w:r>
          </w:p>
        </w:tc>
        <w:tc>
          <w:tcPr>
            <w:tcW w:w="1292" w:type="dxa"/>
            <w:shd w:val="clear" w:color="auto" w:fill="FFFF99"/>
            <w:vAlign w:val="center"/>
          </w:tcPr>
          <w:p w14:paraId="401F413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5470EE39" w14:textId="77777777" w:rsidTr="00657241">
        <w:tc>
          <w:tcPr>
            <w:tcW w:w="1576" w:type="dxa"/>
            <w:vMerge/>
            <w:shd w:val="clear" w:color="auto" w:fill="FFFF99"/>
            <w:vAlign w:val="center"/>
          </w:tcPr>
          <w:p w14:paraId="14E543AF" w14:textId="77777777" w:rsidR="00220868" w:rsidRPr="004F3F5F" w:rsidRDefault="00220868" w:rsidP="00657241">
            <w:pPr>
              <w:autoSpaceDE w:val="0"/>
              <w:autoSpaceDN w:val="0"/>
              <w:adjustRightInd w:val="0"/>
              <w:jc w:val="center"/>
              <w:rPr>
                <w:rFonts w:ascii="Times New Roman" w:hAnsi="Times New Roman" w:cs="Times New Roman"/>
                <w:bCs/>
                <w:sz w:val="24"/>
                <w:szCs w:val="24"/>
              </w:rPr>
            </w:pPr>
          </w:p>
        </w:tc>
        <w:tc>
          <w:tcPr>
            <w:tcW w:w="1364" w:type="dxa"/>
            <w:shd w:val="clear" w:color="auto" w:fill="FFFF99"/>
            <w:vAlign w:val="center"/>
          </w:tcPr>
          <w:p w14:paraId="3A623CA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CoA3</w:t>
            </w:r>
          </w:p>
        </w:tc>
        <w:tc>
          <w:tcPr>
            <w:tcW w:w="1345" w:type="dxa"/>
            <w:shd w:val="clear" w:color="auto" w:fill="FFFF99"/>
            <w:vAlign w:val="bottom"/>
          </w:tcPr>
          <w:p w14:paraId="65BCE53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5.587</w:t>
            </w:r>
          </w:p>
        </w:tc>
        <w:tc>
          <w:tcPr>
            <w:tcW w:w="1258" w:type="dxa"/>
            <w:shd w:val="clear" w:color="auto" w:fill="FFFF99"/>
            <w:vAlign w:val="bottom"/>
          </w:tcPr>
          <w:p w14:paraId="1AB1A0E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5.184</w:t>
            </w:r>
          </w:p>
        </w:tc>
        <w:tc>
          <w:tcPr>
            <w:tcW w:w="1269" w:type="dxa"/>
            <w:shd w:val="clear" w:color="auto" w:fill="FFFF99"/>
            <w:vAlign w:val="bottom"/>
          </w:tcPr>
          <w:p w14:paraId="2B76B3C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10.771</w:t>
            </w:r>
          </w:p>
        </w:tc>
        <w:tc>
          <w:tcPr>
            <w:tcW w:w="1256" w:type="dxa"/>
            <w:shd w:val="clear" w:color="auto" w:fill="FFFF99"/>
            <w:vAlign w:val="bottom"/>
          </w:tcPr>
          <w:p w14:paraId="03DBCEC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0.403</w:t>
            </w:r>
          </w:p>
        </w:tc>
        <w:tc>
          <w:tcPr>
            <w:tcW w:w="1292" w:type="dxa"/>
            <w:shd w:val="clear" w:color="auto" w:fill="FFFF99"/>
            <w:vAlign w:val="center"/>
          </w:tcPr>
          <w:p w14:paraId="2298A14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27FC550D" w14:textId="77777777" w:rsidTr="00657241">
        <w:tc>
          <w:tcPr>
            <w:tcW w:w="1576" w:type="dxa"/>
            <w:vMerge/>
            <w:shd w:val="clear" w:color="auto" w:fill="FFFF99"/>
            <w:vAlign w:val="center"/>
          </w:tcPr>
          <w:p w14:paraId="0B6FE617" w14:textId="77777777" w:rsidR="00220868" w:rsidRPr="004F3F5F" w:rsidRDefault="00220868" w:rsidP="00657241">
            <w:pPr>
              <w:autoSpaceDE w:val="0"/>
              <w:autoSpaceDN w:val="0"/>
              <w:adjustRightInd w:val="0"/>
              <w:jc w:val="center"/>
              <w:rPr>
                <w:rFonts w:ascii="Times New Roman" w:hAnsi="Times New Roman" w:cs="Times New Roman"/>
                <w:bCs/>
                <w:sz w:val="24"/>
                <w:szCs w:val="24"/>
              </w:rPr>
            </w:pPr>
          </w:p>
        </w:tc>
        <w:tc>
          <w:tcPr>
            <w:tcW w:w="1364" w:type="dxa"/>
            <w:shd w:val="clear" w:color="auto" w:fill="FFFF99"/>
            <w:vAlign w:val="center"/>
          </w:tcPr>
          <w:p w14:paraId="5EDAAA9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CoA4</w:t>
            </w:r>
          </w:p>
        </w:tc>
        <w:tc>
          <w:tcPr>
            <w:tcW w:w="1345" w:type="dxa"/>
            <w:shd w:val="clear" w:color="auto" w:fill="FFFF99"/>
            <w:vAlign w:val="bottom"/>
          </w:tcPr>
          <w:p w14:paraId="05D033F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6.279</w:t>
            </w:r>
          </w:p>
        </w:tc>
        <w:tc>
          <w:tcPr>
            <w:tcW w:w="1258" w:type="dxa"/>
            <w:shd w:val="clear" w:color="auto" w:fill="FFFF99"/>
            <w:vAlign w:val="bottom"/>
          </w:tcPr>
          <w:p w14:paraId="1F661F9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6.244</w:t>
            </w:r>
          </w:p>
        </w:tc>
        <w:tc>
          <w:tcPr>
            <w:tcW w:w="1269" w:type="dxa"/>
            <w:shd w:val="clear" w:color="auto" w:fill="FFFF99"/>
            <w:vAlign w:val="bottom"/>
          </w:tcPr>
          <w:p w14:paraId="2BD59DD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12.523</w:t>
            </w:r>
          </w:p>
        </w:tc>
        <w:tc>
          <w:tcPr>
            <w:tcW w:w="1256" w:type="dxa"/>
            <w:shd w:val="clear" w:color="auto" w:fill="FFFF99"/>
            <w:vAlign w:val="bottom"/>
          </w:tcPr>
          <w:p w14:paraId="3D14583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0.035</w:t>
            </w:r>
          </w:p>
        </w:tc>
        <w:tc>
          <w:tcPr>
            <w:tcW w:w="1292" w:type="dxa"/>
            <w:shd w:val="clear" w:color="auto" w:fill="FFFF99"/>
            <w:vAlign w:val="center"/>
          </w:tcPr>
          <w:p w14:paraId="5088B7B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76426F34" w14:textId="77777777" w:rsidTr="00657241">
        <w:tc>
          <w:tcPr>
            <w:tcW w:w="1576" w:type="dxa"/>
            <w:vMerge/>
            <w:shd w:val="clear" w:color="auto" w:fill="FFFF99"/>
            <w:vAlign w:val="center"/>
          </w:tcPr>
          <w:p w14:paraId="16579357" w14:textId="77777777" w:rsidR="00220868" w:rsidRPr="004F3F5F" w:rsidRDefault="00220868" w:rsidP="00657241">
            <w:pPr>
              <w:autoSpaceDE w:val="0"/>
              <w:autoSpaceDN w:val="0"/>
              <w:adjustRightInd w:val="0"/>
              <w:jc w:val="center"/>
              <w:rPr>
                <w:rFonts w:ascii="Times New Roman" w:hAnsi="Times New Roman" w:cs="Times New Roman"/>
                <w:bCs/>
                <w:iCs/>
                <w:sz w:val="24"/>
                <w:szCs w:val="24"/>
              </w:rPr>
            </w:pPr>
          </w:p>
        </w:tc>
        <w:tc>
          <w:tcPr>
            <w:tcW w:w="1364" w:type="dxa"/>
            <w:shd w:val="clear" w:color="auto" w:fill="FFFF99"/>
            <w:vAlign w:val="center"/>
          </w:tcPr>
          <w:p w14:paraId="38BC2C4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CoA5</w:t>
            </w:r>
          </w:p>
        </w:tc>
        <w:tc>
          <w:tcPr>
            <w:tcW w:w="1345" w:type="dxa"/>
            <w:shd w:val="clear" w:color="auto" w:fill="FFFF99"/>
            <w:vAlign w:val="bottom"/>
          </w:tcPr>
          <w:p w14:paraId="25FA5D3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5.771</w:t>
            </w:r>
          </w:p>
        </w:tc>
        <w:tc>
          <w:tcPr>
            <w:tcW w:w="1258" w:type="dxa"/>
            <w:shd w:val="clear" w:color="auto" w:fill="FFFF99"/>
            <w:vAlign w:val="bottom"/>
          </w:tcPr>
          <w:p w14:paraId="10D6787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5.665</w:t>
            </w:r>
          </w:p>
        </w:tc>
        <w:tc>
          <w:tcPr>
            <w:tcW w:w="1269" w:type="dxa"/>
            <w:shd w:val="clear" w:color="auto" w:fill="FFFF99"/>
            <w:vAlign w:val="bottom"/>
          </w:tcPr>
          <w:p w14:paraId="0ED77E1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11.436</w:t>
            </w:r>
          </w:p>
        </w:tc>
        <w:tc>
          <w:tcPr>
            <w:tcW w:w="1256" w:type="dxa"/>
            <w:shd w:val="clear" w:color="auto" w:fill="FFFF99"/>
            <w:vAlign w:val="bottom"/>
          </w:tcPr>
          <w:p w14:paraId="7C0DEA0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0.106</w:t>
            </w:r>
          </w:p>
        </w:tc>
        <w:tc>
          <w:tcPr>
            <w:tcW w:w="1292" w:type="dxa"/>
            <w:shd w:val="clear" w:color="auto" w:fill="FFFF99"/>
            <w:vAlign w:val="center"/>
          </w:tcPr>
          <w:p w14:paraId="3CD9454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75E9541A" w14:textId="77777777" w:rsidTr="00657241">
        <w:tc>
          <w:tcPr>
            <w:tcW w:w="1576" w:type="dxa"/>
            <w:vMerge w:val="restart"/>
            <w:shd w:val="clear" w:color="auto" w:fill="FFFF99"/>
            <w:vAlign w:val="center"/>
          </w:tcPr>
          <w:p w14:paraId="6DB11E9D" w14:textId="77777777" w:rsidR="00220868" w:rsidRPr="004F3F5F" w:rsidRDefault="00220868" w:rsidP="00657241">
            <w:pPr>
              <w:jc w:val="center"/>
              <w:rPr>
                <w:rFonts w:ascii="Times New Roman" w:hAnsi="Times New Roman" w:cs="Times New Roman"/>
                <w:bCs/>
                <w:sz w:val="24"/>
                <w:szCs w:val="24"/>
              </w:rPr>
            </w:pPr>
            <w:r w:rsidRPr="004F3F5F">
              <w:rPr>
                <w:rFonts w:ascii="Times New Roman" w:hAnsi="Times New Roman" w:cs="Times New Roman"/>
                <w:bCs/>
                <w:iCs/>
                <w:sz w:val="24"/>
                <w:szCs w:val="24"/>
              </w:rPr>
              <w:t xml:space="preserve">Safety </w:t>
            </w:r>
            <w:r w:rsidRPr="004F3F5F">
              <w:rPr>
                <w:rFonts w:ascii="Times New Roman" w:hAnsi="Times New Roman" w:cs="Times New Roman"/>
                <w:bCs/>
                <w:sz w:val="24"/>
                <w:szCs w:val="24"/>
              </w:rPr>
              <w:t>Acceptability (SA)</w:t>
            </w:r>
          </w:p>
          <w:p w14:paraId="3EF06FA3" w14:textId="77777777" w:rsidR="00220868" w:rsidRPr="004F3F5F" w:rsidRDefault="00220868" w:rsidP="00657241">
            <w:pPr>
              <w:autoSpaceDE w:val="0"/>
              <w:autoSpaceDN w:val="0"/>
              <w:adjustRightInd w:val="0"/>
              <w:jc w:val="center"/>
              <w:rPr>
                <w:rFonts w:ascii="Times New Roman" w:hAnsi="Times New Roman" w:cs="Times New Roman"/>
                <w:bCs/>
                <w:iCs/>
                <w:sz w:val="24"/>
                <w:szCs w:val="24"/>
              </w:rPr>
            </w:pPr>
          </w:p>
        </w:tc>
        <w:tc>
          <w:tcPr>
            <w:tcW w:w="1364" w:type="dxa"/>
            <w:shd w:val="clear" w:color="auto" w:fill="FFFF99"/>
            <w:vAlign w:val="center"/>
          </w:tcPr>
          <w:p w14:paraId="28F78AC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SA1</w:t>
            </w:r>
          </w:p>
        </w:tc>
        <w:tc>
          <w:tcPr>
            <w:tcW w:w="1345" w:type="dxa"/>
            <w:shd w:val="clear" w:color="auto" w:fill="FFFF99"/>
            <w:vAlign w:val="bottom"/>
          </w:tcPr>
          <w:p w14:paraId="3B93772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11.974</w:t>
            </w:r>
          </w:p>
        </w:tc>
        <w:tc>
          <w:tcPr>
            <w:tcW w:w="1258" w:type="dxa"/>
            <w:shd w:val="clear" w:color="auto" w:fill="FFFF99"/>
            <w:vAlign w:val="bottom"/>
          </w:tcPr>
          <w:p w14:paraId="234E762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11.223</w:t>
            </w:r>
          </w:p>
        </w:tc>
        <w:tc>
          <w:tcPr>
            <w:tcW w:w="1269" w:type="dxa"/>
            <w:shd w:val="clear" w:color="auto" w:fill="FFFF99"/>
            <w:vAlign w:val="bottom"/>
          </w:tcPr>
          <w:p w14:paraId="1418448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23.197</w:t>
            </w:r>
          </w:p>
        </w:tc>
        <w:tc>
          <w:tcPr>
            <w:tcW w:w="1256" w:type="dxa"/>
            <w:shd w:val="clear" w:color="auto" w:fill="FFFF99"/>
            <w:vAlign w:val="bottom"/>
          </w:tcPr>
          <w:p w14:paraId="020916D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0.750</w:t>
            </w:r>
          </w:p>
        </w:tc>
        <w:tc>
          <w:tcPr>
            <w:tcW w:w="1292" w:type="dxa"/>
            <w:shd w:val="clear" w:color="auto" w:fill="FFFF99"/>
            <w:vAlign w:val="center"/>
          </w:tcPr>
          <w:p w14:paraId="31BE8B0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0818CD19" w14:textId="77777777" w:rsidTr="00657241">
        <w:tc>
          <w:tcPr>
            <w:tcW w:w="1576" w:type="dxa"/>
            <w:vMerge/>
            <w:shd w:val="clear" w:color="auto" w:fill="FFFF99"/>
            <w:vAlign w:val="center"/>
          </w:tcPr>
          <w:p w14:paraId="134C6D3F" w14:textId="77777777" w:rsidR="00220868" w:rsidRPr="004F3F5F" w:rsidRDefault="00220868" w:rsidP="00657241">
            <w:pPr>
              <w:autoSpaceDE w:val="0"/>
              <w:autoSpaceDN w:val="0"/>
              <w:adjustRightInd w:val="0"/>
              <w:jc w:val="center"/>
              <w:rPr>
                <w:rFonts w:ascii="Times New Roman" w:hAnsi="Times New Roman" w:cs="Times New Roman"/>
                <w:bCs/>
                <w:iCs/>
                <w:sz w:val="24"/>
                <w:szCs w:val="24"/>
              </w:rPr>
            </w:pPr>
          </w:p>
        </w:tc>
        <w:tc>
          <w:tcPr>
            <w:tcW w:w="1364" w:type="dxa"/>
            <w:shd w:val="clear" w:color="auto" w:fill="FFFF99"/>
            <w:vAlign w:val="center"/>
          </w:tcPr>
          <w:p w14:paraId="7607D0D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SA2</w:t>
            </w:r>
          </w:p>
        </w:tc>
        <w:tc>
          <w:tcPr>
            <w:tcW w:w="1345" w:type="dxa"/>
            <w:shd w:val="clear" w:color="auto" w:fill="FFFF99"/>
            <w:vAlign w:val="bottom"/>
          </w:tcPr>
          <w:p w14:paraId="24E3C8D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11.645</w:t>
            </w:r>
          </w:p>
        </w:tc>
        <w:tc>
          <w:tcPr>
            <w:tcW w:w="1258" w:type="dxa"/>
            <w:shd w:val="clear" w:color="auto" w:fill="FFFF99"/>
            <w:vAlign w:val="bottom"/>
          </w:tcPr>
          <w:p w14:paraId="519C6F9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10.950</w:t>
            </w:r>
          </w:p>
        </w:tc>
        <w:tc>
          <w:tcPr>
            <w:tcW w:w="1269" w:type="dxa"/>
            <w:shd w:val="clear" w:color="auto" w:fill="FFFF99"/>
            <w:vAlign w:val="bottom"/>
          </w:tcPr>
          <w:p w14:paraId="7972CAE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22.595</w:t>
            </w:r>
          </w:p>
        </w:tc>
        <w:tc>
          <w:tcPr>
            <w:tcW w:w="1256" w:type="dxa"/>
            <w:shd w:val="clear" w:color="auto" w:fill="FFFF99"/>
            <w:vAlign w:val="bottom"/>
          </w:tcPr>
          <w:p w14:paraId="43DDE25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0.695</w:t>
            </w:r>
          </w:p>
        </w:tc>
        <w:tc>
          <w:tcPr>
            <w:tcW w:w="1292" w:type="dxa"/>
            <w:shd w:val="clear" w:color="auto" w:fill="FFFF99"/>
            <w:vAlign w:val="center"/>
          </w:tcPr>
          <w:p w14:paraId="3241244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311A527F" w14:textId="77777777" w:rsidTr="00657241">
        <w:tc>
          <w:tcPr>
            <w:tcW w:w="1576" w:type="dxa"/>
            <w:vMerge/>
            <w:shd w:val="clear" w:color="auto" w:fill="FFFF99"/>
            <w:vAlign w:val="center"/>
          </w:tcPr>
          <w:p w14:paraId="3A80F8BF" w14:textId="77777777" w:rsidR="00220868" w:rsidRPr="004F3F5F" w:rsidRDefault="00220868" w:rsidP="00657241">
            <w:pPr>
              <w:autoSpaceDE w:val="0"/>
              <w:autoSpaceDN w:val="0"/>
              <w:adjustRightInd w:val="0"/>
              <w:jc w:val="center"/>
              <w:rPr>
                <w:rFonts w:ascii="Times New Roman" w:hAnsi="Times New Roman" w:cs="Times New Roman"/>
                <w:bCs/>
                <w:iCs/>
                <w:sz w:val="24"/>
                <w:szCs w:val="24"/>
              </w:rPr>
            </w:pPr>
          </w:p>
        </w:tc>
        <w:tc>
          <w:tcPr>
            <w:tcW w:w="1364" w:type="dxa"/>
            <w:shd w:val="clear" w:color="auto" w:fill="FFFF99"/>
            <w:vAlign w:val="center"/>
          </w:tcPr>
          <w:p w14:paraId="00D387D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SA3</w:t>
            </w:r>
          </w:p>
        </w:tc>
        <w:tc>
          <w:tcPr>
            <w:tcW w:w="1345" w:type="dxa"/>
            <w:shd w:val="clear" w:color="auto" w:fill="FFFF99"/>
            <w:vAlign w:val="bottom"/>
          </w:tcPr>
          <w:p w14:paraId="4E0FDFE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10.985</w:t>
            </w:r>
          </w:p>
        </w:tc>
        <w:tc>
          <w:tcPr>
            <w:tcW w:w="1258" w:type="dxa"/>
            <w:shd w:val="clear" w:color="auto" w:fill="FFFF99"/>
            <w:vAlign w:val="bottom"/>
          </w:tcPr>
          <w:p w14:paraId="520DB11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10.722</w:t>
            </w:r>
          </w:p>
        </w:tc>
        <w:tc>
          <w:tcPr>
            <w:tcW w:w="1269" w:type="dxa"/>
            <w:shd w:val="clear" w:color="auto" w:fill="FFFF99"/>
            <w:vAlign w:val="bottom"/>
          </w:tcPr>
          <w:p w14:paraId="724F43D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21.707</w:t>
            </w:r>
          </w:p>
        </w:tc>
        <w:tc>
          <w:tcPr>
            <w:tcW w:w="1256" w:type="dxa"/>
            <w:shd w:val="clear" w:color="auto" w:fill="FFFF99"/>
            <w:vAlign w:val="bottom"/>
          </w:tcPr>
          <w:p w14:paraId="65EAD82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0.263</w:t>
            </w:r>
          </w:p>
        </w:tc>
        <w:tc>
          <w:tcPr>
            <w:tcW w:w="1292" w:type="dxa"/>
            <w:shd w:val="clear" w:color="auto" w:fill="FFFF99"/>
            <w:vAlign w:val="center"/>
          </w:tcPr>
          <w:p w14:paraId="7D729DB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70BEE745" w14:textId="77777777" w:rsidTr="00657241">
        <w:tc>
          <w:tcPr>
            <w:tcW w:w="1576" w:type="dxa"/>
            <w:vMerge/>
            <w:shd w:val="clear" w:color="auto" w:fill="FFFF99"/>
            <w:vAlign w:val="center"/>
          </w:tcPr>
          <w:p w14:paraId="59DBAF45" w14:textId="77777777" w:rsidR="00220868" w:rsidRPr="004F3F5F" w:rsidRDefault="00220868" w:rsidP="00657241">
            <w:pPr>
              <w:autoSpaceDE w:val="0"/>
              <w:autoSpaceDN w:val="0"/>
              <w:adjustRightInd w:val="0"/>
              <w:jc w:val="center"/>
              <w:rPr>
                <w:rFonts w:ascii="Times New Roman" w:hAnsi="Times New Roman" w:cs="Times New Roman"/>
                <w:bCs/>
                <w:iCs/>
                <w:sz w:val="24"/>
                <w:szCs w:val="24"/>
              </w:rPr>
            </w:pPr>
          </w:p>
        </w:tc>
        <w:tc>
          <w:tcPr>
            <w:tcW w:w="1364" w:type="dxa"/>
            <w:shd w:val="clear" w:color="auto" w:fill="FFFF99"/>
            <w:vAlign w:val="center"/>
          </w:tcPr>
          <w:p w14:paraId="5BDFE1C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SA4</w:t>
            </w:r>
          </w:p>
        </w:tc>
        <w:tc>
          <w:tcPr>
            <w:tcW w:w="1345" w:type="dxa"/>
            <w:shd w:val="clear" w:color="auto" w:fill="FFFF99"/>
            <w:vAlign w:val="bottom"/>
          </w:tcPr>
          <w:p w14:paraId="36E6595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10.587</w:t>
            </w:r>
          </w:p>
        </w:tc>
        <w:tc>
          <w:tcPr>
            <w:tcW w:w="1258" w:type="dxa"/>
            <w:shd w:val="clear" w:color="auto" w:fill="FFFF99"/>
            <w:vAlign w:val="bottom"/>
          </w:tcPr>
          <w:p w14:paraId="3DFEB06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11.349</w:t>
            </w:r>
          </w:p>
        </w:tc>
        <w:tc>
          <w:tcPr>
            <w:tcW w:w="1269" w:type="dxa"/>
            <w:shd w:val="clear" w:color="auto" w:fill="FFFF99"/>
            <w:vAlign w:val="bottom"/>
          </w:tcPr>
          <w:p w14:paraId="6EC2500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21.936</w:t>
            </w:r>
          </w:p>
        </w:tc>
        <w:tc>
          <w:tcPr>
            <w:tcW w:w="1256" w:type="dxa"/>
            <w:shd w:val="clear" w:color="auto" w:fill="FFFF99"/>
            <w:vAlign w:val="bottom"/>
          </w:tcPr>
          <w:p w14:paraId="2F85435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-0.763</w:t>
            </w:r>
          </w:p>
        </w:tc>
        <w:tc>
          <w:tcPr>
            <w:tcW w:w="1292" w:type="dxa"/>
            <w:shd w:val="clear" w:color="auto" w:fill="FFFF99"/>
            <w:vAlign w:val="center"/>
          </w:tcPr>
          <w:p w14:paraId="2674FA9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6E05C971" w14:textId="77777777" w:rsidTr="00657241">
        <w:tc>
          <w:tcPr>
            <w:tcW w:w="1576" w:type="dxa"/>
            <w:vMerge/>
            <w:shd w:val="clear" w:color="auto" w:fill="FFFF99"/>
            <w:vAlign w:val="center"/>
          </w:tcPr>
          <w:p w14:paraId="66BB2F89" w14:textId="77777777" w:rsidR="00220868" w:rsidRPr="004F3F5F" w:rsidRDefault="00220868" w:rsidP="00657241">
            <w:pPr>
              <w:autoSpaceDE w:val="0"/>
              <w:autoSpaceDN w:val="0"/>
              <w:adjustRightInd w:val="0"/>
              <w:jc w:val="center"/>
              <w:rPr>
                <w:rFonts w:ascii="Times New Roman" w:hAnsi="Times New Roman" w:cs="Times New Roman"/>
                <w:bCs/>
                <w:iCs/>
                <w:sz w:val="24"/>
                <w:szCs w:val="24"/>
              </w:rPr>
            </w:pPr>
          </w:p>
        </w:tc>
        <w:tc>
          <w:tcPr>
            <w:tcW w:w="1364" w:type="dxa"/>
            <w:shd w:val="clear" w:color="auto" w:fill="FFFF99"/>
            <w:vAlign w:val="center"/>
          </w:tcPr>
          <w:p w14:paraId="361B832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SA5</w:t>
            </w:r>
          </w:p>
        </w:tc>
        <w:tc>
          <w:tcPr>
            <w:tcW w:w="1345" w:type="dxa"/>
            <w:shd w:val="clear" w:color="auto" w:fill="FFFF99"/>
            <w:vAlign w:val="bottom"/>
          </w:tcPr>
          <w:p w14:paraId="5882FD4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10.490</w:t>
            </w:r>
          </w:p>
        </w:tc>
        <w:tc>
          <w:tcPr>
            <w:tcW w:w="1258" w:type="dxa"/>
            <w:shd w:val="clear" w:color="auto" w:fill="FFFF99"/>
            <w:vAlign w:val="bottom"/>
          </w:tcPr>
          <w:p w14:paraId="343A862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11.436</w:t>
            </w:r>
          </w:p>
        </w:tc>
        <w:tc>
          <w:tcPr>
            <w:tcW w:w="1269" w:type="dxa"/>
            <w:shd w:val="clear" w:color="auto" w:fill="FFFF99"/>
            <w:vAlign w:val="bottom"/>
          </w:tcPr>
          <w:p w14:paraId="443929F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21.926</w:t>
            </w:r>
          </w:p>
        </w:tc>
        <w:tc>
          <w:tcPr>
            <w:tcW w:w="1256" w:type="dxa"/>
            <w:shd w:val="clear" w:color="auto" w:fill="FFFF99"/>
            <w:vAlign w:val="bottom"/>
          </w:tcPr>
          <w:p w14:paraId="600C7BA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-0.946</w:t>
            </w:r>
          </w:p>
        </w:tc>
        <w:tc>
          <w:tcPr>
            <w:tcW w:w="1292" w:type="dxa"/>
            <w:shd w:val="clear" w:color="auto" w:fill="FFFF99"/>
            <w:vAlign w:val="center"/>
          </w:tcPr>
          <w:p w14:paraId="59F02D4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10422863" w14:textId="77777777" w:rsidTr="00657241">
        <w:tc>
          <w:tcPr>
            <w:tcW w:w="1576" w:type="dxa"/>
            <w:vMerge w:val="restart"/>
            <w:shd w:val="clear" w:color="auto" w:fill="FFFF99"/>
            <w:vAlign w:val="center"/>
          </w:tcPr>
          <w:p w14:paraId="6F0DED48" w14:textId="77777777" w:rsidR="00220868" w:rsidRPr="004F3F5F" w:rsidRDefault="00220868" w:rsidP="00657241">
            <w:pPr>
              <w:jc w:val="center"/>
              <w:rPr>
                <w:rFonts w:ascii="Times New Roman" w:hAnsi="Times New Roman" w:cs="Times New Roman"/>
                <w:bCs/>
                <w:sz w:val="24"/>
                <w:szCs w:val="24"/>
              </w:rPr>
            </w:pPr>
            <w:r w:rsidRPr="004F3F5F">
              <w:rPr>
                <w:rFonts w:ascii="Times New Roman" w:hAnsi="Times New Roman" w:cs="Times New Roman"/>
                <w:bCs/>
                <w:iCs/>
                <w:sz w:val="24"/>
                <w:szCs w:val="24"/>
              </w:rPr>
              <w:t xml:space="preserve">Behavioural </w:t>
            </w:r>
            <w:r w:rsidRPr="004F3F5F">
              <w:rPr>
                <w:rFonts w:ascii="Times New Roman" w:hAnsi="Times New Roman" w:cs="Times New Roman"/>
                <w:bCs/>
                <w:sz w:val="24"/>
                <w:szCs w:val="24"/>
              </w:rPr>
              <w:t>Acceptability (BA)</w:t>
            </w:r>
          </w:p>
          <w:p w14:paraId="0454DF77" w14:textId="77777777" w:rsidR="00220868" w:rsidRPr="004F3F5F" w:rsidRDefault="00220868" w:rsidP="00657241">
            <w:pPr>
              <w:autoSpaceDE w:val="0"/>
              <w:autoSpaceDN w:val="0"/>
              <w:adjustRightInd w:val="0"/>
              <w:jc w:val="center"/>
              <w:rPr>
                <w:rFonts w:ascii="Times New Roman" w:hAnsi="Times New Roman" w:cs="Times New Roman"/>
                <w:bCs/>
                <w:iCs/>
                <w:sz w:val="24"/>
                <w:szCs w:val="24"/>
              </w:rPr>
            </w:pPr>
          </w:p>
        </w:tc>
        <w:tc>
          <w:tcPr>
            <w:tcW w:w="1364" w:type="dxa"/>
            <w:shd w:val="clear" w:color="auto" w:fill="FFFF99"/>
            <w:vAlign w:val="center"/>
          </w:tcPr>
          <w:p w14:paraId="470D98E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BA1</w:t>
            </w:r>
          </w:p>
        </w:tc>
        <w:tc>
          <w:tcPr>
            <w:tcW w:w="1345" w:type="dxa"/>
            <w:shd w:val="clear" w:color="auto" w:fill="FFFF99"/>
            <w:vAlign w:val="bottom"/>
          </w:tcPr>
          <w:p w14:paraId="6FAF59A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18.259</w:t>
            </w:r>
          </w:p>
        </w:tc>
        <w:tc>
          <w:tcPr>
            <w:tcW w:w="1258" w:type="dxa"/>
            <w:shd w:val="clear" w:color="auto" w:fill="FFFF99"/>
            <w:vAlign w:val="bottom"/>
          </w:tcPr>
          <w:p w14:paraId="350FABB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18.662</w:t>
            </w:r>
          </w:p>
        </w:tc>
        <w:tc>
          <w:tcPr>
            <w:tcW w:w="1269" w:type="dxa"/>
            <w:shd w:val="clear" w:color="auto" w:fill="FFFF99"/>
            <w:vAlign w:val="bottom"/>
          </w:tcPr>
          <w:p w14:paraId="353C81E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36.921</w:t>
            </w:r>
          </w:p>
        </w:tc>
        <w:tc>
          <w:tcPr>
            <w:tcW w:w="1256" w:type="dxa"/>
            <w:shd w:val="clear" w:color="auto" w:fill="FFFF99"/>
            <w:vAlign w:val="bottom"/>
          </w:tcPr>
          <w:p w14:paraId="6D50214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-0.403</w:t>
            </w:r>
          </w:p>
        </w:tc>
        <w:tc>
          <w:tcPr>
            <w:tcW w:w="1292" w:type="dxa"/>
            <w:shd w:val="clear" w:color="auto" w:fill="FFFF99"/>
            <w:vAlign w:val="center"/>
          </w:tcPr>
          <w:p w14:paraId="3619A0F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365812C5" w14:textId="77777777" w:rsidTr="00657241">
        <w:tc>
          <w:tcPr>
            <w:tcW w:w="1576" w:type="dxa"/>
            <w:vMerge/>
            <w:shd w:val="clear" w:color="auto" w:fill="FFFF99"/>
            <w:vAlign w:val="center"/>
          </w:tcPr>
          <w:p w14:paraId="551417F5"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1364" w:type="dxa"/>
            <w:shd w:val="clear" w:color="auto" w:fill="FFFF99"/>
            <w:vAlign w:val="center"/>
          </w:tcPr>
          <w:p w14:paraId="7EE8027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BA2</w:t>
            </w:r>
          </w:p>
        </w:tc>
        <w:tc>
          <w:tcPr>
            <w:tcW w:w="1345" w:type="dxa"/>
            <w:shd w:val="clear" w:color="auto" w:fill="FFFF99"/>
            <w:vAlign w:val="bottom"/>
          </w:tcPr>
          <w:p w14:paraId="25B3A81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18.058</w:t>
            </w:r>
          </w:p>
        </w:tc>
        <w:tc>
          <w:tcPr>
            <w:tcW w:w="1258" w:type="dxa"/>
            <w:shd w:val="clear" w:color="auto" w:fill="FFFF99"/>
            <w:vAlign w:val="bottom"/>
          </w:tcPr>
          <w:p w14:paraId="78441C7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18.931</w:t>
            </w:r>
          </w:p>
        </w:tc>
        <w:tc>
          <w:tcPr>
            <w:tcW w:w="1269" w:type="dxa"/>
            <w:shd w:val="clear" w:color="auto" w:fill="FFFF99"/>
            <w:vAlign w:val="bottom"/>
          </w:tcPr>
          <w:p w14:paraId="6804340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36.988</w:t>
            </w:r>
          </w:p>
        </w:tc>
        <w:tc>
          <w:tcPr>
            <w:tcW w:w="1256" w:type="dxa"/>
            <w:shd w:val="clear" w:color="auto" w:fill="FFFF99"/>
            <w:vAlign w:val="bottom"/>
          </w:tcPr>
          <w:p w14:paraId="044DD3A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-0.873</w:t>
            </w:r>
          </w:p>
        </w:tc>
        <w:tc>
          <w:tcPr>
            <w:tcW w:w="1292" w:type="dxa"/>
            <w:shd w:val="clear" w:color="auto" w:fill="FFFF99"/>
            <w:vAlign w:val="center"/>
          </w:tcPr>
          <w:p w14:paraId="38BC997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16DE5FAF" w14:textId="77777777" w:rsidTr="00657241">
        <w:tc>
          <w:tcPr>
            <w:tcW w:w="1576" w:type="dxa"/>
            <w:vMerge/>
            <w:shd w:val="clear" w:color="auto" w:fill="FFFF99"/>
            <w:vAlign w:val="center"/>
          </w:tcPr>
          <w:p w14:paraId="6BD4CD4E"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1364" w:type="dxa"/>
            <w:shd w:val="clear" w:color="auto" w:fill="FFFF99"/>
            <w:vAlign w:val="center"/>
          </w:tcPr>
          <w:p w14:paraId="5DD51CF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BA3</w:t>
            </w:r>
          </w:p>
        </w:tc>
        <w:tc>
          <w:tcPr>
            <w:tcW w:w="1345" w:type="dxa"/>
            <w:shd w:val="clear" w:color="auto" w:fill="FFFF99"/>
            <w:vAlign w:val="bottom"/>
          </w:tcPr>
          <w:p w14:paraId="53C47A9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17.886</w:t>
            </w:r>
          </w:p>
        </w:tc>
        <w:tc>
          <w:tcPr>
            <w:tcW w:w="1258" w:type="dxa"/>
            <w:shd w:val="clear" w:color="auto" w:fill="FFFF99"/>
            <w:vAlign w:val="bottom"/>
          </w:tcPr>
          <w:p w14:paraId="33A06E7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18.779</w:t>
            </w:r>
          </w:p>
        </w:tc>
        <w:tc>
          <w:tcPr>
            <w:tcW w:w="1269" w:type="dxa"/>
            <w:shd w:val="clear" w:color="auto" w:fill="FFFF99"/>
            <w:vAlign w:val="bottom"/>
          </w:tcPr>
          <w:p w14:paraId="2CBAA31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36.666</w:t>
            </w:r>
          </w:p>
        </w:tc>
        <w:tc>
          <w:tcPr>
            <w:tcW w:w="1256" w:type="dxa"/>
            <w:shd w:val="clear" w:color="auto" w:fill="FFFF99"/>
            <w:vAlign w:val="bottom"/>
          </w:tcPr>
          <w:p w14:paraId="0F10B89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-0.893</w:t>
            </w:r>
          </w:p>
        </w:tc>
        <w:tc>
          <w:tcPr>
            <w:tcW w:w="1292" w:type="dxa"/>
            <w:shd w:val="clear" w:color="auto" w:fill="FFFF99"/>
            <w:vAlign w:val="center"/>
          </w:tcPr>
          <w:p w14:paraId="0F85B0D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Effect</w:t>
            </w:r>
          </w:p>
        </w:tc>
      </w:tr>
      <w:tr w:rsidR="00220868" w:rsidRPr="004F3F5F" w14:paraId="2A6722B4" w14:textId="77777777" w:rsidTr="00657241">
        <w:tc>
          <w:tcPr>
            <w:tcW w:w="1576" w:type="dxa"/>
            <w:vMerge/>
            <w:shd w:val="clear" w:color="auto" w:fill="FFFF99"/>
            <w:vAlign w:val="center"/>
          </w:tcPr>
          <w:p w14:paraId="6C0970CC"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1364" w:type="dxa"/>
            <w:shd w:val="clear" w:color="auto" w:fill="FFFF99"/>
            <w:vAlign w:val="center"/>
          </w:tcPr>
          <w:p w14:paraId="4139331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BA4</w:t>
            </w:r>
          </w:p>
        </w:tc>
        <w:tc>
          <w:tcPr>
            <w:tcW w:w="1345" w:type="dxa"/>
            <w:shd w:val="clear" w:color="auto" w:fill="FFFF99"/>
            <w:vAlign w:val="bottom"/>
          </w:tcPr>
          <w:p w14:paraId="4A6A42F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18.839</w:t>
            </w:r>
          </w:p>
        </w:tc>
        <w:tc>
          <w:tcPr>
            <w:tcW w:w="1258" w:type="dxa"/>
            <w:shd w:val="clear" w:color="auto" w:fill="FFFF99"/>
            <w:vAlign w:val="bottom"/>
          </w:tcPr>
          <w:p w14:paraId="6998B5E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16.881</w:t>
            </w:r>
          </w:p>
        </w:tc>
        <w:tc>
          <w:tcPr>
            <w:tcW w:w="1269" w:type="dxa"/>
            <w:shd w:val="clear" w:color="auto" w:fill="FFFF99"/>
            <w:vAlign w:val="bottom"/>
          </w:tcPr>
          <w:p w14:paraId="22866E0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35.720</w:t>
            </w:r>
          </w:p>
        </w:tc>
        <w:tc>
          <w:tcPr>
            <w:tcW w:w="1256" w:type="dxa"/>
            <w:shd w:val="clear" w:color="auto" w:fill="FFFF99"/>
            <w:vAlign w:val="bottom"/>
          </w:tcPr>
          <w:p w14:paraId="1A36DA1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1.959</w:t>
            </w:r>
          </w:p>
        </w:tc>
        <w:tc>
          <w:tcPr>
            <w:tcW w:w="1292" w:type="dxa"/>
            <w:shd w:val="clear" w:color="auto" w:fill="FFFF99"/>
            <w:vAlign w:val="center"/>
          </w:tcPr>
          <w:p w14:paraId="455A0B0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r w:rsidR="00220868" w:rsidRPr="004F3F5F" w14:paraId="2C6C2B1B" w14:textId="77777777" w:rsidTr="00657241">
        <w:tc>
          <w:tcPr>
            <w:tcW w:w="1576" w:type="dxa"/>
            <w:vMerge/>
            <w:shd w:val="clear" w:color="auto" w:fill="FFFF99"/>
            <w:vAlign w:val="center"/>
          </w:tcPr>
          <w:p w14:paraId="51AB2E94"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1364" w:type="dxa"/>
            <w:shd w:val="clear" w:color="auto" w:fill="FFFF99"/>
            <w:vAlign w:val="center"/>
          </w:tcPr>
          <w:p w14:paraId="2F26BFC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BA5</w:t>
            </w:r>
          </w:p>
        </w:tc>
        <w:tc>
          <w:tcPr>
            <w:tcW w:w="1345" w:type="dxa"/>
            <w:shd w:val="clear" w:color="auto" w:fill="FFFF99"/>
            <w:vAlign w:val="bottom"/>
          </w:tcPr>
          <w:p w14:paraId="7C98113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17.296</w:t>
            </w:r>
          </w:p>
        </w:tc>
        <w:tc>
          <w:tcPr>
            <w:tcW w:w="1258" w:type="dxa"/>
            <w:shd w:val="clear" w:color="auto" w:fill="FFFF99"/>
            <w:vAlign w:val="bottom"/>
          </w:tcPr>
          <w:p w14:paraId="70D9D96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17.086</w:t>
            </w:r>
          </w:p>
        </w:tc>
        <w:tc>
          <w:tcPr>
            <w:tcW w:w="1269" w:type="dxa"/>
            <w:shd w:val="clear" w:color="auto" w:fill="FFFF99"/>
            <w:vAlign w:val="bottom"/>
          </w:tcPr>
          <w:p w14:paraId="70761DA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34.382</w:t>
            </w:r>
          </w:p>
        </w:tc>
        <w:tc>
          <w:tcPr>
            <w:tcW w:w="1256" w:type="dxa"/>
            <w:shd w:val="clear" w:color="auto" w:fill="FFFF99"/>
            <w:vAlign w:val="bottom"/>
          </w:tcPr>
          <w:p w14:paraId="7E5C9CC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szCs w:val="24"/>
              </w:rPr>
              <w:t>0.210</w:t>
            </w:r>
          </w:p>
        </w:tc>
        <w:tc>
          <w:tcPr>
            <w:tcW w:w="1292" w:type="dxa"/>
            <w:shd w:val="clear" w:color="auto" w:fill="FFFF99"/>
            <w:vAlign w:val="center"/>
          </w:tcPr>
          <w:p w14:paraId="41F6998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Cause</w:t>
            </w:r>
          </w:p>
        </w:tc>
      </w:tr>
    </w:tbl>
    <w:p w14:paraId="24BC6000" w14:textId="69BB9BB7"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5D51B2C4" w14:textId="77777777" w:rsidR="00220868" w:rsidRPr="004F3F5F" w:rsidRDefault="00220868" w:rsidP="00FE5100">
      <w:pPr>
        <w:spacing w:after="0" w:line="240" w:lineRule="auto"/>
        <w:jc w:val="center"/>
        <w:rPr>
          <w:rFonts w:ascii="Times New Roman" w:hAnsi="Times New Roman" w:cs="Times New Roman"/>
          <w:sz w:val="24"/>
          <w:szCs w:val="24"/>
          <w:shd w:val="clear" w:color="auto" w:fill="FFFFFF"/>
        </w:rPr>
      </w:pPr>
    </w:p>
    <w:p w14:paraId="5B2EA4DB" w14:textId="3B614E6C" w:rsidR="001B6AF9" w:rsidRPr="004F3F5F" w:rsidRDefault="00122D45" w:rsidP="00122D45">
      <w:pPr>
        <w:jc w:val="both"/>
        <w:rPr>
          <w:rFonts w:ascii="Times New Roman" w:hAnsi="Times New Roman" w:cs="Times New Roman"/>
          <w:sz w:val="24"/>
        </w:rPr>
      </w:pPr>
      <w:r w:rsidRPr="004F3F5F">
        <w:rPr>
          <w:rFonts w:ascii="Times New Roman" w:hAnsi="Times New Roman" w:cs="Times New Roman"/>
          <w:sz w:val="24"/>
        </w:rPr>
        <w:t xml:space="preserve">The </w:t>
      </w:r>
      <w:proofErr w:type="gramStart"/>
      <w:r w:rsidRPr="004F3F5F">
        <w:rPr>
          <w:rFonts w:ascii="Times New Roman" w:hAnsi="Times New Roman" w:cs="Times New Roman"/>
          <w:sz w:val="24"/>
        </w:rPr>
        <w:t>cause and effect</w:t>
      </w:r>
      <w:proofErr w:type="gramEnd"/>
      <w:r w:rsidRPr="004F3F5F">
        <w:rPr>
          <w:rFonts w:ascii="Times New Roman" w:hAnsi="Times New Roman" w:cs="Times New Roman"/>
          <w:sz w:val="24"/>
        </w:rPr>
        <w:t xml:space="preserve"> digraph for each sub-group of social acceptability dimensions </w:t>
      </w:r>
      <w:r w:rsidR="004B4F69" w:rsidRPr="004F3F5F">
        <w:rPr>
          <w:rFonts w:ascii="Times New Roman" w:hAnsi="Times New Roman" w:cs="Times New Roman"/>
          <w:sz w:val="24"/>
        </w:rPr>
        <w:t>is</w:t>
      </w:r>
      <w:r w:rsidRPr="004F3F5F">
        <w:rPr>
          <w:rFonts w:ascii="Times New Roman" w:hAnsi="Times New Roman" w:cs="Times New Roman"/>
          <w:sz w:val="24"/>
        </w:rPr>
        <w:t xml:space="preserve"> derived and presented in Figure 3.</w:t>
      </w:r>
    </w:p>
    <w:p w14:paraId="1F0A503D" w14:textId="69B5072E" w:rsidR="00F9264F" w:rsidRPr="004F3F5F" w:rsidRDefault="00F9264F" w:rsidP="00122D45">
      <w:pPr>
        <w:jc w:val="both"/>
        <w:rPr>
          <w:rFonts w:ascii="Times New Roman" w:hAnsi="Times New Roman" w:cs="Times New Roman"/>
          <w:sz w:val="24"/>
        </w:rPr>
      </w:pPr>
    </w:p>
    <w:p w14:paraId="60E15370" w14:textId="3F4AE6D3" w:rsidR="00F9264F" w:rsidRPr="004F3F5F" w:rsidRDefault="00F9264F" w:rsidP="00122D45">
      <w:pPr>
        <w:jc w:val="both"/>
        <w:rPr>
          <w:rFonts w:ascii="Times New Roman" w:hAnsi="Times New Roman" w:cs="Times New Roman"/>
          <w:sz w:val="24"/>
        </w:rPr>
      </w:pPr>
    </w:p>
    <w:p w14:paraId="3785FF26" w14:textId="2A9A2E1F" w:rsidR="00F9264F" w:rsidRPr="004F3F5F" w:rsidRDefault="00F9264F" w:rsidP="00122D45">
      <w:pPr>
        <w:jc w:val="both"/>
        <w:rPr>
          <w:rFonts w:ascii="Times New Roman" w:hAnsi="Times New Roman" w:cs="Times New Roman"/>
          <w:sz w:val="24"/>
        </w:rPr>
      </w:pPr>
    </w:p>
    <w:p w14:paraId="77E82284" w14:textId="1F811831" w:rsidR="00F9264F" w:rsidRPr="004F3F5F" w:rsidRDefault="00F9264F" w:rsidP="00122D45">
      <w:pPr>
        <w:jc w:val="both"/>
        <w:rPr>
          <w:rFonts w:ascii="Times New Roman" w:hAnsi="Times New Roman" w:cs="Times New Roman"/>
          <w:sz w:val="24"/>
        </w:rPr>
      </w:pPr>
    </w:p>
    <w:p w14:paraId="3689DB8E" w14:textId="61B8A290" w:rsidR="00F9264F" w:rsidRPr="004F3F5F" w:rsidRDefault="00F9264F" w:rsidP="00122D45">
      <w:pPr>
        <w:jc w:val="both"/>
        <w:rPr>
          <w:rFonts w:ascii="Times New Roman" w:hAnsi="Times New Roman" w:cs="Times New Roman"/>
          <w:sz w:val="24"/>
        </w:rPr>
      </w:pPr>
    </w:p>
    <w:p w14:paraId="03414F33" w14:textId="7B8805AE" w:rsidR="00F9264F" w:rsidRPr="004F3F5F" w:rsidRDefault="00F9264F" w:rsidP="00122D45">
      <w:pPr>
        <w:jc w:val="both"/>
        <w:rPr>
          <w:rFonts w:ascii="Times New Roman" w:hAnsi="Times New Roman" w:cs="Times New Roman"/>
          <w:sz w:val="24"/>
        </w:rPr>
      </w:pPr>
    </w:p>
    <w:p w14:paraId="2C4EE039" w14:textId="68FCA66C" w:rsidR="00F9264F" w:rsidRPr="004F3F5F" w:rsidRDefault="00F9264F" w:rsidP="00122D45">
      <w:pPr>
        <w:jc w:val="both"/>
        <w:rPr>
          <w:rFonts w:ascii="Times New Roman" w:hAnsi="Times New Roman" w:cs="Times New Roman"/>
          <w:sz w:val="24"/>
        </w:rPr>
      </w:pPr>
    </w:p>
    <w:p w14:paraId="06A29DF5" w14:textId="77777777" w:rsidR="00CA6E65" w:rsidRPr="004F3F5F" w:rsidRDefault="00CA6E65" w:rsidP="00122D45">
      <w:pPr>
        <w:jc w:val="both"/>
        <w:rPr>
          <w:rFonts w:ascii="Times New Roman" w:hAnsi="Times New Roman" w:cs="Times New Roman"/>
          <w:sz w:val="24"/>
        </w:rPr>
      </w:pPr>
    </w:p>
    <w:p w14:paraId="560DEEE4" w14:textId="77777777" w:rsidR="00DB76A4" w:rsidRPr="004F3F5F" w:rsidRDefault="00DB76A4" w:rsidP="00122D45">
      <w:pPr>
        <w:jc w:val="both"/>
        <w:rPr>
          <w:rFonts w:ascii="Times New Roman" w:hAnsi="Times New Roman" w:cs="Times New Roman"/>
          <w:sz w:val="24"/>
        </w:rPr>
      </w:pPr>
    </w:p>
    <w:p w14:paraId="2F520A30" w14:textId="6B53738D" w:rsidR="00220868" w:rsidRPr="004F3F5F" w:rsidRDefault="0051009B" w:rsidP="002C2168">
      <w:pPr>
        <w:spacing w:line="360" w:lineRule="auto"/>
        <w:jc w:val="center"/>
        <w:rPr>
          <w:rFonts w:ascii="Times New Roman" w:hAnsi="Times New Roman" w:cs="Times New Roman"/>
          <w:sz w:val="24"/>
          <w:szCs w:val="24"/>
          <w:shd w:val="clear" w:color="auto" w:fill="FFFFFF"/>
        </w:rPr>
      </w:pPr>
      <w:r w:rsidRPr="004F3F5F">
        <w:rPr>
          <w:rFonts w:ascii="Times New Roman" w:hAnsi="Times New Roman" w:cs="Times New Roman"/>
          <w:b/>
          <w:noProof/>
          <w:sz w:val="24"/>
        </w:rPr>
        <mc:AlternateContent>
          <mc:Choice Requires="wpg">
            <w:drawing>
              <wp:anchor distT="0" distB="0" distL="114300" distR="114300" simplePos="0" relativeHeight="251672576" behindDoc="0" locked="0" layoutInCell="1" allowOverlap="1" wp14:anchorId="7B84E5E0" wp14:editId="3473CAAC">
                <wp:simplePos x="0" y="0"/>
                <wp:positionH relativeFrom="column">
                  <wp:posOffset>0</wp:posOffset>
                </wp:positionH>
                <wp:positionV relativeFrom="paragraph">
                  <wp:posOffset>0</wp:posOffset>
                </wp:positionV>
                <wp:extent cx="6099242" cy="7896225"/>
                <wp:effectExtent l="0" t="0" r="15875" b="28575"/>
                <wp:wrapNone/>
                <wp:docPr id="431" name="Group 431"/>
                <wp:cNvGraphicFramePr/>
                <a:graphic xmlns:a="http://schemas.openxmlformats.org/drawingml/2006/main">
                  <a:graphicData uri="http://schemas.microsoft.com/office/word/2010/wordprocessingGroup">
                    <wpg:wgp>
                      <wpg:cNvGrpSpPr/>
                      <wpg:grpSpPr>
                        <a:xfrm>
                          <a:off x="0" y="0"/>
                          <a:ext cx="6099242" cy="7896225"/>
                          <a:chOff x="0" y="185826"/>
                          <a:chExt cx="6028690" cy="8193999"/>
                        </a:xfrm>
                      </wpg:grpSpPr>
                      <wps:wsp>
                        <wps:cNvPr id="432" name="Rounded Rectangle 43"/>
                        <wps:cNvSpPr/>
                        <wps:spPr>
                          <a:xfrm>
                            <a:off x="0" y="185826"/>
                            <a:ext cx="6028690" cy="8193999"/>
                          </a:xfrm>
                          <a:prstGeom prst="roundRect">
                            <a:avLst/>
                          </a:prstGeom>
                          <a:solidFill>
                            <a:srgbClr val="66FF66"/>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3" name="Group 433"/>
                        <wpg:cNvGrpSpPr/>
                        <wpg:grpSpPr>
                          <a:xfrm>
                            <a:off x="361741" y="251209"/>
                            <a:ext cx="5525889" cy="7972320"/>
                            <a:chOff x="0" y="0"/>
                            <a:chExt cx="5525889" cy="7972320"/>
                          </a:xfrm>
                        </wpg:grpSpPr>
                        <wpg:grpSp>
                          <wpg:cNvPr id="434" name="Group 434"/>
                          <wpg:cNvGrpSpPr/>
                          <wpg:grpSpPr>
                            <a:xfrm>
                              <a:off x="0" y="70338"/>
                              <a:ext cx="2621915" cy="1842770"/>
                              <a:chOff x="0" y="0"/>
                              <a:chExt cx="2622045" cy="1842826"/>
                            </a:xfrm>
                          </wpg:grpSpPr>
                          <wpg:grpSp>
                            <wpg:cNvPr id="435" name="Group 435"/>
                            <wpg:cNvGrpSpPr/>
                            <wpg:grpSpPr>
                              <a:xfrm>
                                <a:off x="0" y="0"/>
                                <a:ext cx="2622045" cy="1842826"/>
                                <a:chOff x="0" y="0"/>
                                <a:chExt cx="2622045" cy="1842826"/>
                              </a:xfrm>
                            </wpg:grpSpPr>
                            <wps:wsp>
                              <wps:cNvPr id="436" name="Oval 436"/>
                              <wps:cNvSpPr/>
                              <wps:spPr>
                                <a:xfrm>
                                  <a:off x="871538" y="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C8A3491" w14:textId="77777777" w:rsidR="0051009B" w:rsidRPr="00D64546" w:rsidRDefault="0051009B" w:rsidP="0051009B">
                                    <w:pPr>
                                      <w:jc w:val="center"/>
                                      <w:rPr>
                                        <w:color w:val="000000" w:themeColor="text1"/>
                                      </w:rPr>
                                    </w:pPr>
                                    <w:r w:rsidRPr="00D64546">
                                      <w:rPr>
                                        <w:color w:val="000000" w:themeColor="text1"/>
                                      </w:rPr>
                                      <w:t>CA1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Oval 437"/>
                              <wps:cNvSpPr/>
                              <wps:spPr>
                                <a:xfrm>
                                  <a:off x="1747838"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D0F7A51" w14:textId="77777777" w:rsidR="0051009B" w:rsidRPr="00D64546" w:rsidRDefault="0051009B" w:rsidP="0051009B">
                                    <w:pPr>
                                      <w:jc w:val="center"/>
                                      <w:rPr>
                                        <w:color w:val="000000" w:themeColor="text1"/>
                                      </w:rPr>
                                    </w:pPr>
                                    <w:r>
                                      <w:rPr>
                                        <w:color w:val="000000" w:themeColor="text1"/>
                                      </w:rPr>
                                      <w:t>CA2</w:t>
                                    </w:r>
                                  </w:p>
                                  <w:p w14:paraId="75D42E85"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Oval 438"/>
                              <wps:cNvSpPr/>
                              <wps:spPr>
                                <a:xfrm>
                                  <a:off x="0"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8098DE3" w14:textId="77777777" w:rsidR="0051009B" w:rsidRPr="00D64546" w:rsidRDefault="0051009B" w:rsidP="0051009B">
                                    <w:pPr>
                                      <w:jc w:val="center"/>
                                      <w:rPr>
                                        <w:color w:val="000000" w:themeColor="text1"/>
                                      </w:rPr>
                                    </w:pPr>
                                    <w:r>
                                      <w:rPr>
                                        <w:color w:val="000000" w:themeColor="text1"/>
                                      </w:rPr>
                                      <w:t>CA5</w:t>
                                    </w:r>
                                  </w:p>
                                  <w:p w14:paraId="51953B1E"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Oval 439"/>
                              <wps:cNvSpPr/>
                              <wps:spPr>
                                <a:xfrm>
                                  <a:off x="1443038"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509DF30" w14:textId="77777777" w:rsidR="0051009B" w:rsidRPr="00D64546" w:rsidRDefault="0051009B" w:rsidP="0051009B">
                                    <w:pPr>
                                      <w:jc w:val="center"/>
                                      <w:rPr>
                                        <w:color w:val="000000" w:themeColor="text1"/>
                                      </w:rPr>
                                    </w:pPr>
                                    <w:r>
                                      <w:rPr>
                                        <w:color w:val="000000" w:themeColor="text1"/>
                                      </w:rPr>
                                      <w:t>CA3</w:t>
                                    </w:r>
                                  </w:p>
                                  <w:p w14:paraId="46C426DA"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Oval 440"/>
                              <wps:cNvSpPr/>
                              <wps:spPr>
                                <a:xfrm>
                                  <a:off x="361950"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E13610B" w14:textId="77777777" w:rsidR="0051009B" w:rsidRPr="00D64546" w:rsidRDefault="0051009B" w:rsidP="0051009B">
                                    <w:pPr>
                                      <w:jc w:val="center"/>
                                      <w:rPr>
                                        <w:color w:val="000000" w:themeColor="text1"/>
                                      </w:rPr>
                                    </w:pPr>
                                    <w:r>
                                      <w:rPr>
                                        <w:color w:val="000000" w:themeColor="text1"/>
                                      </w:rPr>
                                      <w:t>CA4</w:t>
                                    </w:r>
                                  </w:p>
                                  <w:p w14:paraId="787ED9C1"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1" name="Straight Arrow Connector 441"/>
                            <wps:cNvCnPr/>
                            <wps:spPr>
                              <a:xfrm flipH="1" flipV="1">
                                <a:off x="1549101" y="451821"/>
                                <a:ext cx="200343" cy="3578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2" name="Straight Arrow Connector 442"/>
                            <wps:cNvCnPr/>
                            <wps:spPr>
                              <a:xfrm flipH="1">
                                <a:off x="1613647" y="806823"/>
                                <a:ext cx="128588" cy="633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3" name="Straight Arrow Connector 443"/>
                            <wps:cNvCnPr/>
                            <wps:spPr>
                              <a:xfrm flipH="1">
                                <a:off x="968188" y="806823"/>
                                <a:ext cx="785813" cy="5807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4" name="Straight Arrow Connector 444"/>
                            <wps:cNvCnPr/>
                            <wps:spPr>
                              <a:xfrm flipH="1">
                                <a:off x="871369" y="806823"/>
                                <a:ext cx="876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5" name="Straight Arrow Connector 445"/>
                            <wps:cNvCnPr/>
                            <wps:spPr>
                              <a:xfrm flipH="1" flipV="1">
                                <a:off x="1215614" y="451821"/>
                                <a:ext cx="338138" cy="1023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6" name="Straight Arrow Connector 446"/>
                            <wps:cNvCnPr/>
                            <wps:spPr>
                              <a:xfrm flipV="1">
                                <a:off x="1742739" y="1000461"/>
                                <a:ext cx="19050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7" name="Straight Arrow Connector 447"/>
                            <wps:cNvCnPr/>
                            <wps:spPr>
                              <a:xfrm flipH="1" flipV="1">
                                <a:off x="828339" y="946673"/>
                                <a:ext cx="618807"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8" name="Straight Arrow Connector 448"/>
                            <wps:cNvCnPr/>
                            <wps:spPr>
                              <a:xfrm flipH="1">
                                <a:off x="1209675" y="1643060"/>
                                <a:ext cx="2333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9" name="Straight Arrow Connector 449"/>
                            <wps:cNvCnPr/>
                            <wps:spPr>
                              <a:xfrm flipH="1" flipV="1">
                                <a:off x="494852" y="1054249"/>
                                <a:ext cx="90170" cy="385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0" name="Straight Arrow Connector 450"/>
                            <wps:cNvCnPr/>
                            <wps:spPr>
                              <a:xfrm>
                                <a:off x="871369" y="882127"/>
                                <a:ext cx="633412" cy="5857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1" name="Straight Arrow Connector 451"/>
                            <wps:cNvCnPr/>
                            <wps:spPr>
                              <a:xfrm>
                                <a:off x="688489" y="1000461"/>
                                <a:ext cx="71437"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52" name="Group 452"/>
                          <wpg:cNvGrpSpPr/>
                          <wpg:grpSpPr>
                            <a:xfrm>
                              <a:off x="30145" y="2130250"/>
                              <a:ext cx="2621915" cy="1842770"/>
                              <a:chOff x="0" y="0"/>
                              <a:chExt cx="2622045" cy="1842826"/>
                            </a:xfrm>
                          </wpg:grpSpPr>
                          <wpg:grpSp>
                            <wpg:cNvPr id="453" name="Group 453"/>
                            <wpg:cNvGrpSpPr/>
                            <wpg:grpSpPr>
                              <a:xfrm>
                                <a:off x="0" y="0"/>
                                <a:ext cx="2622045" cy="1842826"/>
                                <a:chOff x="0" y="0"/>
                                <a:chExt cx="2622045" cy="1842826"/>
                              </a:xfrm>
                            </wpg:grpSpPr>
                            <wps:wsp>
                              <wps:cNvPr id="454" name="Oval 454"/>
                              <wps:cNvSpPr/>
                              <wps:spPr>
                                <a:xfrm>
                                  <a:off x="871538" y="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574BD92" w14:textId="77777777" w:rsidR="0051009B" w:rsidRPr="00D64546" w:rsidRDefault="0051009B" w:rsidP="0051009B">
                                    <w:pPr>
                                      <w:jc w:val="center"/>
                                      <w:rPr>
                                        <w:color w:val="000000" w:themeColor="text1"/>
                                      </w:rPr>
                                    </w:pPr>
                                    <w:r>
                                      <w:rPr>
                                        <w:color w:val="000000" w:themeColor="text1"/>
                                      </w:rPr>
                                      <w:t>M</w:t>
                                    </w:r>
                                    <w:r w:rsidRPr="00D64546">
                                      <w:rPr>
                                        <w:color w:val="000000" w:themeColor="text1"/>
                                      </w:rPr>
                                      <w:t>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Oval 455"/>
                              <wps:cNvSpPr/>
                              <wps:spPr>
                                <a:xfrm>
                                  <a:off x="1747838"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A9958A3" w14:textId="77777777" w:rsidR="0051009B" w:rsidRPr="00D64546" w:rsidRDefault="0051009B" w:rsidP="0051009B">
                                    <w:pPr>
                                      <w:jc w:val="center"/>
                                      <w:rPr>
                                        <w:color w:val="000000" w:themeColor="text1"/>
                                      </w:rPr>
                                    </w:pPr>
                                    <w:r>
                                      <w:rPr>
                                        <w:color w:val="000000" w:themeColor="text1"/>
                                      </w:rPr>
                                      <w:t>MA2</w:t>
                                    </w:r>
                                  </w:p>
                                  <w:p w14:paraId="47EA53CF"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Oval 456"/>
                              <wps:cNvSpPr/>
                              <wps:spPr>
                                <a:xfrm>
                                  <a:off x="0"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9E09F0" w14:textId="77777777" w:rsidR="0051009B" w:rsidRPr="00D64546" w:rsidRDefault="0051009B" w:rsidP="0051009B">
                                    <w:pPr>
                                      <w:jc w:val="center"/>
                                      <w:rPr>
                                        <w:color w:val="000000" w:themeColor="text1"/>
                                      </w:rPr>
                                    </w:pPr>
                                    <w:r>
                                      <w:rPr>
                                        <w:color w:val="000000" w:themeColor="text1"/>
                                      </w:rPr>
                                      <w:t>MA5</w:t>
                                    </w:r>
                                  </w:p>
                                  <w:p w14:paraId="60EFF894"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Oval 457"/>
                              <wps:cNvSpPr/>
                              <wps:spPr>
                                <a:xfrm>
                                  <a:off x="1443038"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1202F0A" w14:textId="77777777" w:rsidR="0051009B" w:rsidRPr="00D64546" w:rsidRDefault="0051009B" w:rsidP="0051009B">
                                    <w:pPr>
                                      <w:jc w:val="center"/>
                                      <w:rPr>
                                        <w:color w:val="000000" w:themeColor="text1"/>
                                      </w:rPr>
                                    </w:pPr>
                                    <w:r>
                                      <w:rPr>
                                        <w:color w:val="000000" w:themeColor="text1"/>
                                      </w:rPr>
                                      <w:t>MA3</w:t>
                                    </w:r>
                                  </w:p>
                                  <w:p w14:paraId="7AB97456"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Oval 458"/>
                              <wps:cNvSpPr/>
                              <wps:spPr>
                                <a:xfrm>
                                  <a:off x="361950"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7B1020D" w14:textId="77777777" w:rsidR="0051009B" w:rsidRPr="00D64546" w:rsidRDefault="0051009B" w:rsidP="0051009B">
                                    <w:pPr>
                                      <w:jc w:val="center"/>
                                      <w:rPr>
                                        <w:color w:val="000000" w:themeColor="text1"/>
                                      </w:rPr>
                                    </w:pPr>
                                    <w:r>
                                      <w:rPr>
                                        <w:color w:val="000000" w:themeColor="text1"/>
                                      </w:rPr>
                                      <w:t>MA4</w:t>
                                    </w:r>
                                  </w:p>
                                  <w:p w14:paraId="1CA87B7A"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9" name="Straight Arrow Connector 459"/>
                            <wps:cNvCnPr/>
                            <wps:spPr>
                              <a:xfrm flipH="1">
                                <a:off x="868063" y="451021"/>
                                <a:ext cx="442955" cy="9384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0" name="Straight Arrow Connector 460"/>
                            <wps:cNvCnPr/>
                            <wps:spPr>
                              <a:xfrm flipH="1">
                                <a:off x="1940011" y="1028700"/>
                                <a:ext cx="45719" cy="3602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1" name="Straight Arrow Connector 461"/>
                            <wps:cNvCnPr/>
                            <wps:spPr>
                              <a:xfrm flipH="1" flipV="1">
                                <a:off x="1519881" y="423219"/>
                                <a:ext cx="230944" cy="3954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2" name="Straight Arrow Connector 462"/>
                            <wps:cNvCnPr/>
                            <wps:spPr>
                              <a:xfrm flipH="1">
                                <a:off x="868021" y="830900"/>
                                <a:ext cx="879730" cy="303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3" name="Straight Arrow Connector 463"/>
                            <wps:cNvCnPr/>
                            <wps:spPr>
                              <a:xfrm flipH="1">
                                <a:off x="1019433" y="830925"/>
                                <a:ext cx="728405" cy="5991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4" name="Straight Arrow Connector 464"/>
                            <wps:cNvCnPr/>
                            <wps:spPr>
                              <a:xfrm flipV="1">
                                <a:off x="756852" y="392327"/>
                                <a:ext cx="278080" cy="281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5" name="Straight Arrow Connector 465"/>
                            <wps:cNvCnPr/>
                            <wps:spPr>
                              <a:xfrm flipV="1">
                                <a:off x="868063" y="750673"/>
                                <a:ext cx="929845" cy="463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6" name="Straight Arrow Connector 466"/>
                            <wps:cNvCnPr/>
                            <wps:spPr>
                              <a:xfrm>
                                <a:off x="824814" y="936024"/>
                                <a:ext cx="991235" cy="4545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7" name="Straight Arrow Connector 467"/>
                            <wps:cNvCnPr/>
                            <wps:spPr>
                              <a:xfrm>
                                <a:off x="580768" y="1056502"/>
                                <a:ext cx="103462" cy="3547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68" name="Group 468"/>
                          <wpg:cNvGrpSpPr/>
                          <wpg:grpSpPr>
                            <a:xfrm>
                              <a:off x="2903974" y="2029767"/>
                              <a:ext cx="2621915" cy="1842770"/>
                              <a:chOff x="0" y="0"/>
                              <a:chExt cx="2621915" cy="1842770"/>
                            </a:xfrm>
                          </wpg:grpSpPr>
                          <wpg:grpSp>
                            <wpg:cNvPr id="469" name="Group 469"/>
                            <wpg:cNvGrpSpPr/>
                            <wpg:grpSpPr>
                              <a:xfrm>
                                <a:off x="0" y="0"/>
                                <a:ext cx="2621915" cy="1842770"/>
                                <a:chOff x="0" y="0"/>
                                <a:chExt cx="2622045" cy="1842826"/>
                              </a:xfrm>
                            </wpg:grpSpPr>
                            <wpg:grpSp>
                              <wpg:cNvPr id="470" name="Group 470"/>
                              <wpg:cNvGrpSpPr/>
                              <wpg:grpSpPr>
                                <a:xfrm>
                                  <a:off x="0" y="0"/>
                                  <a:ext cx="2622045" cy="1842826"/>
                                  <a:chOff x="0" y="0"/>
                                  <a:chExt cx="2622045" cy="1842826"/>
                                </a:xfrm>
                              </wpg:grpSpPr>
                              <wps:wsp>
                                <wps:cNvPr id="471" name="Oval 471"/>
                                <wps:cNvSpPr/>
                                <wps:spPr>
                                  <a:xfrm>
                                    <a:off x="871538" y="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695A721" w14:textId="77777777" w:rsidR="0051009B" w:rsidRPr="00D64546" w:rsidRDefault="0051009B" w:rsidP="0051009B">
                                      <w:pPr>
                                        <w:jc w:val="center"/>
                                        <w:rPr>
                                          <w:color w:val="000000" w:themeColor="text1"/>
                                        </w:rPr>
                                      </w:pPr>
                                      <w:r>
                                        <w:rPr>
                                          <w:color w:val="000000" w:themeColor="text1"/>
                                        </w:rPr>
                                        <w:t>P</w:t>
                                      </w:r>
                                      <w:r w:rsidRPr="00D64546">
                                        <w:rPr>
                                          <w:color w:val="000000" w:themeColor="text1"/>
                                        </w:rPr>
                                        <w:t>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Oval 472"/>
                                <wps:cNvSpPr/>
                                <wps:spPr>
                                  <a:xfrm>
                                    <a:off x="1747838"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6394C1E" w14:textId="77777777" w:rsidR="0051009B" w:rsidRPr="00D64546" w:rsidRDefault="0051009B" w:rsidP="0051009B">
                                      <w:pPr>
                                        <w:jc w:val="center"/>
                                        <w:rPr>
                                          <w:color w:val="000000" w:themeColor="text1"/>
                                        </w:rPr>
                                      </w:pPr>
                                      <w:r>
                                        <w:rPr>
                                          <w:color w:val="000000" w:themeColor="text1"/>
                                        </w:rPr>
                                        <w:t>PA2</w:t>
                                      </w:r>
                                    </w:p>
                                    <w:p w14:paraId="4F29FE67"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Oval 473"/>
                                <wps:cNvSpPr/>
                                <wps:spPr>
                                  <a:xfrm>
                                    <a:off x="0"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91197A7" w14:textId="77777777" w:rsidR="0051009B" w:rsidRPr="00D64546" w:rsidRDefault="0051009B" w:rsidP="0051009B">
                                      <w:pPr>
                                        <w:jc w:val="center"/>
                                        <w:rPr>
                                          <w:color w:val="000000" w:themeColor="text1"/>
                                        </w:rPr>
                                      </w:pPr>
                                      <w:r>
                                        <w:rPr>
                                          <w:color w:val="000000" w:themeColor="text1"/>
                                        </w:rPr>
                                        <w:t>PA5</w:t>
                                      </w:r>
                                    </w:p>
                                    <w:p w14:paraId="52F39A2A"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Oval 474"/>
                                <wps:cNvSpPr/>
                                <wps:spPr>
                                  <a:xfrm>
                                    <a:off x="1443038"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66E1572" w14:textId="77777777" w:rsidR="0051009B" w:rsidRPr="00D64546" w:rsidRDefault="0051009B" w:rsidP="0051009B">
                                      <w:pPr>
                                        <w:jc w:val="center"/>
                                        <w:rPr>
                                          <w:color w:val="000000" w:themeColor="text1"/>
                                        </w:rPr>
                                      </w:pPr>
                                      <w:r>
                                        <w:rPr>
                                          <w:color w:val="000000" w:themeColor="text1"/>
                                        </w:rPr>
                                        <w:t>PA3</w:t>
                                      </w:r>
                                    </w:p>
                                    <w:p w14:paraId="2839AE9A"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Oval 475"/>
                                <wps:cNvSpPr/>
                                <wps:spPr>
                                  <a:xfrm>
                                    <a:off x="361950"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7EC0AE8" w14:textId="77777777" w:rsidR="0051009B" w:rsidRPr="00D64546" w:rsidRDefault="0051009B" w:rsidP="0051009B">
                                      <w:pPr>
                                        <w:jc w:val="center"/>
                                        <w:rPr>
                                          <w:color w:val="000000" w:themeColor="text1"/>
                                        </w:rPr>
                                      </w:pPr>
                                      <w:r>
                                        <w:rPr>
                                          <w:color w:val="000000" w:themeColor="text1"/>
                                        </w:rPr>
                                        <w:t>PA4</w:t>
                                      </w:r>
                                    </w:p>
                                    <w:p w14:paraId="456B52A1"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6" name="Straight Arrow Connector 476"/>
                              <wps:cNvCnPr/>
                              <wps:spPr>
                                <a:xfrm>
                                  <a:off x="1390135" y="451021"/>
                                  <a:ext cx="399699" cy="283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7" name="Straight Arrow Connector 477"/>
                              <wps:cNvCnPr/>
                              <wps:spPr>
                                <a:xfrm flipH="1">
                                  <a:off x="1047235" y="451021"/>
                                  <a:ext cx="339536" cy="9823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8" name="Straight Arrow Connector 478"/>
                              <wps:cNvCnPr/>
                              <wps:spPr>
                                <a:xfrm flipH="1">
                                  <a:off x="846437" y="451021"/>
                                  <a:ext cx="543698" cy="282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9" name="Straight Arrow Connector 479"/>
                              <wps:cNvCnPr/>
                              <wps:spPr>
                                <a:xfrm flipH="1" flipV="1">
                                  <a:off x="1597110" y="404684"/>
                                  <a:ext cx="309617" cy="2594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0" name="Straight Arrow Connector 480"/>
                              <wps:cNvCnPr/>
                              <wps:spPr>
                                <a:xfrm flipH="1">
                                  <a:off x="846437" y="883508"/>
                                  <a:ext cx="917490" cy="123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1" name="Straight Arrow Connector 481"/>
                              <wps:cNvCnPr/>
                              <wps:spPr>
                                <a:xfrm flipH="1">
                                  <a:off x="1149122" y="990763"/>
                                  <a:ext cx="726647" cy="485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2" name="Straight Arrow Connector 482"/>
                              <wps:cNvCnPr/>
                              <wps:spPr>
                                <a:xfrm flipV="1">
                                  <a:off x="1946189" y="1034878"/>
                                  <a:ext cx="81758" cy="35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3" name="Straight Arrow Connector 483"/>
                              <wps:cNvCnPr/>
                              <wps:spPr>
                                <a:xfrm flipV="1">
                                  <a:off x="874240" y="426308"/>
                                  <a:ext cx="244122" cy="9639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4" name="Straight Arrow Connector 484"/>
                              <wps:cNvCnPr/>
                              <wps:spPr>
                                <a:xfrm flipV="1">
                                  <a:off x="1108133" y="963828"/>
                                  <a:ext cx="720668" cy="4930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5" name="Straight Arrow Connector 485"/>
                              <wps:cNvCnPr/>
                              <wps:spPr>
                                <a:xfrm flipH="1" flipV="1">
                                  <a:off x="503537" y="1056503"/>
                                  <a:ext cx="95279" cy="376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6" name="Straight Arrow Connector 486"/>
                              <wps:cNvCnPr/>
                              <wps:spPr>
                                <a:xfrm flipV="1">
                                  <a:off x="682710" y="358346"/>
                                  <a:ext cx="293473" cy="2780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7" name="Straight Arrow Connector 487"/>
                              <wps:cNvCnPr/>
                              <wps:spPr>
                                <a:xfrm>
                                  <a:off x="868062" y="818635"/>
                                  <a:ext cx="895392" cy="30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8" name="Straight Arrow Connector 488"/>
                              <wps:cNvCnPr/>
                              <wps:spPr>
                                <a:xfrm>
                                  <a:off x="599302" y="1037967"/>
                                  <a:ext cx="83923" cy="377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489" name="Curved Connector 181"/>
                            <wps:cNvCnPr/>
                            <wps:spPr>
                              <a:xfrm>
                                <a:off x="2250831" y="602901"/>
                                <a:ext cx="246066" cy="90792"/>
                              </a:xfrm>
                              <a:prstGeom prst="curvedConnector3">
                                <a:avLst>
                                  <a:gd name="adj1" fmla="val 176104"/>
                                </a:avLst>
                              </a:prstGeom>
                              <a:ln>
                                <a:tailEnd type="triangle"/>
                              </a:ln>
                            </wps:spPr>
                            <wps:style>
                              <a:lnRef idx="1">
                                <a:schemeClr val="dk1"/>
                              </a:lnRef>
                              <a:fillRef idx="0">
                                <a:schemeClr val="dk1"/>
                              </a:fillRef>
                              <a:effectRef idx="0">
                                <a:schemeClr val="dk1"/>
                              </a:effectRef>
                              <a:fontRef idx="minor">
                                <a:schemeClr val="tx1"/>
                              </a:fontRef>
                            </wps:style>
                            <wps:bodyPr/>
                          </wps:wsp>
                          <wps:wsp>
                            <wps:cNvPr id="490" name="Curved Connector 182"/>
                            <wps:cNvCnPr/>
                            <wps:spPr>
                              <a:xfrm>
                                <a:off x="1492180" y="30145"/>
                                <a:ext cx="232923" cy="185699"/>
                              </a:xfrm>
                              <a:prstGeom prst="curvedConnector3">
                                <a:avLst>
                                  <a:gd name="adj1" fmla="val 161895"/>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91" name="Group 491"/>
                          <wpg:cNvGrpSpPr/>
                          <wpg:grpSpPr>
                            <a:xfrm>
                              <a:off x="2843684" y="0"/>
                              <a:ext cx="2627069" cy="1773233"/>
                              <a:chOff x="0" y="0"/>
                              <a:chExt cx="2627069" cy="1842826"/>
                            </a:xfrm>
                          </wpg:grpSpPr>
                          <wpg:grpSp>
                            <wpg:cNvPr id="492" name="Group 492"/>
                            <wpg:cNvGrpSpPr/>
                            <wpg:grpSpPr>
                              <a:xfrm>
                                <a:off x="5024" y="0"/>
                                <a:ext cx="2622045" cy="1842826"/>
                                <a:chOff x="0" y="0"/>
                                <a:chExt cx="2622045" cy="1842826"/>
                              </a:xfrm>
                            </wpg:grpSpPr>
                            <wpg:grpSp>
                              <wpg:cNvPr id="493" name="Group 493"/>
                              <wpg:cNvGrpSpPr/>
                              <wpg:grpSpPr>
                                <a:xfrm>
                                  <a:off x="0" y="0"/>
                                  <a:ext cx="2622045" cy="1842826"/>
                                  <a:chOff x="0" y="0"/>
                                  <a:chExt cx="2622045" cy="1842826"/>
                                </a:xfrm>
                              </wpg:grpSpPr>
                              <wps:wsp>
                                <wps:cNvPr id="494" name="Oval 494"/>
                                <wps:cNvSpPr/>
                                <wps:spPr>
                                  <a:xfrm>
                                    <a:off x="871538" y="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14DB6FE" w14:textId="77777777" w:rsidR="0051009B" w:rsidRPr="00D64546" w:rsidRDefault="0051009B" w:rsidP="0051009B">
                                      <w:pPr>
                                        <w:jc w:val="center"/>
                                        <w:rPr>
                                          <w:color w:val="000000" w:themeColor="text1"/>
                                        </w:rPr>
                                      </w:pPr>
                                      <w:r>
                                        <w:rPr>
                                          <w:color w:val="000000" w:themeColor="text1"/>
                                        </w:rPr>
                                        <w:t>E</w:t>
                                      </w:r>
                                      <w:r w:rsidRPr="00D64546">
                                        <w:rPr>
                                          <w:color w:val="000000" w:themeColor="text1"/>
                                        </w:rPr>
                                        <w:t>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Oval 495"/>
                                <wps:cNvSpPr/>
                                <wps:spPr>
                                  <a:xfrm>
                                    <a:off x="1747838"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D71F335" w14:textId="77777777" w:rsidR="0051009B" w:rsidRPr="00D64546" w:rsidRDefault="0051009B" w:rsidP="0051009B">
                                      <w:pPr>
                                        <w:jc w:val="center"/>
                                        <w:rPr>
                                          <w:color w:val="000000" w:themeColor="text1"/>
                                        </w:rPr>
                                      </w:pPr>
                                      <w:r>
                                        <w:rPr>
                                          <w:color w:val="000000" w:themeColor="text1"/>
                                        </w:rPr>
                                        <w:t>EA2</w:t>
                                      </w:r>
                                    </w:p>
                                    <w:p w14:paraId="778C1649"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Oval 496"/>
                                <wps:cNvSpPr/>
                                <wps:spPr>
                                  <a:xfrm>
                                    <a:off x="0"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43FED26" w14:textId="77777777" w:rsidR="0051009B" w:rsidRPr="00D64546" w:rsidRDefault="0051009B" w:rsidP="0051009B">
                                      <w:pPr>
                                        <w:jc w:val="center"/>
                                        <w:rPr>
                                          <w:color w:val="000000" w:themeColor="text1"/>
                                        </w:rPr>
                                      </w:pPr>
                                      <w:r>
                                        <w:rPr>
                                          <w:color w:val="000000" w:themeColor="text1"/>
                                        </w:rPr>
                                        <w:t>EA5</w:t>
                                      </w:r>
                                    </w:p>
                                    <w:p w14:paraId="3379A3BF"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Oval 497"/>
                                <wps:cNvSpPr/>
                                <wps:spPr>
                                  <a:xfrm>
                                    <a:off x="1443038"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C8BA12A" w14:textId="77777777" w:rsidR="0051009B" w:rsidRPr="00D64546" w:rsidRDefault="0051009B" w:rsidP="0051009B">
                                      <w:pPr>
                                        <w:jc w:val="center"/>
                                        <w:rPr>
                                          <w:color w:val="000000" w:themeColor="text1"/>
                                        </w:rPr>
                                      </w:pPr>
                                      <w:r>
                                        <w:rPr>
                                          <w:color w:val="000000" w:themeColor="text1"/>
                                        </w:rPr>
                                        <w:t>EA3</w:t>
                                      </w:r>
                                    </w:p>
                                    <w:p w14:paraId="73B2ACBC"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Oval 498"/>
                                <wps:cNvSpPr/>
                                <wps:spPr>
                                  <a:xfrm>
                                    <a:off x="361950"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8999864" w14:textId="77777777" w:rsidR="0051009B" w:rsidRPr="00D64546" w:rsidRDefault="0051009B" w:rsidP="0051009B">
                                      <w:pPr>
                                        <w:jc w:val="center"/>
                                        <w:rPr>
                                          <w:color w:val="000000" w:themeColor="text1"/>
                                        </w:rPr>
                                      </w:pPr>
                                      <w:r>
                                        <w:rPr>
                                          <w:color w:val="000000" w:themeColor="text1"/>
                                        </w:rPr>
                                        <w:t>EA4</w:t>
                                      </w:r>
                                    </w:p>
                                    <w:p w14:paraId="277803FB"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9" name="Straight Arrow Connector 499"/>
                              <wps:cNvCnPr/>
                              <wps:spPr>
                                <a:xfrm flipH="1">
                                  <a:off x="842962" y="881062"/>
                                  <a:ext cx="904789" cy="47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0" name="Straight Arrow Connector 500"/>
                              <wps:cNvCnPr/>
                              <wps:spPr>
                                <a:xfrm flipH="1">
                                  <a:off x="1095375" y="1000125"/>
                                  <a:ext cx="78105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1" name="Straight Arrow Connector 501"/>
                              <wps:cNvCnPr/>
                              <wps:spPr>
                                <a:xfrm flipH="1">
                                  <a:off x="2114550" y="1057275"/>
                                  <a:ext cx="45719" cy="3908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2" name="Straight Arrow Connector 502"/>
                              <wps:cNvCnPr/>
                              <wps:spPr>
                                <a:xfrm flipV="1">
                                  <a:off x="1995487" y="1052512"/>
                                  <a:ext cx="71120" cy="3380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3" name="Straight Arrow Connector 503"/>
                              <wps:cNvCnPr/>
                              <wps:spPr>
                                <a:xfrm flipH="1" flipV="1">
                                  <a:off x="800100" y="947737"/>
                                  <a:ext cx="1033462" cy="4428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4" name="Straight Arrow Connector 504"/>
                              <wps:cNvCnPr/>
                              <wps:spPr>
                                <a:xfrm flipH="1">
                                  <a:off x="1238250" y="1676400"/>
                                  <a:ext cx="2068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5" name="Straight Arrow Connector 505"/>
                              <wps:cNvCnPr/>
                              <wps:spPr>
                                <a:xfrm flipH="1" flipV="1">
                                  <a:off x="528637" y="1052512"/>
                                  <a:ext cx="61913"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6" name="Straight Arrow Connector 506"/>
                              <wps:cNvCnPr/>
                              <wps:spPr>
                                <a:xfrm flipV="1">
                                  <a:off x="981075" y="947737"/>
                                  <a:ext cx="821055" cy="4664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7" name="Straight Arrow Connector 507"/>
                              <wps:cNvCnPr/>
                              <wps:spPr>
                                <a:xfrm>
                                  <a:off x="1238250" y="1585912"/>
                                  <a:ext cx="2545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8" name="Straight Arrow Connector 508"/>
                              <wps:cNvCnPr/>
                              <wps:spPr>
                                <a:xfrm flipV="1">
                                  <a:off x="876300" y="771525"/>
                                  <a:ext cx="926061" cy="363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9" name="Straight Arrow Connector 509"/>
                              <wps:cNvCnPr/>
                              <wps:spPr>
                                <a:xfrm>
                                  <a:off x="752475" y="1000125"/>
                                  <a:ext cx="933450" cy="4473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0" name="Straight Arrow Connector 510"/>
                              <wps:cNvCnPr/>
                              <wps:spPr>
                                <a:xfrm>
                                  <a:off x="590550" y="1052512"/>
                                  <a:ext cx="66993" cy="361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1" name="Straight Arrow Connector 511"/>
                              <wps:cNvCnPr/>
                              <wps:spPr>
                                <a:xfrm flipH="1" flipV="1">
                                  <a:off x="1528762" y="414337"/>
                                  <a:ext cx="466796" cy="2238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2" name="Straight Arrow Connector 512"/>
                              <wps:cNvCnPr/>
                              <wps:spPr>
                                <a:xfrm flipV="1">
                                  <a:off x="842962" y="452437"/>
                                  <a:ext cx="442637" cy="9381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13" name="Curved Connector 176"/>
                            <wps:cNvCnPr/>
                            <wps:spPr>
                              <a:xfrm>
                                <a:off x="2286000" y="602901"/>
                                <a:ext cx="246066" cy="90792"/>
                              </a:xfrm>
                              <a:prstGeom prst="curvedConnector3">
                                <a:avLst>
                                  <a:gd name="adj1" fmla="val 176104"/>
                                </a:avLst>
                              </a:prstGeom>
                              <a:ln>
                                <a:tailEnd type="triangle"/>
                              </a:ln>
                            </wps:spPr>
                            <wps:style>
                              <a:lnRef idx="1">
                                <a:schemeClr val="dk1"/>
                              </a:lnRef>
                              <a:fillRef idx="0">
                                <a:schemeClr val="dk1"/>
                              </a:fillRef>
                              <a:effectRef idx="0">
                                <a:schemeClr val="dk1"/>
                              </a:effectRef>
                              <a:fontRef idx="minor">
                                <a:schemeClr val="tx1"/>
                              </a:fontRef>
                            </wps:style>
                            <wps:bodyPr/>
                          </wps:wsp>
                          <wps:wsp>
                            <wps:cNvPr id="514" name="Curved Connector 177"/>
                            <wps:cNvCnPr/>
                            <wps:spPr>
                              <a:xfrm flipH="1">
                                <a:off x="1914211" y="1733341"/>
                                <a:ext cx="341644" cy="108885"/>
                              </a:xfrm>
                              <a:prstGeom prst="curvedConnector3">
                                <a:avLst>
                                  <a:gd name="adj1" fmla="val -9036"/>
                                </a:avLst>
                              </a:prstGeom>
                              <a:ln>
                                <a:tailEnd type="triangle"/>
                              </a:ln>
                            </wps:spPr>
                            <wps:style>
                              <a:lnRef idx="1">
                                <a:schemeClr val="dk1"/>
                              </a:lnRef>
                              <a:fillRef idx="0">
                                <a:schemeClr val="dk1"/>
                              </a:fillRef>
                              <a:effectRef idx="0">
                                <a:schemeClr val="dk1"/>
                              </a:effectRef>
                              <a:fontRef idx="minor">
                                <a:schemeClr val="tx1"/>
                              </a:fontRef>
                            </wps:style>
                            <wps:bodyPr/>
                          </wps:wsp>
                          <wps:wsp>
                            <wps:cNvPr id="515" name="Curved Connector 179"/>
                            <wps:cNvCnPr/>
                            <wps:spPr>
                              <a:xfrm flipH="1" flipV="1">
                                <a:off x="361741" y="1627833"/>
                                <a:ext cx="163013" cy="164138"/>
                              </a:xfrm>
                              <a:prstGeom prst="curvedConnector3">
                                <a:avLst>
                                  <a:gd name="adj1" fmla="val 19780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6" name="Curved Connector 180"/>
                            <wps:cNvCnPr/>
                            <wps:spPr>
                              <a:xfrm flipH="1" flipV="1">
                                <a:off x="0" y="844062"/>
                                <a:ext cx="165798" cy="156033"/>
                              </a:xfrm>
                              <a:prstGeom prst="curvedConnector3">
                                <a:avLst>
                                  <a:gd name="adj1" fmla="val 138113"/>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517" name="Group 517"/>
                          <wpg:cNvGrpSpPr/>
                          <wpg:grpSpPr>
                            <a:xfrm>
                              <a:off x="30145" y="4119824"/>
                              <a:ext cx="5435584" cy="3852496"/>
                              <a:chOff x="0" y="0"/>
                              <a:chExt cx="5435584" cy="3852496"/>
                            </a:xfrm>
                          </wpg:grpSpPr>
                          <wpg:grpSp>
                            <wpg:cNvPr id="518" name="Group 518"/>
                            <wpg:cNvGrpSpPr/>
                            <wpg:grpSpPr>
                              <a:xfrm>
                                <a:off x="0" y="30145"/>
                                <a:ext cx="2622045" cy="1842826"/>
                                <a:chOff x="0" y="0"/>
                                <a:chExt cx="2622045" cy="1842826"/>
                              </a:xfrm>
                            </wpg:grpSpPr>
                            <wpg:grpSp>
                              <wpg:cNvPr id="519" name="Group 519"/>
                              <wpg:cNvGrpSpPr/>
                              <wpg:grpSpPr>
                                <a:xfrm>
                                  <a:off x="0" y="0"/>
                                  <a:ext cx="2622045" cy="1842826"/>
                                  <a:chOff x="0" y="0"/>
                                  <a:chExt cx="2622045" cy="1842826"/>
                                </a:xfrm>
                              </wpg:grpSpPr>
                              <wpg:grpSp>
                                <wpg:cNvPr id="520" name="Group 520"/>
                                <wpg:cNvGrpSpPr/>
                                <wpg:grpSpPr>
                                  <a:xfrm>
                                    <a:off x="0" y="0"/>
                                    <a:ext cx="2622045" cy="1842826"/>
                                    <a:chOff x="0" y="0"/>
                                    <a:chExt cx="2622045" cy="1842826"/>
                                  </a:xfrm>
                                </wpg:grpSpPr>
                                <wps:wsp>
                                  <wps:cNvPr id="521" name="Oval 521"/>
                                  <wps:cNvSpPr/>
                                  <wps:spPr>
                                    <a:xfrm>
                                      <a:off x="871538" y="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23D6AE2" w14:textId="77777777" w:rsidR="0051009B" w:rsidRPr="00D64546" w:rsidRDefault="0051009B" w:rsidP="0051009B">
                                        <w:pPr>
                                          <w:jc w:val="center"/>
                                          <w:rPr>
                                            <w:color w:val="000000" w:themeColor="text1"/>
                                          </w:rPr>
                                        </w:pPr>
                                        <w:r w:rsidRPr="00D64546">
                                          <w:rPr>
                                            <w:color w:val="000000" w:themeColor="text1"/>
                                          </w:rPr>
                                          <w:t>C</w:t>
                                        </w:r>
                                        <w:r>
                                          <w:rPr>
                                            <w:color w:val="000000" w:themeColor="text1"/>
                                          </w:rPr>
                                          <w:t>o</w:t>
                                        </w:r>
                                        <w:r w:rsidRPr="00D64546">
                                          <w:rPr>
                                            <w:color w:val="000000" w:themeColor="text1"/>
                                          </w:rPr>
                                          <w:t>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Oval 522"/>
                                  <wps:cNvSpPr/>
                                  <wps:spPr>
                                    <a:xfrm>
                                      <a:off x="1747838"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93A2A81" w14:textId="77777777" w:rsidR="0051009B" w:rsidRPr="00D64546" w:rsidRDefault="0051009B" w:rsidP="0051009B">
                                        <w:pPr>
                                          <w:jc w:val="center"/>
                                          <w:rPr>
                                            <w:color w:val="000000" w:themeColor="text1"/>
                                          </w:rPr>
                                        </w:pPr>
                                        <w:r>
                                          <w:rPr>
                                            <w:color w:val="000000" w:themeColor="text1"/>
                                          </w:rPr>
                                          <w:t>CoA2</w:t>
                                        </w:r>
                                      </w:p>
                                      <w:p w14:paraId="577D7EDD"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Oval 523"/>
                                  <wps:cNvSpPr/>
                                  <wps:spPr>
                                    <a:xfrm>
                                      <a:off x="0"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478C2A0" w14:textId="77777777" w:rsidR="0051009B" w:rsidRPr="00D64546" w:rsidRDefault="0051009B" w:rsidP="0051009B">
                                        <w:pPr>
                                          <w:jc w:val="center"/>
                                          <w:rPr>
                                            <w:color w:val="000000" w:themeColor="text1"/>
                                          </w:rPr>
                                        </w:pPr>
                                        <w:r>
                                          <w:rPr>
                                            <w:color w:val="000000" w:themeColor="text1"/>
                                          </w:rPr>
                                          <w:t>CoA5</w:t>
                                        </w:r>
                                      </w:p>
                                      <w:p w14:paraId="27CF1B8A"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Oval 524"/>
                                  <wps:cNvSpPr/>
                                  <wps:spPr>
                                    <a:xfrm>
                                      <a:off x="1443038"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F604570" w14:textId="77777777" w:rsidR="0051009B" w:rsidRPr="00D64546" w:rsidRDefault="0051009B" w:rsidP="0051009B">
                                        <w:pPr>
                                          <w:jc w:val="center"/>
                                          <w:rPr>
                                            <w:color w:val="000000" w:themeColor="text1"/>
                                          </w:rPr>
                                        </w:pPr>
                                        <w:r>
                                          <w:rPr>
                                            <w:color w:val="000000" w:themeColor="text1"/>
                                          </w:rPr>
                                          <w:t>CoA3</w:t>
                                        </w:r>
                                      </w:p>
                                      <w:p w14:paraId="3B54BE64"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Oval 525"/>
                                  <wps:cNvSpPr/>
                                  <wps:spPr>
                                    <a:xfrm>
                                      <a:off x="361950"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D18E0F7" w14:textId="77777777" w:rsidR="0051009B" w:rsidRPr="00D64546" w:rsidRDefault="0051009B" w:rsidP="0051009B">
                                        <w:pPr>
                                          <w:jc w:val="center"/>
                                          <w:rPr>
                                            <w:color w:val="000000" w:themeColor="text1"/>
                                          </w:rPr>
                                        </w:pPr>
                                        <w:r>
                                          <w:rPr>
                                            <w:color w:val="000000" w:themeColor="text1"/>
                                          </w:rPr>
                                          <w:t>CoA4</w:t>
                                        </w:r>
                                      </w:p>
                                      <w:p w14:paraId="7E7B2703"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6" name="Straight Arrow Connector 526"/>
                                <wps:cNvCnPr/>
                                <wps:spPr>
                                  <a:xfrm flipH="1">
                                    <a:off x="896112" y="449884"/>
                                    <a:ext cx="390546" cy="9384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7" name="Straight Arrow Connector 527"/>
                                <wps:cNvCnPr/>
                                <wps:spPr>
                                  <a:xfrm flipH="1">
                                    <a:off x="782727" y="449884"/>
                                    <a:ext cx="500562" cy="2281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8" name="Straight Arrow Connector 528"/>
                                <wps:cNvCnPr/>
                                <wps:spPr>
                                  <a:xfrm flipH="1">
                                    <a:off x="1060704" y="903427"/>
                                    <a:ext cx="709214" cy="5266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 name="Straight Arrow Connector 529"/>
                                <wps:cNvCnPr/>
                                <wps:spPr>
                                  <a:xfrm flipH="1" flipV="1">
                                    <a:off x="1470356" y="424281"/>
                                    <a:ext cx="299183" cy="9626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0" name="Straight Arrow Connector 530"/>
                                <wps:cNvCnPr/>
                                <wps:spPr>
                                  <a:xfrm flipH="1" flipV="1">
                                    <a:off x="822960" y="929030"/>
                                    <a:ext cx="932518" cy="4615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1" name="Straight Arrow Connector 531"/>
                                <wps:cNvCnPr/>
                                <wps:spPr>
                                  <a:xfrm flipH="1">
                                    <a:off x="1236269" y="1609344"/>
                                    <a:ext cx="206870" cy="36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2" name="Straight Arrow Connector 532"/>
                                <wps:cNvCnPr/>
                                <wps:spPr>
                                  <a:xfrm flipV="1">
                                    <a:off x="969264" y="446227"/>
                                    <a:ext cx="370950" cy="9407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3" name="Straight Arrow Connector 533"/>
                                <wps:cNvCnPr/>
                                <wps:spPr>
                                  <a:xfrm>
                                    <a:off x="1236269" y="1682496"/>
                                    <a:ext cx="23745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4" name="Straight Arrow Connector 534"/>
                                <wps:cNvCnPr/>
                                <wps:spPr>
                                  <a:xfrm flipH="1" flipV="1">
                                    <a:off x="607162" y="1031443"/>
                                    <a:ext cx="128836" cy="3585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5" name="Straight Arrow Connector 535"/>
                                <wps:cNvCnPr/>
                                <wps:spPr>
                                  <a:xfrm flipV="1">
                                    <a:off x="713232" y="420624"/>
                                    <a:ext cx="409427" cy="2267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6" name="Straight Arrow Connector 536"/>
                                <wps:cNvCnPr/>
                                <wps:spPr>
                                  <a:xfrm>
                                    <a:off x="870509" y="874166"/>
                                    <a:ext cx="1048745" cy="5158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7" name="Straight Arrow Connector 537"/>
                                <wps:cNvCnPr/>
                                <wps:spPr>
                                  <a:xfrm>
                                    <a:off x="519380" y="1057046"/>
                                    <a:ext cx="108677" cy="3728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38" name="Curved Connector 183"/>
                              <wps:cNvCnPr/>
                              <wps:spPr>
                                <a:xfrm flipH="1" flipV="1">
                                  <a:off x="386862" y="1612760"/>
                                  <a:ext cx="163013" cy="164138"/>
                                </a:xfrm>
                                <a:prstGeom prst="curvedConnector3">
                                  <a:avLst>
                                    <a:gd name="adj1" fmla="val 19780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9" name="Curved Connector 184"/>
                              <wps:cNvCnPr/>
                              <wps:spPr>
                                <a:xfrm flipH="1" flipV="1">
                                  <a:off x="25121" y="859134"/>
                                  <a:ext cx="165798" cy="156033"/>
                                </a:xfrm>
                                <a:prstGeom prst="curvedConnector3">
                                  <a:avLst>
                                    <a:gd name="adj1" fmla="val 138113"/>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540" name="Group 540"/>
                            <wpg:cNvGrpSpPr/>
                            <wpg:grpSpPr>
                              <a:xfrm>
                                <a:off x="2813539" y="0"/>
                                <a:ext cx="2622045" cy="1842826"/>
                                <a:chOff x="0" y="0"/>
                                <a:chExt cx="2622045" cy="1842826"/>
                              </a:xfrm>
                            </wpg:grpSpPr>
                            <wpg:grpSp>
                              <wpg:cNvPr id="541" name="Group 541"/>
                              <wpg:cNvGrpSpPr/>
                              <wpg:grpSpPr>
                                <a:xfrm>
                                  <a:off x="0" y="0"/>
                                  <a:ext cx="2622045" cy="1842826"/>
                                  <a:chOff x="0" y="0"/>
                                  <a:chExt cx="2622045" cy="1842826"/>
                                </a:xfrm>
                              </wpg:grpSpPr>
                              <wpg:grpSp>
                                <wpg:cNvPr id="542" name="Group 542"/>
                                <wpg:cNvGrpSpPr/>
                                <wpg:grpSpPr>
                                  <a:xfrm>
                                    <a:off x="0" y="0"/>
                                    <a:ext cx="2622045" cy="1842826"/>
                                    <a:chOff x="0" y="0"/>
                                    <a:chExt cx="2622045" cy="1842826"/>
                                  </a:xfrm>
                                </wpg:grpSpPr>
                                <wps:wsp>
                                  <wps:cNvPr id="543" name="Oval 543"/>
                                  <wps:cNvSpPr/>
                                  <wps:spPr>
                                    <a:xfrm>
                                      <a:off x="871538" y="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594A2A3" w14:textId="77777777" w:rsidR="0051009B" w:rsidRPr="00D64546" w:rsidRDefault="0051009B" w:rsidP="0051009B">
                                        <w:pPr>
                                          <w:jc w:val="center"/>
                                          <w:rPr>
                                            <w:color w:val="000000" w:themeColor="text1"/>
                                          </w:rPr>
                                        </w:pPr>
                                        <w:r>
                                          <w:rPr>
                                            <w:color w:val="000000" w:themeColor="text1"/>
                                          </w:rPr>
                                          <w:t>S</w:t>
                                        </w:r>
                                        <w:r w:rsidRPr="00D64546">
                                          <w:rPr>
                                            <w:color w:val="000000" w:themeColor="text1"/>
                                          </w:rPr>
                                          <w:t>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Oval 544"/>
                                  <wps:cNvSpPr/>
                                  <wps:spPr>
                                    <a:xfrm>
                                      <a:off x="1747838"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2302D7E" w14:textId="77777777" w:rsidR="0051009B" w:rsidRPr="00D64546" w:rsidRDefault="0051009B" w:rsidP="0051009B">
                                        <w:pPr>
                                          <w:jc w:val="center"/>
                                          <w:rPr>
                                            <w:color w:val="000000" w:themeColor="text1"/>
                                          </w:rPr>
                                        </w:pPr>
                                        <w:r>
                                          <w:rPr>
                                            <w:color w:val="000000" w:themeColor="text1"/>
                                          </w:rPr>
                                          <w:t>SA2</w:t>
                                        </w:r>
                                      </w:p>
                                      <w:p w14:paraId="4D4E124A"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 name="Oval 545"/>
                                  <wps:cNvSpPr/>
                                  <wps:spPr>
                                    <a:xfrm>
                                      <a:off x="0"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72080B7" w14:textId="77777777" w:rsidR="0051009B" w:rsidRPr="00D64546" w:rsidRDefault="0051009B" w:rsidP="0051009B">
                                        <w:pPr>
                                          <w:jc w:val="center"/>
                                          <w:rPr>
                                            <w:color w:val="000000" w:themeColor="text1"/>
                                          </w:rPr>
                                        </w:pPr>
                                        <w:r>
                                          <w:rPr>
                                            <w:color w:val="000000" w:themeColor="text1"/>
                                          </w:rPr>
                                          <w:t>SA5</w:t>
                                        </w:r>
                                      </w:p>
                                      <w:p w14:paraId="44F6D288"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Oval 546"/>
                                  <wps:cNvSpPr/>
                                  <wps:spPr>
                                    <a:xfrm>
                                      <a:off x="1443038"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BF79461" w14:textId="77777777" w:rsidR="0051009B" w:rsidRPr="00D64546" w:rsidRDefault="0051009B" w:rsidP="0051009B">
                                        <w:pPr>
                                          <w:jc w:val="center"/>
                                          <w:rPr>
                                            <w:color w:val="000000" w:themeColor="text1"/>
                                          </w:rPr>
                                        </w:pPr>
                                        <w:r>
                                          <w:rPr>
                                            <w:color w:val="000000" w:themeColor="text1"/>
                                          </w:rPr>
                                          <w:t>SA3</w:t>
                                        </w:r>
                                      </w:p>
                                      <w:p w14:paraId="7404396F"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Oval 547"/>
                                  <wps:cNvSpPr/>
                                  <wps:spPr>
                                    <a:xfrm>
                                      <a:off x="361950"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11C3C40" w14:textId="77777777" w:rsidR="0051009B" w:rsidRPr="00D64546" w:rsidRDefault="0051009B" w:rsidP="0051009B">
                                        <w:pPr>
                                          <w:jc w:val="center"/>
                                          <w:rPr>
                                            <w:color w:val="000000" w:themeColor="text1"/>
                                          </w:rPr>
                                        </w:pPr>
                                        <w:r>
                                          <w:rPr>
                                            <w:color w:val="000000" w:themeColor="text1"/>
                                          </w:rPr>
                                          <w:t>SA4</w:t>
                                        </w:r>
                                      </w:p>
                                      <w:p w14:paraId="134056DE"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8" name="Straight Arrow Connector 548"/>
                                <wps:cNvCnPr/>
                                <wps:spPr>
                                  <a:xfrm>
                                    <a:off x="1488643" y="424268"/>
                                    <a:ext cx="387126" cy="2467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9" name="Straight Arrow Connector 549"/>
                                <wps:cNvCnPr/>
                                <wps:spPr>
                                  <a:xfrm>
                                    <a:off x="1316736" y="449884"/>
                                    <a:ext cx="348455" cy="10021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0" name="Straight Arrow Connector 550"/>
                                <wps:cNvCnPr/>
                                <wps:spPr>
                                  <a:xfrm flipH="1">
                                    <a:off x="972921" y="449884"/>
                                    <a:ext cx="340602" cy="9384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1" name="Straight Arrow Connector 551"/>
                                <wps:cNvCnPr/>
                                <wps:spPr>
                                  <a:xfrm flipH="1">
                                    <a:off x="793699" y="449884"/>
                                    <a:ext cx="520947" cy="2866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2" name="Straight Arrow Connector 552"/>
                                <wps:cNvCnPr/>
                                <wps:spPr>
                                  <a:xfrm flipH="1" flipV="1">
                                    <a:off x="1594556" y="416940"/>
                                    <a:ext cx="391480" cy="2085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3" name="Straight Arrow Connector 553"/>
                                <wps:cNvCnPr/>
                                <wps:spPr>
                                  <a:xfrm flipH="1">
                                    <a:off x="1828800" y="1031443"/>
                                    <a:ext cx="157326" cy="3591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4" name="Straight Arrow Connector 554"/>
                                <wps:cNvCnPr/>
                                <wps:spPr>
                                  <a:xfrm flipH="1">
                                    <a:off x="1097280" y="929030"/>
                                    <a:ext cx="695511" cy="5229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5" name="Straight Arrow Connector 555"/>
                                <wps:cNvCnPr/>
                                <wps:spPr>
                                  <a:xfrm flipH="1">
                                    <a:off x="870508" y="819302"/>
                                    <a:ext cx="878839" cy="182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6" name="Straight Arrow Connector 556"/>
                                <wps:cNvCnPr/>
                                <wps:spPr>
                                  <a:xfrm flipH="1" flipV="1">
                                    <a:off x="1411833" y="416966"/>
                                    <a:ext cx="350596" cy="9699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7" name="Straight Arrow Connector 557"/>
                                <wps:cNvCnPr/>
                                <wps:spPr>
                                  <a:xfrm flipH="1">
                                    <a:off x="1232611" y="1613001"/>
                                    <a:ext cx="21212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8" name="Straight Arrow Connector 558"/>
                                <wps:cNvCnPr/>
                                <wps:spPr>
                                  <a:xfrm flipH="1" flipV="1">
                                    <a:off x="760780" y="965606"/>
                                    <a:ext cx="704245" cy="5779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9" name="Straight Arrow Connector 559"/>
                                <wps:cNvCnPr/>
                                <wps:spPr>
                                  <a:xfrm flipH="1" flipV="1">
                                    <a:off x="504748" y="1057046"/>
                                    <a:ext cx="95274" cy="372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60" name="Curved Connector 185"/>
                              <wps:cNvCnPr/>
                              <wps:spPr>
                                <a:xfrm>
                                  <a:off x="1502229" y="25121"/>
                                  <a:ext cx="232923" cy="185699"/>
                                </a:xfrm>
                                <a:prstGeom prst="curvedConnector3">
                                  <a:avLst>
                                    <a:gd name="adj1" fmla="val 161895"/>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561" name="Group 561"/>
                            <wpg:cNvGrpSpPr/>
                            <wpg:grpSpPr>
                              <a:xfrm>
                                <a:off x="1386673" y="2009670"/>
                                <a:ext cx="2622045" cy="1842826"/>
                                <a:chOff x="0" y="0"/>
                                <a:chExt cx="2622045" cy="1842826"/>
                              </a:xfrm>
                            </wpg:grpSpPr>
                            <wpg:grpSp>
                              <wpg:cNvPr id="562" name="Group 562"/>
                              <wpg:cNvGrpSpPr/>
                              <wpg:grpSpPr>
                                <a:xfrm>
                                  <a:off x="0" y="0"/>
                                  <a:ext cx="2622045" cy="1842826"/>
                                  <a:chOff x="0" y="0"/>
                                  <a:chExt cx="2622045" cy="1842826"/>
                                </a:xfrm>
                              </wpg:grpSpPr>
                              <wpg:grpSp>
                                <wpg:cNvPr id="563" name="Group 563"/>
                                <wpg:cNvGrpSpPr/>
                                <wpg:grpSpPr>
                                  <a:xfrm>
                                    <a:off x="0" y="0"/>
                                    <a:ext cx="2622045" cy="1842826"/>
                                    <a:chOff x="0" y="0"/>
                                    <a:chExt cx="2622045" cy="1842826"/>
                                  </a:xfrm>
                                </wpg:grpSpPr>
                                <wpg:grpSp>
                                  <wpg:cNvPr id="564" name="Group 564"/>
                                  <wpg:cNvGrpSpPr/>
                                  <wpg:grpSpPr>
                                    <a:xfrm>
                                      <a:off x="0" y="0"/>
                                      <a:ext cx="2622045" cy="1842826"/>
                                      <a:chOff x="0" y="0"/>
                                      <a:chExt cx="2622045" cy="1842826"/>
                                    </a:xfrm>
                                  </wpg:grpSpPr>
                                  <wps:wsp>
                                    <wps:cNvPr id="565" name="Oval 565"/>
                                    <wps:cNvSpPr/>
                                    <wps:spPr>
                                      <a:xfrm>
                                        <a:off x="871538" y="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651408B" w14:textId="77777777" w:rsidR="0051009B" w:rsidRPr="00D64546" w:rsidRDefault="0051009B" w:rsidP="0051009B">
                                          <w:pPr>
                                            <w:jc w:val="center"/>
                                            <w:rPr>
                                              <w:color w:val="000000" w:themeColor="text1"/>
                                            </w:rPr>
                                          </w:pPr>
                                          <w:r>
                                            <w:rPr>
                                              <w:color w:val="000000" w:themeColor="text1"/>
                                            </w:rPr>
                                            <w:t>B</w:t>
                                          </w:r>
                                          <w:r w:rsidRPr="00D64546">
                                            <w:rPr>
                                              <w:color w:val="000000" w:themeColor="text1"/>
                                            </w:rPr>
                                            <w:t>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Oval 566"/>
                                    <wps:cNvSpPr/>
                                    <wps:spPr>
                                      <a:xfrm>
                                        <a:off x="1747838"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625C953" w14:textId="77777777" w:rsidR="0051009B" w:rsidRPr="00D64546" w:rsidRDefault="0051009B" w:rsidP="0051009B">
                                          <w:pPr>
                                            <w:jc w:val="center"/>
                                            <w:rPr>
                                              <w:color w:val="000000" w:themeColor="text1"/>
                                            </w:rPr>
                                          </w:pPr>
                                          <w:r>
                                            <w:rPr>
                                              <w:color w:val="000000" w:themeColor="text1"/>
                                            </w:rPr>
                                            <w:t>BA2</w:t>
                                          </w:r>
                                        </w:p>
                                        <w:p w14:paraId="42A92ACD"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Oval 567"/>
                                    <wps:cNvSpPr/>
                                    <wps:spPr>
                                      <a:xfrm>
                                        <a:off x="0" y="604837"/>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EDBD668" w14:textId="77777777" w:rsidR="0051009B" w:rsidRPr="00D64546" w:rsidRDefault="0051009B" w:rsidP="0051009B">
                                          <w:pPr>
                                            <w:jc w:val="center"/>
                                            <w:rPr>
                                              <w:color w:val="000000" w:themeColor="text1"/>
                                            </w:rPr>
                                          </w:pPr>
                                          <w:r>
                                            <w:rPr>
                                              <w:color w:val="000000" w:themeColor="text1"/>
                                            </w:rPr>
                                            <w:t>BA5</w:t>
                                          </w:r>
                                        </w:p>
                                        <w:p w14:paraId="02BD4F1E"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Oval 568"/>
                                    <wps:cNvSpPr/>
                                    <wps:spPr>
                                      <a:xfrm>
                                        <a:off x="1443038"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390E4C7" w14:textId="77777777" w:rsidR="0051009B" w:rsidRPr="00D64546" w:rsidRDefault="0051009B" w:rsidP="0051009B">
                                          <w:pPr>
                                            <w:jc w:val="center"/>
                                            <w:rPr>
                                              <w:color w:val="000000" w:themeColor="text1"/>
                                            </w:rPr>
                                          </w:pPr>
                                          <w:r>
                                            <w:rPr>
                                              <w:color w:val="000000" w:themeColor="text1"/>
                                            </w:rPr>
                                            <w:t>BA3</w:t>
                                          </w:r>
                                        </w:p>
                                        <w:p w14:paraId="58A56695"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Oval 569"/>
                                    <wps:cNvSpPr/>
                                    <wps:spPr>
                                      <a:xfrm>
                                        <a:off x="361950" y="1390650"/>
                                        <a:ext cx="874207" cy="45217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C5D4D20" w14:textId="77777777" w:rsidR="0051009B" w:rsidRPr="00D64546" w:rsidRDefault="0051009B" w:rsidP="0051009B">
                                          <w:pPr>
                                            <w:jc w:val="center"/>
                                            <w:rPr>
                                              <w:color w:val="000000" w:themeColor="text1"/>
                                            </w:rPr>
                                          </w:pPr>
                                          <w:r>
                                            <w:rPr>
                                              <w:color w:val="000000" w:themeColor="text1"/>
                                            </w:rPr>
                                            <w:t>BA4</w:t>
                                          </w:r>
                                        </w:p>
                                        <w:p w14:paraId="0264AD27" w14:textId="77777777" w:rsidR="0051009B" w:rsidRDefault="0051009B" w:rsidP="005100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0" name="Straight Arrow Connector 570"/>
                                  <wps:cNvCnPr/>
                                  <wps:spPr>
                                    <a:xfrm>
                                      <a:off x="1638605" y="376733"/>
                                      <a:ext cx="296164" cy="2704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1" name="Straight Arrow Connector 571"/>
                                  <wps:cNvCnPr/>
                                  <wps:spPr>
                                    <a:xfrm>
                                      <a:off x="1441095" y="453543"/>
                                      <a:ext cx="257818" cy="9669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 name="Straight Arrow Connector 572"/>
                                  <wps:cNvCnPr/>
                                  <wps:spPr>
                                    <a:xfrm flipH="1" flipV="1">
                                      <a:off x="1572768" y="376733"/>
                                      <a:ext cx="285293" cy="2999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3" name="Straight Arrow Connector 573"/>
                                  <wps:cNvCnPr/>
                                  <wps:spPr>
                                    <a:xfrm flipH="1">
                                      <a:off x="1832458" y="1016813"/>
                                      <a:ext cx="137247" cy="4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4" name="Straight Arrow Connector 574"/>
                                  <wps:cNvCnPr/>
                                  <wps:spPr>
                                    <a:xfrm flipH="1" flipV="1">
                                      <a:off x="1386231" y="424282"/>
                                      <a:ext cx="252374" cy="9920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5" name="Straight Arrow Connector 575"/>
                                  <wps:cNvCnPr/>
                                  <wps:spPr>
                                    <a:xfrm flipV="1">
                                      <a:off x="1971447" y="1057047"/>
                                      <a:ext cx="93269" cy="3336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6" name="Straight Arrow Connector 576"/>
                                  <wps:cNvCnPr/>
                                  <wps:spPr>
                                    <a:xfrm>
                                      <a:off x="874167" y="815645"/>
                                      <a:ext cx="873587" cy="7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7" name="Straight Arrow Connector 577"/>
                                  <wps:cNvCnPr/>
                                  <wps:spPr>
                                    <a:xfrm flipH="1" flipV="1">
                                      <a:off x="453543" y="1035101"/>
                                      <a:ext cx="169673" cy="3810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8" name="Straight Arrow Connector 578"/>
                                  <wps:cNvCnPr/>
                                  <wps:spPr>
                                    <a:xfrm flipV="1">
                                      <a:off x="841248" y="424282"/>
                                      <a:ext cx="292608" cy="966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9" name="Straight Arrow Connector 579"/>
                                  <wps:cNvCnPr/>
                                  <wps:spPr>
                                    <a:xfrm flipV="1">
                                      <a:off x="841248" y="936346"/>
                                      <a:ext cx="965436" cy="4542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0" name="Straight Arrow Connector 580"/>
                                  <wps:cNvCnPr/>
                                  <wps:spPr>
                                    <a:xfrm>
                                      <a:off x="1236269" y="1609344"/>
                                      <a:ext cx="2086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81" name="Curved Connector 186"/>
                                <wps:cNvCnPr/>
                                <wps:spPr>
                                  <a:xfrm>
                                    <a:off x="2298700" y="622300"/>
                                    <a:ext cx="246066" cy="90792"/>
                                  </a:xfrm>
                                  <a:prstGeom prst="curvedConnector3">
                                    <a:avLst>
                                      <a:gd name="adj1" fmla="val 176104"/>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82" name="Curved Connector 321"/>
                              <wps:cNvCnPr/>
                              <wps:spPr>
                                <a:xfrm>
                                  <a:off x="1517650" y="25400"/>
                                  <a:ext cx="232911" cy="185693"/>
                                </a:xfrm>
                                <a:prstGeom prst="curvedConnector3">
                                  <a:avLst>
                                    <a:gd name="adj1" fmla="val 161895"/>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B84E5E0" id="Group 431" o:spid="_x0000_s1102" style="position:absolute;left:0;text-align:left;margin-left:0;margin-top:0;width:480.25pt;height:621.75pt;z-index:251672576;mso-width-relative:margin;mso-height-relative:margin" coordorigin=",1858" coordsize="60286,8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">
                <v:roundrect id="Rounded Rectangle 43" o:spid="_x0000_s1103" style="position:absolute;top:1858;width:60286;height:81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" fillcolor="#6f6" strokecolor="#375623 [1609]" strokeweight="1pt">
                  <v:stroke joinstyle="miter"/>
                </v:roundrect>
                <v:group id="Group 433" o:spid="_x0000_s1104" style="position:absolute;left:3617;top:2512;width:55259;height:79723" coordsize="55258,7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group id="Group 434" o:spid="_x0000_s1105" style="position:absolute;top:703;width:26219;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group id="Group 435" o:spid="_x0000_s1106"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oval id="Oval 436" o:spid="_x0000_s1107" style="position:absolute;left:8715;width:8742;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" fillcolor="#ed7d31 [3205]" strokecolor="#823b0b [1605]" strokeweight="1pt">
                        <v:stroke joinstyle="miter"/>
                        <v:textbox>
                          <w:txbxContent>
                            <w:p w14:paraId="3C8A3491" w14:textId="77777777" w:rsidR="0051009B" w:rsidRPr="00D64546" w:rsidRDefault="0051009B" w:rsidP="0051009B">
                              <w:pPr>
                                <w:jc w:val="center"/>
                                <w:rPr>
                                  <w:color w:val="000000" w:themeColor="text1"/>
                                </w:rPr>
                              </w:pPr>
                              <w:r w:rsidRPr="00D64546">
                                <w:rPr>
                                  <w:color w:val="000000" w:themeColor="text1"/>
                                </w:rPr>
                                <w:t>CA1</w:t>
                              </w:r>
                            </w:p>
                          </w:txbxContent>
                        </v:textbox>
                      </v:oval>
                      <v:oval id="Oval 437" o:spid="_x0000_s1108" style="position:absolute;left:17478;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" fillcolor="#ed7d31 [3205]" strokecolor="#823b0b [1605]" strokeweight="1pt">
                        <v:stroke joinstyle="miter"/>
                        <v:textbox>
                          <w:txbxContent>
                            <w:p w14:paraId="1D0F7A51" w14:textId="77777777" w:rsidR="0051009B" w:rsidRPr="00D64546" w:rsidRDefault="0051009B" w:rsidP="0051009B">
                              <w:pPr>
                                <w:jc w:val="center"/>
                                <w:rPr>
                                  <w:color w:val="000000" w:themeColor="text1"/>
                                </w:rPr>
                              </w:pPr>
                              <w:r>
                                <w:rPr>
                                  <w:color w:val="000000" w:themeColor="text1"/>
                                </w:rPr>
                                <w:t>CA2</w:t>
                              </w:r>
                            </w:p>
                            <w:p w14:paraId="75D42E85" w14:textId="77777777" w:rsidR="0051009B" w:rsidRDefault="0051009B" w:rsidP="0051009B">
                              <w:pPr>
                                <w:jc w:val="center"/>
                              </w:pPr>
                            </w:p>
                          </w:txbxContent>
                        </v:textbox>
                      </v:oval>
                      <v:oval id="Oval 438" o:spid="_x0000_s1109" style="position:absolute;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" fillcolor="#ed7d31 [3205]" strokecolor="#823b0b [1605]" strokeweight="1pt">
                        <v:stroke joinstyle="miter"/>
                        <v:textbox>
                          <w:txbxContent>
                            <w:p w14:paraId="68098DE3" w14:textId="77777777" w:rsidR="0051009B" w:rsidRPr="00D64546" w:rsidRDefault="0051009B" w:rsidP="0051009B">
                              <w:pPr>
                                <w:jc w:val="center"/>
                                <w:rPr>
                                  <w:color w:val="000000" w:themeColor="text1"/>
                                </w:rPr>
                              </w:pPr>
                              <w:r>
                                <w:rPr>
                                  <w:color w:val="000000" w:themeColor="text1"/>
                                </w:rPr>
                                <w:t>CA5</w:t>
                              </w:r>
                            </w:p>
                            <w:p w14:paraId="51953B1E" w14:textId="77777777" w:rsidR="0051009B" w:rsidRDefault="0051009B" w:rsidP="0051009B">
                              <w:pPr>
                                <w:jc w:val="center"/>
                              </w:pPr>
                            </w:p>
                          </w:txbxContent>
                        </v:textbox>
                      </v:oval>
                      <v:oval id="Oval 439" o:spid="_x0000_s1110" style="position:absolute;left:14430;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" fillcolor="#ed7d31 [3205]" strokecolor="#823b0b [1605]" strokeweight="1pt">
                        <v:stroke joinstyle="miter"/>
                        <v:textbox>
                          <w:txbxContent>
                            <w:p w14:paraId="6509DF30" w14:textId="77777777" w:rsidR="0051009B" w:rsidRPr="00D64546" w:rsidRDefault="0051009B" w:rsidP="0051009B">
                              <w:pPr>
                                <w:jc w:val="center"/>
                                <w:rPr>
                                  <w:color w:val="000000" w:themeColor="text1"/>
                                </w:rPr>
                              </w:pPr>
                              <w:r>
                                <w:rPr>
                                  <w:color w:val="000000" w:themeColor="text1"/>
                                </w:rPr>
                                <w:t>CA3</w:t>
                              </w:r>
                            </w:p>
                            <w:p w14:paraId="46C426DA" w14:textId="77777777" w:rsidR="0051009B" w:rsidRDefault="0051009B" w:rsidP="0051009B">
                              <w:pPr>
                                <w:jc w:val="center"/>
                              </w:pPr>
                            </w:p>
                          </w:txbxContent>
                        </v:textbox>
                      </v:oval>
                      <v:oval id="Oval 440" o:spid="_x0000_s1111" style="position:absolute;left:3619;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" fillcolor="#ed7d31 [3205]" strokecolor="#823b0b [1605]" strokeweight="1pt">
                        <v:stroke joinstyle="miter"/>
                        <v:textbox>
                          <w:txbxContent>
                            <w:p w14:paraId="6E13610B" w14:textId="77777777" w:rsidR="0051009B" w:rsidRPr="00D64546" w:rsidRDefault="0051009B" w:rsidP="0051009B">
                              <w:pPr>
                                <w:jc w:val="center"/>
                                <w:rPr>
                                  <w:color w:val="000000" w:themeColor="text1"/>
                                </w:rPr>
                              </w:pPr>
                              <w:r>
                                <w:rPr>
                                  <w:color w:val="000000" w:themeColor="text1"/>
                                </w:rPr>
                                <w:t>CA4</w:t>
                              </w:r>
                            </w:p>
                            <w:p w14:paraId="787ED9C1" w14:textId="77777777" w:rsidR="0051009B" w:rsidRDefault="0051009B" w:rsidP="0051009B">
                              <w:pPr>
                                <w:jc w:val="center"/>
                              </w:pPr>
                            </w:p>
                          </w:txbxContent>
                        </v:textbox>
                      </v:oval>
                    </v:group>
                    <v:shape id="Straight Arrow Connector 441" o:spid="_x0000_s1112" type="#_x0000_t32" style="position:absolute;left:15491;top:4518;width:2003;height:35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" strokecolor="black [3200]" strokeweight=".5pt">
                      <v:stroke endarrow="block" joinstyle="miter"/>
                    </v:shape>
                    <v:shape id="Straight Arrow Connector 442" o:spid="_x0000_s1113" type="#_x0000_t32" style="position:absolute;left:16136;top:8068;width:1286;height:6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" strokecolor="black [3200]" strokeweight=".5pt">
                      <v:stroke endarrow="block" joinstyle="miter"/>
                    </v:shape>
                    <v:shape id="Straight Arrow Connector 443" o:spid="_x0000_s1114" type="#_x0000_t32" style="position:absolute;left:9681;top:8068;width:7859;height:58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" strokecolor="black [3200]" strokeweight=".5pt">
                      <v:stroke endarrow="block" joinstyle="miter"/>
                    </v:shape>
                    <v:shape id="Straight Arrow Connector 444" o:spid="_x0000_s1115" type="#_x0000_t32" style="position:absolute;left:8713;top:8068;width:87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" strokecolor="black [3200]" strokeweight=".5pt">
                      <v:stroke endarrow="block" joinstyle="miter"/>
                    </v:shape>
                    <v:shape id="Straight Arrow Connector 445" o:spid="_x0000_s1116" type="#_x0000_t32" style="position:absolute;left:12156;top:4518;width:3381;height:102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" strokecolor="black [3200]" strokeweight=".5pt">
                      <v:stroke endarrow="block" joinstyle="miter"/>
                    </v:shape>
                    <v:shape id="Straight Arrow Connector 446" o:spid="_x0000_s1117" type="#_x0000_t32" style="position:absolute;left:17427;top:10004;width:1905;height:3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" strokecolor="black [3200]" strokeweight=".5pt">
                      <v:stroke endarrow="block" joinstyle="miter"/>
                    </v:shape>
                    <v:shape id="Straight Arrow Connector 447" o:spid="_x0000_s1118" type="#_x0000_t32" style="position:absolute;left:8283;top:9466;width:6188;height:64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" strokecolor="black [3200]" strokeweight=".5pt">
                      <v:stroke endarrow="block" joinstyle="miter"/>
                    </v:shape>
                    <v:shape id="Straight Arrow Connector 448" o:spid="_x0000_s1119" type="#_x0000_t32" style="position:absolute;left:12096;top:16430;width:2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" strokecolor="black [3200]" strokeweight=".5pt">
                      <v:stroke endarrow="block" joinstyle="miter"/>
                    </v:shape>
                    <v:shape id="Straight Arrow Connector 449" o:spid="_x0000_s1120" type="#_x0000_t32" style="position:absolute;left:4948;top:10542;width:902;height:3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" strokecolor="black [3200]" strokeweight=".5pt">
                      <v:stroke endarrow="block" joinstyle="miter"/>
                    </v:shape>
                    <v:shape id="Straight Arrow Connector 450" o:spid="_x0000_s1121" type="#_x0000_t32" style="position:absolute;left:8713;top:8821;width:6334;height:5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" strokecolor="black [3200]" strokeweight=".5pt">
                      <v:stroke endarrow="block" joinstyle="miter"/>
                    </v:shape>
                    <v:shape id="Straight Arrow Connector 451" o:spid="_x0000_s1122" type="#_x0000_t32" style="position:absolute;left:6884;top:10004;width:715;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" strokecolor="black [3200]" strokeweight=".5pt">
                      <v:stroke endarrow="block" joinstyle="miter"/>
                    </v:shape>
                  </v:group>
                  <v:group id="Group 452" o:spid="_x0000_s1123" style="position:absolute;left:301;top:21302;width:26219;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group id="Group 453" o:spid="_x0000_s1124"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oval id="Oval 454" o:spid="_x0000_s1125" style="position:absolute;left:8715;width:8742;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" fillcolor="#ed7d31 [3205]" strokecolor="#823b0b [1605]" strokeweight="1pt">
                        <v:stroke joinstyle="miter"/>
                        <v:textbox>
                          <w:txbxContent>
                            <w:p w14:paraId="3574BD92" w14:textId="77777777" w:rsidR="0051009B" w:rsidRPr="00D64546" w:rsidRDefault="0051009B" w:rsidP="0051009B">
                              <w:pPr>
                                <w:jc w:val="center"/>
                                <w:rPr>
                                  <w:color w:val="000000" w:themeColor="text1"/>
                                </w:rPr>
                              </w:pPr>
                              <w:r>
                                <w:rPr>
                                  <w:color w:val="000000" w:themeColor="text1"/>
                                </w:rPr>
                                <w:t>M</w:t>
                              </w:r>
                              <w:r w:rsidRPr="00D64546">
                                <w:rPr>
                                  <w:color w:val="000000" w:themeColor="text1"/>
                                </w:rPr>
                                <w:t>A1</w:t>
                              </w:r>
                            </w:p>
                          </w:txbxContent>
                        </v:textbox>
                      </v:oval>
                      <v:oval id="Oval 455" o:spid="_x0000_s1126" style="position:absolute;left:17478;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" fillcolor="#ed7d31 [3205]" strokecolor="#823b0b [1605]" strokeweight="1pt">
                        <v:stroke joinstyle="miter"/>
                        <v:textbox>
                          <w:txbxContent>
                            <w:p w14:paraId="5A9958A3" w14:textId="77777777" w:rsidR="0051009B" w:rsidRPr="00D64546" w:rsidRDefault="0051009B" w:rsidP="0051009B">
                              <w:pPr>
                                <w:jc w:val="center"/>
                                <w:rPr>
                                  <w:color w:val="000000" w:themeColor="text1"/>
                                </w:rPr>
                              </w:pPr>
                              <w:r>
                                <w:rPr>
                                  <w:color w:val="000000" w:themeColor="text1"/>
                                </w:rPr>
                                <w:t>MA2</w:t>
                              </w:r>
                            </w:p>
                            <w:p w14:paraId="47EA53CF" w14:textId="77777777" w:rsidR="0051009B" w:rsidRDefault="0051009B" w:rsidP="0051009B">
                              <w:pPr>
                                <w:jc w:val="center"/>
                              </w:pPr>
                            </w:p>
                          </w:txbxContent>
                        </v:textbox>
                      </v:oval>
                      <v:oval id="Oval 456" o:spid="_x0000_s1127" style="position:absolute;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" fillcolor="#ed7d31 [3205]" strokecolor="#823b0b [1605]" strokeweight="1pt">
                        <v:stroke joinstyle="miter"/>
                        <v:textbox>
                          <w:txbxContent>
                            <w:p w14:paraId="039E09F0" w14:textId="77777777" w:rsidR="0051009B" w:rsidRPr="00D64546" w:rsidRDefault="0051009B" w:rsidP="0051009B">
                              <w:pPr>
                                <w:jc w:val="center"/>
                                <w:rPr>
                                  <w:color w:val="000000" w:themeColor="text1"/>
                                </w:rPr>
                              </w:pPr>
                              <w:r>
                                <w:rPr>
                                  <w:color w:val="000000" w:themeColor="text1"/>
                                </w:rPr>
                                <w:t>MA5</w:t>
                              </w:r>
                            </w:p>
                            <w:p w14:paraId="60EFF894" w14:textId="77777777" w:rsidR="0051009B" w:rsidRDefault="0051009B" w:rsidP="0051009B">
                              <w:pPr>
                                <w:jc w:val="center"/>
                              </w:pPr>
                            </w:p>
                          </w:txbxContent>
                        </v:textbox>
                      </v:oval>
                      <v:oval id="Oval 457" o:spid="_x0000_s1128" style="position:absolute;left:14430;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" fillcolor="#ed7d31 [3205]" strokecolor="#823b0b [1605]" strokeweight="1pt">
                        <v:stroke joinstyle="miter"/>
                        <v:textbox>
                          <w:txbxContent>
                            <w:p w14:paraId="71202F0A" w14:textId="77777777" w:rsidR="0051009B" w:rsidRPr="00D64546" w:rsidRDefault="0051009B" w:rsidP="0051009B">
                              <w:pPr>
                                <w:jc w:val="center"/>
                                <w:rPr>
                                  <w:color w:val="000000" w:themeColor="text1"/>
                                </w:rPr>
                              </w:pPr>
                              <w:r>
                                <w:rPr>
                                  <w:color w:val="000000" w:themeColor="text1"/>
                                </w:rPr>
                                <w:t>MA3</w:t>
                              </w:r>
                            </w:p>
                            <w:p w14:paraId="7AB97456" w14:textId="77777777" w:rsidR="0051009B" w:rsidRDefault="0051009B" w:rsidP="0051009B">
                              <w:pPr>
                                <w:jc w:val="center"/>
                              </w:pPr>
                            </w:p>
                          </w:txbxContent>
                        </v:textbox>
                      </v:oval>
                      <v:oval id="Oval 458" o:spid="_x0000_s1129" style="position:absolute;left:3619;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" fillcolor="#ed7d31 [3205]" strokecolor="#823b0b [1605]" strokeweight="1pt">
                        <v:stroke joinstyle="miter"/>
                        <v:textbox>
                          <w:txbxContent>
                            <w:p w14:paraId="37B1020D" w14:textId="77777777" w:rsidR="0051009B" w:rsidRPr="00D64546" w:rsidRDefault="0051009B" w:rsidP="0051009B">
                              <w:pPr>
                                <w:jc w:val="center"/>
                                <w:rPr>
                                  <w:color w:val="000000" w:themeColor="text1"/>
                                </w:rPr>
                              </w:pPr>
                              <w:r>
                                <w:rPr>
                                  <w:color w:val="000000" w:themeColor="text1"/>
                                </w:rPr>
                                <w:t>MA4</w:t>
                              </w:r>
                            </w:p>
                            <w:p w14:paraId="1CA87B7A" w14:textId="77777777" w:rsidR="0051009B" w:rsidRDefault="0051009B" w:rsidP="0051009B">
                              <w:pPr>
                                <w:jc w:val="center"/>
                              </w:pPr>
                            </w:p>
                          </w:txbxContent>
                        </v:textbox>
                      </v:oval>
                    </v:group>
                    <v:shape id="Straight Arrow Connector 459" o:spid="_x0000_s1130" type="#_x0000_t32" style="position:absolute;left:8680;top:4510;width:4430;height:93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" strokecolor="black [3200]" strokeweight=".5pt">
                      <v:stroke endarrow="block" joinstyle="miter"/>
                    </v:shape>
                    <v:shape id="Straight Arrow Connector 460" o:spid="_x0000_s1131" type="#_x0000_t32" style="position:absolute;left:19400;top:10287;width:457;height:36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" strokecolor="black [3200]" strokeweight=".5pt">
                      <v:stroke endarrow="block" joinstyle="miter"/>
                    </v:shape>
                    <v:shape id="Straight Arrow Connector 461" o:spid="_x0000_s1132" type="#_x0000_t32" style="position:absolute;left:15198;top:4232;width:2310;height:39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" strokecolor="black [3200]" strokeweight=".5pt">
                      <v:stroke endarrow="block" joinstyle="miter"/>
                    </v:shape>
                    <v:shape id="Straight Arrow Connector 462" o:spid="_x0000_s1133" type="#_x0000_t32" style="position:absolute;left:8680;top:8309;width:8797;height:3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" strokecolor="black [3200]" strokeweight=".5pt">
                      <v:stroke endarrow="block" joinstyle="miter"/>
                    </v:shape>
                    <v:shape id="Straight Arrow Connector 463" o:spid="_x0000_s1134" type="#_x0000_t32" style="position:absolute;left:10194;top:8309;width:7284;height:59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" strokecolor="black [3200]" strokeweight=".5pt">
                      <v:stroke endarrow="block" joinstyle="miter"/>
                    </v:shape>
                    <v:shape id="Straight Arrow Connector 464" o:spid="_x0000_s1135" type="#_x0000_t32" style="position:absolute;left:7568;top:3923;width:2781;height:28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" strokecolor="black [3200]" strokeweight=".5pt">
                      <v:stroke endarrow="block" joinstyle="miter"/>
                    </v:shape>
                    <v:shape id="Straight Arrow Connector 465" o:spid="_x0000_s1136" type="#_x0000_t32" style="position:absolute;left:8680;top:7506;width:9299;height:4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" strokecolor="black [3200]" strokeweight=".5pt">
                      <v:stroke endarrow="block" joinstyle="miter"/>
                    </v:shape>
                    <v:shape id="Straight Arrow Connector 466" o:spid="_x0000_s1137" type="#_x0000_t32" style="position:absolute;left:8248;top:9360;width:9912;height:4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" strokecolor="black [3200]" strokeweight=".5pt">
                      <v:stroke endarrow="block" joinstyle="miter"/>
                    </v:shape>
                    <v:shape id="Straight Arrow Connector 467" o:spid="_x0000_s1138" type="#_x0000_t32" style="position:absolute;left:5807;top:10565;width:1035;height:3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" strokecolor="black [3200]" strokeweight=".5pt">
                      <v:stroke endarrow="block" joinstyle="miter"/>
                    </v:shape>
                  </v:group>
                  <v:group id="Group 468" o:spid="_x0000_s1139" style="position:absolute;left:29039;top:20297;width:26219;height:18428" coordsize="26219,1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Group 469" o:spid="_x0000_s1140" style="position:absolute;width:26219;height:18427"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group id="Group 470" o:spid="_x0000_s1141"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oval id="Oval 471" o:spid="_x0000_s1142" style="position:absolute;left:8715;width:8742;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" fillcolor="#ed7d31 [3205]" strokecolor="#823b0b [1605]" strokeweight="1pt">
                          <v:stroke joinstyle="miter"/>
                          <v:textbox>
                            <w:txbxContent>
                              <w:p w14:paraId="0695A721" w14:textId="77777777" w:rsidR="0051009B" w:rsidRPr="00D64546" w:rsidRDefault="0051009B" w:rsidP="0051009B">
                                <w:pPr>
                                  <w:jc w:val="center"/>
                                  <w:rPr>
                                    <w:color w:val="000000" w:themeColor="text1"/>
                                  </w:rPr>
                                </w:pPr>
                                <w:r>
                                  <w:rPr>
                                    <w:color w:val="000000" w:themeColor="text1"/>
                                  </w:rPr>
                                  <w:t>P</w:t>
                                </w:r>
                                <w:r w:rsidRPr="00D64546">
                                  <w:rPr>
                                    <w:color w:val="000000" w:themeColor="text1"/>
                                  </w:rPr>
                                  <w:t>A1</w:t>
                                </w:r>
                              </w:p>
                            </w:txbxContent>
                          </v:textbox>
                        </v:oval>
                        <v:oval id="Oval 472" o:spid="_x0000_s1143" style="position:absolute;left:17478;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" fillcolor="#ed7d31 [3205]" strokecolor="#823b0b [1605]" strokeweight="1pt">
                          <v:stroke joinstyle="miter"/>
                          <v:textbox>
                            <w:txbxContent>
                              <w:p w14:paraId="36394C1E" w14:textId="77777777" w:rsidR="0051009B" w:rsidRPr="00D64546" w:rsidRDefault="0051009B" w:rsidP="0051009B">
                                <w:pPr>
                                  <w:jc w:val="center"/>
                                  <w:rPr>
                                    <w:color w:val="000000" w:themeColor="text1"/>
                                  </w:rPr>
                                </w:pPr>
                                <w:r>
                                  <w:rPr>
                                    <w:color w:val="000000" w:themeColor="text1"/>
                                  </w:rPr>
                                  <w:t>PA2</w:t>
                                </w:r>
                              </w:p>
                              <w:p w14:paraId="4F29FE67" w14:textId="77777777" w:rsidR="0051009B" w:rsidRDefault="0051009B" w:rsidP="0051009B">
                                <w:pPr>
                                  <w:jc w:val="center"/>
                                </w:pPr>
                              </w:p>
                            </w:txbxContent>
                          </v:textbox>
                        </v:oval>
                        <v:oval id="Oval 473" o:spid="_x0000_s1144" style="position:absolute;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" fillcolor="#ed7d31 [3205]" strokecolor="#823b0b [1605]" strokeweight="1pt">
                          <v:stroke joinstyle="miter"/>
                          <v:textbox>
                            <w:txbxContent>
                              <w:p w14:paraId="191197A7" w14:textId="77777777" w:rsidR="0051009B" w:rsidRPr="00D64546" w:rsidRDefault="0051009B" w:rsidP="0051009B">
                                <w:pPr>
                                  <w:jc w:val="center"/>
                                  <w:rPr>
                                    <w:color w:val="000000" w:themeColor="text1"/>
                                  </w:rPr>
                                </w:pPr>
                                <w:r>
                                  <w:rPr>
                                    <w:color w:val="000000" w:themeColor="text1"/>
                                  </w:rPr>
                                  <w:t>PA5</w:t>
                                </w:r>
                              </w:p>
                              <w:p w14:paraId="52F39A2A" w14:textId="77777777" w:rsidR="0051009B" w:rsidRDefault="0051009B" w:rsidP="0051009B">
                                <w:pPr>
                                  <w:jc w:val="center"/>
                                </w:pPr>
                              </w:p>
                            </w:txbxContent>
                          </v:textbox>
                        </v:oval>
                        <v:oval id="Oval 474" o:spid="_x0000_s1145" style="position:absolute;left:14430;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" fillcolor="#ed7d31 [3205]" strokecolor="#823b0b [1605]" strokeweight="1pt">
                          <v:stroke joinstyle="miter"/>
                          <v:textbox>
                            <w:txbxContent>
                              <w:p w14:paraId="666E1572" w14:textId="77777777" w:rsidR="0051009B" w:rsidRPr="00D64546" w:rsidRDefault="0051009B" w:rsidP="0051009B">
                                <w:pPr>
                                  <w:jc w:val="center"/>
                                  <w:rPr>
                                    <w:color w:val="000000" w:themeColor="text1"/>
                                  </w:rPr>
                                </w:pPr>
                                <w:r>
                                  <w:rPr>
                                    <w:color w:val="000000" w:themeColor="text1"/>
                                  </w:rPr>
                                  <w:t>PA3</w:t>
                                </w:r>
                              </w:p>
                              <w:p w14:paraId="2839AE9A" w14:textId="77777777" w:rsidR="0051009B" w:rsidRDefault="0051009B" w:rsidP="0051009B">
                                <w:pPr>
                                  <w:jc w:val="center"/>
                                </w:pPr>
                              </w:p>
                            </w:txbxContent>
                          </v:textbox>
                        </v:oval>
                        <v:oval id="Oval 475" o:spid="_x0000_s1146" style="position:absolute;left:3619;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" fillcolor="#ed7d31 [3205]" strokecolor="#823b0b [1605]" strokeweight="1pt">
                          <v:stroke joinstyle="miter"/>
                          <v:textbox>
                            <w:txbxContent>
                              <w:p w14:paraId="47EC0AE8" w14:textId="77777777" w:rsidR="0051009B" w:rsidRPr="00D64546" w:rsidRDefault="0051009B" w:rsidP="0051009B">
                                <w:pPr>
                                  <w:jc w:val="center"/>
                                  <w:rPr>
                                    <w:color w:val="000000" w:themeColor="text1"/>
                                  </w:rPr>
                                </w:pPr>
                                <w:r>
                                  <w:rPr>
                                    <w:color w:val="000000" w:themeColor="text1"/>
                                  </w:rPr>
                                  <w:t>PA4</w:t>
                                </w:r>
                              </w:p>
                              <w:p w14:paraId="456B52A1" w14:textId="77777777" w:rsidR="0051009B" w:rsidRDefault="0051009B" w:rsidP="0051009B">
                                <w:pPr>
                                  <w:jc w:val="center"/>
                                </w:pPr>
                              </w:p>
                            </w:txbxContent>
                          </v:textbox>
                        </v:oval>
                      </v:group>
                      <v:shape id="Straight Arrow Connector 476" o:spid="_x0000_s1147" type="#_x0000_t32" style="position:absolute;left:13901;top:4510;width:3997;height:28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" strokecolor="black [3200]" strokeweight=".5pt">
                        <v:stroke endarrow="block" joinstyle="miter"/>
                      </v:shape>
                      <v:shape id="Straight Arrow Connector 477" o:spid="_x0000_s1148" type="#_x0000_t32" style="position:absolute;left:10472;top:4510;width:3395;height:98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" strokecolor="black [3200]" strokeweight=".5pt">
                        <v:stroke endarrow="block" joinstyle="miter"/>
                      </v:shape>
                      <v:shape id="Straight Arrow Connector 478" o:spid="_x0000_s1149" type="#_x0000_t32" style="position:absolute;left:8464;top:4510;width:5437;height:28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" strokecolor="black [3200]" strokeweight=".5pt">
                        <v:stroke endarrow="block" joinstyle="miter"/>
                      </v:shape>
                      <v:shape id="Straight Arrow Connector 479" o:spid="_x0000_s1150" type="#_x0000_t32" style="position:absolute;left:15971;top:4046;width:3096;height:25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" strokecolor="black [3200]" strokeweight=".5pt">
                        <v:stroke endarrow="block" joinstyle="miter"/>
                      </v:shape>
                      <v:shape id="Straight Arrow Connector 480" o:spid="_x0000_s1151" type="#_x0000_t32" style="position:absolute;left:8464;top:8835;width:9175;height:1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" strokecolor="black [3200]" strokeweight=".5pt">
                        <v:stroke endarrow="block" joinstyle="miter"/>
                      </v:shape>
                      <v:shape id="Straight Arrow Connector 481" o:spid="_x0000_s1152" type="#_x0000_t32" style="position:absolute;left:11491;top:9907;width:7266;height:4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" strokecolor="black [3200]" strokeweight=".5pt">
                        <v:stroke endarrow="block" joinstyle="miter"/>
                      </v:shape>
                      <v:shape id="Straight Arrow Connector 482" o:spid="_x0000_s1153" type="#_x0000_t32" style="position:absolute;left:19461;top:10348;width:818;height:35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" strokecolor="black [3200]" strokeweight=".5pt">
                        <v:stroke endarrow="block" joinstyle="miter"/>
                      </v:shape>
                      <v:shape id="Straight Arrow Connector 483" o:spid="_x0000_s1154" type="#_x0000_t32" style="position:absolute;left:8742;top:4263;width:2441;height:96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" strokecolor="black [3200]" strokeweight=".5pt">
                        <v:stroke endarrow="block" joinstyle="miter"/>
                      </v:shape>
                      <v:shape id="Straight Arrow Connector 484" o:spid="_x0000_s1155" type="#_x0000_t32" style="position:absolute;left:11081;top:9638;width:7207;height:49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" strokecolor="black [3200]" strokeweight=".5pt">
                        <v:stroke endarrow="block" joinstyle="miter"/>
                      </v:shape>
                      <v:shape id="Straight Arrow Connector 485" o:spid="_x0000_s1156" type="#_x0000_t32" style="position:absolute;left:5035;top:10565;width:953;height:3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" strokecolor="black [3200]" strokeweight=".5pt">
                        <v:stroke endarrow="block" joinstyle="miter"/>
                      </v:shape>
                      <v:shape id="Straight Arrow Connector 486" o:spid="_x0000_s1157" type="#_x0000_t32" style="position:absolute;left:6827;top:3583;width:2934;height:27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" strokecolor="black [3200]" strokeweight=".5pt">
                        <v:stroke endarrow="block" joinstyle="miter"/>
                      </v:shape>
                      <v:shape id="Straight Arrow Connector 487" o:spid="_x0000_s1158" type="#_x0000_t32" style="position:absolute;left:8680;top:8186;width:8954;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" strokecolor="black [3200]" strokeweight=".5pt">
                        <v:stroke endarrow="block" joinstyle="miter"/>
                      </v:shape>
                      <v:shape id="Straight Arrow Connector 488" o:spid="_x0000_s1159" type="#_x0000_t32" style="position:absolute;left:5993;top:10379;width:839;height:3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" strokecolor="black [3200]" strokeweight=".5pt">
                        <v:stroke endarrow="block" joinstyle="miter"/>
                      </v:shape>
                    </v:group>
                    <v:shape id="Curved Connector 181" o:spid="_x0000_s1160" type="#_x0000_t38" style="position:absolute;left:22508;top:6029;width:2460;height:90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" adj="38038" strokecolor="black [3200]" strokeweight=".5pt">
                      <v:stroke endarrow="block" joinstyle="miter"/>
                    </v:shape>
                    <v:shape id="Curved Connector 182" o:spid="_x0000_s1161" type="#_x0000_t38" style="position:absolute;left:14921;top:301;width:2330;height:185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" adj="34969" strokecolor="black [3200]" strokeweight=".5pt">
                      <v:stroke endarrow="block" joinstyle="miter"/>
                    </v:shape>
                  </v:group>
                  <v:group id="Group 491" o:spid="_x0000_s1162" style="position:absolute;left:28436;width:26271;height:17732" coordsize="2627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group id="Group 492" o:spid="_x0000_s1163" style="position:absolute;left:50;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group id="Group 493" o:spid="_x0000_s1164"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oval id="Oval 494" o:spid="_x0000_s1165" style="position:absolute;left:8715;width:8742;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" fillcolor="#ed7d31 [3205]" strokecolor="#823b0b [1605]" strokeweight="1pt">
                          <v:stroke joinstyle="miter"/>
                          <v:textbox>
                            <w:txbxContent>
                              <w:p w14:paraId="414DB6FE" w14:textId="77777777" w:rsidR="0051009B" w:rsidRPr="00D64546" w:rsidRDefault="0051009B" w:rsidP="0051009B">
                                <w:pPr>
                                  <w:jc w:val="center"/>
                                  <w:rPr>
                                    <w:color w:val="000000" w:themeColor="text1"/>
                                  </w:rPr>
                                </w:pPr>
                                <w:r>
                                  <w:rPr>
                                    <w:color w:val="000000" w:themeColor="text1"/>
                                  </w:rPr>
                                  <w:t>E</w:t>
                                </w:r>
                                <w:r w:rsidRPr="00D64546">
                                  <w:rPr>
                                    <w:color w:val="000000" w:themeColor="text1"/>
                                  </w:rPr>
                                  <w:t>A1</w:t>
                                </w:r>
                              </w:p>
                            </w:txbxContent>
                          </v:textbox>
                        </v:oval>
                        <v:oval id="Oval 495" o:spid="_x0000_s1166" style="position:absolute;left:17478;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" fillcolor="#ed7d31 [3205]" strokecolor="#823b0b [1605]" strokeweight="1pt">
                          <v:stroke joinstyle="miter"/>
                          <v:textbox>
                            <w:txbxContent>
                              <w:p w14:paraId="5D71F335" w14:textId="77777777" w:rsidR="0051009B" w:rsidRPr="00D64546" w:rsidRDefault="0051009B" w:rsidP="0051009B">
                                <w:pPr>
                                  <w:jc w:val="center"/>
                                  <w:rPr>
                                    <w:color w:val="000000" w:themeColor="text1"/>
                                  </w:rPr>
                                </w:pPr>
                                <w:r>
                                  <w:rPr>
                                    <w:color w:val="000000" w:themeColor="text1"/>
                                  </w:rPr>
                                  <w:t>EA2</w:t>
                                </w:r>
                              </w:p>
                              <w:p w14:paraId="778C1649" w14:textId="77777777" w:rsidR="0051009B" w:rsidRDefault="0051009B" w:rsidP="0051009B">
                                <w:pPr>
                                  <w:jc w:val="center"/>
                                </w:pPr>
                              </w:p>
                            </w:txbxContent>
                          </v:textbox>
                        </v:oval>
                        <v:oval id="Oval 496" o:spid="_x0000_s1167" style="position:absolute;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" fillcolor="#ed7d31 [3205]" strokecolor="#823b0b [1605]" strokeweight="1pt">
                          <v:stroke joinstyle="miter"/>
                          <v:textbox>
                            <w:txbxContent>
                              <w:p w14:paraId="543FED26" w14:textId="77777777" w:rsidR="0051009B" w:rsidRPr="00D64546" w:rsidRDefault="0051009B" w:rsidP="0051009B">
                                <w:pPr>
                                  <w:jc w:val="center"/>
                                  <w:rPr>
                                    <w:color w:val="000000" w:themeColor="text1"/>
                                  </w:rPr>
                                </w:pPr>
                                <w:r>
                                  <w:rPr>
                                    <w:color w:val="000000" w:themeColor="text1"/>
                                  </w:rPr>
                                  <w:t>EA5</w:t>
                                </w:r>
                              </w:p>
                              <w:p w14:paraId="3379A3BF" w14:textId="77777777" w:rsidR="0051009B" w:rsidRDefault="0051009B" w:rsidP="0051009B">
                                <w:pPr>
                                  <w:jc w:val="center"/>
                                </w:pPr>
                              </w:p>
                            </w:txbxContent>
                          </v:textbox>
                        </v:oval>
                        <v:oval id="Oval 497" o:spid="_x0000_s1168" style="position:absolute;left:14430;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" fillcolor="#ed7d31 [3205]" strokecolor="#823b0b [1605]" strokeweight="1pt">
                          <v:stroke joinstyle="miter"/>
                          <v:textbox>
                            <w:txbxContent>
                              <w:p w14:paraId="5C8BA12A" w14:textId="77777777" w:rsidR="0051009B" w:rsidRPr="00D64546" w:rsidRDefault="0051009B" w:rsidP="0051009B">
                                <w:pPr>
                                  <w:jc w:val="center"/>
                                  <w:rPr>
                                    <w:color w:val="000000" w:themeColor="text1"/>
                                  </w:rPr>
                                </w:pPr>
                                <w:r>
                                  <w:rPr>
                                    <w:color w:val="000000" w:themeColor="text1"/>
                                  </w:rPr>
                                  <w:t>EA3</w:t>
                                </w:r>
                              </w:p>
                              <w:p w14:paraId="73B2ACBC" w14:textId="77777777" w:rsidR="0051009B" w:rsidRDefault="0051009B" w:rsidP="0051009B">
                                <w:pPr>
                                  <w:jc w:val="center"/>
                                </w:pPr>
                              </w:p>
                            </w:txbxContent>
                          </v:textbox>
                        </v:oval>
                        <v:oval id="Oval 498" o:spid="_x0000_s1169" style="position:absolute;left:3619;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" fillcolor="#ed7d31 [3205]" strokecolor="#823b0b [1605]" strokeweight="1pt">
                          <v:stroke joinstyle="miter"/>
                          <v:textbox>
                            <w:txbxContent>
                              <w:p w14:paraId="28999864" w14:textId="77777777" w:rsidR="0051009B" w:rsidRPr="00D64546" w:rsidRDefault="0051009B" w:rsidP="0051009B">
                                <w:pPr>
                                  <w:jc w:val="center"/>
                                  <w:rPr>
                                    <w:color w:val="000000" w:themeColor="text1"/>
                                  </w:rPr>
                                </w:pPr>
                                <w:r>
                                  <w:rPr>
                                    <w:color w:val="000000" w:themeColor="text1"/>
                                  </w:rPr>
                                  <w:t>EA4</w:t>
                                </w:r>
                              </w:p>
                              <w:p w14:paraId="277803FB" w14:textId="77777777" w:rsidR="0051009B" w:rsidRDefault="0051009B" w:rsidP="0051009B">
                                <w:pPr>
                                  <w:jc w:val="center"/>
                                </w:pPr>
                              </w:p>
                            </w:txbxContent>
                          </v:textbox>
                        </v:oval>
                      </v:group>
                      <v:shape id="Straight Arrow Connector 499" o:spid="_x0000_s1170" type="#_x0000_t32" style="position:absolute;left:8429;top:8810;width:9048;height: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" strokecolor="black [3200]" strokeweight=".5pt">
                        <v:stroke endarrow="block" joinstyle="miter"/>
                      </v:shape>
                      <v:shape id="Straight Arrow Connector 500" o:spid="_x0000_s1171" type="#_x0000_t32" style="position:absolute;left:10953;top:10001;width:7811;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" strokecolor="black [3200]" strokeweight=".5pt">
                        <v:stroke endarrow="block" joinstyle="miter"/>
                      </v:shape>
                      <v:shape id="Straight Arrow Connector 501" o:spid="_x0000_s1172" type="#_x0000_t32" style="position:absolute;left:21145;top:10572;width:457;height:39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" strokecolor="black [3200]" strokeweight=".5pt">
                        <v:stroke endarrow="block" joinstyle="miter"/>
                      </v:shape>
                      <v:shape id="Straight Arrow Connector 502" o:spid="_x0000_s1173" type="#_x0000_t32" style="position:absolute;left:19954;top:10525;width:712;height:3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" strokecolor="black [3200]" strokeweight=".5pt">
                        <v:stroke endarrow="block" joinstyle="miter"/>
                      </v:shape>
                      <v:shape id="Straight Arrow Connector 503" o:spid="_x0000_s1174" type="#_x0000_t32" style="position:absolute;left:8001;top:9477;width:10334;height:44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" strokecolor="black [3200]" strokeweight=".5pt">
                        <v:stroke endarrow="block" joinstyle="miter"/>
                      </v:shape>
                      <v:shape id="Straight Arrow Connector 504" o:spid="_x0000_s1175" type="#_x0000_t32" style="position:absolute;left:12382;top:16764;width:20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" strokecolor="black [3200]" strokeweight=".5pt">
                        <v:stroke endarrow="block" joinstyle="miter"/>
                      </v:shape>
                      <v:shape id="Straight Arrow Connector 505" o:spid="_x0000_s1176" type="#_x0000_t32" style="position:absolute;left:5286;top:10525;width:619;height:36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" strokecolor="black [3200]" strokeweight=".5pt">
                        <v:stroke endarrow="block" joinstyle="miter"/>
                      </v:shape>
                      <v:shape id="Straight Arrow Connector 506" o:spid="_x0000_s1177" type="#_x0000_t32" style="position:absolute;left:9810;top:9477;width:8211;height:46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" strokecolor="black [3200]" strokeweight=".5pt">
                        <v:stroke endarrow="block" joinstyle="miter"/>
                      </v:shape>
                      <v:shape id="Straight Arrow Connector 507" o:spid="_x0000_s1178" type="#_x0000_t32" style="position:absolute;left:12382;top:15859;width:25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" strokecolor="black [3200]" strokeweight=".5pt">
                        <v:stroke endarrow="block" joinstyle="miter"/>
                      </v:shape>
                      <v:shape id="Straight Arrow Connector 508" o:spid="_x0000_s1179" type="#_x0000_t32" style="position:absolute;left:8763;top:7715;width:9260;height:3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" strokecolor="black [3200]" strokeweight=".5pt">
                        <v:stroke endarrow="block" joinstyle="miter"/>
                      </v:shape>
                      <v:shape id="Straight Arrow Connector 509" o:spid="_x0000_s1180" type="#_x0000_t32" style="position:absolute;left:7524;top:10001;width:9335;height:4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" strokecolor="black [3200]" strokeweight=".5pt">
                        <v:stroke endarrow="block" joinstyle="miter"/>
                      </v:shape>
                      <v:shape id="Straight Arrow Connector 510" o:spid="_x0000_s1181" type="#_x0000_t32" style="position:absolute;left:5905;top:10525;width:670;height:3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" strokecolor="black [3200]" strokeweight=".5pt">
                        <v:stroke endarrow="block" joinstyle="miter"/>
                      </v:shape>
                      <v:shape id="Straight Arrow Connector 511" o:spid="_x0000_s1182" type="#_x0000_t32" style="position:absolute;left:15287;top:4143;width:4668;height:22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" strokecolor="black [3200]" strokeweight=".5pt">
                        <v:stroke endarrow="block" joinstyle="miter"/>
                      </v:shape>
                      <v:shape id="Straight Arrow Connector 512" o:spid="_x0000_s1183" type="#_x0000_t32" style="position:absolute;left:8429;top:4524;width:4426;height:9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" strokecolor="black [3200]" strokeweight=".5pt">
                        <v:stroke endarrow="block" joinstyle="miter"/>
                      </v:shape>
                    </v:group>
                    <v:shape id="Curved Connector 176" o:spid="_x0000_s1184" type="#_x0000_t38" style="position:absolute;left:22860;top:6029;width:2460;height:90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" adj="38038" strokecolor="black [3200]" strokeweight=".5pt">
                      <v:stroke endarrow="block" joinstyle="miter"/>
                    </v:shape>
                    <v:shape id="Curved Connector 177" o:spid="_x0000_s1185" type="#_x0000_t38" style="position:absolute;left:19142;top:17333;width:3416;height:1089;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" adj="-1952" strokecolor="black [3200]" strokeweight=".5pt">
                      <v:stroke endarrow="block" joinstyle="miter"/>
                    </v:shape>
                    <v:shape id="Curved Connector 179" o:spid="_x0000_s1186" type="#_x0000_t38" style="position:absolute;left:3617;top:16278;width:1630;height:1641;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" adj="42725" strokecolor="black [3200]" strokeweight=".5pt">
                      <v:stroke endarrow="block" joinstyle="miter"/>
                    </v:shape>
                    <v:shape id="Curved Connector 180" o:spid="_x0000_s1187" type="#_x0000_t38" style="position:absolute;top:8440;width:1657;height:156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" adj="29832" strokecolor="black [3200]" strokeweight=".5pt">
                      <v:stroke endarrow="block" joinstyle="miter"/>
                    </v:shape>
                  </v:group>
                  <v:group id="Group 517" o:spid="_x0000_s1188" style="position:absolute;left:301;top:41198;width:54356;height:38525" coordsize="54355,3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group id="Group 518" o:spid="_x0000_s1189" style="position:absolute;top:301;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group id="Group 519" o:spid="_x0000_s1190"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group id="Group 520" o:spid="_x0000_s1191"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oval id="Oval 521" o:spid="_x0000_s1192" style="position:absolute;left:8715;width:8742;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" fillcolor="#ed7d31 [3205]" strokecolor="#823b0b [1605]" strokeweight="1pt">
                            <v:stroke joinstyle="miter"/>
                            <v:textbox>
                              <w:txbxContent>
                                <w:p w14:paraId="423D6AE2" w14:textId="77777777" w:rsidR="0051009B" w:rsidRPr="00D64546" w:rsidRDefault="0051009B" w:rsidP="0051009B">
                                  <w:pPr>
                                    <w:jc w:val="center"/>
                                    <w:rPr>
                                      <w:color w:val="000000" w:themeColor="text1"/>
                                    </w:rPr>
                                  </w:pPr>
                                  <w:r w:rsidRPr="00D64546">
                                    <w:rPr>
                                      <w:color w:val="000000" w:themeColor="text1"/>
                                    </w:rPr>
                                    <w:t>C</w:t>
                                  </w:r>
                                  <w:r>
                                    <w:rPr>
                                      <w:color w:val="000000" w:themeColor="text1"/>
                                    </w:rPr>
                                    <w:t>o</w:t>
                                  </w:r>
                                  <w:r w:rsidRPr="00D64546">
                                    <w:rPr>
                                      <w:color w:val="000000" w:themeColor="text1"/>
                                    </w:rPr>
                                    <w:t>A1</w:t>
                                  </w:r>
                                </w:p>
                              </w:txbxContent>
                            </v:textbox>
                          </v:oval>
                          <v:oval id="Oval 522" o:spid="_x0000_s1193" style="position:absolute;left:17478;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" fillcolor="#ed7d31 [3205]" strokecolor="#823b0b [1605]" strokeweight="1pt">
                            <v:stroke joinstyle="miter"/>
                            <v:textbox>
                              <w:txbxContent>
                                <w:p w14:paraId="493A2A81" w14:textId="77777777" w:rsidR="0051009B" w:rsidRPr="00D64546" w:rsidRDefault="0051009B" w:rsidP="0051009B">
                                  <w:pPr>
                                    <w:jc w:val="center"/>
                                    <w:rPr>
                                      <w:color w:val="000000" w:themeColor="text1"/>
                                    </w:rPr>
                                  </w:pPr>
                                  <w:r>
                                    <w:rPr>
                                      <w:color w:val="000000" w:themeColor="text1"/>
                                    </w:rPr>
                                    <w:t>CoA2</w:t>
                                  </w:r>
                                </w:p>
                                <w:p w14:paraId="577D7EDD" w14:textId="77777777" w:rsidR="0051009B" w:rsidRDefault="0051009B" w:rsidP="0051009B">
                                  <w:pPr>
                                    <w:jc w:val="center"/>
                                  </w:pPr>
                                </w:p>
                              </w:txbxContent>
                            </v:textbox>
                          </v:oval>
                          <v:oval id="Oval 523" o:spid="_x0000_s1194" style="position:absolute;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" fillcolor="#ed7d31 [3205]" strokecolor="#823b0b [1605]" strokeweight="1pt">
                            <v:stroke joinstyle="miter"/>
                            <v:textbox>
                              <w:txbxContent>
                                <w:p w14:paraId="0478C2A0" w14:textId="77777777" w:rsidR="0051009B" w:rsidRPr="00D64546" w:rsidRDefault="0051009B" w:rsidP="0051009B">
                                  <w:pPr>
                                    <w:jc w:val="center"/>
                                    <w:rPr>
                                      <w:color w:val="000000" w:themeColor="text1"/>
                                    </w:rPr>
                                  </w:pPr>
                                  <w:r>
                                    <w:rPr>
                                      <w:color w:val="000000" w:themeColor="text1"/>
                                    </w:rPr>
                                    <w:t>CoA5</w:t>
                                  </w:r>
                                </w:p>
                                <w:p w14:paraId="27CF1B8A" w14:textId="77777777" w:rsidR="0051009B" w:rsidRDefault="0051009B" w:rsidP="0051009B">
                                  <w:pPr>
                                    <w:jc w:val="center"/>
                                  </w:pPr>
                                </w:p>
                              </w:txbxContent>
                            </v:textbox>
                          </v:oval>
                          <v:oval id="Oval 524" o:spid="_x0000_s1195" style="position:absolute;left:14430;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" fillcolor="#ed7d31 [3205]" strokecolor="#823b0b [1605]" strokeweight="1pt">
                            <v:stroke joinstyle="miter"/>
                            <v:textbox>
                              <w:txbxContent>
                                <w:p w14:paraId="4F604570" w14:textId="77777777" w:rsidR="0051009B" w:rsidRPr="00D64546" w:rsidRDefault="0051009B" w:rsidP="0051009B">
                                  <w:pPr>
                                    <w:jc w:val="center"/>
                                    <w:rPr>
                                      <w:color w:val="000000" w:themeColor="text1"/>
                                    </w:rPr>
                                  </w:pPr>
                                  <w:r>
                                    <w:rPr>
                                      <w:color w:val="000000" w:themeColor="text1"/>
                                    </w:rPr>
                                    <w:t>CoA3</w:t>
                                  </w:r>
                                </w:p>
                                <w:p w14:paraId="3B54BE64" w14:textId="77777777" w:rsidR="0051009B" w:rsidRDefault="0051009B" w:rsidP="0051009B">
                                  <w:pPr>
                                    <w:jc w:val="center"/>
                                  </w:pPr>
                                </w:p>
                              </w:txbxContent>
                            </v:textbox>
                          </v:oval>
                          <v:oval id="Oval 525" o:spid="_x0000_s1196" style="position:absolute;left:3619;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" fillcolor="#ed7d31 [3205]" strokecolor="#823b0b [1605]" strokeweight="1pt">
                            <v:stroke joinstyle="miter"/>
                            <v:textbox>
                              <w:txbxContent>
                                <w:p w14:paraId="3D18E0F7" w14:textId="77777777" w:rsidR="0051009B" w:rsidRPr="00D64546" w:rsidRDefault="0051009B" w:rsidP="0051009B">
                                  <w:pPr>
                                    <w:jc w:val="center"/>
                                    <w:rPr>
                                      <w:color w:val="000000" w:themeColor="text1"/>
                                    </w:rPr>
                                  </w:pPr>
                                  <w:r>
                                    <w:rPr>
                                      <w:color w:val="000000" w:themeColor="text1"/>
                                    </w:rPr>
                                    <w:t>CoA4</w:t>
                                  </w:r>
                                </w:p>
                                <w:p w14:paraId="7E7B2703" w14:textId="77777777" w:rsidR="0051009B" w:rsidRDefault="0051009B" w:rsidP="0051009B">
                                  <w:pPr>
                                    <w:jc w:val="center"/>
                                  </w:pPr>
                                </w:p>
                              </w:txbxContent>
                            </v:textbox>
                          </v:oval>
                        </v:group>
                        <v:shape id="Straight Arrow Connector 526" o:spid="_x0000_s1197" type="#_x0000_t32" style="position:absolute;left:8961;top:4498;width:3905;height:93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" strokecolor="black [3200]" strokeweight=".5pt">
                          <v:stroke endarrow="block" joinstyle="miter"/>
                        </v:shape>
                        <v:shape id="Straight Arrow Connector 527" o:spid="_x0000_s1198" type="#_x0000_t32" style="position:absolute;left:7827;top:4498;width:5005;height:22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" strokecolor="black [3200]" strokeweight=".5pt">
                          <v:stroke endarrow="block" joinstyle="miter"/>
                        </v:shape>
                        <v:shape id="Straight Arrow Connector 528" o:spid="_x0000_s1199" type="#_x0000_t32" style="position:absolute;left:10607;top:9034;width:7092;height:52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" strokecolor="black [3200]" strokeweight=".5pt">
                          <v:stroke endarrow="block" joinstyle="miter"/>
                        </v:shape>
                        <v:shape id="Straight Arrow Connector 529" o:spid="_x0000_s1200" type="#_x0000_t32" style="position:absolute;left:14703;top:4242;width:2992;height:96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" strokecolor="black [3200]" strokeweight=".5pt">
                          <v:stroke endarrow="block" joinstyle="miter"/>
                        </v:shape>
                        <v:shape id="Straight Arrow Connector 530" o:spid="_x0000_s1201" type="#_x0000_t32" style="position:absolute;left:8229;top:9290;width:9325;height:46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" strokecolor="black [3200]" strokeweight=".5pt">
                          <v:stroke endarrow="block" joinstyle="miter"/>
                        </v:shape>
                        <v:shape id="Straight Arrow Connector 531" o:spid="_x0000_s1202" type="#_x0000_t32" style="position:absolute;left:12362;top:16093;width:2069;height: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" strokecolor="black [3200]" strokeweight=".5pt">
                          <v:stroke endarrow="block" joinstyle="miter"/>
                        </v:shape>
                        <v:shape id="Straight Arrow Connector 532" o:spid="_x0000_s1203" type="#_x0000_t32" style="position:absolute;left:9692;top:4462;width:3710;height:94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" strokecolor="black [3200]" strokeweight=".5pt">
                          <v:stroke endarrow="block" joinstyle="miter"/>
                        </v:shape>
                        <v:shape id="Straight Arrow Connector 533" o:spid="_x0000_s1204" type="#_x0000_t32" style="position:absolute;left:12362;top:16824;width:2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" strokecolor="black [3200]" strokeweight=".5pt">
                          <v:stroke endarrow="block" joinstyle="miter"/>
                        </v:shape>
                        <v:shape id="Straight Arrow Connector 534" o:spid="_x0000_s1205" type="#_x0000_t32" style="position:absolute;left:6071;top:10314;width:1288;height:35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" strokecolor="black [3200]" strokeweight=".5pt">
                          <v:stroke endarrow="block" joinstyle="miter"/>
                        </v:shape>
                        <v:shape id="Straight Arrow Connector 535" o:spid="_x0000_s1206" type="#_x0000_t32" style="position:absolute;left:7132;top:4206;width:4094;height:2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" strokecolor="black [3200]" strokeweight=".5pt">
                          <v:stroke endarrow="block" joinstyle="miter"/>
                        </v:shape>
                        <v:shape id="Straight Arrow Connector 536" o:spid="_x0000_s1207" type="#_x0000_t32" style="position:absolute;left:8705;top:8741;width:10487;height:5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" strokecolor="black [3200]" strokeweight=".5pt">
                          <v:stroke endarrow="block" joinstyle="miter"/>
                        </v:shape>
                        <v:shape id="Straight Arrow Connector 537" o:spid="_x0000_s1208" type="#_x0000_t32" style="position:absolute;left:5193;top:10570;width:1087;height:37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" strokecolor="black [3200]" strokeweight=".5pt">
                          <v:stroke endarrow="block" joinstyle="miter"/>
                        </v:shape>
                      </v:group>
                      <v:shape id="Curved Connector 183" o:spid="_x0000_s1209" type="#_x0000_t38" style="position:absolute;left:3868;top:16127;width:1630;height:1641;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" adj="42725" strokecolor="black [3200]" strokeweight=".5pt">
                        <v:stroke endarrow="block" joinstyle="miter"/>
                      </v:shape>
                      <v:shape id="Curved Connector 184" o:spid="_x0000_s1210" type="#_x0000_t38" style="position:absolute;left:251;top:8591;width:1658;height:156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" adj="29832" strokecolor="black [3200]" strokeweight=".5pt">
                        <v:stroke endarrow="block" joinstyle="miter"/>
                      </v:shape>
                    </v:group>
                    <v:group id="Group 540" o:spid="_x0000_s1211" style="position:absolute;left:28135;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group id="Group 541" o:spid="_x0000_s1212"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group id="Group 542" o:spid="_x0000_s1213"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oval id="Oval 543" o:spid="_x0000_s1214" style="position:absolute;left:8715;width:8742;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" fillcolor="#ed7d31 [3205]" strokecolor="#823b0b [1605]" strokeweight="1pt">
                            <v:stroke joinstyle="miter"/>
                            <v:textbox>
                              <w:txbxContent>
                                <w:p w14:paraId="5594A2A3" w14:textId="77777777" w:rsidR="0051009B" w:rsidRPr="00D64546" w:rsidRDefault="0051009B" w:rsidP="0051009B">
                                  <w:pPr>
                                    <w:jc w:val="center"/>
                                    <w:rPr>
                                      <w:color w:val="000000" w:themeColor="text1"/>
                                    </w:rPr>
                                  </w:pPr>
                                  <w:r>
                                    <w:rPr>
                                      <w:color w:val="000000" w:themeColor="text1"/>
                                    </w:rPr>
                                    <w:t>S</w:t>
                                  </w:r>
                                  <w:r w:rsidRPr="00D64546">
                                    <w:rPr>
                                      <w:color w:val="000000" w:themeColor="text1"/>
                                    </w:rPr>
                                    <w:t>A1</w:t>
                                  </w:r>
                                </w:p>
                              </w:txbxContent>
                            </v:textbox>
                          </v:oval>
                          <v:oval id="Oval 544" o:spid="_x0000_s1215" style="position:absolute;left:17478;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" fillcolor="#ed7d31 [3205]" strokecolor="#823b0b [1605]" strokeweight="1pt">
                            <v:stroke joinstyle="miter"/>
                            <v:textbox>
                              <w:txbxContent>
                                <w:p w14:paraId="42302D7E" w14:textId="77777777" w:rsidR="0051009B" w:rsidRPr="00D64546" w:rsidRDefault="0051009B" w:rsidP="0051009B">
                                  <w:pPr>
                                    <w:jc w:val="center"/>
                                    <w:rPr>
                                      <w:color w:val="000000" w:themeColor="text1"/>
                                    </w:rPr>
                                  </w:pPr>
                                  <w:r>
                                    <w:rPr>
                                      <w:color w:val="000000" w:themeColor="text1"/>
                                    </w:rPr>
                                    <w:t>SA2</w:t>
                                  </w:r>
                                </w:p>
                                <w:p w14:paraId="4D4E124A" w14:textId="77777777" w:rsidR="0051009B" w:rsidRDefault="0051009B" w:rsidP="0051009B">
                                  <w:pPr>
                                    <w:jc w:val="center"/>
                                  </w:pPr>
                                </w:p>
                              </w:txbxContent>
                            </v:textbox>
                          </v:oval>
                          <v:oval id="Oval 545" o:spid="_x0000_s1216" style="position:absolute;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" fillcolor="#ed7d31 [3205]" strokecolor="#823b0b [1605]" strokeweight="1pt">
                            <v:stroke joinstyle="miter"/>
                            <v:textbox>
                              <w:txbxContent>
                                <w:p w14:paraId="472080B7" w14:textId="77777777" w:rsidR="0051009B" w:rsidRPr="00D64546" w:rsidRDefault="0051009B" w:rsidP="0051009B">
                                  <w:pPr>
                                    <w:jc w:val="center"/>
                                    <w:rPr>
                                      <w:color w:val="000000" w:themeColor="text1"/>
                                    </w:rPr>
                                  </w:pPr>
                                  <w:r>
                                    <w:rPr>
                                      <w:color w:val="000000" w:themeColor="text1"/>
                                    </w:rPr>
                                    <w:t>SA5</w:t>
                                  </w:r>
                                </w:p>
                                <w:p w14:paraId="44F6D288" w14:textId="77777777" w:rsidR="0051009B" w:rsidRDefault="0051009B" w:rsidP="0051009B">
                                  <w:pPr>
                                    <w:jc w:val="center"/>
                                  </w:pPr>
                                </w:p>
                              </w:txbxContent>
                            </v:textbox>
                          </v:oval>
                          <v:oval id="Oval 546" o:spid="_x0000_s1217" style="position:absolute;left:14430;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" fillcolor="#ed7d31 [3205]" strokecolor="#823b0b [1605]" strokeweight="1pt">
                            <v:stroke joinstyle="miter"/>
                            <v:textbox>
                              <w:txbxContent>
                                <w:p w14:paraId="4BF79461" w14:textId="77777777" w:rsidR="0051009B" w:rsidRPr="00D64546" w:rsidRDefault="0051009B" w:rsidP="0051009B">
                                  <w:pPr>
                                    <w:jc w:val="center"/>
                                    <w:rPr>
                                      <w:color w:val="000000" w:themeColor="text1"/>
                                    </w:rPr>
                                  </w:pPr>
                                  <w:r>
                                    <w:rPr>
                                      <w:color w:val="000000" w:themeColor="text1"/>
                                    </w:rPr>
                                    <w:t>SA3</w:t>
                                  </w:r>
                                </w:p>
                                <w:p w14:paraId="7404396F" w14:textId="77777777" w:rsidR="0051009B" w:rsidRDefault="0051009B" w:rsidP="0051009B">
                                  <w:pPr>
                                    <w:jc w:val="center"/>
                                  </w:pPr>
                                </w:p>
                              </w:txbxContent>
                            </v:textbox>
                          </v:oval>
                          <v:oval id="Oval 547" o:spid="_x0000_s1218" style="position:absolute;left:3619;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" fillcolor="#ed7d31 [3205]" strokecolor="#823b0b [1605]" strokeweight="1pt">
                            <v:stroke joinstyle="miter"/>
                            <v:textbox>
                              <w:txbxContent>
                                <w:p w14:paraId="611C3C40" w14:textId="77777777" w:rsidR="0051009B" w:rsidRPr="00D64546" w:rsidRDefault="0051009B" w:rsidP="0051009B">
                                  <w:pPr>
                                    <w:jc w:val="center"/>
                                    <w:rPr>
                                      <w:color w:val="000000" w:themeColor="text1"/>
                                    </w:rPr>
                                  </w:pPr>
                                  <w:r>
                                    <w:rPr>
                                      <w:color w:val="000000" w:themeColor="text1"/>
                                    </w:rPr>
                                    <w:t>SA4</w:t>
                                  </w:r>
                                </w:p>
                                <w:p w14:paraId="134056DE" w14:textId="77777777" w:rsidR="0051009B" w:rsidRDefault="0051009B" w:rsidP="0051009B">
                                  <w:pPr>
                                    <w:jc w:val="center"/>
                                  </w:pPr>
                                </w:p>
                              </w:txbxContent>
                            </v:textbox>
                          </v:oval>
                        </v:group>
                        <v:shape id="Straight Arrow Connector 548" o:spid="_x0000_s1219" type="#_x0000_t32" style="position:absolute;left:14886;top:4242;width:3871;height:2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" strokecolor="black [3200]" strokeweight=".5pt">
                          <v:stroke endarrow="block" joinstyle="miter"/>
                        </v:shape>
                        <v:shape id="Straight Arrow Connector 549" o:spid="_x0000_s1220" type="#_x0000_t32" style="position:absolute;left:13167;top:4498;width:3484;height:10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" strokecolor="black [3200]" strokeweight=".5pt">
                          <v:stroke endarrow="block" joinstyle="miter"/>
                        </v:shape>
                        <v:shape id="Straight Arrow Connector 550" o:spid="_x0000_s1221" type="#_x0000_t32" style="position:absolute;left:9729;top:4498;width:3406;height:93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" strokecolor="black [3200]" strokeweight=".5pt">
                          <v:stroke endarrow="block" joinstyle="miter"/>
                        </v:shape>
                        <v:shape id="Straight Arrow Connector 551" o:spid="_x0000_s1222" type="#_x0000_t32" style="position:absolute;left:7936;top:4498;width:5210;height:28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" strokecolor="black [3200]" strokeweight=".5pt">
                          <v:stroke endarrow="block" joinstyle="miter"/>
                        </v:shape>
                        <v:shape id="Straight Arrow Connector 552" o:spid="_x0000_s1223" type="#_x0000_t32" style="position:absolute;left:15945;top:4169;width:3915;height:20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" strokecolor="black [3200]" strokeweight=".5pt">
                          <v:stroke endarrow="block" joinstyle="miter"/>
                        </v:shape>
                        <v:shape id="Straight Arrow Connector 553" o:spid="_x0000_s1224" type="#_x0000_t32" style="position:absolute;left:18288;top:10314;width:1573;height:35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" strokecolor="black [3200]" strokeweight=".5pt">
                          <v:stroke endarrow="block" joinstyle="miter"/>
                        </v:shape>
                        <v:shape id="Straight Arrow Connector 554" o:spid="_x0000_s1225" type="#_x0000_t32" style="position:absolute;left:10972;top:9290;width:6955;height:52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" strokecolor="black [3200]" strokeweight=".5pt">
                          <v:stroke endarrow="block" joinstyle="miter"/>
                        </v:shape>
                        <v:shape id="Straight Arrow Connector 555" o:spid="_x0000_s1226" type="#_x0000_t32" style="position:absolute;left:8705;top:8193;width:8788;height:1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" strokecolor="black [3200]" strokeweight=".5pt">
                          <v:stroke endarrow="block" joinstyle="miter"/>
                        </v:shape>
                        <v:shape id="Straight Arrow Connector 556" o:spid="_x0000_s1227" type="#_x0000_t32" style="position:absolute;left:14118;top:4169;width:3506;height:97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" strokecolor="black [3200]" strokeweight=".5pt">
                          <v:stroke endarrow="block" joinstyle="miter"/>
                        </v:shape>
                        <v:shape id="Straight Arrow Connector 557" o:spid="_x0000_s1228" type="#_x0000_t32" style="position:absolute;left:12326;top:16130;width:21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" strokecolor="black [3200]" strokeweight=".5pt">
                          <v:stroke endarrow="block" joinstyle="miter"/>
                        </v:shape>
                        <v:shape id="Straight Arrow Connector 558" o:spid="_x0000_s1229" type="#_x0000_t32" style="position:absolute;left:7607;top:9656;width:7043;height:57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" strokecolor="black [3200]" strokeweight=".5pt">
                          <v:stroke endarrow="block" joinstyle="miter"/>
                        </v:shape>
                        <v:shape id="Straight Arrow Connector 559" o:spid="_x0000_s1230" type="#_x0000_t32" style="position:absolute;left:5047;top:10570;width:953;height:37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" strokecolor="black [3200]" strokeweight=".5pt">
                          <v:stroke endarrow="block" joinstyle="miter"/>
                        </v:shape>
                      </v:group>
                      <v:shape id="Curved Connector 185" o:spid="_x0000_s1231" type="#_x0000_t38" style="position:absolute;left:15022;top:251;width:2329;height:185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" adj="34969" strokecolor="black [3200]" strokeweight=".5pt">
                        <v:stroke endarrow="block" joinstyle="miter"/>
                      </v:shape>
                    </v:group>
                    <v:group id="Group 561" o:spid="_x0000_s1232" style="position:absolute;left:13866;top:20096;width:26221;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group id="Group 562" o:spid="_x0000_s1233"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group id="Group 563" o:spid="_x0000_s1234"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group id="Group 564" o:spid="_x0000_s1235" style="position:absolute;width:26220;height:18428" coordsize="2622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oval id="Oval 565" o:spid="_x0000_s1236" style="position:absolute;left:8715;width:8742;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" fillcolor="#ed7d31 [3205]" strokecolor="#823b0b [1605]" strokeweight="1pt">
                              <v:stroke joinstyle="miter"/>
                              <v:textbox>
                                <w:txbxContent>
                                  <w:p w14:paraId="2651408B" w14:textId="77777777" w:rsidR="0051009B" w:rsidRPr="00D64546" w:rsidRDefault="0051009B" w:rsidP="0051009B">
                                    <w:pPr>
                                      <w:jc w:val="center"/>
                                      <w:rPr>
                                        <w:color w:val="000000" w:themeColor="text1"/>
                                      </w:rPr>
                                    </w:pPr>
                                    <w:r>
                                      <w:rPr>
                                        <w:color w:val="000000" w:themeColor="text1"/>
                                      </w:rPr>
                                      <w:t>B</w:t>
                                    </w:r>
                                    <w:r w:rsidRPr="00D64546">
                                      <w:rPr>
                                        <w:color w:val="000000" w:themeColor="text1"/>
                                      </w:rPr>
                                      <w:t>A1</w:t>
                                    </w:r>
                                  </w:p>
                                </w:txbxContent>
                              </v:textbox>
                            </v:oval>
                            <v:oval id="Oval 566" o:spid="_x0000_s1237" style="position:absolute;left:17478;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" fillcolor="#ed7d31 [3205]" strokecolor="#823b0b [1605]" strokeweight="1pt">
                              <v:stroke joinstyle="miter"/>
                              <v:textbox>
                                <w:txbxContent>
                                  <w:p w14:paraId="1625C953" w14:textId="77777777" w:rsidR="0051009B" w:rsidRPr="00D64546" w:rsidRDefault="0051009B" w:rsidP="0051009B">
                                    <w:pPr>
                                      <w:jc w:val="center"/>
                                      <w:rPr>
                                        <w:color w:val="000000" w:themeColor="text1"/>
                                      </w:rPr>
                                    </w:pPr>
                                    <w:r>
                                      <w:rPr>
                                        <w:color w:val="000000" w:themeColor="text1"/>
                                      </w:rPr>
                                      <w:t>BA2</w:t>
                                    </w:r>
                                  </w:p>
                                  <w:p w14:paraId="42A92ACD" w14:textId="77777777" w:rsidR="0051009B" w:rsidRDefault="0051009B" w:rsidP="0051009B">
                                    <w:pPr>
                                      <w:jc w:val="center"/>
                                    </w:pPr>
                                  </w:p>
                                </w:txbxContent>
                              </v:textbox>
                            </v:oval>
                            <v:oval id="Oval 567" o:spid="_x0000_s1238" style="position:absolute;top:6048;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" fillcolor="#ed7d31 [3205]" strokecolor="#823b0b [1605]" strokeweight="1pt">
                              <v:stroke joinstyle="miter"/>
                              <v:textbox>
                                <w:txbxContent>
                                  <w:p w14:paraId="6EDBD668" w14:textId="77777777" w:rsidR="0051009B" w:rsidRPr="00D64546" w:rsidRDefault="0051009B" w:rsidP="0051009B">
                                    <w:pPr>
                                      <w:jc w:val="center"/>
                                      <w:rPr>
                                        <w:color w:val="000000" w:themeColor="text1"/>
                                      </w:rPr>
                                    </w:pPr>
                                    <w:r>
                                      <w:rPr>
                                        <w:color w:val="000000" w:themeColor="text1"/>
                                      </w:rPr>
                                      <w:t>BA5</w:t>
                                    </w:r>
                                  </w:p>
                                  <w:p w14:paraId="02BD4F1E" w14:textId="77777777" w:rsidR="0051009B" w:rsidRDefault="0051009B" w:rsidP="0051009B">
                                    <w:pPr>
                                      <w:jc w:val="center"/>
                                    </w:pPr>
                                  </w:p>
                                </w:txbxContent>
                              </v:textbox>
                            </v:oval>
                            <v:oval id="Oval 568" o:spid="_x0000_s1239" style="position:absolute;left:14430;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" fillcolor="#ed7d31 [3205]" strokecolor="#823b0b [1605]" strokeweight="1pt">
                              <v:stroke joinstyle="miter"/>
                              <v:textbox>
                                <w:txbxContent>
                                  <w:p w14:paraId="3390E4C7" w14:textId="77777777" w:rsidR="0051009B" w:rsidRPr="00D64546" w:rsidRDefault="0051009B" w:rsidP="0051009B">
                                    <w:pPr>
                                      <w:jc w:val="center"/>
                                      <w:rPr>
                                        <w:color w:val="000000" w:themeColor="text1"/>
                                      </w:rPr>
                                    </w:pPr>
                                    <w:r>
                                      <w:rPr>
                                        <w:color w:val="000000" w:themeColor="text1"/>
                                      </w:rPr>
                                      <w:t>BA3</w:t>
                                    </w:r>
                                  </w:p>
                                  <w:p w14:paraId="58A56695" w14:textId="77777777" w:rsidR="0051009B" w:rsidRDefault="0051009B" w:rsidP="0051009B">
                                    <w:pPr>
                                      <w:jc w:val="center"/>
                                    </w:pPr>
                                  </w:p>
                                </w:txbxContent>
                              </v:textbox>
                            </v:oval>
                            <v:oval id="Oval 569" o:spid="_x0000_s1240" style="position:absolute;left:3619;top:13906;width:8742;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" fillcolor="#ed7d31 [3205]" strokecolor="#823b0b [1605]" strokeweight="1pt">
                              <v:stroke joinstyle="miter"/>
                              <v:textbox>
                                <w:txbxContent>
                                  <w:p w14:paraId="5C5D4D20" w14:textId="77777777" w:rsidR="0051009B" w:rsidRPr="00D64546" w:rsidRDefault="0051009B" w:rsidP="0051009B">
                                    <w:pPr>
                                      <w:jc w:val="center"/>
                                      <w:rPr>
                                        <w:color w:val="000000" w:themeColor="text1"/>
                                      </w:rPr>
                                    </w:pPr>
                                    <w:r>
                                      <w:rPr>
                                        <w:color w:val="000000" w:themeColor="text1"/>
                                      </w:rPr>
                                      <w:t>BA4</w:t>
                                    </w:r>
                                  </w:p>
                                  <w:p w14:paraId="0264AD27" w14:textId="77777777" w:rsidR="0051009B" w:rsidRDefault="0051009B" w:rsidP="0051009B">
                                    <w:pPr>
                                      <w:jc w:val="center"/>
                                    </w:pPr>
                                  </w:p>
                                </w:txbxContent>
                              </v:textbox>
                            </v:oval>
                          </v:group>
                          <v:shape id="Straight Arrow Connector 570" o:spid="_x0000_s1241" type="#_x0000_t32" style="position:absolute;left:16386;top:3767;width:2961;height:2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" strokecolor="black [3200]" strokeweight=".5pt">
                            <v:stroke endarrow="block" joinstyle="miter"/>
                          </v:shape>
                          <v:shape id="Straight Arrow Connector 571" o:spid="_x0000_s1242" type="#_x0000_t32" style="position:absolute;left:14410;top:4535;width:2579;height:9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" strokecolor="black [3200]" strokeweight=".5pt">
                            <v:stroke endarrow="block" joinstyle="miter"/>
                          </v:shape>
                          <v:shape id="Straight Arrow Connector 572" o:spid="_x0000_s1243" type="#_x0000_t32" style="position:absolute;left:15727;top:3767;width:2853;height:29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" strokecolor="black [3200]" strokeweight=".5pt">
                            <v:stroke endarrow="block" joinstyle="miter"/>
                          </v:shape>
                          <v:shape id="Straight Arrow Connector 573" o:spid="_x0000_s1244" type="#_x0000_t32" style="position:absolute;left:18324;top:10168;width:1373;height:40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" strokecolor="black [3200]" strokeweight=".5pt">
                            <v:stroke endarrow="block" joinstyle="miter"/>
                          </v:shape>
                          <v:shape id="Straight Arrow Connector 574" o:spid="_x0000_s1245" type="#_x0000_t32" style="position:absolute;left:13862;top:4242;width:2524;height:99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" strokecolor="black [3200]" strokeweight=".5pt">
                            <v:stroke endarrow="block" joinstyle="miter"/>
                          </v:shape>
                          <v:shape id="Straight Arrow Connector 575" o:spid="_x0000_s1246" type="#_x0000_t32" style="position:absolute;left:19714;top:10570;width:933;height:33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" strokecolor="black [3200]" strokeweight=".5pt">
                            <v:stroke endarrow="block" joinstyle="miter"/>
                          </v:shape>
                          <v:shape id="Straight Arrow Connector 576" o:spid="_x0000_s1247" type="#_x0000_t32" style="position:absolute;left:8741;top:8156;width:8736;height: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" strokecolor="black [3200]" strokeweight=".5pt">
                            <v:stroke endarrow="block" joinstyle="miter"/>
                          </v:shape>
                          <v:shape id="Straight Arrow Connector 577" o:spid="_x0000_s1248" type="#_x0000_t32" style="position:absolute;left:4535;top:10351;width:1697;height:3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" strokecolor="black [3200]" strokeweight=".5pt">
                            <v:stroke endarrow="block" joinstyle="miter"/>
                          </v:shape>
                          <v:shape id="Straight Arrow Connector 578" o:spid="_x0000_s1249" type="#_x0000_t32" style="position:absolute;left:8412;top:4242;width:2926;height:96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" strokecolor="black [3200]" strokeweight=".5pt">
                            <v:stroke endarrow="block" joinstyle="miter"/>
                          </v:shape>
                          <v:shape id="Straight Arrow Connector 579" o:spid="_x0000_s1250" type="#_x0000_t32" style="position:absolute;left:8412;top:9363;width:9654;height:45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" strokecolor="black [3200]" strokeweight=".5pt">
                            <v:stroke endarrow="block" joinstyle="miter"/>
                          </v:shape>
                          <v:shape id="Straight Arrow Connector 580" o:spid="_x0000_s1251" type="#_x0000_t32" style="position:absolute;left:12362;top:16093;width:2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" strokecolor="black [3200]" strokeweight=".5pt">
                            <v:stroke endarrow="block" joinstyle="miter"/>
                          </v:shape>
                        </v:group>
                        <v:shape id="Curved Connector 186" o:spid="_x0000_s1252" type="#_x0000_t38" style="position:absolute;left:22987;top:6223;width:2460;height:90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" adj="38038" strokecolor="black [3200]" strokeweight=".5pt">
                          <v:stroke endarrow="block" joinstyle="miter"/>
                        </v:shape>
                      </v:group>
                      <v:shape id="Curved Connector 321" o:spid="_x0000_s1253" type="#_x0000_t38" style="position:absolute;left:15176;top:254;width:2329;height:185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" adj="34969" strokecolor="black [3200]" strokeweight=".5pt">
                        <v:stroke endarrow="block" joinstyle="miter"/>
                      </v:shape>
                    </v:group>
                  </v:group>
                </v:group>
              </v:group>
            </w:pict>
          </mc:Fallback>
        </mc:AlternateContent>
      </w:r>
    </w:p>
    <w:p w14:paraId="26196CBC" w14:textId="386D2C2F" w:rsidR="00220868" w:rsidRPr="004F3F5F" w:rsidRDefault="00220868" w:rsidP="002C2168">
      <w:pPr>
        <w:spacing w:line="360" w:lineRule="auto"/>
        <w:jc w:val="center"/>
        <w:rPr>
          <w:rFonts w:ascii="Times New Roman" w:hAnsi="Times New Roman" w:cs="Times New Roman"/>
          <w:sz w:val="24"/>
          <w:szCs w:val="24"/>
          <w:shd w:val="clear" w:color="auto" w:fill="FFFFFF"/>
        </w:rPr>
      </w:pPr>
    </w:p>
    <w:p w14:paraId="4F44E748" w14:textId="216997B0" w:rsidR="00220868" w:rsidRPr="004F3F5F" w:rsidRDefault="00220868" w:rsidP="002C2168">
      <w:pPr>
        <w:spacing w:line="360" w:lineRule="auto"/>
        <w:jc w:val="center"/>
        <w:rPr>
          <w:rFonts w:ascii="Times New Roman" w:hAnsi="Times New Roman" w:cs="Times New Roman"/>
          <w:sz w:val="24"/>
          <w:szCs w:val="24"/>
          <w:shd w:val="clear" w:color="auto" w:fill="FFFFFF"/>
        </w:rPr>
      </w:pPr>
    </w:p>
    <w:p w14:paraId="6AED0F4E" w14:textId="23711168" w:rsidR="00220868" w:rsidRPr="004F3F5F" w:rsidRDefault="00220868" w:rsidP="002C2168">
      <w:pPr>
        <w:spacing w:line="360" w:lineRule="auto"/>
        <w:jc w:val="center"/>
        <w:rPr>
          <w:rFonts w:ascii="Times New Roman" w:hAnsi="Times New Roman" w:cs="Times New Roman"/>
          <w:sz w:val="24"/>
          <w:szCs w:val="24"/>
          <w:shd w:val="clear" w:color="auto" w:fill="FFFFFF"/>
        </w:rPr>
      </w:pPr>
    </w:p>
    <w:p w14:paraId="43B5962D" w14:textId="284F1C8F" w:rsidR="00220868" w:rsidRPr="004F3F5F" w:rsidRDefault="00220868" w:rsidP="002C2168">
      <w:pPr>
        <w:spacing w:line="360" w:lineRule="auto"/>
        <w:jc w:val="center"/>
        <w:rPr>
          <w:rFonts w:ascii="Times New Roman" w:hAnsi="Times New Roman" w:cs="Times New Roman"/>
          <w:sz w:val="24"/>
          <w:szCs w:val="24"/>
          <w:shd w:val="clear" w:color="auto" w:fill="FFFFFF"/>
        </w:rPr>
      </w:pPr>
    </w:p>
    <w:p w14:paraId="7E07561D" w14:textId="7A7F9144" w:rsidR="00220868" w:rsidRPr="004F3F5F" w:rsidRDefault="00220868" w:rsidP="002C2168">
      <w:pPr>
        <w:spacing w:line="360" w:lineRule="auto"/>
        <w:jc w:val="center"/>
        <w:rPr>
          <w:rFonts w:ascii="Times New Roman" w:hAnsi="Times New Roman" w:cs="Times New Roman"/>
          <w:sz w:val="24"/>
          <w:szCs w:val="24"/>
          <w:shd w:val="clear" w:color="auto" w:fill="FFFFFF"/>
        </w:rPr>
      </w:pPr>
    </w:p>
    <w:p w14:paraId="0AF4CBED" w14:textId="6C3FFE10" w:rsidR="00220868" w:rsidRPr="004F3F5F" w:rsidRDefault="00220868" w:rsidP="002C2168">
      <w:pPr>
        <w:spacing w:line="360" w:lineRule="auto"/>
        <w:jc w:val="center"/>
        <w:rPr>
          <w:rFonts w:ascii="Times New Roman" w:hAnsi="Times New Roman" w:cs="Times New Roman"/>
          <w:sz w:val="24"/>
          <w:szCs w:val="24"/>
          <w:shd w:val="clear" w:color="auto" w:fill="FFFFFF"/>
        </w:rPr>
      </w:pPr>
    </w:p>
    <w:p w14:paraId="6E02AA24" w14:textId="77460A81" w:rsidR="00220868" w:rsidRPr="004F3F5F" w:rsidRDefault="00220868" w:rsidP="002C2168">
      <w:pPr>
        <w:spacing w:line="360" w:lineRule="auto"/>
        <w:jc w:val="center"/>
        <w:rPr>
          <w:rFonts w:ascii="Times New Roman" w:hAnsi="Times New Roman" w:cs="Times New Roman"/>
          <w:sz w:val="24"/>
          <w:szCs w:val="24"/>
          <w:shd w:val="clear" w:color="auto" w:fill="FFFFFF"/>
        </w:rPr>
      </w:pPr>
    </w:p>
    <w:p w14:paraId="550DF890" w14:textId="14059657" w:rsidR="00220868" w:rsidRPr="004F3F5F" w:rsidRDefault="00220868" w:rsidP="002C2168">
      <w:pPr>
        <w:spacing w:line="360" w:lineRule="auto"/>
        <w:jc w:val="center"/>
        <w:rPr>
          <w:rFonts w:ascii="Times New Roman" w:hAnsi="Times New Roman" w:cs="Times New Roman"/>
          <w:sz w:val="24"/>
          <w:szCs w:val="24"/>
          <w:shd w:val="clear" w:color="auto" w:fill="FFFFFF"/>
        </w:rPr>
      </w:pPr>
    </w:p>
    <w:p w14:paraId="35653BE8" w14:textId="77777777" w:rsidR="00220868" w:rsidRPr="004F3F5F" w:rsidRDefault="00220868" w:rsidP="002C2168">
      <w:pPr>
        <w:spacing w:line="360" w:lineRule="auto"/>
        <w:jc w:val="center"/>
        <w:rPr>
          <w:rFonts w:ascii="Times New Roman" w:hAnsi="Times New Roman" w:cs="Times New Roman"/>
          <w:sz w:val="24"/>
          <w:szCs w:val="24"/>
          <w:shd w:val="clear" w:color="auto" w:fill="FFFFFF"/>
        </w:rPr>
      </w:pPr>
    </w:p>
    <w:p w14:paraId="15274402" w14:textId="77777777" w:rsidR="00220868" w:rsidRPr="004F3F5F" w:rsidRDefault="00220868" w:rsidP="00ED26E6">
      <w:pPr>
        <w:spacing w:line="360" w:lineRule="auto"/>
        <w:jc w:val="both"/>
        <w:rPr>
          <w:rFonts w:ascii="Times New Roman" w:hAnsi="Times New Roman" w:cs="Times New Roman"/>
          <w:b/>
          <w:sz w:val="24"/>
        </w:rPr>
      </w:pPr>
    </w:p>
    <w:p w14:paraId="347C620B" w14:textId="77777777" w:rsidR="00220868" w:rsidRPr="004F3F5F" w:rsidRDefault="00220868" w:rsidP="00ED26E6">
      <w:pPr>
        <w:spacing w:line="360" w:lineRule="auto"/>
        <w:jc w:val="both"/>
        <w:rPr>
          <w:rFonts w:ascii="Times New Roman" w:hAnsi="Times New Roman" w:cs="Times New Roman"/>
          <w:b/>
          <w:sz w:val="24"/>
        </w:rPr>
      </w:pPr>
    </w:p>
    <w:p w14:paraId="3C375078" w14:textId="77777777" w:rsidR="00220868" w:rsidRPr="004F3F5F" w:rsidRDefault="00220868" w:rsidP="00ED26E6">
      <w:pPr>
        <w:spacing w:line="360" w:lineRule="auto"/>
        <w:jc w:val="both"/>
        <w:rPr>
          <w:rFonts w:ascii="Times New Roman" w:hAnsi="Times New Roman" w:cs="Times New Roman"/>
          <w:b/>
          <w:sz w:val="24"/>
        </w:rPr>
      </w:pPr>
    </w:p>
    <w:p w14:paraId="563EA710" w14:textId="77777777" w:rsidR="00220868" w:rsidRPr="004F3F5F" w:rsidRDefault="00220868" w:rsidP="00ED26E6">
      <w:pPr>
        <w:spacing w:line="360" w:lineRule="auto"/>
        <w:jc w:val="both"/>
        <w:rPr>
          <w:rFonts w:ascii="Times New Roman" w:hAnsi="Times New Roman" w:cs="Times New Roman"/>
          <w:b/>
          <w:sz w:val="24"/>
        </w:rPr>
      </w:pPr>
    </w:p>
    <w:p w14:paraId="48966B86" w14:textId="77777777" w:rsidR="00220868" w:rsidRPr="004F3F5F" w:rsidRDefault="00220868" w:rsidP="00ED26E6">
      <w:pPr>
        <w:spacing w:line="360" w:lineRule="auto"/>
        <w:jc w:val="both"/>
        <w:rPr>
          <w:rFonts w:ascii="Times New Roman" w:hAnsi="Times New Roman" w:cs="Times New Roman"/>
          <w:b/>
          <w:sz w:val="24"/>
        </w:rPr>
      </w:pPr>
    </w:p>
    <w:p w14:paraId="3A19B244" w14:textId="77777777" w:rsidR="00220868" w:rsidRPr="004F3F5F" w:rsidRDefault="00220868" w:rsidP="00ED26E6">
      <w:pPr>
        <w:spacing w:line="360" w:lineRule="auto"/>
        <w:jc w:val="both"/>
        <w:rPr>
          <w:rFonts w:ascii="Times New Roman" w:hAnsi="Times New Roman" w:cs="Times New Roman"/>
          <w:b/>
          <w:sz w:val="24"/>
        </w:rPr>
      </w:pPr>
    </w:p>
    <w:p w14:paraId="3F2371BE" w14:textId="77777777" w:rsidR="00220868" w:rsidRPr="004F3F5F" w:rsidRDefault="00220868" w:rsidP="00ED26E6">
      <w:pPr>
        <w:spacing w:line="360" w:lineRule="auto"/>
        <w:jc w:val="both"/>
        <w:rPr>
          <w:rFonts w:ascii="Times New Roman" w:hAnsi="Times New Roman" w:cs="Times New Roman"/>
          <w:b/>
          <w:sz w:val="24"/>
        </w:rPr>
      </w:pPr>
    </w:p>
    <w:p w14:paraId="26CE7C45" w14:textId="77777777" w:rsidR="00220868" w:rsidRPr="004F3F5F" w:rsidRDefault="00220868" w:rsidP="00ED26E6">
      <w:pPr>
        <w:spacing w:line="360" w:lineRule="auto"/>
        <w:jc w:val="both"/>
        <w:rPr>
          <w:rFonts w:ascii="Times New Roman" w:hAnsi="Times New Roman" w:cs="Times New Roman"/>
          <w:b/>
          <w:sz w:val="24"/>
        </w:rPr>
      </w:pPr>
    </w:p>
    <w:p w14:paraId="4FCF3451" w14:textId="77777777" w:rsidR="00220868" w:rsidRPr="004F3F5F" w:rsidRDefault="00220868" w:rsidP="00ED26E6">
      <w:pPr>
        <w:spacing w:line="360" w:lineRule="auto"/>
        <w:jc w:val="both"/>
        <w:rPr>
          <w:rFonts w:ascii="Times New Roman" w:hAnsi="Times New Roman" w:cs="Times New Roman"/>
          <w:b/>
          <w:sz w:val="24"/>
        </w:rPr>
      </w:pPr>
    </w:p>
    <w:p w14:paraId="19312F57" w14:textId="77777777" w:rsidR="00220868" w:rsidRPr="004F3F5F" w:rsidRDefault="00220868" w:rsidP="00ED26E6">
      <w:pPr>
        <w:spacing w:line="360" w:lineRule="auto"/>
        <w:jc w:val="both"/>
        <w:rPr>
          <w:rFonts w:ascii="Times New Roman" w:hAnsi="Times New Roman" w:cs="Times New Roman"/>
          <w:b/>
          <w:sz w:val="24"/>
        </w:rPr>
      </w:pPr>
    </w:p>
    <w:p w14:paraId="719F9B12" w14:textId="77777777" w:rsidR="00220868" w:rsidRPr="004F3F5F" w:rsidRDefault="00220868" w:rsidP="00ED26E6">
      <w:pPr>
        <w:spacing w:line="360" w:lineRule="auto"/>
        <w:jc w:val="both"/>
        <w:rPr>
          <w:rFonts w:ascii="Times New Roman" w:hAnsi="Times New Roman" w:cs="Times New Roman"/>
          <w:b/>
          <w:sz w:val="24"/>
        </w:rPr>
      </w:pPr>
    </w:p>
    <w:p w14:paraId="70B8D96E" w14:textId="77777777" w:rsidR="00220868" w:rsidRPr="004F3F5F" w:rsidRDefault="00220868" w:rsidP="00ED26E6">
      <w:pPr>
        <w:spacing w:line="360" w:lineRule="auto"/>
        <w:jc w:val="both"/>
        <w:rPr>
          <w:rFonts w:ascii="Times New Roman" w:hAnsi="Times New Roman" w:cs="Times New Roman"/>
          <w:b/>
          <w:sz w:val="24"/>
        </w:rPr>
      </w:pPr>
    </w:p>
    <w:p w14:paraId="7164F0E7" w14:textId="289C221F" w:rsidR="00220868" w:rsidRPr="004F3F5F" w:rsidRDefault="00220868" w:rsidP="00220868">
      <w:pPr>
        <w:jc w:val="center"/>
        <w:rPr>
          <w:rFonts w:ascii="Times New Roman" w:hAnsi="Times New Roman" w:cs="Times New Roman"/>
          <w:sz w:val="24"/>
        </w:rPr>
      </w:pPr>
      <w:r w:rsidRPr="004F3F5F">
        <w:rPr>
          <w:rFonts w:ascii="Times New Roman" w:hAnsi="Times New Roman" w:cs="Times New Roman"/>
          <w:b/>
          <w:sz w:val="24"/>
        </w:rPr>
        <w:t>Figure 3:</w:t>
      </w:r>
      <w:r w:rsidRPr="004F3F5F">
        <w:rPr>
          <w:rFonts w:ascii="Times New Roman" w:hAnsi="Times New Roman" w:cs="Times New Roman"/>
          <w:sz w:val="24"/>
        </w:rPr>
        <w:t xml:space="preserve"> Causal relationship for social acceptability dimensions</w:t>
      </w:r>
    </w:p>
    <w:p w14:paraId="53A81F91" w14:textId="7C6AF63E" w:rsidR="00C73BEA" w:rsidRPr="004F3F5F" w:rsidRDefault="00D64546" w:rsidP="00ED26E6">
      <w:pPr>
        <w:spacing w:line="360" w:lineRule="auto"/>
        <w:jc w:val="both"/>
        <w:rPr>
          <w:rFonts w:ascii="Times New Roman" w:hAnsi="Times New Roman" w:cs="Times New Roman"/>
          <w:sz w:val="24"/>
        </w:rPr>
      </w:pPr>
      <w:r w:rsidRPr="004F3F5F">
        <w:rPr>
          <w:rFonts w:ascii="Times New Roman" w:hAnsi="Times New Roman" w:cs="Times New Roman"/>
          <w:b/>
          <w:sz w:val="24"/>
        </w:rPr>
        <w:t>Step 6</w:t>
      </w:r>
      <w:r w:rsidR="00C73BEA" w:rsidRPr="004F3F5F">
        <w:rPr>
          <w:rFonts w:ascii="Times New Roman" w:hAnsi="Times New Roman" w:cs="Times New Roman"/>
          <w:b/>
          <w:sz w:val="24"/>
        </w:rPr>
        <w:t xml:space="preserve">: </w:t>
      </w:r>
      <w:r w:rsidR="00C73BEA" w:rsidRPr="004F3F5F">
        <w:rPr>
          <w:rFonts w:ascii="Times New Roman" w:hAnsi="Times New Roman" w:cs="Times New Roman"/>
          <w:sz w:val="24"/>
        </w:rPr>
        <w:t>Based on the results obtained from Equation</w:t>
      </w:r>
      <w:r w:rsidR="00C32452" w:rsidRPr="004F3F5F">
        <w:rPr>
          <w:rFonts w:ascii="Times New Roman" w:hAnsi="Times New Roman" w:cs="Times New Roman"/>
          <w:sz w:val="24"/>
        </w:rPr>
        <w:t>s</w:t>
      </w:r>
      <w:r w:rsidR="00C73BEA" w:rsidRPr="004F3F5F">
        <w:rPr>
          <w:rFonts w:ascii="Times New Roman" w:hAnsi="Times New Roman" w:cs="Times New Roman"/>
          <w:sz w:val="24"/>
        </w:rPr>
        <w:t xml:space="preserve"> 7 and 8, </w:t>
      </w:r>
      <w:r w:rsidR="00C32452" w:rsidRPr="004F3F5F">
        <w:rPr>
          <w:rFonts w:ascii="Times New Roman" w:hAnsi="Times New Roman" w:cs="Times New Roman"/>
          <w:sz w:val="24"/>
        </w:rPr>
        <w:t>each criterion's weights</w:t>
      </w:r>
      <w:r w:rsidR="00C73BEA" w:rsidRPr="004F3F5F">
        <w:rPr>
          <w:rFonts w:ascii="Times New Roman" w:hAnsi="Times New Roman" w:cs="Times New Roman"/>
          <w:sz w:val="24"/>
        </w:rPr>
        <w:t xml:space="preserve"> are calculated. The method proposed by </w:t>
      </w:r>
      <w:proofErr w:type="spellStart"/>
      <w:r w:rsidR="00C73BEA" w:rsidRPr="004F3F5F">
        <w:rPr>
          <w:rFonts w:ascii="Times New Roman" w:hAnsi="Times New Roman" w:cs="Times New Roman"/>
          <w:color w:val="7030A0"/>
          <w:sz w:val="24"/>
        </w:rPr>
        <w:t>Kobryń</w:t>
      </w:r>
      <w:proofErr w:type="spellEnd"/>
      <w:r w:rsidR="00C73BEA" w:rsidRPr="004F3F5F">
        <w:rPr>
          <w:rFonts w:ascii="Times New Roman" w:hAnsi="Times New Roman" w:cs="Times New Roman"/>
          <w:color w:val="7030A0"/>
          <w:sz w:val="24"/>
        </w:rPr>
        <w:t xml:space="preserve"> (2017) </w:t>
      </w:r>
      <w:r w:rsidR="00C73BEA" w:rsidRPr="004F3F5F">
        <w:rPr>
          <w:rFonts w:ascii="Times New Roman" w:hAnsi="Times New Roman" w:cs="Times New Roman"/>
          <w:sz w:val="24"/>
        </w:rPr>
        <w:t>is used to determine the criterion weights as described below.</w:t>
      </w:r>
      <w:r w:rsidR="00307077" w:rsidRPr="004F3F5F">
        <w:rPr>
          <w:rFonts w:ascii="Times New Roman" w:hAnsi="Times New Roman" w:cs="Times New Roman"/>
          <w:sz w:val="24"/>
        </w:rPr>
        <w:t xml:space="preserve"> The local weight of each sub-group social acceptability</w:t>
      </w:r>
      <w:r w:rsidR="00ED26E6" w:rsidRPr="004F3F5F">
        <w:rPr>
          <w:rFonts w:ascii="Times New Roman" w:hAnsi="Times New Roman" w:cs="Times New Roman"/>
          <w:sz w:val="24"/>
        </w:rPr>
        <w:t xml:space="preserve"> </w:t>
      </w:r>
      <w:r w:rsidR="00C32452" w:rsidRPr="004F3F5F">
        <w:rPr>
          <w:rFonts w:ascii="Times New Roman" w:hAnsi="Times New Roman" w:cs="Times New Roman"/>
          <w:sz w:val="24"/>
        </w:rPr>
        <w:t>is</w:t>
      </w:r>
      <w:r w:rsidR="00DB7D42" w:rsidRPr="004F3F5F">
        <w:rPr>
          <w:rFonts w:ascii="Times New Roman" w:hAnsi="Times New Roman" w:cs="Times New Roman"/>
          <w:sz w:val="24"/>
        </w:rPr>
        <w:t xml:space="preserve"> calculated using </w:t>
      </w:r>
      <w:r w:rsidR="00FF7032" w:rsidRPr="004F3F5F">
        <w:rPr>
          <w:rFonts w:ascii="Times New Roman" w:hAnsi="Times New Roman" w:cs="Times New Roman"/>
          <w:sz w:val="24"/>
        </w:rPr>
        <w:t>E</w:t>
      </w:r>
      <w:r w:rsidR="00DB7D42" w:rsidRPr="004F3F5F">
        <w:rPr>
          <w:rFonts w:ascii="Times New Roman" w:hAnsi="Times New Roman" w:cs="Times New Roman"/>
          <w:sz w:val="24"/>
        </w:rPr>
        <w:t>quation</w:t>
      </w:r>
      <w:r w:rsidR="00C32452" w:rsidRPr="004F3F5F">
        <w:rPr>
          <w:rFonts w:ascii="Times New Roman" w:hAnsi="Times New Roman" w:cs="Times New Roman"/>
          <w:sz w:val="24"/>
        </w:rPr>
        <w:t>s</w:t>
      </w:r>
      <w:r w:rsidR="00DB7D42" w:rsidRPr="004F3F5F">
        <w:rPr>
          <w:rFonts w:ascii="Times New Roman" w:hAnsi="Times New Roman" w:cs="Times New Roman"/>
          <w:sz w:val="24"/>
        </w:rPr>
        <w:t xml:space="preserve"> 12 and 13</w:t>
      </w:r>
      <w:r w:rsidR="00ED26E6" w:rsidRPr="004F3F5F">
        <w:rPr>
          <w:rFonts w:ascii="Times New Roman" w:hAnsi="Times New Roman" w:cs="Times New Roman"/>
          <w:sz w:val="24"/>
        </w:rPr>
        <w:t>. The global weights of each social acceptability dimension are c</w:t>
      </w:r>
      <w:r w:rsidR="00C32452" w:rsidRPr="004F3F5F">
        <w:rPr>
          <w:rFonts w:ascii="Times New Roman" w:hAnsi="Times New Roman" w:cs="Times New Roman"/>
          <w:sz w:val="24"/>
        </w:rPr>
        <w:t>ompu</w:t>
      </w:r>
      <w:r w:rsidR="00ED26E6" w:rsidRPr="004F3F5F">
        <w:rPr>
          <w:rFonts w:ascii="Times New Roman" w:hAnsi="Times New Roman" w:cs="Times New Roman"/>
          <w:sz w:val="24"/>
        </w:rPr>
        <w:t xml:space="preserve">ted by multiplying social acceptability weights with </w:t>
      </w:r>
      <w:r w:rsidR="00C32452" w:rsidRPr="004F3F5F">
        <w:rPr>
          <w:rFonts w:ascii="Times New Roman" w:hAnsi="Times New Roman" w:cs="Times New Roman"/>
          <w:sz w:val="24"/>
        </w:rPr>
        <w:t>local social dimensions</w:t>
      </w:r>
      <w:r w:rsidR="00ED26E6" w:rsidRPr="004F3F5F">
        <w:rPr>
          <w:rFonts w:ascii="Times New Roman" w:hAnsi="Times New Roman" w:cs="Times New Roman"/>
          <w:sz w:val="24"/>
        </w:rPr>
        <w:t xml:space="preserve"> weights. The global weight and ranking of social acceptability dimensions are presented in Table 1</w:t>
      </w:r>
      <w:r w:rsidR="00A44FFC" w:rsidRPr="004F3F5F">
        <w:rPr>
          <w:rFonts w:ascii="Times New Roman" w:hAnsi="Times New Roman" w:cs="Times New Roman"/>
          <w:sz w:val="24"/>
        </w:rPr>
        <w:t>2</w:t>
      </w:r>
      <w:r w:rsidR="00ED26E6" w:rsidRPr="004F3F5F">
        <w:rPr>
          <w:rFonts w:ascii="Times New Roman" w:hAnsi="Times New Roman" w:cs="Times New Roman"/>
          <w:sz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513"/>
        <w:gridCol w:w="799"/>
      </w:tblGrid>
      <w:tr w:rsidR="00C73BEA" w:rsidRPr="004F3F5F" w14:paraId="2F6E2E6A" w14:textId="77777777" w:rsidTr="00A242FB">
        <w:trPr>
          <w:jc w:val="center"/>
        </w:trPr>
        <w:tc>
          <w:tcPr>
            <w:tcW w:w="704" w:type="dxa"/>
          </w:tcPr>
          <w:p w14:paraId="73CFEE24" w14:textId="77777777" w:rsidR="00C73BEA" w:rsidRPr="004F3F5F" w:rsidRDefault="00C73BEA" w:rsidP="00ED26E6">
            <w:pPr>
              <w:spacing w:line="360" w:lineRule="auto"/>
              <w:jc w:val="both"/>
              <w:rPr>
                <w:rFonts w:ascii="Times New Roman" w:hAnsi="Times New Roman" w:cs="Times New Roman"/>
                <w:sz w:val="24"/>
              </w:rPr>
            </w:pPr>
          </w:p>
        </w:tc>
        <w:tc>
          <w:tcPr>
            <w:tcW w:w="7513" w:type="dxa"/>
          </w:tcPr>
          <w:p w14:paraId="0AEFCD92" w14:textId="77777777" w:rsidR="00C73BEA" w:rsidRPr="004F3F5F" w:rsidRDefault="003F26BA" w:rsidP="00ED26E6">
            <w:pPr>
              <w:spacing w:line="360" w:lineRule="auto"/>
              <w:jc w:val="both"/>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average</m:t>
                    </m:r>
                  </m:sub>
                </m:sSub>
                <m:r>
                  <w:rPr>
                    <w:rFonts w:ascii="Cambria Math" w:hAnsi="Cambria Math" w:cs="Times New Roman"/>
                    <w:sz w:val="24"/>
                  </w:rPr>
                  <m:t>=</m:t>
                </m:r>
                <m:f>
                  <m:fPr>
                    <m:ctrlPr>
                      <w:rPr>
                        <w:rFonts w:ascii="Cambria Math" w:hAnsi="Cambria Math" w:cs="Times New Roman"/>
                        <w:i/>
                        <w:sz w:val="24"/>
                      </w:rPr>
                    </m:ctrlPr>
                  </m:fPr>
                  <m:num>
                    <m:d>
                      <m:dPr>
                        <m:ctrlPr>
                          <w:rPr>
                            <w:rFonts w:ascii="Cambria Math" w:hAnsi="Cambria Math" w:cs="Times New Roman"/>
                            <w:i/>
                            <w:sz w:val="24"/>
                          </w:rPr>
                        </m:ctrlPr>
                      </m:dPr>
                      <m:e>
                        <m:r>
                          <w:rPr>
                            <w:rFonts w:ascii="Cambria Math" w:hAnsi="Cambria Math" w:cs="Times New Roman"/>
                            <w:sz w:val="24"/>
                          </w:rPr>
                          <m:t>D+R</m:t>
                        </m:r>
                      </m:e>
                    </m:d>
                    <m:r>
                      <w:rPr>
                        <w:rFonts w:ascii="Cambria Math" w:hAnsi="Cambria Math" w:cs="Times New Roman"/>
                        <w:sz w:val="24"/>
                      </w:rPr>
                      <m:t>+(D-R)</m:t>
                    </m:r>
                  </m:num>
                  <m:den>
                    <m:r>
                      <w:rPr>
                        <w:rFonts w:ascii="Cambria Math" w:hAnsi="Cambria Math" w:cs="Times New Roman"/>
                        <w:sz w:val="24"/>
                      </w:rPr>
                      <m:t>2</m:t>
                    </m:r>
                  </m:den>
                </m:f>
                <m:r>
                  <w:rPr>
                    <w:rFonts w:ascii="Cambria Math" w:hAnsi="Cambria Math" w:cs="Times New Roman"/>
                    <w:sz w:val="24"/>
                  </w:rPr>
                  <m:t xml:space="preserve"> </m:t>
                </m:r>
              </m:oMath>
            </m:oMathPara>
          </w:p>
        </w:tc>
        <w:tc>
          <w:tcPr>
            <w:tcW w:w="799" w:type="dxa"/>
            <w:vAlign w:val="center"/>
          </w:tcPr>
          <w:p w14:paraId="2CAE227F" w14:textId="77777777" w:rsidR="00C73BEA" w:rsidRPr="004F3F5F" w:rsidRDefault="00DB7D42" w:rsidP="00ED26E6">
            <w:pPr>
              <w:spacing w:line="360" w:lineRule="auto"/>
              <w:jc w:val="both"/>
              <w:rPr>
                <w:rFonts w:ascii="Times New Roman" w:hAnsi="Times New Roman" w:cs="Times New Roman"/>
                <w:sz w:val="24"/>
              </w:rPr>
            </w:pPr>
            <w:r w:rsidRPr="004F3F5F">
              <w:rPr>
                <w:rFonts w:ascii="Times New Roman" w:hAnsi="Times New Roman" w:cs="Times New Roman"/>
                <w:sz w:val="24"/>
              </w:rPr>
              <w:t>(12</w:t>
            </w:r>
            <w:r w:rsidR="00C73BEA" w:rsidRPr="004F3F5F">
              <w:rPr>
                <w:rFonts w:ascii="Times New Roman" w:hAnsi="Times New Roman" w:cs="Times New Roman"/>
                <w:sz w:val="24"/>
              </w:rPr>
              <w:t>)</w:t>
            </w:r>
          </w:p>
        </w:tc>
      </w:tr>
      <w:tr w:rsidR="00C73BEA" w:rsidRPr="004F3F5F" w14:paraId="6FFC9602" w14:textId="77777777" w:rsidTr="00A242FB">
        <w:trPr>
          <w:jc w:val="center"/>
        </w:trPr>
        <w:tc>
          <w:tcPr>
            <w:tcW w:w="704" w:type="dxa"/>
          </w:tcPr>
          <w:p w14:paraId="30F76EE7" w14:textId="77777777" w:rsidR="00C73BEA" w:rsidRPr="004F3F5F" w:rsidRDefault="00C73BEA" w:rsidP="00ED26E6">
            <w:pPr>
              <w:spacing w:line="360" w:lineRule="auto"/>
              <w:jc w:val="both"/>
              <w:rPr>
                <w:rFonts w:ascii="Times New Roman" w:hAnsi="Times New Roman" w:cs="Times New Roman"/>
                <w:sz w:val="24"/>
              </w:rPr>
            </w:pPr>
          </w:p>
        </w:tc>
        <w:tc>
          <w:tcPr>
            <w:tcW w:w="7513" w:type="dxa"/>
          </w:tcPr>
          <w:p w14:paraId="1F6657F5" w14:textId="77777777" w:rsidR="00C73BEA" w:rsidRPr="004F3F5F" w:rsidRDefault="003F26BA" w:rsidP="00ED26E6">
            <w:pPr>
              <w:spacing w:line="360" w:lineRule="auto"/>
              <w:jc w:val="both"/>
              <w:rPr>
                <w:rFonts w:ascii="Times New Roman" w:eastAsia="Calibri"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W</m:t>
                    </m:r>
                  </m:e>
                  <m:sub>
                    <m:r>
                      <w:rPr>
                        <w:rFonts w:ascii="Cambria Math" w:hAnsi="Cambria Math" w:cs="Times New Roman"/>
                        <w:sz w:val="24"/>
                      </w:rPr>
                      <m:t>i</m:t>
                    </m:r>
                  </m:sub>
                </m:sSub>
                <m: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average</m:t>
                        </m:r>
                      </m:sub>
                    </m:sSub>
                  </m:num>
                  <m:den>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m:t>
                        </m:r>
                      </m:sup>
                      <m:e>
                        <m:sSubSup>
                          <m:sSubSupPr>
                            <m:ctrlPr>
                              <w:rPr>
                                <w:rFonts w:ascii="Cambria Math" w:hAnsi="Cambria Math" w:cs="Times New Roman"/>
                                <w:i/>
                                <w:sz w:val="24"/>
                              </w:rPr>
                            </m:ctrlPr>
                          </m:sSubSupPr>
                          <m:e>
                            <m:r>
                              <w:rPr>
                                <w:rFonts w:ascii="Cambria Math" w:hAnsi="Cambria Math" w:cs="Times New Roman"/>
                                <w:sz w:val="24"/>
                              </w:rPr>
                              <m:t>T</m:t>
                            </m:r>
                          </m:e>
                          <m:sub>
                            <m:r>
                              <w:rPr>
                                <w:rFonts w:ascii="Cambria Math" w:hAnsi="Cambria Math" w:cs="Times New Roman"/>
                                <w:sz w:val="24"/>
                              </w:rPr>
                              <m:t>i</m:t>
                            </m:r>
                          </m:sub>
                          <m:sup>
                            <m:r>
                              <w:rPr>
                                <w:rFonts w:ascii="Cambria Math" w:hAnsi="Cambria Math" w:cs="Times New Roman"/>
                                <w:sz w:val="24"/>
                              </w:rPr>
                              <m:t>average</m:t>
                            </m:r>
                          </m:sup>
                        </m:sSubSup>
                      </m:e>
                    </m:nary>
                  </m:den>
                </m:f>
              </m:oMath>
            </m:oMathPara>
          </w:p>
        </w:tc>
        <w:tc>
          <w:tcPr>
            <w:tcW w:w="799" w:type="dxa"/>
            <w:vAlign w:val="center"/>
          </w:tcPr>
          <w:p w14:paraId="344902C9" w14:textId="77777777" w:rsidR="00C73BEA" w:rsidRPr="004F3F5F" w:rsidRDefault="00DB7D42" w:rsidP="00ED26E6">
            <w:pPr>
              <w:spacing w:line="360" w:lineRule="auto"/>
              <w:jc w:val="both"/>
              <w:rPr>
                <w:rFonts w:ascii="Times New Roman" w:hAnsi="Times New Roman" w:cs="Times New Roman"/>
                <w:sz w:val="24"/>
              </w:rPr>
            </w:pPr>
            <w:r w:rsidRPr="004F3F5F">
              <w:rPr>
                <w:rFonts w:ascii="Times New Roman" w:hAnsi="Times New Roman" w:cs="Times New Roman"/>
                <w:sz w:val="24"/>
              </w:rPr>
              <w:t>(13</w:t>
            </w:r>
            <w:r w:rsidR="00C73BEA" w:rsidRPr="004F3F5F">
              <w:rPr>
                <w:rFonts w:ascii="Times New Roman" w:hAnsi="Times New Roman" w:cs="Times New Roman"/>
                <w:sz w:val="24"/>
              </w:rPr>
              <w:t>)</w:t>
            </w:r>
          </w:p>
        </w:tc>
      </w:tr>
    </w:tbl>
    <w:p w14:paraId="4813C562" w14:textId="7BF01896" w:rsidR="00C73BEA" w:rsidRPr="004F3F5F" w:rsidRDefault="00FD4365" w:rsidP="00ED26E6">
      <w:pPr>
        <w:spacing w:line="360" w:lineRule="auto"/>
        <w:jc w:val="both"/>
        <w:rPr>
          <w:rFonts w:ascii="Times New Roman" w:hAnsi="Times New Roman" w:cs="Times New Roman"/>
          <w:sz w:val="24"/>
        </w:rPr>
      </w:pPr>
      <w:r w:rsidRPr="004F3F5F">
        <w:rPr>
          <w:rFonts w:ascii="Times New Roman" w:hAnsi="Times New Roman" w:cs="Times New Roman"/>
          <w:sz w:val="24"/>
        </w:rPr>
        <w:t>Equation 1</w:t>
      </w:r>
      <w:r w:rsidR="00201EC7" w:rsidRPr="004F3F5F">
        <w:rPr>
          <w:rFonts w:ascii="Times New Roman" w:hAnsi="Times New Roman" w:cs="Times New Roman"/>
          <w:sz w:val="24"/>
        </w:rPr>
        <w:t>3</w:t>
      </w:r>
      <w:r w:rsidR="00C73BEA" w:rsidRPr="004F3F5F">
        <w:rPr>
          <w:rFonts w:ascii="Times New Roman" w:hAnsi="Times New Roman" w:cs="Times New Roman"/>
          <w:sz w:val="24"/>
        </w:rPr>
        <w:t xml:space="preserve"> gives the weights of each criterion </w:t>
      </w:r>
      <w:proofErr w:type="gramStart"/>
      <w:r w:rsidR="00C73BEA" w:rsidRPr="004F3F5F">
        <w:rPr>
          <w:rFonts w:ascii="Times New Roman" w:hAnsi="Times New Roman" w:cs="Times New Roman"/>
          <w:sz w:val="24"/>
        </w:rPr>
        <w:t>where</w:t>
      </w:r>
      <w:proofErr w:type="gramEnd"/>
      <w:r w:rsidR="00C73BEA" w:rsidRPr="004F3F5F">
        <w:rPr>
          <w:rFonts w:ascii="Times New Roman" w:hAnsi="Times New Roman" w:cs="Times New Roman"/>
          <w:sz w:val="24"/>
        </w:rPr>
        <w:t xml:space="preserve">, </w:t>
      </w:r>
      <m:oMath>
        <m:sSub>
          <m:sSubPr>
            <m:ctrlPr>
              <w:rPr>
                <w:rFonts w:ascii="Cambria Math" w:hAnsi="Cambria Math" w:cs="Times New Roman"/>
                <w:i/>
                <w:sz w:val="24"/>
              </w:rPr>
            </m:ctrlPr>
          </m:sSubPr>
          <m:e>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m:t>
                </m:r>
              </m:sup>
              <m:e>
                <m:r>
                  <w:rPr>
                    <w:rFonts w:ascii="Cambria Math" w:hAnsi="Cambria Math" w:cs="Times New Roman"/>
                    <w:sz w:val="24"/>
                  </w:rPr>
                  <m:t>W</m:t>
                </m:r>
              </m:e>
            </m:nary>
          </m:e>
          <m:sub>
            <m:r>
              <w:rPr>
                <w:rFonts w:ascii="Cambria Math" w:hAnsi="Cambria Math" w:cs="Times New Roman"/>
                <w:sz w:val="24"/>
              </w:rPr>
              <m:t>i</m:t>
            </m:r>
          </m:sub>
        </m:sSub>
        <m:r>
          <w:rPr>
            <w:rFonts w:ascii="Cambria Math" w:hAnsi="Cambria Math" w:cs="Times New Roman"/>
            <w:sz w:val="24"/>
          </w:rPr>
          <m:t>=1</m:t>
        </m:r>
      </m:oMath>
    </w:p>
    <w:p w14:paraId="790C4AB1" w14:textId="706CB50B" w:rsidR="00220868" w:rsidRPr="004F3F5F" w:rsidRDefault="00220868" w:rsidP="00220868">
      <w:pPr>
        <w:jc w:val="center"/>
        <w:rPr>
          <w:rFonts w:ascii="Times New Roman" w:hAnsi="Times New Roman" w:cs="Times New Roman"/>
          <w:b/>
          <w:sz w:val="24"/>
        </w:rPr>
      </w:pPr>
      <w:r w:rsidRPr="004F3F5F">
        <w:rPr>
          <w:rFonts w:ascii="Times New Roman" w:hAnsi="Times New Roman" w:cs="Times New Roman"/>
          <w:b/>
          <w:sz w:val="24"/>
        </w:rPr>
        <w:t>Table 1</w:t>
      </w:r>
      <w:r w:rsidR="00A44FFC" w:rsidRPr="004F3F5F">
        <w:rPr>
          <w:rFonts w:ascii="Times New Roman" w:hAnsi="Times New Roman" w:cs="Times New Roman"/>
          <w:b/>
          <w:sz w:val="24"/>
        </w:rPr>
        <w:t>2</w:t>
      </w:r>
      <w:r w:rsidRPr="004F3F5F">
        <w:rPr>
          <w:rFonts w:ascii="Times New Roman" w:hAnsi="Times New Roman" w:cs="Times New Roman"/>
          <w:b/>
          <w:sz w:val="24"/>
        </w:rPr>
        <w:t xml:space="preserve">: </w:t>
      </w:r>
      <w:r w:rsidRPr="004F3F5F">
        <w:rPr>
          <w:rFonts w:ascii="Times New Roman" w:hAnsi="Times New Roman" w:cs="Times New Roman"/>
          <w:sz w:val="24"/>
        </w:rPr>
        <w:t>Ranking of social dimensions</w:t>
      </w:r>
    </w:p>
    <w:tbl>
      <w:tblPr>
        <w:tblStyle w:val="TableGrid"/>
        <w:tblW w:w="5000" w:type="pct"/>
        <w:jc w:val="center"/>
        <w:tblBorders>
          <w:left w:val="none" w:sz="0" w:space="0" w:color="auto"/>
          <w:right w:val="none" w:sz="0" w:space="0" w:color="auto"/>
        </w:tblBorders>
        <w:shd w:val="clear" w:color="auto" w:fill="FFFF99"/>
        <w:tblLook w:val="04A0" w:firstRow="1" w:lastRow="0" w:firstColumn="1" w:lastColumn="0" w:noHBand="0" w:noVBand="1"/>
      </w:tblPr>
      <w:tblGrid>
        <w:gridCol w:w="1717"/>
        <w:gridCol w:w="1282"/>
        <w:gridCol w:w="1498"/>
        <w:gridCol w:w="1258"/>
        <w:gridCol w:w="1202"/>
        <w:gridCol w:w="1194"/>
        <w:gridCol w:w="1209"/>
      </w:tblGrid>
      <w:tr w:rsidR="00220868" w:rsidRPr="004F3F5F" w14:paraId="39D53B65" w14:textId="77777777" w:rsidTr="00657241">
        <w:trPr>
          <w:jc w:val="center"/>
        </w:trPr>
        <w:tc>
          <w:tcPr>
            <w:tcW w:w="917" w:type="pct"/>
            <w:shd w:val="clear" w:color="auto" w:fill="FFFF99"/>
            <w:vAlign w:val="center"/>
          </w:tcPr>
          <w:p w14:paraId="679A6069" w14:textId="77777777" w:rsidR="00220868" w:rsidRPr="004F3F5F" w:rsidRDefault="00220868" w:rsidP="00657241">
            <w:pPr>
              <w:jc w:val="center"/>
              <w:rPr>
                <w:rFonts w:ascii="Times New Roman" w:hAnsi="Times New Roman" w:cs="Times New Roman"/>
                <w:b/>
                <w:bCs/>
                <w:sz w:val="24"/>
                <w:szCs w:val="24"/>
              </w:rPr>
            </w:pPr>
            <w:r w:rsidRPr="004F3F5F">
              <w:rPr>
                <w:rFonts w:ascii="Times New Roman" w:hAnsi="Times New Roman" w:cs="Times New Roman"/>
                <w:b/>
                <w:bCs/>
                <w:sz w:val="24"/>
                <w:szCs w:val="24"/>
              </w:rPr>
              <w:t xml:space="preserve">Social Dimensions </w:t>
            </w:r>
          </w:p>
        </w:tc>
        <w:tc>
          <w:tcPr>
            <w:tcW w:w="685" w:type="pct"/>
            <w:shd w:val="clear" w:color="auto" w:fill="FFFF99"/>
            <w:vAlign w:val="center"/>
          </w:tcPr>
          <w:p w14:paraId="28717C94" w14:textId="77777777" w:rsidR="00220868" w:rsidRPr="004F3F5F" w:rsidRDefault="00220868" w:rsidP="00657241">
            <w:pPr>
              <w:jc w:val="center"/>
              <w:rPr>
                <w:rFonts w:ascii="Times New Roman" w:hAnsi="Times New Roman" w:cs="Times New Roman"/>
                <w:b/>
                <w:bCs/>
                <w:sz w:val="24"/>
                <w:szCs w:val="24"/>
              </w:rPr>
            </w:pPr>
            <w:r w:rsidRPr="004F3F5F">
              <w:rPr>
                <w:rFonts w:ascii="Times New Roman" w:hAnsi="Times New Roman" w:cs="Times New Roman"/>
                <w:b/>
                <w:bCs/>
                <w:sz w:val="24"/>
                <w:szCs w:val="24"/>
              </w:rPr>
              <w:t>Weights</w:t>
            </w:r>
          </w:p>
        </w:tc>
        <w:tc>
          <w:tcPr>
            <w:tcW w:w="800" w:type="pct"/>
            <w:shd w:val="clear" w:color="auto" w:fill="FFFF99"/>
            <w:vAlign w:val="center"/>
          </w:tcPr>
          <w:p w14:paraId="24C50AD7" w14:textId="4DEB358E" w:rsidR="00220868" w:rsidRPr="004F3F5F" w:rsidRDefault="00220868" w:rsidP="00657241">
            <w:pPr>
              <w:jc w:val="center"/>
              <w:rPr>
                <w:rFonts w:ascii="Times New Roman" w:hAnsi="Times New Roman" w:cs="Times New Roman"/>
                <w:b/>
                <w:bCs/>
                <w:sz w:val="24"/>
                <w:szCs w:val="24"/>
              </w:rPr>
            </w:pPr>
            <w:r w:rsidRPr="004F3F5F">
              <w:rPr>
                <w:rFonts w:ascii="Times New Roman" w:hAnsi="Times New Roman" w:cs="Times New Roman"/>
                <w:b/>
                <w:bCs/>
                <w:sz w:val="24"/>
                <w:szCs w:val="24"/>
              </w:rPr>
              <w:t>Sub- Dimensions</w:t>
            </w:r>
          </w:p>
        </w:tc>
        <w:tc>
          <w:tcPr>
            <w:tcW w:w="672" w:type="pct"/>
            <w:shd w:val="clear" w:color="auto" w:fill="FFFF99"/>
            <w:vAlign w:val="center"/>
          </w:tcPr>
          <w:p w14:paraId="363DA21D" w14:textId="77777777" w:rsidR="00220868" w:rsidRPr="004F3F5F" w:rsidRDefault="00220868" w:rsidP="00657241">
            <w:pPr>
              <w:jc w:val="center"/>
              <w:rPr>
                <w:rFonts w:ascii="Times New Roman" w:hAnsi="Times New Roman" w:cs="Times New Roman"/>
                <w:b/>
                <w:bCs/>
                <w:sz w:val="24"/>
                <w:szCs w:val="24"/>
              </w:rPr>
            </w:pPr>
            <w:r w:rsidRPr="004F3F5F">
              <w:rPr>
                <w:rFonts w:ascii="Times New Roman" w:hAnsi="Times New Roman" w:cs="Times New Roman"/>
                <w:b/>
                <w:bCs/>
                <w:sz w:val="24"/>
                <w:szCs w:val="24"/>
              </w:rPr>
              <w:t>Local weight</w:t>
            </w:r>
          </w:p>
        </w:tc>
        <w:tc>
          <w:tcPr>
            <w:tcW w:w="642" w:type="pct"/>
            <w:shd w:val="clear" w:color="auto" w:fill="FFFF99"/>
            <w:vAlign w:val="center"/>
          </w:tcPr>
          <w:p w14:paraId="7580FB5D" w14:textId="77777777" w:rsidR="00220868" w:rsidRPr="004F3F5F" w:rsidRDefault="00220868" w:rsidP="00657241">
            <w:pPr>
              <w:jc w:val="center"/>
              <w:rPr>
                <w:rFonts w:ascii="Times New Roman" w:hAnsi="Times New Roman" w:cs="Times New Roman"/>
                <w:b/>
                <w:bCs/>
                <w:sz w:val="24"/>
                <w:szCs w:val="24"/>
              </w:rPr>
            </w:pPr>
            <w:r w:rsidRPr="004F3F5F">
              <w:rPr>
                <w:rFonts w:ascii="Times New Roman" w:hAnsi="Times New Roman" w:cs="Times New Roman"/>
                <w:b/>
                <w:bCs/>
                <w:sz w:val="24"/>
                <w:szCs w:val="24"/>
              </w:rPr>
              <w:t>Local Ranking</w:t>
            </w:r>
          </w:p>
        </w:tc>
        <w:tc>
          <w:tcPr>
            <w:tcW w:w="638" w:type="pct"/>
            <w:shd w:val="clear" w:color="auto" w:fill="FFFF99"/>
            <w:vAlign w:val="center"/>
          </w:tcPr>
          <w:p w14:paraId="70380DE7" w14:textId="77777777" w:rsidR="00220868" w:rsidRPr="004F3F5F" w:rsidRDefault="00220868" w:rsidP="00657241">
            <w:pPr>
              <w:jc w:val="center"/>
              <w:rPr>
                <w:rFonts w:ascii="Times New Roman" w:hAnsi="Times New Roman" w:cs="Times New Roman"/>
                <w:b/>
                <w:bCs/>
                <w:sz w:val="24"/>
                <w:szCs w:val="24"/>
              </w:rPr>
            </w:pPr>
            <w:r w:rsidRPr="004F3F5F">
              <w:rPr>
                <w:rFonts w:ascii="Times New Roman" w:hAnsi="Times New Roman" w:cs="Times New Roman"/>
                <w:b/>
                <w:bCs/>
                <w:sz w:val="24"/>
                <w:szCs w:val="24"/>
              </w:rPr>
              <w:t>Global weight</w:t>
            </w:r>
          </w:p>
        </w:tc>
        <w:tc>
          <w:tcPr>
            <w:tcW w:w="646" w:type="pct"/>
            <w:shd w:val="clear" w:color="auto" w:fill="FFFF99"/>
            <w:vAlign w:val="center"/>
          </w:tcPr>
          <w:p w14:paraId="317A3F25" w14:textId="77777777" w:rsidR="00220868" w:rsidRPr="004F3F5F" w:rsidRDefault="00220868" w:rsidP="00657241">
            <w:pPr>
              <w:jc w:val="center"/>
              <w:rPr>
                <w:rFonts w:ascii="Times New Roman" w:hAnsi="Times New Roman" w:cs="Times New Roman"/>
                <w:b/>
                <w:bCs/>
                <w:sz w:val="24"/>
                <w:szCs w:val="24"/>
              </w:rPr>
            </w:pPr>
            <w:r w:rsidRPr="004F3F5F">
              <w:rPr>
                <w:rFonts w:ascii="Times New Roman" w:hAnsi="Times New Roman" w:cs="Times New Roman"/>
                <w:b/>
                <w:bCs/>
                <w:sz w:val="24"/>
                <w:szCs w:val="24"/>
              </w:rPr>
              <w:t>Global Ranking</w:t>
            </w:r>
          </w:p>
        </w:tc>
      </w:tr>
      <w:tr w:rsidR="00220868" w:rsidRPr="004F3F5F" w14:paraId="4F97FE10" w14:textId="77777777" w:rsidTr="00657241">
        <w:trPr>
          <w:jc w:val="center"/>
        </w:trPr>
        <w:tc>
          <w:tcPr>
            <w:tcW w:w="917" w:type="pct"/>
            <w:vMerge w:val="restart"/>
            <w:shd w:val="clear" w:color="auto" w:fill="FFFF99"/>
            <w:vAlign w:val="center"/>
          </w:tcPr>
          <w:p w14:paraId="44545A1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Cultural Acceptability (CA)</w:t>
            </w:r>
          </w:p>
          <w:p w14:paraId="73105035" w14:textId="77777777" w:rsidR="00220868" w:rsidRPr="004F3F5F" w:rsidRDefault="00220868" w:rsidP="00657241">
            <w:pPr>
              <w:jc w:val="center"/>
              <w:rPr>
                <w:rFonts w:ascii="Times New Roman" w:hAnsi="Times New Roman" w:cs="Times New Roman"/>
                <w:sz w:val="24"/>
                <w:szCs w:val="24"/>
              </w:rPr>
            </w:pPr>
          </w:p>
        </w:tc>
        <w:tc>
          <w:tcPr>
            <w:tcW w:w="685" w:type="pct"/>
            <w:vMerge w:val="restart"/>
            <w:shd w:val="clear" w:color="auto" w:fill="FFFF99"/>
            <w:vAlign w:val="center"/>
          </w:tcPr>
          <w:p w14:paraId="53E2022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0.144</w:t>
            </w:r>
          </w:p>
        </w:tc>
        <w:tc>
          <w:tcPr>
            <w:tcW w:w="800" w:type="pct"/>
            <w:shd w:val="clear" w:color="auto" w:fill="FFFF99"/>
            <w:vAlign w:val="center"/>
          </w:tcPr>
          <w:p w14:paraId="2078960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CA1</w:t>
            </w:r>
          </w:p>
        </w:tc>
        <w:tc>
          <w:tcPr>
            <w:tcW w:w="672" w:type="pct"/>
            <w:shd w:val="clear" w:color="auto" w:fill="FFFF99"/>
            <w:vAlign w:val="center"/>
          </w:tcPr>
          <w:p w14:paraId="4D1FCBC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0.163</w:t>
            </w:r>
          </w:p>
        </w:tc>
        <w:tc>
          <w:tcPr>
            <w:tcW w:w="642" w:type="pct"/>
            <w:shd w:val="clear" w:color="auto" w:fill="FFFF99"/>
            <w:vAlign w:val="center"/>
          </w:tcPr>
          <w:p w14:paraId="57D87CB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5</w:t>
            </w:r>
          </w:p>
        </w:tc>
        <w:tc>
          <w:tcPr>
            <w:tcW w:w="638" w:type="pct"/>
            <w:shd w:val="clear" w:color="auto" w:fill="FFFF99"/>
            <w:vAlign w:val="bottom"/>
          </w:tcPr>
          <w:p w14:paraId="2735248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0.023</w:t>
            </w:r>
          </w:p>
        </w:tc>
        <w:tc>
          <w:tcPr>
            <w:tcW w:w="646" w:type="pct"/>
            <w:shd w:val="clear" w:color="auto" w:fill="FFFF99"/>
            <w:vAlign w:val="center"/>
          </w:tcPr>
          <w:p w14:paraId="3CC7947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31</w:t>
            </w:r>
          </w:p>
        </w:tc>
      </w:tr>
      <w:tr w:rsidR="00220868" w:rsidRPr="004F3F5F" w14:paraId="7DC875CA" w14:textId="77777777" w:rsidTr="00657241">
        <w:trPr>
          <w:jc w:val="center"/>
        </w:trPr>
        <w:tc>
          <w:tcPr>
            <w:tcW w:w="917" w:type="pct"/>
            <w:vMerge/>
            <w:shd w:val="clear" w:color="auto" w:fill="FFFF99"/>
            <w:vAlign w:val="center"/>
          </w:tcPr>
          <w:p w14:paraId="14FA7B50"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68597B2F"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4BD7B31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CA2</w:t>
            </w:r>
          </w:p>
        </w:tc>
        <w:tc>
          <w:tcPr>
            <w:tcW w:w="672" w:type="pct"/>
            <w:shd w:val="clear" w:color="auto" w:fill="FFFF99"/>
            <w:vAlign w:val="center"/>
          </w:tcPr>
          <w:p w14:paraId="2CFE13E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0.222</w:t>
            </w:r>
          </w:p>
        </w:tc>
        <w:tc>
          <w:tcPr>
            <w:tcW w:w="642" w:type="pct"/>
            <w:shd w:val="clear" w:color="auto" w:fill="FFFF99"/>
            <w:vAlign w:val="center"/>
          </w:tcPr>
          <w:p w14:paraId="2A4D841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w:t>
            </w:r>
          </w:p>
        </w:tc>
        <w:tc>
          <w:tcPr>
            <w:tcW w:w="638" w:type="pct"/>
            <w:shd w:val="clear" w:color="auto" w:fill="FFFF99"/>
            <w:vAlign w:val="bottom"/>
          </w:tcPr>
          <w:p w14:paraId="7AD2438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0.032</w:t>
            </w:r>
          </w:p>
        </w:tc>
        <w:tc>
          <w:tcPr>
            <w:tcW w:w="646" w:type="pct"/>
            <w:shd w:val="clear" w:color="auto" w:fill="FFFF99"/>
            <w:vAlign w:val="center"/>
          </w:tcPr>
          <w:p w14:paraId="6F75303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4</w:t>
            </w:r>
          </w:p>
        </w:tc>
      </w:tr>
      <w:tr w:rsidR="00220868" w:rsidRPr="004F3F5F" w14:paraId="1D0B6937" w14:textId="77777777" w:rsidTr="00657241">
        <w:trPr>
          <w:jc w:val="center"/>
        </w:trPr>
        <w:tc>
          <w:tcPr>
            <w:tcW w:w="917" w:type="pct"/>
            <w:vMerge/>
            <w:shd w:val="clear" w:color="auto" w:fill="FFFF99"/>
            <w:vAlign w:val="center"/>
          </w:tcPr>
          <w:p w14:paraId="0E5BBA4D"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7006CF72"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5051407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CA3</w:t>
            </w:r>
          </w:p>
        </w:tc>
        <w:tc>
          <w:tcPr>
            <w:tcW w:w="672" w:type="pct"/>
            <w:shd w:val="clear" w:color="auto" w:fill="FFFF99"/>
            <w:vAlign w:val="center"/>
          </w:tcPr>
          <w:p w14:paraId="5822555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0.215</w:t>
            </w:r>
          </w:p>
        </w:tc>
        <w:tc>
          <w:tcPr>
            <w:tcW w:w="642" w:type="pct"/>
            <w:shd w:val="clear" w:color="auto" w:fill="FFFF99"/>
            <w:vAlign w:val="center"/>
          </w:tcPr>
          <w:p w14:paraId="382FE09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w:t>
            </w:r>
          </w:p>
        </w:tc>
        <w:tc>
          <w:tcPr>
            <w:tcW w:w="638" w:type="pct"/>
            <w:shd w:val="clear" w:color="auto" w:fill="FFFF99"/>
            <w:vAlign w:val="bottom"/>
          </w:tcPr>
          <w:p w14:paraId="1FC7C45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0.031</w:t>
            </w:r>
          </w:p>
        </w:tc>
        <w:tc>
          <w:tcPr>
            <w:tcW w:w="646" w:type="pct"/>
            <w:shd w:val="clear" w:color="auto" w:fill="FFFF99"/>
            <w:vAlign w:val="center"/>
          </w:tcPr>
          <w:p w14:paraId="4DC516E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7</w:t>
            </w:r>
          </w:p>
        </w:tc>
      </w:tr>
      <w:tr w:rsidR="00220868" w:rsidRPr="004F3F5F" w14:paraId="101D5804" w14:textId="77777777" w:rsidTr="00657241">
        <w:trPr>
          <w:jc w:val="center"/>
        </w:trPr>
        <w:tc>
          <w:tcPr>
            <w:tcW w:w="917" w:type="pct"/>
            <w:vMerge/>
            <w:shd w:val="clear" w:color="auto" w:fill="FFFF99"/>
            <w:vAlign w:val="center"/>
          </w:tcPr>
          <w:p w14:paraId="59D034A7"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2380C40F"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1DEE41A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CA4</w:t>
            </w:r>
          </w:p>
        </w:tc>
        <w:tc>
          <w:tcPr>
            <w:tcW w:w="672" w:type="pct"/>
            <w:shd w:val="clear" w:color="auto" w:fill="FFFF99"/>
            <w:vAlign w:val="center"/>
          </w:tcPr>
          <w:p w14:paraId="585A559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0.195</w:t>
            </w:r>
          </w:p>
        </w:tc>
        <w:tc>
          <w:tcPr>
            <w:tcW w:w="642" w:type="pct"/>
            <w:shd w:val="clear" w:color="auto" w:fill="FFFF99"/>
            <w:vAlign w:val="center"/>
          </w:tcPr>
          <w:p w14:paraId="1C92C0E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4</w:t>
            </w:r>
          </w:p>
        </w:tc>
        <w:tc>
          <w:tcPr>
            <w:tcW w:w="638" w:type="pct"/>
            <w:shd w:val="clear" w:color="auto" w:fill="FFFF99"/>
            <w:vAlign w:val="bottom"/>
          </w:tcPr>
          <w:p w14:paraId="44FFFE9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0.028</w:t>
            </w:r>
          </w:p>
        </w:tc>
        <w:tc>
          <w:tcPr>
            <w:tcW w:w="646" w:type="pct"/>
            <w:shd w:val="clear" w:color="auto" w:fill="FFFF99"/>
            <w:vAlign w:val="center"/>
          </w:tcPr>
          <w:p w14:paraId="2BD7C7E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26</w:t>
            </w:r>
          </w:p>
        </w:tc>
      </w:tr>
      <w:tr w:rsidR="00220868" w:rsidRPr="004F3F5F" w14:paraId="1AC30DB6" w14:textId="77777777" w:rsidTr="00657241">
        <w:trPr>
          <w:jc w:val="center"/>
        </w:trPr>
        <w:tc>
          <w:tcPr>
            <w:tcW w:w="917" w:type="pct"/>
            <w:vMerge/>
            <w:shd w:val="clear" w:color="auto" w:fill="FFFF99"/>
            <w:vAlign w:val="center"/>
          </w:tcPr>
          <w:p w14:paraId="50C65C88"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64D8A765"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669AAD4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CA5</w:t>
            </w:r>
          </w:p>
        </w:tc>
        <w:tc>
          <w:tcPr>
            <w:tcW w:w="672" w:type="pct"/>
            <w:shd w:val="clear" w:color="auto" w:fill="FFFF99"/>
            <w:vAlign w:val="center"/>
          </w:tcPr>
          <w:p w14:paraId="56F7341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0.205</w:t>
            </w:r>
          </w:p>
        </w:tc>
        <w:tc>
          <w:tcPr>
            <w:tcW w:w="642" w:type="pct"/>
            <w:shd w:val="clear" w:color="auto" w:fill="FFFF99"/>
            <w:vAlign w:val="center"/>
          </w:tcPr>
          <w:p w14:paraId="6497583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w:t>
            </w:r>
          </w:p>
        </w:tc>
        <w:tc>
          <w:tcPr>
            <w:tcW w:w="638" w:type="pct"/>
            <w:shd w:val="clear" w:color="auto" w:fill="FFFF99"/>
            <w:vAlign w:val="bottom"/>
          </w:tcPr>
          <w:p w14:paraId="1D20E0D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0.029</w:t>
            </w:r>
          </w:p>
        </w:tc>
        <w:tc>
          <w:tcPr>
            <w:tcW w:w="646" w:type="pct"/>
            <w:shd w:val="clear" w:color="auto" w:fill="FFFF99"/>
            <w:vAlign w:val="center"/>
          </w:tcPr>
          <w:p w14:paraId="115F942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18</w:t>
            </w:r>
          </w:p>
        </w:tc>
      </w:tr>
      <w:tr w:rsidR="00220868" w:rsidRPr="004F3F5F" w14:paraId="0034E218" w14:textId="77777777" w:rsidTr="00657241">
        <w:trPr>
          <w:jc w:val="center"/>
        </w:trPr>
        <w:tc>
          <w:tcPr>
            <w:tcW w:w="917" w:type="pct"/>
            <w:vMerge w:val="restart"/>
            <w:shd w:val="clear" w:color="auto" w:fill="FFFF99"/>
            <w:vAlign w:val="center"/>
          </w:tcPr>
          <w:p w14:paraId="47F1B06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Employee Acceptability (EA)</w:t>
            </w:r>
          </w:p>
          <w:p w14:paraId="1E09E6A5" w14:textId="77777777" w:rsidR="00220868" w:rsidRPr="004F3F5F" w:rsidRDefault="00220868" w:rsidP="00657241">
            <w:pPr>
              <w:jc w:val="center"/>
              <w:rPr>
                <w:rFonts w:ascii="Times New Roman" w:hAnsi="Times New Roman" w:cs="Times New Roman"/>
                <w:sz w:val="24"/>
                <w:szCs w:val="24"/>
              </w:rPr>
            </w:pPr>
          </w:p>
          <w:p w14:paraId="7CE1FF63" w14:textId="77777777" w:rsidR="00220868" w:rsidRPr="004F3F5F" w:rsidRDefault="00220868" w:rsidP="00657241">
            <w:pPr>
              <w:jc w:val="center"/>
              <w:rPr>
                <w:rFonts w:ascii="Times New Roman" w:hAnsi="Times New Roman" w:cs="Times New Roman"/>
                <w:sz w:val="24"/>
                <w:szCs w:val="24"/>
              </w:rPr>
            </w:pPr>
          </w:p>
        </w:tc>
        <w:tc>
          <w:tcPr>
            <w:tcW w:w="685" w:type="pct"/>
            <w:vMerge w:val="restart"/>
            <w:shd w:val="clear" w:color="auto" w:fill="FFFF99"/>
            <w:vAlign w:val="center"/>
          </w:tcPr>
          <w:p w14:paraId="050F62B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0.137</w:t>
            </w:r>
          </w:p>
        </w:tc>
        <w:tc>
          <w:tcPr>
            <w:tcW w:w="800" w:type="pct"/>
            <w:shd w:val="clear" w:color="auto" w:fill="FFFF99"/>
            <w:vAlign w:val="center"/>
          </w:tcPr>
          <w:p w14:paraId="3A49DF2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EA1</w:t>
            </w:r>
          </w:p>
        </w:tc>
        <w:tc>
          <w:tcPr>
            <w:tcW w:w="672" w:type="pct"/>
            <w:shd w:val="clear" w:color="auto" w:fill="FFFF99"/>
            <w:vAlign w:val="center"/>
          </w:tcPr>
          <w:p w14:paraId="3F03374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0.140</w:t>
            </w:r>
          </w:p>
        </w:tc>
        <w:tc>
          <w:tcPr>
            <w:tcW w:w="642" w:type="pct"/>
            <w:shd w:val="clear" w:color="auto" w:fill="FFFF99"/>
            <w:vAlign w:val="center"/>
          </w:tcPr>
          <w:p w14:paraId="796D9E7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5</w:t>
            </w:r>
          </w:p>
        </w:tc>
        <w:tc>
          <w:tcPr>
            <w:tcW w:w="638" w:type="pct"/>
            <w:shd w:val="clear" w:color="auto" w:fill="FFFF99"/>
            <w:vAlign w:val="bottom"/>
          </w:tcPr>
          <w:p w14:paraId="7D66754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0.019</w:t>
            </w:r>
          </w:p>
        </w:tc>
        <w:tc>
          <w:tcPr>
            <w:tcW w:w="646" w:type="pct"/>
            <w:shd w:val="clear" w:color="auto" w:fill="FFFF99"/>
            <w:vAlign w:val="center"/>
          </w:tcPr>
          <w:p w14:paraId="5EAF254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35</w:t>
            </w:r>
          </w:p>
        </w:tc>
      </w:tr>
      <w:tr w:rsidR="00220868" w:rsidRPr="004F3F5F" w14:paraId="1588DD7D" w14:textId="77777777" w:rsidTr="00657241">
        <w:trPr>
          <w:jc w:val="center"/>
        </w:trPr>
        <w:tc>
          <w:tcPr>
            <w:tcW w:w="917" w:type="pct"/>
            <w:vMerge/>
            <w:shd w:val="clear" w:color="auto" w:fill="FFFF99"/>
            <w:vAlign w:val="center"/>
          </w:tcPr>
          <w:p w14:paraId="07D25E08"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2C6E0BEF"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14CCAC6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EA2</w:t>
            </w:r>
          </w:p>
        </w:tc>
        <w:tc>
          <w:tcPr>
            <w:tcW w:w="672" w:type="pct"/>
            <w:shd w:val="clear" w:color="auto" w:fill="FFFF99"/>
            <w:vAlign w:val="center"/>
          </w:tcPr>
          <w:p w14:paraId="0AFFAFA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0.215</w:t>
            </w:r>
          </w:p>
        </w:tc>
        <w:tc>
          <w:tcPr>
            <w:tcW w:w="642" w:type="pct"/>
            <w:shd w:val="clear" w:color="auto" w:fill="FFFF99"/>
            <w:vAlign w:val="center"/>
          </w:tcPr>
          <w:p w14:paraId="0E03220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w:t>
            </w:r>
          </w:p>
        </w:tc>
        <w:tc>
          <w:tcPr>
            <w:tcW w:w="638" w:type="pct"/>
            <w:shd w:val="clear" w:color="auto" w:fill="FFFF99"/>
            <w:vAlign w:val="bottom"/>
          </w:tcPr>
          <w:p w14:paraId="293E36A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0.029</w:t>
            </w:r>
          </w:p>
        </w:tc>
        <w:tc>
          <w:tcPr>
            <w:tcW w:w="646" w:type="pct"/>
            <w:shd w:val="clear" w:color="auto" w:fill="FFFF99"/>
            <w:vAlign w:val="center"/>
          </w:tcPr>
          <w:p w14:paraId="52C2C83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15</w:t>
            </w:r>
          </w:p>
        </w:tc>
      </w:tr>
      <w:tr w:rsidR="00220868" w:rsidRPr="004F3F5F" w14:paraId="1B7BB7FF" w14:textId="77777777" w:rsidTr="00657241">
        <w:trPr>
          <w:jc w:val="center"/>
        </w:trPr>
        <w:tc>
          <w:tcPr>
            <w:tcW w:w="917" w:type="pct"/>
            <w:vMerge/>
            <w:shd w:val="clear" w:color="auto" w:fill="FFFF99"/>
            <w:vAlign w:val="center"/>
          </w:tcPr>
          <w:p w14:paraId="3EA5AFDE"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7558BEF9"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68A342C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EA3</w:t>
            </w:r>
          </w:p>
        </w:tc>
        <w:tc>
          <w:tcPr>
            <w:tcW w:w="672" w:type="pct"/>
            <w:shd w:val="clear" w:color="auto" w:fill="FFFF99"/>
            <w:vAlign w:val="center"/>
          </w:tcPr>
          <w:p w14:paraId="5A46A57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0.214</w:t>
            </w:r>
          </w:p>
        </w:tc>
        <w:tc>
          <w:tcPr>
            <w:tcW w:w="642" w:type="pct"/>
            <w:shd w:val="clear" w:color="auto" w:fill="FFFF99"/>
            <w:vAlign w:val="center"/>
          </w:tcPr>
          <w:p w14:paraId="63477F4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w:t>
            </w:r>
          </w:p>
        </w:tc>
        <w:tc>
          <w:tcPr>
            <w:tcW w:w="638" w:type="pct"/>
            <w:shd w:val="clear" w:color="auto" w:fill="FFFF99"/>
            <w:vAlign w:val="bottom"/>
          </w:tcPr>
          <w:p w14:paraId="48EAC2F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0.029</w:t>
            </w:r>
          </w:p>
        </w:tc>
        <w:tc>
          <w:tcPr>
            <w:tcW w:w="646" w:type="pct"/>
            <w:shd w:val="clear" w:color="auto" w:fill="FFFF99"/>
            <w:vAlign w:val="center"/>
          </w:tcPr>
          <w:p w14:paraId="7145BD4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16</w:t>
            </w:r>
          </w:p>
        </w:tc>
      </w:tr>
      <w:tr w:rsidR="00220868" w:rsidRPr="004F3F5F" w14:paraId="312F8A67" w14:textId="77777777" w:rsidTr="00657241">
        <w:trPr>
          <w:jc w:val="center"/>
        </w:trPr>
        <w:tc>
          <w:tcPr>
            <w:tcW w:w="917" w:type="pct"/>
            <w:vMerge/>
            <w:shd w:val="clear" w:color="auto" w:fill="FFFF99"/>
            <w:vAlign w:val="center"/>
          </w:tcPr>
          <w:p w14:paraId="744E6BB4"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7F86CFD3"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71DFC02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EA4</w:t>
            </w:r>
          </w:p>
        </w:tc>
        <w:tc>
          <w:tcPr>
            <w:tcW w:w="672" w:type="pct"/>
            <w:shd w:val="clear" w:color="auto" w:fill="FFFF99"/>
            <w:vAlign w:val="center"/>
          </w:tcPr>
          <w:p w14:paraId="2FDC2ED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0.219</w:t>
            </w:r>
          </w:p>
        </w:tc>
        <w:tc>
          <w:tcPr>
            <w:tcW w:w="642" w:type="pct"/>
            <w:shd w:val="clear" w:color="auto" w:fill="FFFF99"/>
            <w:vAlign w:val="center"/>
          </w:tcPr>
          <w:p w14:paraId="2CFD429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w:t>
            </w:r>
          </w:p>
        </w:tc>
        <w:tc>
          <w:tcPr>
            <w:tcW w:w="638" w:type="pct"/>
            <w:shd w:val="clear" w:color="auto" w:fill="FFFF99"/>
            <w:vAlign w:val="bottom"/>
          </w:tcPr>
          <w:p w14:paraId="0AEFC6C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0.030</w:t>
            </w:r>
          </w:p>
        </w:tc>
        <w:tc>
          <w:tcPr>
            <w:tcW w:w="646" w:type="pct"/>
            <w:shd w:val="clear" w:color="auto" w:fill="FFFF99"/>
            <w:vAlign w:val="center"/>
          </w:tcPr>
          <w:p w14:paraId="2BA9EE8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11</w:t>
            </w:r>
          </w:p>
        </w:tc>
      </w:tr>
      <w:tr w:rsidR="00220868" w:rsidRPr="004F3F5F" w14:paraId="372E26AA" w14:textId="77777777" w:rsidTr="00657241">
        <w:trPr>
          <w:jc w:val="center"/>
        </w:trPr>
        <w:tc>
          <w:tcPr>
            <w:tcW w:w="917" w:type="pct"/>
            <w:vMerge/>
            <w:shd w:val="clear" w:color="auto" w:fill="FFFF99"/>
            <w:vAlign w:val="center"/>
          </w:tcPr>
          <w:p w14:paraId="07DD6C76"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54969294"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2F821BF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EA5</w:t>
            </w:r>
          </w:p>
        </w:tc>
        <w:tc>
          <w:tcPr>
            <w:tcW w:w="672" w:type="pct"/>
            <w:shd w:val="clear" w:color="auto" w:fill="FFFF99"/>
            <w:vAlign w:val="center"/>
          </w:tcPr>
          <w:p w14:paraId="2D76E72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0.212</w:t>
            </w:r>
          </w:p>
        </w:tc>
        <w:tc>
          <w:tcPr>
            <w:tcW w:w="642" w:type="pct"/>
            <w:shd w:val="clear" w:color="auto" w:fill="FFFF99"/>
            <w:vAlign w:val="center"/>
          </w:tcPr>
          <w:p w14:paraId="458DE37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4</w:t>
            </w:r>
          </w:p>
        </w:tc>
        <w:tc>
          <w:tcPr>
            <w:tcW w:w="638" w:type="pct"/>
            <w:shd w:val="clear" w:color="auto" w:fill="FFFF99"/>
            <w:vAlign w:val="bottom"/>
          </w:tcPr>
          <w:p w14:paraId="6F5CE79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0.029</w:t>
            </w:r>
          </w:p>
        </w:tc>
        <w:tc>
          <w:tcPr>
            <w:tcW w:w="646" w:type="pct"/>
            <w:shd w:val="clear" w:color="auto" w:fill="FFFF99"/>
            <w:vAlign w:val="center"/>
          </w:tcPr>
          <w:p w14:paraId="5A2E242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20</w:t>
            </w:r>
          </w:p>
        </w:tc>
      </w:tr>
      <w:tr w:rsidR="00220868" w:rsidRPr="004F3F5F" w14:paraId="2AE447B6" w14:textId="77777777" w:rsidTr="00657241">
        <w:trPr>
          <w:jc w:val="center"/>
        </w:trPr>
        <w:tc>
          <w:tcPr>
            <w:tcW w:w="917" w:type="pct"/>
            <w:vMerge w:val="restart"/>
            <w:shd w:val="clear" w:color="auto" w:fill="FFFF99"/>
            <w:vAlign w:val="center"/>
          </w:tcPr>
          <w:p w14:paraId="008E259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Market Acceptability (MA)</w:t>
            </w:r>
          </w:p>
          <w:p w14:paraId="68441566" w14:textId="77777777" w:rsidR="00220868" w:rsidRPr="004F3F5F" w:rsidRDefault="00220868" w:rsidP="00657241">
            <w:pPr>
              <w:jc w:val="center"/>
              <w:rPr>
                <w:rFonts w:ascii="Times New Roman" w:hAnsi="Times New Roman" w:cs="Times New Roman"/>
                <w:sz w:val="24"/>
                <w:szCs w:val="24"/>
              </w:rPr>
            </w:pPr>
          </w:p>
        </w:tc>
        <w:tc>
          <w:tcPr>
            <w:tcW w:w="685" w:type="pct"/>
            <w:vMerge w:val="restart"/>
            <w:shd w:val="clear" w:color="auto" w:fill="FFFF99"/>
            <w:vAlign w:val="center"/>
          </w:tcPr>
          <w:p w14:paraId="16F5CF3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0.133</w:t>
            </w:r>
          </w:p>
        </w:tc>
        <w:tc>
          <w:tcPr>
            <w:tcW w:w="800" w:type="pct"/>
            <w:shd w:val="clear" w:color="auto" w:fill="FFFF99"/>
            <w:vAlign w:val="center"/>
          </w:tcPr>
          <w:p w14:paraId="6F1B11C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MA1</w:t>
            </w:r>
          </w:p>
        </w:tc>
        <w:tc>
          <w:tcPr>
            <w:tcW w:w="672" w:type="pct"/>
            <w:shd w:val="clear" w:color="auto" w:fill="FFFF99"/>
            <w:vAlign w:val="center"/>
          </w:tcPr>
          <w:p w14:paraId="7C86AE6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0.206</w:t>
            </w:r>
          </w:p>
        </w:tc>
        <w:tc>
          <w:tcPr>
            <w:tcW w:w="642" w:type="pct"/>
            <w:shd w:val="clear" w:color="auto" w:fill="FFFF99"/>
            <w:vAlign w:val="center"/>
          </w:tcPr>
          <w:p w14:paraId="55DC8F0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w:t>
            </w:r>
          </w:p>
        </w:tc>
        <w:tc>
          <w:tcPr>
            <w:tcW w:w="638" w:type="pct"/>
            <w:shd w:val="clear" w:color="auto" w:fill="FFFF99"/>
            <w:vAlign w:val="bottom"/>
          </w:tcPr>
          <w:p w14:paraId="0968375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0.027</w:t>
            </w:r>
          </w:p>
        </w:tc>
        <w:tc>
          <w:tcPr>
            <w:tcW w:w="646" w:type="pct"/>
            <w:shd w:val="clear" w:color="auto" w:fill="FFFF99"/>
            <w:vAlign w:val="center"/>
          </w:tcPr>
          <w:p w14:paraId="7E1FF41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29</w:t>
            </w:r>
          </w:p>
        </w:tc>
      </w:tr>
      <w:tr w:rsidR="00220868" w:rsidRPr="004F3F5F" w14:paraId="3C5924A8" w14:textId="77777777" w:rsidTr="00657241">
        <w:trPr>
          <w:jc w:val="center"/>
        </w:trPr>
        <w:tc>
          <w:tcPr>
            <w:tcW w:w="917" w:type="pct"/>
            <w:vMerge/>
            <w:shd w:val="clear" w:color="auto" w:fill="FFFF99"/>
            <w:vAlign w:val="center"/>
          </w:tcPr>
          <w:p w14:paraId="129FE8DC"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1BB50E4D"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0BF2534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MA2</w:t>
            </w:r>
          </w:p>
        </w:tc>
        <w:tc>
          <w:tcPr>
            <w:tcW w:w="672" w:type="pct"/>
            <w:shd w:val="clear" w:color="auto" w:fill="FFFF99"/>
            <w:vAlign w:val="center"/>
          </w:tcPr>
          <w:p w14:paraId="6A7274B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0.227</w:t>
            </w:r>
          </w:p>
        </w:tc>
        <w:tc>
          <w:tcPr>
            <w:tcW w:w="642" w:type="pct"/>
            <w:shd w:val="clear" w:color="auto" w:fill="FFFF99"/>
            <w:vAlign w:val="center"/>
          </w:tcPr>
          <w:p w14:paraId="43F4256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w:t>
            </w:r>
          </w:p>
        </w:tc>
        <w:tc>
          <w:tcPr>
            <w:tcW w:w="638" w:type="pct"/>
            <w:shd w:val="clear" w:color="auto" w:fill="FFFF99"/>
            <w:vAlign w:val="bottom"/>
          </w:tcPr>
          <w:p w14:paraId="084B147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0.030</w:t>
            </w:r>
          </w:p>
        </w:tc>
        <w:tc>
          <w:tcPr>
            <w:tcW w:w="646" w:type="pct"/>
            <w:shd w:val="clear" w:color="auto" w:fill="FFFF99"/>
            <w:vAlign w:val="center"/>
          </w:tcPr>
          <w:p w14:paraId="435C05D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12</w:t>
            </w:r>
          </w:p>
        </w:tc>
      </w:tr>
      <w:tr w:rsidR="00220868" w:rsidRPr="004F3F5F" w14:paraId="0BCEEB52" w14:textId="77777777" w:rsidTr="00657241">
        <w:trPr>
          <w:jc w:val="center"/>
        </w:trPr>
        <w:tc>
          <w:tcPr>
            <w:tcW w:w="917" w:type="pct"/>
            <w:vMerge/>
            <w:shd w:val="clear" w:color="auto" w:fill="FFFF99"/>
            <w:vAlign w:val="center"/>
          </w:tcPr>
          <w:p w14:paraId="42E01E2B"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2AF228FF"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271B7C2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MA3</w:t>
            </w:r>
          </w:p>
        </w:tc>
        <w:tc>
          <w:tcPr>
            <w:tcW w:w="672" w:type="pct"/>
            <w:shd w:val="clear" w:color="auto" w:fill="FFFF99"/>
            <w:vAlign w:val="center"/>
          </w:tcPr>
          <w:p w14:paraId="6476C2E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0.173</w:t>
            </w:r>
          </w:p>
        </w:tc>
        <w:tc>
          <w:tcPr>
            <w:tcW w:w="642" w:type="pct"/>
            <w:shd w:val="clear" w:color="auto" w:fill="FFFF99"/>
            <w:vAlign w:val="center"/>
          </w:tcPr>
          <w:p w14:paraId="3B1EFBF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4</w:t>
            </w:r>
          </w:p>
        </w:tc>
        <w:tc>
          <w:tcPr>
            <w:tcW w:w="638" w:type="pct"/>
            <w:shd w:val="clear" w:color="auto" w:fill="FFFF99"/>
            <w:vAlign w:val="bottom"/>
          </w:tcPr>
          <w:p w14:paraId="2EB6195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0.023</w:t>
            </w:r>
          </w:p>
        </w:tc>
        <w:tc>
          <w:tcPr>
            <w:tcW w:w="646" w:type="pct"/>
            <w:shd w:val="clear" w:color="auto" w:fill="FFFF99"/>
            <w:vAlign w:val="center"/>
          </w:tcPr>
          <w:p w14:paraId="1AF6DED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32</w:t>
            </w:r>
          </w:p>
        </w:tc>
      </w:tr>
      <w:tr w:rsidR="00220868" w:rsidRPr="004F3F5F" w14:paraId="7901E990" w14:textId="77777777" w:rsidTr="00657241">
        <w:trPr>
          <w:jc w:val="center"/>
        </w:trPr>
        <w:tc>
          <w:tcPr>
            <w:tcW w:w="917" w:type="pct"/>
            <w:vMerge/>
            <w:shd w:val="clear" w:color="auto" w:fill="FFFF99"/>
            <w:vAlign w:val="center"/>
          </w:tcPr>
          <w:p w14:paraId="1C2651C7"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051C007C"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1E4B499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MA4</w:t>
            </w:r>
          </w:p>
        </w:tc>
        <w:tc>
          <w:tcPr>
            <w:tcW w:w="672" w:type="pct"/>
            <w:shd w:val="clear" w:color="auto" w:fill="FFFF99"/>
            <w:vAlign w:val="center"/>
          </w:tcPr>
          <w:p w14:paraId="49524C8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0.171</w:t>
            </w:r>
          </w:p>
        </w:tc>
        <w:tc>
          <w:tcPr>
            <w:tcW w:w="642" w:type="pct"/>
            <w:shd w:val="clear" w:color="auto" w:fill="FFFF99"/>
            <w:vAlign w:val="center"/>
          </w:tcPr>
          <w:p w14:paraId="754F368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5</w:t>
            </w:r>
          </w:p>
        </w:tc>
        <w:tc>
          <w:tcPr>
            <w:tcW w:w="638" w:type="pct"/>
            <w:shd w:val="clear" w:color="auto" w:fill="FFFF99"/>
            <w:vAlign w:val="bottom"/>
          </w:tcPr>
          <w:p w14:paraId="7AECB90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0.023</w:t>
            </w:r>
          </w:p>
        </w:tc>
        <w:tc>
          <w:tcPr>
            <w:tcW w:w="646" w:type="pct"/>
            <w:shd w:val="clear" w:color="auto" w:fill="FFFF99"/>
            <w:vAlign w:val="center"/>
          </w:tcPr>
          <w:p w14:paraId="6684356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33</w:t>
            </w:r>
          </w:p>
        </w:tc>
      </w:tr>
      <w:tr w:rsidR="00220868" w:rsidRPr="004F3F5F" w14:paraId="675BCE14" w14:textId="77777777" w:rsidTr="00657241">
        <w:trPr>
          <w:jc w:val="center"/>
        </w:trPr>
        <w:tc>
          <w:tcPr>
            <w:tcW w:w="917" w:type="pct"/>
            <w:vMerge/>
            <w:shd w:val="clear" w:color="auto" w:fill="FFFF99"/>
            <w:vAlign w:val="center"/>
          </w:tcPr>
          <w:p w14:paraId="596A3325"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5A38F9C4"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56D2C08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MA5</w:t>
            </w:r>
          </w:p>
        </w:tc>
        <w:tc>
          <w:tcPr>
            <w:tcW w:w="672" w:type="pct"/>
            <w:shd w:val="clear" w:color="auto" w:fill="FFFF99"/>
            <w:vAlign w:val="center"/>
          </w:tcPr>
          <w:p w14:paraId="6E31ADB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0.223</w:t>
            </w:r>
          </w:p>
        </w:tc>
        <w:tc>
          <w:tcPr>
            <w:tcW w:w="642" w:type="pct"/>
            <w:shd w:val="clear" w:color="auto" w:fill="FFFF99"/>
            <w:vAlign w:val="center"/>
          </w:tcPr>
          <w:p w14:paraId="02E27D8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w:t>
            </w:r>
          </w:p>
        </w:tc>
        <w:tc>
          <w:tcPr>
            <w:tcW w:w="638" w:type="pct"/>
            <w:shd w:val="clear" w:color="auto" w:fill="FFFF99"/>
            <w:vAlign w:val="bottom"/>
          </w:tcPr>
          <w:p w14:paraId="45F59BE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0.030</w:t>
            </w:r>
          </w:p>
        </w:tc>
        <w:tc>
          <w:tcPr>
            <w:tcW w:w="646" w:type="pct"/>
            <w:shd w:val="clear" w:color="auto" w:fill="FFFF99"/>
            <w:vAlign w:val="center"/>
          </w:tcPr>
          <w:p w14:paraId="7A6A9ED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13</w:t>
            </w:r>
          </w:p>
        </w:tc>
      </w:tr>
      <w:tr w:rsidR="00220868" w:rsidRPr="004F3F5F" w14:paraId="147AC254" w14:textId="77777777" w:rsidTr="00657241">
        <w:trPr>
          <w:jc w:val="center"/>
        </w:trPr>
        <w:tc>
          <w:tcPr>
            <w:tcW w:w="917" w:type="pct"/>
            <w:vMerge w:val="restart"/>
            <w:shd w:val="clear" w:color="auto" w:fill="FFFF99"/>
            <w:vAlign w:val="center"/>
          </w:tcPr>
          <w:p w14:paraId="47FDD5C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Psychological Acceptability (PA)</w:t>
            </w:r>
          </w:p>
          <w:p w14:paraId="6FFEADBF" w14:textId="77777777" w:rsidR="00220868" w:rsidRPr="004F3F5F" w:rsidRDefault="00220868" w:rsidP="00657241">
            <w:pPr>
              <w:jc w:val="center"/>
              <w:rPr>
                <w:rFonts w:ascii="Times New Roman" w:hAnsi="Times New Roman" w:cs="Times New Roman"/>
                <w:sz w:val="24"/>
                <w:szCs w:val="24"/>
              </w:rPr>
            </w:pPr>
          </w:p>
          <w:p w14:paraId="185C67A8" w14:textId="77777777" w:rsidR="00220868" w:rsidRPr="004F3F5F" w:rsidRDefault="00220868" w:rsidP="00657241">
            <w:pPr>
              <w:jc w:val="center"/>
              <w:rPr>
                <w:rFonts w:ascii="Times New Roman" w:hAnsi="Times New Roman" w:cs="Times New Roman"/>
                <w:sz w:val="24"/>
                <w:szCs w:val="24"/>
              </w:rPr>
            </w:pPr>
          </w:p>
        </w:tc>
        <w:tc>
          <w:tcPr>
            <w:tcW w:w="685" w:type="pct"/>
            <w:vMerge w:val="restart"/>
            <w:shd w:val="clear" w:color="auto" w:fill="FFFF99"/>
            <w:vAlign w:val="center"/>
          </w:tcPr>
          <w:p w14:paraId="2C0167D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0.146</w:t>
            </w:r>
          </w:p>
        </w:tc>
        <w:tc>
          <w:tcPr>
            <w:tcW w:w="800" w:type="pct"/>
            <w:shd w:val="clear" w:color="auto" w:fill="FFFF99"/>
            <w:vAlign w:val="center"/>
          </w:tcPr>
          <w:p w14:paraId="4CF91B0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PA1</w:t>
            </w:r>
          </w:p>
        </w:tc>
        <w:tc>
          <w:tcPr>
            <w:tcW w:w="672" w:type="pct"/>
            <w:shd w:val="clear" w:color="auto" w:fill="FFFF99"/>
            <w:vAlign w:val="center"/>
          </w:tcPr>
          <w:p w14:paraId="0B8E2A9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0.207</w:t>
            </w:r>
          </w:p>
        </w:tc>
        <w:tc>
          <w:tcPr>
            <w:tcW w:w="642" w:type="pct"/>
            <w:shd w:val="clear" w:color="auto" w:fill="FFFF99"/>
            <w:vAlign w:val="center"/>
          </w:tcPr>
          <w:p w14:paraId="6805B1C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w:t>
            </w:r>
          </w:p>
        </w:tc>
        <w:tc>
          <w:tcPr>
            <w:tcW w:w="638" w:type="pct"/>
            <w:shd w:val="clear" w:color="auto" w:fill="FFFF99"/>
            <w:vAlign w:val="bottom"/>
          </w:tcPr>
          <w:p w14:paraId="3D82435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0.030</w:t>
            </w:r>
          </w:p>
        </w:tc>
        <w:tc>
          <w:tcPr>
            <w:tcW w:w="646" w:type="pct"/>
            <w:shd w:val="clear" w:color="auto" w:fill="FFFF99"/>
            <w:vAlign w:val="center"/>
          </w:tcPr>
          <w:p w14:paraId="495D1EF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10</w:t>
            </w:r>
          </w:p>
        </w:tc>
      </w:tr>
      <w:tr w:rsidR="00220868" w:rsidRPr="004F3F5F" w14:paraId="492FF3DD" w14:textId="77777777" w:rsidTr="00657241">
        <w:trPr>
          <w:jc w:val="center"/>
        </w:trPr>
        <w:tc>
          <w:tcPr>
            <w:tcW w:w="917" w:type="pct"/>
            <w:vMerge/>
            <w:shd w:val="clear" w:color="auto" w:fill="FFFF99"/>
            <w:vAlign w:val="center"/>
          </w:tcPr>
          <w:p w14:paraId="447DD201"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29EE40C3"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34374ED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PA2</w:t>
            </w:r>
          </w:p>
        </w:tc>
        <w:tc>
          <w:tcPr>
            <w:tcW w:w="672" w:type="pct"/>
            <w:shd w:val="clear" w:color="auto" w:fill="FFFF99"/>
            <w:vAlign w:val="center"/>
          </w:tcPr>
          <w:p w14:paraId="48D9157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0.199</w:t>
            </w:r>
          </w:p>
        </w:tc>
        <w:tc>
          <w:tcPr>
            <w:tcW w:w="642" w:type="pct"/>
            <w:shd w:val="clear" w:color="auto" w:fill="FFFF99"/>
            <w:vAlign w:val="center"/>
          </w:tcPr>
          <w:p w14:paraId="4B19D51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w:t>
            </w:r>
          </w:p>
        </w:tc>
        <w:tc>
          <w:tcPr>
            <w:tcW w:w="638" w:type="pct"/>
            <w:shd w:val="clear" w:color="auto" w:fill="FFFF99"/>
            <w:vAlign w:val="bottom"/>
          </w:tcPr>
          <w:p w14:paraId="390FCEA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0.029</w:t>
            </w:r>
          </w:p>
        </w:tc>
        <w:tc>
          <w:tcPr>
            <w:tcW w:w="646" w:type="pct"/>
            <w:shd w:val="clear" w:color="auto" w:fill="FFFF99"/>
            <w:vAlign w:val="center"/>
          </w:tcPr>
          <w:p w14:paraId="2E77E8E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21</w:t>
            </w:r>
          </w:p>
        </w:tc>
      </w:tr>
      <w:tr w:rsidR="00220868" w:rsidRPr="004F3F5F" w14:paraId="62DD0DFA" w14:textId="77777777" w:rsidTr="00657241">
        <w:trPr>
          <w:jc w:val="center"/>
        </w:trPr>
        <w:tc>
          <w:tcPr>
            <w:tcW w:w="917" w:type="pct"/>
            <w:vMerge/>
            <w:shd w:val="clear" w:color="auto" w:fill="FFFF99"/>
            <w:vAlign w:val="center"/>
          </w:tcPr>
          <w:p w14:paraId="4FAB335C"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75DE3499"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6894CC2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PA3</w:t>
            </w:r>
          </w:p>
        </w:tc>
        <w:tc>
          <w:tcPr>
            <w:tcW w:w="672" w:type="pct"/>
            <w:shd w:val="clear" w:color="auto" w:fill="FFFF99"/>
            <w:vAlign w:val="center"/>
          </w:tcPr>
          <w:p w14:paraId="2F69476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0.188</w:t>
            </w:r>
          </w:p>
        </w:tc>
        <w:tc>
          <w:tcPr>
            <w:tcW w:w="642" w:type="pct"/>
            <w:shd w:val="clear" w:color="auto" w:fill="FFFF99"/>
            <w:vAlign w:val="center"/>
          </w:tcPr>
          <w:p w14:paraId="74E4A2E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5</w:t>
            </w:r>
          </w:p>
        </w:tc>
        <w:tc>
          <w:tcPr>
            <w:tcW w:w="638" w:type="pct"/>
            <w:shd w:val="clear" w:color="auto" w:fill="FFFF99"/>
            <w:vAlign w:val="bottom"/>
          </w:tcPr>
          <w:p w14:paraId="0249DD5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0.027</w:t>
            </w:r>
          </w:p>
        </w:tc>
        <w:tc>
          <w:tcPr>
            <w:tcW w:w="646" w:type="pct"/>
            <w:shd w:val="clear" w:color="auto" w:fill="FFFF99"/>
            <w:vAlign w:val="center"/>
          </w:tcPr>
          <w:p w14:paraId="66BC5A3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28</w:t>
            </w:r>
          </w:p>
        </w:tc>
      </w:tr>
      <w:tr w:rsidR="00220868" w:rsidRPr="004F3F5F" w14:paraId="206CAD84" w14:textId="77777777" w:rsidTr="00657241">
        <w:trPr>
          <w:jc w:val="center"/>
        </w:trPr>
        <w:tc>
          <w:tcPr>
            <w:tcW w:w="917" w:type="pct"/>
            <w:vMerge/>
            <w:shd w:val="clear" w:color="auto" w:fill="FFFF99"/>
            <w:vAlign w:val="center"/>
          </w:tcPr>
          <w:p w14:paraId="556E0A2F"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79898928"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2C5FCCC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PA4</w:t>
            </w:r>
          </w:p>
        </w:tc>
        <w:tc>
          <w:tcPr>
            <w:tcW w:w="672" w:type="pct"/>
            <w:shd w:val="clear" w:color="auto" w:fill="FFFF99"/>
            <w:vAlign w:val="center"/>
          </w:tcPr>
          <w:p w14:paraId="7240A55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0.207</w:t>
            </w:r>
          </w:p>
        </w:tc>
        <w:tc>
          <w:tcPr>
            <w:tcW w:w="642" w:type="pct"/>
            <w:shd w:val="clear" w:color="auto" w:fill="FFFF99"/>
            <w:vAlign w:val="center"/>
          </w:tcPr>
          <w:p w14:paraId="3513144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w:t>
            </w:r>
          </w:p>
        </w:tc>
        <w:tc>
          <w:tcPr>
            <w:tcW w:w="638" w:type="pct"/>
            <w:shd w:val="clear" w:color="auto" w:fill="FFFF99"/>
            <w:vAlign w:val="bottom"/>
          </w:tcPr>
          <w:p w14:paraId="37FCD6F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0.030</w:t>
            </w:r>
          </w:p>
        </w:tc>
        <w:tc>
          <w:tcPr>
            <w:tcW w:w="646" w:type="pct"/>
            <w:shd w:val="clear" w:color="auto" w:fill="FFFF99"/>
            <w:vAlign w:val="center"/>
          </w:tcPr>
          <w:p w14:paraId="79CF4A9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9</w:t>
            </w:r>
          </w:p>
        </w:tc>
      </w:tr>
      <w:tr w:rsidR="00220868" w:rsidRPr="004F3F5F" w14:paraId="3227DA60" w14:textId="77777777" w:rsidTr="00657241">
        <w:trPr>
          <w:jc w:val="center"/>
        </w:trPr>
        <w:tc>
          <w:tcPr>
            <w:tcW w:w="917" w:type="pct"/>
            <w:vMerge/>
            <w:shd w:val="clear" w:color="auto" w:fill="FFFF99"/>
            <w:vAlign w:val="center"/>
          </w:tcPr>
          <w:p w14:paraId="044958C7" w14:textId="77777777" w:rsidR="00220868" w:rsidRPr="004F3F5F" w:rsidRDefault="00220868" w:rsidP="00657241">
            <w:pPr>
              <w:jc w:val="center"/>
              <w:rPr>
                <w:rFonts w:ascii="Times New Roman" w:hAnsi="Times New Roman" w:cs="Times New Roman"/>
                <w:sz w:val="24"/>
                <w:szCs w:val="24"/>
              </w:rPr>
            </w:pPr>
          </w:p>
        </w:tc>
        <w:tc>
          <w:tcPr>
            <w:tcW w:w="685" w:type="pct"/>
            <w:vMerge/>
            <w:shd w:val="clear" w:color="auto" w:fill="FFFF99"/>
            <w:vAlign w:val="center"/>
          </w:tcPr>
          <w:p w14:paraId="0CDF8A23"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76C30AE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PA5</w:t>
            </w:r>
          </w:p>
        </w:tc>
        <w:tc>
          <w:tcPr>
            <w:tcW w:w="672" w:type="pct"/>
            <w:shd w:val="clear" w:color="auto" w:fill="FFFF99"/>
            <w:vAlign w:val="center"/>
          </w:tcPr>
          <w:p w14:paraId="3385FD8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0.198</w:t>
            </w:r>
          </w:p>
        </w:tc>
        <w:tc>
          <w:tcPr>
            <w:tcW w:w="642" w:type="pct"/>
            <w:shd w:val="clear" w:color="auto" w:fill="FFFF99"/>
            <w:vAlign w:val="center"/>
          </w:tcPr>
          <w:p w14:paraId="365B4A0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4</w:t>
            </w:r>
          </w:p>
        </w:tc>
        <w:tc>
          <w:tcPr>
            <w:tcW w:w="638" w:type="pct"/>
            <w:shd w:val="clear" w:color="auto" w:fill="FFFF99"/>
            <w:vAlign w:val="bottom"/>
          </w:tcPr>
          <w:p w14:paraId="6734CF2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0.029</w:t>
            </w:r>
          </w:p>
        </w:tc>
        <w:tc>
          <w:tcPr>
            <w:tcW w:w="646" w:type="pct"/>
            <w:shd w:val="clear" w:color="auto" w:fill="FFFF99"/>
            <w:vAlign w:val="center"/>
          </w:tcPr>
          <w:p w14:paraId="6FFC03B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23</w:t>
            </w:r>
          </w:p>
        </w:tc>
      </w:tr>
      <w:tr w:rsidR="00220868" w:rsidRPr="004F3F5F" w14:paraId="4B6E57F9" w14:textId="77777777" w:rsidTr="00657241">
        <w:trPr>
          <w:jc w:val="center"/>
        </w:trPr>
        <w:tc>
          <w:tcPr>
            <w:tcW w:w="917" w:type="pct"/>
            <w:vMerge w:val="restart"/>
            <w:shd w:val="clear" w:color="auto" w:fill="FFFF99"/>
            <w:vAlign w:val="center"/>
          </w:tcPr>
          <w:p w14:paraId="3DF16C9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Compliance Acceptability (CoA)</w:t>
            </w:r>
          </w:p>
          <w:p w14:paraId="71E0B7C5" w14:textId="77777777" w:rsidR="00220868" w:rsidRPr="004F3F5F" w:rsidRDefault="00220868" w:rsidP="00657241">
            <w:pPr>
              <w:autoSpaceDE w:val="0"/>
              <w:autoSpaceDN w:val="0"/>
              <w:adjustRightInd w:val="0"/>
              <w:jc w:val="center"/>
              <w:rPr>
                <w:rFonts w:ascii="Times New Roman" w:hAnsi="Times New Roman" w:cs="Times New Roman"/>
                <w:sz w:val="24"/>
                <w:szCs w:val="24"/>
              </w:rPr>
            </w:pPr>
          </w:p>
        </w:tc>
        <w:tc>
          <w:tcPr>
            <w:tcW w:w="685" w:type="pct"/>
            <w:vMerge w:val="restart"/>
            <w:shd w:val="clear" w:color="auto" w:fill="FFFF99"/>
            <w:vAlign w:val="center"/>
          </w:tcPr>
          <w:p w14:paraId="54F7009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0.145</w:t>
            </w:r>
          </w:p>
        </w:tc>
        <w:tc>
          <w:tcPr>
            <w:tcW w:w="800" w:type="pct"/>
            <w:shd w:val="clear" w:color="auto" w:fill="FFFF99"/>
            <w:vAlign w:val="center"/>
          </w:tcPr>
          <w:p w14:paraId="22DF979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CoA1</w:t>
            </w:r>
          </w:p>
        </w:tc>
        <w:tc>
          <w:tcPr>
            <w:tcW w:w="672" w:type="pct"/>
            <w:shd w:val="clear" w:color="auto" w:fill="FFFF99"/>
            <w:vAlign w:val="center"/>
          </w:tcPr>
          <w:p w14:paraId="76C6A4A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0.187</w:t>
            </w:r>
          </w:p>
        </w:tc>
        <w:tc>
          <w:tcPr>
            <w:tcW w:w="642" w:type="pct"/>
            <w:shd w:val="clear" w:color="auto" w:fill="FFFF99"/>
            <w:vAlign w:val="center"/>
          </w:tcPr>
          <w:p w14:paraId="3DA6F0E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4</w:t>
            </w:r>
          </w:p>
        </w:tc>
        <w:tc>
          <w:tcPr>
            <w:tcW w:w="638" w:type="pct"/>
            <w:shd w:val="clear" w:color="auto" w:fill="FFFF99"/>
            <w:vAlign w:val="bottom"/>
          </w:tcPr>
          <w:p w14:paraId="4875D41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0.027</w:t>
            </w:r>
          </w:p>
        </w:tc>
        <w:tc>
          <w:tcPr>
            <w:tcW w:w="646" w:type="pct"/>
            <w:shd w:val="clear" w:color="auto" w:fill="FFFF99"/>
            <w:vAlign w:val="center"/>
          </w:tcPr>
          <w:p w14:paraId="6B5588C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30</w:t>
            </w:r>
          </w:p>
        </w:tc>
      </w:tr>
      <w:tr w:rsidR="00220868" w:rsidRPr="004F3F5F" w14:paraId="1FE26D06" w14:textId="77777777" w:rsidTr="00657241">
        <w:trPr>
          <w:jc w:val="center"/>
        </w:trPr>
        <w:tc>
          <w:tcPr>
            <w:tcW w:w="917" w:type="pct"/>
            <w:vMerge/>
            <w:shd w:val="clear" w:color="auto" w:fill="FFFF99"/>
            <w:vAlign w:val="center"/>
          </w:tcPr>
          <w:p w14:paraId="6331BF26" w14:textId="77777777" w:rsidR="00220868" w:rsidRPr="004F3F5F" w:rsidRDefault="00220868" w:rsidP="00657241">
            <w:pPr>
              <w:autoSpaceDE w:val="0"/>
              <w:autoSpaceDN w:val="0"/>
              <w:adjustRightInd w:val="0"/>
              <w:jc w:val="center"/>
              <w:rPr>
                <w:rFonts w:ascii="Times New Roman" w:hAnsi="Times New Roman" w:cs="Times New Roman"/>
                <w:sz w:val="24"/>
                <w:szCs w:val="24"/>
              </w:rPr>
            </w:pPr>
          </w:p>
        </w:tc>
        <w:tc>
          <w:tcPr>
            <w:tcW w:w="685" w:type="pct"/>
            <w:vMerge/>
            <w:shd w:val="clear" w:color="auto" w:fill="FFFF99"/>
            <w:vAlign w:val="center"/>
          </w:tcPr>
          <w:p w14:paraId="067F10E4"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53B7A68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CoA2</w:t>
            </w:r>
          </w:p>
        </w:tc>
        <w:tc>
          <w:tcPr>
            <w:tcW w:w="672" w:type="pct"/>
            <w:shd w:val="clear" w:color="auto" w:fill="FFFF99"/>
            <w:vAlign w:val="center"/>
          </w:tcPr>
          <w:p w14:paraId="477BC57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0.133</w:t>
            </w:r>
          </w:p>
        </w:tc>
        <w:tc>
          <w:tcPr>
            <w:tcW w:w="642" w:type="pct"/>
            <w:shd w:val="clear" w:color="auto" w:fill="FFFF99"/>
            <w:vAlign w:val="center"/>
          </w:tcPr>
          <w:p w14:paraId="7252F97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5</w:t>
            </w:r>
          </w:p>
        </w:tc>
        <w:tc>
          <w:tcPr>
            <w:tcW w:w="638" w:type="pct"/>
            <w:shd w:val="clear" w:color="auto" w:fill="FFFF99"/>
            <w:vAlign w:val="bottom"/>
          </w:tcPr>
          <w:p w14:paraId="7439FE0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0.019</w:t>
            </w:r>
          </w:p>
        </w:tc>
        <w:tc>
          <w:tcPr>
            <w:tcW w:w="646" w:type="pct"/>
            <w:shd w:val="clear" w:color="auto" w:fill="FFFF99"/>
            <w:vAlign w:val="center"/>
          </w:tcPr>
          <w:p w14:paraId="6FD3800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34</w:t>
            </w:r>
          </w:p>
        </w:tc>
      </w:tr>
      <w:tr w:rsidR="00220868" w:rsidRPr="004F3F5F" w14:paraId="6A87FD53" w14:textId="77777777" w:rsidTr="00657241">
        <w:trPr>
          <w:jc w:val="center"/>
        </w:trPr>
        <w:tc>
          <w:tcPr>
            <w:tcW w:w="917" w:type="pct"/>
            <w:vMerge/>
            <w:shd w:val="clear" w:color="auto" w:fill="FFFF99"/>
            <w:vAlign w:val="center"/>
          </w:tcPr>
          <w:p w14:paraId="4C7D3DBF" w14:textId="77777777" w:rsidR="00220868" w:rsidRPr="004F3F5F" w:rsidRDefault="00220868" w:rsidP="00657241">
            <w:pPr>
              <w:autoSpaceDE w:val="0"/>
              <w:autoSpaceDN w:val="0"/>
              <w:adjustRightInd w:val="0"/>
              <w:jc w:val="center"/>
              <w:rPr>
                <w:rFonts w:ascii="Times New Roman" w:hAnsi="Times New Roman" w:cs="Times New Roman"/>
                <w:sz w:val="24"/>
                <w:szCs w:val="24"/>
              </w:rPr>
            </w:pPr>
          </w:p>
        </w:tc>
        <w:tc>
          <w:tcPr>
            <w:tcW w:w="685" w:type="pct"/>
            <w:vMerge/>
            <w:shd w:val="clear" w:color="auto" w:fill="FFFF99"/>
            <w:vAlign w:val="center"/>
          </w:tcPr>
          <w:p w14:paraId="7BB6958F"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2694929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CoA3</w:t>
            </w:r>
          </w:p>
        </w:tc>
        <w:tc>
          <w:tcPr>
            <w:tcW w:w="672" w:type="pct"/>
            <w:shd w:val="clear" w:color="auto" w:fill="FFFF99"/>
            <w:vAlign w:val="center"/>
          </w:tcPr>
          <w:p w14:paraId="2CC8D6F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0.215</w:t>
            </w:r>
          </w:p>
        </w:tc>
        <w:tc>
          <w:tcPr>
            <w:tcW w:w="642" w:type="pct"/>
            <w:shd w:val="clear" w:color="auto" w:fill="FFFF99"/>
            <w:vAlign w:val="center"/>
          </w:tcPr>
          <w:p w14:paraId="2FEBA45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w:t>
            </w:r>
          </w:p>
        </w:tc>
        <w:tc>
          <w:tcPr>
            <w:tcW w:w="638" w:type="pct"/>
            <w:shd w:val="clear" w:color="auto" w:fill="FFFF99"/>
            <w:vAlign w:val="bottom"/>
          </w:tcPr>
          <w:p w14:paraId="7E0C5294"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0.031</w:t>
            </w:r>
          </w:p>
        </w:tc>
        <w:tc>
          <w:tcPr>
            <w:tcW w:w="646" w:type="pct"/>
            <w:shd w:val="clear" w:color="auto" w:fill="FFFF99"/>
            <w:vAlign w:val="center"/>
          </w:tcPr>
          <w:p w14:paraId="39C8E1B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5</w:t>
            </w:r>
          </w:p>
        </w:tc>
      </w:tr>
      <w:tr w:rsidR="00220868" w:rsidRPr="004F3F5F" w14:paraId="65C6AC52" w14:textId="77777777" w:rsidTr="00657241">
        <w:trPr>
          <w:jc w:val="center"/>
        </w:trPr>
        <w:tc>
          <w:tcPr>
            <w:tcW w:w="917" w:type="pct"/>
            <w:vMerge/>
            <w:shd w:val="clear" w:color="auto" w:fill="FFFF99"/>
            <w:vAlign w:val="center"/>
          </w:tcPr>
          <w:p w14:paraId="7E0E3CCE" w14:textId="77777777" w:rsidR="00220868" w:rsidRPr="004F3F5F" w:rsidRDefault="00220868" w:rsidP="00657241">
            <w:pPr>
              <w:autoSpaceDE w:val="0"/>
              <w:autoSpaceDN w:val="0"/>
              <w:adjustRightInd w:val="0"/>
              <w:jc w:val="center"/>
              <w:rPr>
                <w:rFonts w:ascii="Times New Roman" w:hAnsi="Times New Roman" w:cs="Times New Roman"/>
                <w:sz w:val="24"/>
                <w:szCs w:val="24"/>
              </w:rPr>
            </w:pPr>
          </w:p>
        </w:tc>
        <w:tc>
          <w:tcPr>
            <w:tcW w:w="685" w:type="pct"/>
            <w:vMerge/>
            <w:shd w:val="clear" w:color="auto" w:fill="FFFF99"/>
            <w:vAlign w:val="center"/>
          </w:tcPr>
          <w:p w14:paraId="033F9B02"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3A2A4C0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CoA4</w:t>
            </w:r>
          </w:p>
        </w:tc>
        <w:tc>
          <w:tcPr>
            <w:tcW w:w="672" w:type="pct"/>
            <w:shd w:val="clear" w:color="auto" w:fill="FFFF99"/>
            <w:vAlign w:val="center"/>
          </w:tcPr>
          <w:p w14:paraId="03B4950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0.242</w:t>
            </w:r>
          </w:p>
        </w:tc>
        <w:tc>
          <w:tcPr>
            <w:tcW w:w="642" w:type="pct"/>
            <w:shd w:val="clear" w:color="auto" w:fill="FFFF99"/>
            <w:vAlign w:val="center"/>
          </w:tcPr>
          <w:p w14:paraId="41C4D84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w:t>
            </w:r>
          </w:p>
        </w:tc>
        <w:tc>
          <w:tcPr>
            <w:tcW w:w="638" w:type="pct"/>
            <w:shd w:val="clear" w:color="auto" w:fill="FFFF99"/>
            <w:vAlign w:val="bottom"/>
          </w:tcPr>
          <w:p w14:paraId="37AAB76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0.035</w:t>
            </w:r>
          </w:p>
        </w:tc>
        <w:tc>
          <w:tcPr>
            <w:tcW w:w="646" w:type="pct"/>
            <w:shd w:val="clear" w:color="auto" w:fill="FFFF99"/>
            <w:vAlign w:val="center"/>
          </w:tcPr>
          <w:p w14:paraId="2B4A8B1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w:t>
            </w:r>
          </w:p>
        </w:tc>
      </w:tr>
      <w:tr w:rsidR="00220868" w:rsidRPr="004F3F5F" w14:paraId="2862EA2A" w14:textId="77777777" w:rsidTr="00657241">
        <w:trPr>
          <w:jc w:val="center"/>
        </w:trPr>
        <w:tc>
          <w:tcPr>
            <w:tcW w:w="917" w:type="pct"/>
            <w:vMerge/>
            <w:shd w:val="clear" w:color="auto" w:fill="FFFF99"/>
            <w:vAlign w:val="center"/>
          </w:tcPr>
          <w:p w14:paraId="11CDC41F"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shd w:val="clear" w:color="auto" w:fill="FFFF99"/>
            <w:vAlign w:val="center"/>
          </w:tcPr>
          <w:p w14:paraId="1DE9962E"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2533300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CoA5</w:t>
            </w:r>
          </w:p>
        </w:tc>
        <w:tc>
          <w:tcPr>
            <w:tcW w:w="672" w:type="pct"/>
            <w:shd w:val="clear" w:color="auto" w:fill="FFFF99"/>
            <w:vAlign w:val="center"/>
          </w:tcPr>
          <w:p w14:paraId="37C6B47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0.222</w:t>
            </w:r>
          </w:p>
        </w:tc>
        <w:tc>
          <w:tcPr>
            <w:tcW w:w="642" w:type="pct"/>
            <w:shd w:val="clear" w:color="auto" w:fill="FFFF99"/>
            <w:vAlign w:val="center"/>
          </w:tcPr>
          <w:p w14:paraId="5D071CD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w:t>
            </w:r>
          </w:p>
        </w:tc>
        <w:tc>
          <w:tcPr>
            <w:tcW w:w="638" w:type="pct"/>
            <w:shd w:val="clear" w:color="auto" w:fill="FFFF99"/>
            <w:vAlign w:val="bottom"/>
          </w:tcPr>
          <w:p w14:paraId="74EA407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0.032</w:t>
            </w:r>
          </w:p>
        </w:tc>
        <w:tc>
          <w:tcPr>
            <w:tcW w:w="646" w:type="pct"/>
            <w:shd w:val="clear" w:color="auto" w:fill="FFFF99"/>
            <w:vAlign w:val="center"/>
          </w:tcPr>
          <w:p w14:paraId="59B8FA3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w:t>
            </w:r>
          </w:p>
        </w:tc>
      </w:tr>
      <w:tr w:rsidR="00220868" w:rsidRPr="004F3F5F" w14:paraId="72D5AA44" w14:textId="77777777" w:rsidTr="00657241">
        <w:trPr>
          <w:jc w:val="center"/>
        </w:trPr>
        <w:tc>
          <w:tcPr>
            <w:tcW w:w="917" w:type="pct"/>
            <w:vMerge w:val="restart"/>
            <w:shd w:val="clear" w:color="auto" w:fill="FFFF99"/>
            <w:vAlign w:val="center"/>
          </w:tcPr>
          <w:p w14:paraId="75BE283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iCs/>
                <w:sz w:val="24"/>
                <w:szCs w:val="24"/>
              </w:rPr>
              <w:t xml:space="preserve">Safety </w:t>
            </w:r>
            <w:r w:rsidRPr="004F3F5F">
              <w:rPr>
                <w:rFonts w:ascii="Times New Roman" w:hAnsi="Times New Roman" w:cs="Times New Roman"/>
                <w:sz w:val="24"/>
                <w:szCs w:val="24"/>
              </w:rPr>
              <w:t>Acceptability (SA)</w:t>
            </w:r>
          </w:p>
          <w:p w14:paraId="1B19D9D1"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val="restart"/>
            <w:shd w:val="clear" w:color="auto" w:fill="FFFF99"/>
            <w:vAlign w:val="center"/>
          </w:tcPr>
          <w:p w14:paraId="49C5E8F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0.149</w:t>
            </w:r>
          </w:p>
        </w:tc>
        <w:tc>
          <w:tcPr>
            <w:tcW w:w="800" w:type="pct"/>
            <w:shd w:val="clear" w:color="auto" w:fill="FFFF99"/>
            <w:vAlign w:val="center"/>
          </w:tcPr>
          <w:p w14:paraId="48861A0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SA1</w:t>
            </w:r>
          </w:p>
        </w:tc>
        <w:tc>
          <w:tcPr>
            <w:tcW w:w="672" w:type="pct"/>
            <w:shd w:val="clear" w:color="auto" w:fill="FFFF99"/>
            <w:vAlign w:val="center"/>
          </w:tcPr>
          <w:p w14:paraId="5BA0518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0.215</w:t>
            </w:r>
          </w:p>
        </w:tc>
        <w:tc>
          <w:tcPr>
            <w:tcW w:w="642" w:type="pct"/>
            <w:shd w:val="clear" w:color="auto" w:fill="FFFF99"/>
            <w:vAlign w:val="center"/>
          </w:tcPr>
          <w:p w14:paraId="3064BEF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w:t>
            </w:r>
          </w:p>
        </w:tc>
        <w:tc>
          <w:tcPr>
            <w:tcW w:w="638" w:type="pct"/>
            <w:shd w:val="clear" w:color="auto" w:fill="FFFF99"/>
            <w:vAlign w:val="bottom"/>
          </w:tcPr>
          <w:p w14:paraId="23FE436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0.032</w:t>
            </w:r>
          </w:p>
        </w:tc>
        <w:tc>
          <w:tcPr>
            <w:tcW w:w="646" w:type="pct"/>
            <w:shd w:val="clear" w:color="auto" w:fill="FFFF99"/>
            <w:vAlign w:val="center"/>
          </w:tcPr>
          <w:p w14:paraId="6C6B7E3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w:t>
            </w:r>
          </w:p>
        </w:tc>
      </w:tr>
      <w:tr w:rsidR="00220868" w:rsidRPr="004F3F5F" w14:paraId="72314DAA" w14:textId="77777777" w:rsidTr="00657241">
        <w:trPr>
          <w:jc w:val="center"/>
        </w:trPr>
        <w:tc>
          <w:tcPr>
            <w:tcW w:w="917" w:type="pct"/>
            <w:vMerge/>
            <w:shd w:val="clear" w:color="auto" w:fill="FFFF99"/>
            <w:vAlign w:val="center"/>
          </w:tcPr>
          <w:p w14:paraId="09F1EC04"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shd w:val="clear" w:color="auto" w:fill="FFFF99"/>
            <w:vAlign w:val="center"/>
          </w:tcPr>
          <w:p w14:paraId="20F80BEE"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66EE5EF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SA2</w:t>
            </w:r>
          </w:p>
        </w:tc>
        <w:tc>
          <w:tcPr>
            <w:tcW w:w="672" w:type="pct"/>
            <w:shd w:val="clear" w:color="auto" w:fill="FFFF99"/>
            <w:vAlign w:val="center"/>
          </w:tcPr>
          <w:p w14:paraId="61BDD15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0.209</w:t>
            </w:r>
          </w:p>
        </w:tc>
        <w:tc>
          <w:tcPr>
            <w:tcW w:w="642" w:type="pct"/>
            <w:shd w:val="clear" w:color="auto" w:fill="FFFF99"/>
            <w:vAlign w:val="center"/>
          </w:tcPr>
          <w:p w14:paraId="4A15E05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w:t>
            </w:r>
          </w:p>
        </w:tc>
        <w:tc>
          <w:tcPr>
            <w:tcW w:w="638" w:type="pct"/>
            <w:shd w:val="clear" w:color="auto" w:fill="FFFF99"/>
            <w:vAlign w:val="bottom"/>
          </w:tcPr>
          <w:p w14:paraId="444D01C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0.031</w:t>
            </w:r>
          </w:p>
        </w:tc>
        <w:tc>
          <w:tcPr>
            <w:tcW w:w="646" w:type="pct"/>
            <w:shd w:val="clear" w:color="auto" w:fill="FFFF99"/>
            <w:vAlign w:val="center"/>
          </w:tcPr>
          <w:p w14:paraId="5949759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6</w:t>
            </w:r>
          </w:p>
        </w:tc>
      </w:tr>
      <w:tr w:rsidR="00220868" w:rsidRPr="004F3F5F" w14:paraId="3F174632" w14:textId="77777777" w:rsidTr="00657241">
        <w:trPr>
          <w:jc w:val="center"/>
        </w:trPr>
        <w:tc>
          <w:tcPr>
            <w:tcW w:w="917" w:type="pct"/>
            <w:vMerge/>
            <w:shd w:val="clear" w:color="auto" w:fill="FFFF99"/>
            <w:vAlign w:val="center"/>
          </w:tcPr>
          <w:p w14:paraId="687D5FDA"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shd w:val="clear" w:color="auto" w:fill="FFFF99"/>
            <w:vAlign w:val="center"/>
          </w:tcPr>
          <w:p w14:paraId="2CD31A05"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3999F3E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SA3</w:t>
            </w:r>
          </w:p>
        </w:tc>
        <w:tc>
          <w:tcPr>
            <w:tcW w:w="672" w:type="pct"/>
            <w:shd w:val="clear" w:color="auto" w:fill="FFFF99"/>
            <w:vAlign w:val="center"/>
          </w:tcPr>
          <w:p w14:paraId="622EC6B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0.197</w:t>
            </w:r>
          </w:p>
        </w:tc>
        <w:tc>
          <w:tcPr>
            <w:tcW w:w="642" w:type="pct"/>
            <w:shd w:val="clear" w:color="auto" w:fill="FFFF99"/>
            <w:vAlign w:val="center"/>
          </w:tcPr>
          <w:p w14:paraId="37899C7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w:t>
            </w:r>
          </w:p>
        </w:tc>
        <w:tc>
          <w:tcPr>
            <w:tcW w:w="638" w:type="pct"/>
            <w:shd w:val="clear" w:color="auto" w:fill="FFFF99"/>
            <w:vAlign w:val="bottom"/>
          </w:tcPr>
          <w:p w14:paraId="3543659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0.029</w:t>
            </w:r>
          </w:p>
        </w:tc>
        <w:tc>
          <w:tcPr>
            <w:tcW w:w="646" w:type="pct"/>
            <w:shd w:val="clear" w:color="auto" w:fill="FFFF99"/>
            <w:vAlign w:val="center"/>
          </w:tcPr>
          <w:p w14:paraId="759DBAE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17</w:t>
            </w:r>
          </w:p>
        </w:tc>
      </w:tr>
      <w:tr w:rsidR="00220868" w:rsidRPr="004F3F5F" w14:paraId="2EC76819" w14:textId="77777777" w:rsidTr="00657241">
        <w:trPr>
          <w:jc w:val="center"/>
        </w:trPr>
        <w:tc>
          <w:tcPr>
            <w:tcW w:w="917" w:type="pct"/>
            <w:vMerge/>
            <w:shd w:val="clear" w:color="auto" w:fill="FFFF99"/>
            <w:vAlign w:val="center"/>
          </w:tcPr>
          <w:p w14:paraId="7AECBAC3"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shd w:val="clear" w:color="auto" w:fill="FFFF99"/>
            <w:vAlign w:val="center"/>
          </w:tcPr>
          <w:p w14:paraId="66C5B96F"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4A67B50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SA4</w:t>
            </w:r>
          </w:p>
        </w:tc>
        <w:tc>
          <w:tcPr>
            <w:tcW w:w="672" w:type="pct"/>
            <w:shd w:val="clear" w:color="auto" w:fill="FFFF99"/>
            <w:vAlign w:val="center"/>
          </w:tcPr>
          <w:p w14:paraId="0799E33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0.190</w:t>
            </w:r>
          </w:p>
        </w:tc>
        <w:tc>
          <w:tcPr>
            <w:tcW w:w="642" w:type="pct"/>
            <w:shd w:val="clear" w:color="auto" w:fill="FFFF99"/>
            <w:vAlign w:val="center"/>
          </w:tcPr>
          <w:p w14:paraId="35AE2B2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4</w:t>
            </w:r>
          </w:p>
        </w:tc>
        <w:tc>
          <w:tcPr>
            <w:tcW w:w="638" w:type="pct"/>
            <w:shd w:val="clear" w:color="auto" w:fill="FFFF99"/>
            <w:vAlign w:val="bottom"/>
          </w:tcPr>
          <w:p w14:paraId="75BACBF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0.028</w:t>
            </w:r>
          </w:p>
        </w:tc>
        <w:tc>
          <w:tcPr>
            <w:tcW w:w="646" w:type="pct"/>
            <w:shd w:val="clear" w:color="auto" w:fill="FFFF99"/>
            <w:vAlign w:val="center"/>
          </w:tcPr>
          <w:p w14:paraId="1A2F972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24</w:t>
            </w:r>
          </w:p>
        </w:tc>
      </w:tr>
      <w:tr w:rsidR="00220868" w:rsidRPr="004F3F5F" w14:paraId="68A5DB88" w14:textId="77777777" w:rsidTr="00657241">
        <w:trPr>
          <w:jc w:val="center"/>
        </w:trPr>
        <w:tc>
          <w:tcPr>
            <w:tcW w:w="917" w:type="pct"/>
            <w:vMerge/>
            <w:shd w:val="clear" w:color="auto" w:fill="FFFF99"/>
            <w:vAlign w:val="center"/>
          </w:tcPr>
          <w:p w14:paraId="32F15D40"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shd w:val="clear" w:color="auto" w:fill="FFFF99"/>
            <w:vAlign w:val="center"/>
          </w:tcPr>
          <w:p w14:paraId="709335BE"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5A819D8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SA5</w:t>
            </w:r>
          </w:p>
        </w:tc>
        <w:tc>
          <w:tcPr>
            <w:tcW w:w="672" w:type="pct"/>
            <w:shd w:val="clear" w:color="auto" w:fill="FFFF99"/>
            <w:vAlign w:val="center"/>
          </w:tcPr>
          <w:p w14:paraId="3985264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0.188</w:t>
            </w:r>
          </w:p>
        </w:tc>
        <w:tc>
          <w:tcPr>
            <w:tcW w:w="642" w:type="pct"/>
            <w:shd w:val="clear" w:color="auto" w:fill="FFFF99"/>
            <w:vAlign w:val="center"/>
          </w:tcPr>
          <w:p w14:paraId="441A2A4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5</w:t>
            </w:r>
          </w:p>
        </w:tc>
        <w:tc>
          <w:tcPr>
            <w:tcW w:w="638" w:type="pct"/>
            <w:shd w:val="clear" w:color="auto" w:fill="FFFF99"/>
            <w:vAlign w:val="bottom"/>
          </w:tcPr>
          <w:p w14:paraId="3AD53113"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0.028</w:t>
            </w:r>
          </w:p>
        </w:tc>
        <w:tc>
          <w:tcPr>
            <w:tcW w:w="646" w:type="pct"/>
            <w:shd w:val="clear" w:color="auto" w:fill="FFFF99"/>
            <w:vAlign w:val="center"/>
          </w:tcPr>
          <w:p w14:paraId="1FC877B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25</w:t>
            </w:r>
          </w:p>
        </w:tc>
      </w:tr>
      <w:tr w:rsidR="00220868" w:rsidRPr="004F3F5F" w14:paraId="02ED4E69" w14:textId="77777777" w:rsidTr="00657241">
        <w:trPr>
          <w:jc w:val="center"/>
        </w:trPr>
        <w:tc>
          <w:tcPr>
            <w:tcW w:w="917" w:type="pct"/>
            <w:vMerge w:val="restart"/>
            <w:shd w:val="clear" w:color="auto" w:fill="FFFF99"/>
            <w:vAlign w:val="center"/>
          </w:tcPr>
          <w:p w14:paraId="3DE3DCC1" w14:textId="30EA0702" w:rsidR="00220868" w:rsidRPr="004F3F5F" w:rsidRDefault="008A0337" w:rsidP="00657241">
            <w:pPr>
              <w:jc w:val="center"/>
              <w:rPr>
                <w:rFonts w:ascii="Times New Roman" w:hAnsi="Times New Roman" w:cs="Times New Roman"/>
                <w:sz w:val="24"/>
                <w:szCs w:val="24"/>
              </w:rPr>
            </w:pPr>
            <w:r w:rsidRPr="004F3F5F">
              <w:rPr>
                <w:rFonts w:ascii="Times New Roman" w:hAnsi="Times New Roman" w:cs="Times New Roman"/>
                <w:iCs/>
                <w:sz w:val="24"/>
                <w:szCs w:val="24"/>
              </w:rPr>
              <w:t>Behaviour</w:t>
            </w:r>
            <w:r w:rsidR="00220868" w:rsidRPr="004F3F5F">
              <w:rPr>
                <w:rFonts w:ascii="Times New Roman" w:hAnsi="Times New Roman" w:cs="Times New Roman"/>
                <w:iCs/>
                <w:sz w:val="24"/>
                <w:szCs w:val="24"/>
              </w:rPr>
              <w:t xml:space="preserve"> </w:t>
            </w:r>
            <w:r w:rsidR="00220868" w:rsidRPr="004F3F5F">
              <w:rPr>
                <w:rFonts w:ascii="Times New Roman" w:hAnsi="Times New Roman" w:cs="Times New Roman"/>
                <w:sz w:val="24"/>
                <w:szCs w:val="24"/>
              </w:rPr>
              <w:t>Acceptability (BA)</w:t>
            </w:r>
          </w:p>
          <w:p w14:paraId="6998A49D"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val="restart"/>
            <w:shd w:val="clear" w:color="auto" w:fill="FFFF99"/>
            <w:vAlign w:val="center"/>
          </w:tcPr>
          <w:p w14:paraId="1FF00656"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0.146</w:t>
            </w:r>
          </w:p>
        </w:tc>
        <w:tc>
          <w:tcPr>
            <w:tcW w:w="800" w:type="pct"/>
            <w:shd w:val="clear" w:color="auto" w:fill="FFFF99"/>
            <w:vAlign w:val="center"/>
          </w:tcPr>
          <w:p w14:paraId="562FC8E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BA1</w:t>
            </w:r>
          </w:p>
        </w:tc>
        <w:tc>
          <w:tcPr>
            <w:tcW w:w="672" w:type="pct"/>
            <w:shd w:val="clear" w:color="auto" w:fill="FFFF99"/>
            <w:vAlign w:val="center"/>
          </w:tcPr>
          <w:p w14:paraId="023B9147"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0.202</w:t>
            </w:r>
          </w:p>
        </w:tc>
        <w:tc>
          <w:tcPr>
            <w:tcW w:w="642" w:type="pct"/>
            <w:shd w:val="clear" w:color="auto" w:fill="FFFF99"/>
            <w:vAlign w:val="center"/>
          </w:tcPr>
          <w:p w14:paraId="4241033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w:t>
            </w:r>
          </w:p>
        </w:tc>
        <w:tc>
          <w:tcPr>
            <w:tcW w:w="638" w:type="pct"/>
            <w:shd w:val="clear" w:color="auto" w:fill="FFFF99"/>
            <w:vAlign w:val="bottom"/>
          </w:tcPr>
          <w:p w14:paraId="53255E8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0.030</w:t>
            </w:r>
          </w:p>
        </w:tc>
        <w:tc>
          <w:tcPr>
            <w:tcW w:w="646" w:type="pct"/>
            <w:shd w:val="clear" w:color="auto" w:fill="FFFF99"/>
            <w:vAlign w:val="center"/>
          </w:tcPr>
          <w:p w14:paraId="5BA9249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14</w:t>
            </w:r>
          </w:p>
        </w:tc>
      </w:tr>
      <w:tr w:rsidR="00220868" w:rsidRPr="004F3F5F" w14:paraId="0B01C01D" w14:textId="77777777" w:rsidTr="00657241">
        <w:trPr>
          <w:jc w:val="center"/>
        </w:trPr>
        <w:tc>
          <w:tcPr>
            <w:tcW w:w="917" w:type="pct"/>
            <w:vMerge/>
            <w:shd w:val="clear" w:color="auto" w:fill="FFFF99"/>
            <w:vAlign w:val="center"/>
          </w:tcPr>
          <w:p w14:paraId="64E5C34C"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shd w:val="clear" w:color="auto" w:fill="FFFF99"/>
            <w:vAlign w:val="center"/>
          </w:tcPr>
          <w:p w14:paraId="5D821A72"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633D5E1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BA2</w:t>
            </w:r>
          </w:p>
        </w:tc>
        <w:tc>
          <w:tcPr>
            <w:tcW w:w="672" w:type="pct"/>
            <w:shd w:val="clear" w:color="auto" w:fill="FFFF99"/>
            <w:vAlign w:val="center"/>
          </w:tcPr>
          <w:p w14:paraId="445011B8"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0.200</w:t>
            </w:r>
          </w:p>
        </w:tc>
        <w:tc>
          <w:tcPr>
            <w:tcW w:w="642" w:type="pct"/>
            <w:shd w:val="clear" w:color="auto" w:fill="FFFF99"/>
            <w:vAlign w:val="center"/>
          </w:tcPr>
          <w:p w14:paraId="4EC48680"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3</w:t>
            </w:r>
          </w:p>
        </w:tc>
        <w:tc>
          <w:tcPr>
            <w:tcW w:w="638" w:type="pct"/>
            <w:shd w:val="clear" w:color="auto" w:fill="FFFF99"/>
            <w:vAlign w:val="bottom"/>
          </w:tcPr>
          <w:p w14:paraId="6468C15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0.029</w:t>
            </w:r>
          </w:p>
        </w:tc>
        <w:tc>
          <w:tcPr>
            <w:tcW w:w="646" w:type="pct"/>
            <w:shd w:val="clear" w:color="auto" w:fill="FFFF99"/>
            <w:vAlign w:val="center"/>
          </w:tcPr>
          <w:p w14:paraId="21CE864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19</w:t>
            </w:r>
          </w:p>
        </w:tc>
      </w:tr>
      <w:tr w:rsidR="00220868" w:rsidRPr="004F3F5F" w14:paraId="67CEC56C" w14:textId="77777777" w:rsidTr="00657241">
        <w:trPr>
          <w:jc w:val="center"/>
        </w:trPr>
        <w:tc>
          <w:tcPr>
            <w:tcW w:w="917" w:type="pct"/>
            <w:vMerge/>
            <w:shd w:val="clear" w:color="auto" w:fill="FFFF99"/>
            <w:vAlign w:val="center"/>
          </w:tcPr>
          <w:p w14:paraId="5D33D11B"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shd w:val="clear" w:color="auto" w:fill="FFFF99"/>
            <w:vAlign w:val="center"/>
          </w:tcPr>
          <w:p w14:paraId="27E9D7F8"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510F12C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BA3</w:t>
            </w:r>
          </w:p>
        </w:tc>
        <w:tc>
          <w:tcPr>
            <w:tcW w:w="672" w:type="pct"/>
            <w:shd w:val="clear" w:color="auto" w:fill="FFFF99"/>
            <w:vAlign w:val="center"/>
          </w:tcPr>
          <w:p w14:paraId="4A50DD72"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0.198</w:t>
            </w:r>
          </w:p>
        </w:tc>
        <w:tc>
          <w:tcPr>
            <w:tcW w:w="642" w:type="pct"/>
            <w:shd w:val="clear" w:color="auto" w:fill="FFFF99"/>
            <w:vAlign w:val="center"/>
          </w:tcPr>
          <w:p w14:paraId="1B4C473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4</w:t>
            </w:r>
          </w:p>
        </w:tc>
        <w:tc>
          <w:tcPr>
            <w:tcW w:w="638" w:type="pct"/>
            <w:shd w:val="clear" w:color="auto" w:fill="FFFF99"/>
            <w:vAlign w:val="bottom"/>
          </w:tcPr>
          <w:p w14:paraId="5855CD6B"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0.029</w:t>
            </w:r>
          </w:p>
        </w:tc>
        <w:tc>
          <w:tcPr>
            <w:tcW w:w="646" w:type="pct"/>
            <w:shd w:val="clear" w:color="auto" w:fill="FFFF99"/>
            <w:vAlign w:val="center"/>
          </w:tcPr>
          <w:p w14:paraId="6EB66F0A"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22</w:t>
            </w:r>
          </w:p>
        </w:tc>
      </w:tr>
      <w:tr w:rsidR="00220868" w:rsidRPr="004F3F5F" w14:paraId="5CA1D5AF" w14:textId="77777777" w:rsidTr="00657241">
        <w:trPr>
          <w:jc w:val="center"/>
        </w:trPr>
        <w:tc>
          <w:tcPr>
            <w:tcW w:w="917" w:type="pct"/>
            <w:vMerge/>
            <w:shd w:val="clear" w:color="auto" w:fill="FFFF99"/>
            <w:vAlign w:val="center"/>
          </w:tcPr>
          <w:p w14:paraId="0278A491"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shd w:val="clear" w:color="auto" w:fill="FFFF99"/>
            <w:vAlign w:val="center"/>
          </w:tcPr>
          <w:p w14:paraId="694E0A77"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71F4757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BA4</w:t>
            </w:r>
          </w:p>
        </w:tc>
        <w:tc>
          <w:tcPr>
            <w:tcW w:w="672" w:type="pct"/>
            <w:shd w:val="clear" w:color="auto" w:fill="FFFF99"/>
            <w:vAlign w:val="center"/>
          </w:tcPr>
          <w:p w14:paraId="4A4C095C"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0.209</w:t>
            </w:r>
          </w:p>
        </w:tc>
        <w:tc>
          <w:tcPr>
            <w:tcW w:w="642" w:type="pct"/>
            <w:shd w:val="clear" w:color="auto" w:fill="FFFF99"/>
            <w:vAlign w:val="center"/>
          </w:tcPr>
          <w:p w14:paraId="620FFD3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1</w:t>
            </w:r>
          </w:p>
        </w:tc>
        <w:tc>
          <w:tcPr>
            <w:tcW w:w="638" w:type="pct"/>
            <w:shd w:val="clear" w:color="auto" w:fill="FFFF99"/>
            <w:vAlign w:val="bottom"/>
          </w:tcPr>
          <w:p w14:paraId="1A72FFCE"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0.030</w:t>
            </w:r>
          </w:p>
        </w:tc>
        <w:tc>
          <w:tcPr>
            <w:tcW w:w="646" w:type="pct"/>
            <w:shd w:val="clear" w:color="auto" w:fill="FFFF99"/>
            <w:vAlign w:val="center"/>
          </w:tcPr>
          <w:p w14:paraId="48CC31DD"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8</w:t>
            </w:r>
          </w:p>
        </w:tc>
      </w:tr>
      <w:tr w:rsidR="00220868" w:rsidRPr="004F3F5F" w14:paraId="1E6D1EDF" w14:textId="77777777" w:rsidTr="00657241">
        <w:trPr>
          <w:jc w:val="center"/>
        </w:trPr>
        <w:tc>
          <w:tcPr>
            <w:tcW w:w="917" w:type="pct"/>
            <w:vMerge/>
            <w:shd w:val="clear" w:color="auto" w:fill="FFFF99"/>
            <w:vAlign w:val="center"/>
          </w:tcPr>
          <w:p w14:paraId="478F71B7" w14:textId="77777777" w:rsidR="00220868" w:rsidRPr="004F3F5F" w:rsidRDefault="00220868" w:rsidP="00657241">
            <w:pPr>
              <w:autoSpaceDE w:val="0"/>
              <w:autoSpaceDN w:val="0"/>
              <w:adjustRightInd w:val="0"/>
              <w:jc w:val="center"/>
              <w:rPr>
                <w:rFonts w:ascii="Times New Roman" w:hAnsi="Times New Roman" w:cs="Times New Roman"/>
                <w:iCs/>
                <w:sz w:val="24"/>
                <w:szCs w:val="24"/>
              </w:rPr>
            </w:pPr>
          </w:p>
        </w:tc>
        <w:tc>
          <w:tcPr>
            <w:tcW w:w="685" w:type="pct"/>
            <w:vMerge/>
            <w:shd w:val="clear" w:color="auto" w:fill="FFFF99"/>
            <w:vAlign w:val="center"/>
          </w:tcPr>
          <w:p w14:paraId="650A5CD5" w14:textId="77777777" w:rsidR="00220868" w:rsidRPr="004F3F5F" w:rsidRDefault="00220868" w:rsidP="00657241">
            <w:pPr>
              <w:jc w:val="center"/>
              <w:rPr>
                <w:rFonts w:ascii="Times New Roman" w:hAnsi="Times New Roman" w:cs="Times New Roman"/>
                <w:sz w:val="24"/>
                <w:szCs w:val="24"/>
              </w:rPr>
            </w:pPr>
          </w:p>
        </w:tc>
        <w:tc>
          <w:tcPr>
            <w:tcW w:w="800" w:type="pct"/>
            <w:shd w:val="clear" w:color="auto" w:fill="FFFF99"/>
            <w:vAlign w:val="center"/>
          </w:tcPr>
          <w:p w14:paraId="5998520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BA5</w:t>
            </w:r>
          </w:p>
        </w:tc>
        <w:tc>
          <w:tcPr>
            <w:tcW w:w="672" w:type="pct"/>
            <w:shd w:val="clear" w:color="auto" w:fill="FFFF99"/>
            <w:vAlign w:val="center"/>
          </w:tcPr>
          <w:p w14:paraId="43900A5F"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0.191</w:t>
            </w:r>
          </w:p>
        </w:tc>
        <w:tc>
          <w:tcPr>
            <w:tcW w:w="642" w:type="pct"/>
            <w:shd w:val="clear" w:color="auto" w:fill="FFFF99"/>
            <w:vAlign w:val="center"/>
          </w:tcPr>
          <w:p w14:paraId="07EAB5F5"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5</w:t>
            </w:r>
          </w:p>
        </w:tc>
        <w:tc>
          <w:tcPr>
            <w:tcW w:w="638" w:type="pct"/>
            <w:shd w:val="clear" w:color="auto" w:fill="FFFF99"/>
            <w:vAlign w:val="bottom"/>
          </w:tcPr>
          <w:p w14:paraId="52532A81"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color w:val="000000"/>
                <w:sz w:val="24"/>
              </w:rPr>
              <w:t>0.028</w:t>
            </w:r>
          </w:p>
        </w:tc>
        <w:tc>
          <w:tcPr>
            <w:tcW w:w="646" w:type="pct"/>
            <w:shd w:val="clear" w:color="auto" w:fill="FFFF99"/>
            <w:vAlign w:val="center"/>
          </w:tcPr>
          <w:p w14:paraId="5B928109" w14:textId="77777777" w:rsidR="00220868" w:rsidRPr="004F3F5F" w:rsidRDefault="00220868" w:rsidP="00657241">
            <w:pPr>
              <w:jc w:val="center"/>
              <w:rPr>
                <w:rFonts w:ascii="Times New Roman" w:hAnsi="Times New Roman" w:cs="Times New Roman"/>
                <w:sz w:val="24"/>
                <w:szCs w:val="24"/>
              </w:rPr>
            </w:pPr>
            <w:r w:rsidRPr="004F3F5F">
              <w:rPr>
                <w:rFonts w:ascii="Times New Roman" w:hAnsi="Times New Roman" w:cs="Times New Roman"/>
                <w:sz w:val="24"/>
                <w:szCs w:val="24"/>
              </w:rPr>
              <w:t>27</w:t>
            </w:r>
          </w:p>
        </w:tc>
      </w:tr>
    </w:tbl>
    <w:p w14:paraId="30A976E1" w14:textId="77777777" w:rsidR="000F74FF" w:rsidRPr="004F3F5F" w:rsidRDefault="000F74FF" w:rsidP="000F74FF">
      <w:pPr>
        <w:spacing w:after="0" w:line="360" w:lineRule="auto"/>
        <w:jc w:val="both"/>
        <w:rPr>
          <w:rFonts w:ascii="Times New Roman" w:hAnsi="Times New Roman"/>
          <w:b/>
          <w:i/>
          <w:sz w:val="24"/>
          <w:szCs w:val="24"/>
        </w:rPr>
      </w:pPr>
    </w:p>
    <w:p w14:paraId="7BAC8751" w14:textId="65D9A7C2" w:rsidR="00584C81" w:rsidRPr="004F3F5F" w:rsidRDefault="00584C81" w:rsidP="000F74FF">
      <w:pPr>
        <w:pStyle w:val="ListParagraph"/>
        <w:numPr>
          <w:ilvl w:val="1"/>
          <w:numId w:val="7"/>
        </w:numPr>
        <w:spacing w:after="0" w:line="360" w:lineRule="auto"/>
        <w:jc w:val="both"/>
        <w:rPr>
          <w:rFonts w:ascii="Times New Roman" w:hAnsi="Times New Roman"/>
          <w:b/>
          <w:i/>
          <w:sz w:val="24"/>
          <w:szCs w:val="24"/>
        </w:rPr>
      </w:pPr>
      <w:r w:rsidRPr="004F3F5F">
        <w:rPr>
          <w:rFonts w:ascii="Times New Roman" w:hAnsi="Times New Roman"/>
          <w:b/>
          <w:i/>
          <w:sz w:val="24"/>
          <w:szCs w:val="24"/>
        </w:rPr>
        <w:t>Sensitivity Analysis</w:t>
      </w:r>
    </w:p>
    <w:p w14:paraId="24D0233E" w14:textId="43AA47E7" w:rsidR="00ED26E6" w:rsidRPr="004F3F5F" w:rsidRDefault="00B36839" w:rsidP="00ED26E6">
      <w:pPr>
        <w:spacing w:after="0" w:line="360" w:lineRule="auto"/>
        <w:jc w:val="both"/>
        <w:rPr>
          <w:rFonts w:ascii="Times New Roman" w:hAnsi="Times New Roman"/>
          <w:sz w:val="24"/>
          <w:szCs w:val="24"/>
        </w:rPr>
      </w:pPr>
      <w:r w:rsidRPr="004F3F5F">
        <w:rPr>
          <w:rFonts w:ascii="Times New Roman" w:hAnsi="Times New Roman"/>
          <w:sz w:val="24"/>
          <w:szCs w:val="24"/>
        </w:rPr>
        <w:t xml:space="preserve">The developed model has been validated by performing sensitivity analysis. To </w:t>
      </w:r>
      <w:r w:rsidR="00F3394A" w:rsidRPr="004F3F5F">
        <w:rPr>
          <w:rFonts w:ascii="Times New Roman" w:hAnsi="Times New Roman"/>
          <w:sz w:val="24"/>
          <w:szCs w:val="24"/>
        </w:rPr>
        <w:t>analyse</w:t>
      </w:r>
      <w:r w:rsidRPr="004F3F5F">
        <w:rPr>
          <w:rFonts w:ascii="Times New Roman" w:hAnsi="Times New Roman"/>
          <w:sz w:val="24"/>
          <w:szCs w:val="24"/>
        </w:rPr>
        <w:t xml:space="preserve"> the robustness of </w:t>
      </w:r>
      <w:r w:rsidR="00C32452" w:rsidRPr="004F3F5F">
        <w:rPr>
          <w:rFonts w:ascii="Times New Roman" w:hAnsi="Times New Roman"/>
          <w:sz w:val="24"/>
          <w:szCs w:val="24"/>
        </w:rPr>
        <w:t xml:space="preserve">the </w:t>
      </w:r>
      <w:r w:rsidRPr="004F3F5F">
        <w:rPr>
          <w:rFonts w:ascii="Times New Roman" w:hAnsi="Times New Roman"/>
          <w:sz w:val="24"/>
          <w:szCs w:val="24"/>
        </w:rPr>
        <w:t xml:space="preserve">model, it is necessary to </w:t>
      </w:r>
      <w:r w:rsidR="00F3394A" w:rsidRPr="004F3F5F">
        <w:rPr>
          <w:rFonts w:ascii="Times New Roman" w:hAnsi="Times New Roman"/>
          <w:sz w:val="24"/>
          <w:szCs w:val="24"/>
        </w:rPr>
        <w:t>analyse</w:t>
      </w:r>
      <w:r w:rsidRPr="004F3F5F">
        <w:rPr>
          <w:rFonts w:ascii="Times New Roman" w:hAnsi="Times New Roman"/>
          <w:sz w:val="24"/>
          <w:szCs w:val="24"/>
        </w:rPr>
        <w:t xml:space="preserve"> the model under different conditions</w:t>
      </w:r>
      <w:r w:rsidR="00ED682A" w:rsidRPr="004F3F5F">
        <w:rPr>
          <w:rFonts w:ascii="Times New Roman" w:hAnsi="Times New Roman"/>
          <w:sz w:val="24"/>
          <w:szCs w:val="24"/>
        </w:rPr>
        <w:t xml:space="preserve"> (</w:t>
      </w:r>
      <w:r w:rsidR="00ED682A" w:rsidRPr="004F3F5F">
        <w:rPr>
          <w:rFonts w:ascii="Times New Roman" w:hAnsi="Times New Roman"/>
          <w:color w:val="7030A0"/>
          <w:sz w:val="24"/>
          <w:szCs w:val="24"/>
        </w:rPr>
        <w:t>Kumar et al., 2018</w:t>
      </w:r>
      <w:r w:rsidR="00ED682A" w:rsidRPr="004F3F5F">
        <w:rPr>
          <w:rFonts w:ascii="Times New Roman" w:hAnsi="Times New Roman"/>
          <w:sz w:val="24"/>
          <w:szCs w:val="24"/>
        </w:rPr>
        <w:t>)</w:t>
      </w:r>
      <w:r w:rsidRPr="004F3F5F">
        <w:rPr>
          <w:rFonts w:ascii="Times New Roman" w:hAnsi="Times New Roman"/>
          <w:sz w:val="24"/>
          <w:szCs w:val="24"/>
        </w:rPr>
        <w:t xml:space="preserve">. </w:t>
      </w:r>
      <w:r w:rsidR="00C32452" w:rsidRPr="004F3F5F">
        <w:rPr>
          <w:rFonts w:ascii="Times New Roman" w:hAnsi="Times New Roman"/>
          <w:sz w:val="24"/>
          <w:szCs w:val="24"/>
        </w:rPr>
        <w:t>I</w:t>
      </w:r>
      <w:r w:rsidRPr="004F3F5F">
        <w:rPr>
          <w:rFonts w:ascii="Times New Roman" w:hAnsi="Times New Roman"/>
          <w:sz w:val="24"/>
          <w:szCs w:val="24"/>
        </w:rPr>
        <w:t xml:space="preserve">n this study, we have performed </w:t>
      </w:r>
      <w:r w:rsidR="00C32452" w:rsidRPr="004F3F5F">
        <w:rPr>
          <w:rFonts w:ascii="Times New Roman" w:hAnsi="Times New Roman"/>
          <w:sz w:val="24"/>
          <w:szCs w:val="24"/>
        </w:rPr>
        <w:t xml:space="preserve">a </w:t>
      </w:r>
      <w:r w:rsidRPr="004F3F5F">
        <w:rPr>
          <w:rFonts w:ascii="Times New Roman" w:hAnsi="Times New Roman"/>
          <w:sz w:val="24"/>
          <w:szCs w:val="24"/>
        </w:rPr>
        <w:t xml:space="preserve">sensitivity analysis by making changes in </w:t>
      </w:r>
      <w:r w:rsidR="00C32452" w:rsidRPr="004F3F5F">
        <w:rPr>
          <w:rFonts w:ascii="Times New Roman" w:hAnsi="Times New Roman"/>
          <w:sz w:val="24"/>
          <w:szCs w:val="24"/>
        </w:rPr>
        <w:t xml:space="preserve">the </w:t>
      </w:r>
      <w:r w:rsidRPr="004F3F5F">
        <w:rPr>
          <w:rFonts w:ascii="Times New Roman" w:hAnsi="Times New Roman"/>
          <w:sz w:val="24"/>
          <w:szCs w:val="24"/>
        </w:rPr>
        <w:t xml:space="preserve">expert input and then </w:t>
      </w:r>
      <w:proofErr w:type="spellStart"/>
      <w:r w:rsidR="00BC4FF0" w:rsidRPr="004F3F5F">
        <w:rPr>
          <w:rFonts w:ascii="Times New Roman" w:hAnsi="Times New Roman"/>
          <w:sz w:val="24"/>
          <w:szCs w:val="24"/>
        </w:rPr>
        <w:t>analyzing</w:t>
      </w:r>
      <w:proofErr w:type="spellEnd"/>
      <w:r w:rsidRPr="004F3F5F">
        <w:rPr>
          <w:rFonts w:ascii="Times New Roman" w:hAnsi="Times New Roman"/>
          <w:sz w:val="24"/>
          <w:szCs w:val="24"/>
        </w:rPr>
        <w:t xml:space="preserve"> the deviation in results. </w:t>
      </w:r>
    </w:p>
    <w:p w14:paraId="03C73FB5" w14:textId="77777777" w:rsidR="00FF7032" w:rsidRPr="004F3F5F" w:rsidRDefault="00FF7032" w:rsidP="00ED26E6">
      <w:pPr>
        <w:spacing w:after="0" w:line="360" w:lineRule="auto"/>
        <w:jc w:val="both"/>
        <w:rPr>
          <w:rFonts w:ascii="Times New Roman" w:hAnsi="Times New Roman"/>
          <w:sz w:val="24"/>
          <w:szCs w:val="24"/>
        </w:rPr>
      </w:pPr>
    </w:p>
    <w:p w14:paraId="5FE4BBE4" w14:textId="56CD302E" w:rsidR="00B36839" w:rsidRPr="004F3F5F" w:rsidRDefault="00FF7032" w:rsidP="00ED26E6">
      <w:pPr>
        <w:spacing w:after="0" w:line="360" w:lineRule="auto"/>
        <w:jc w:val="both"/>
        <w:rPr>
          <w:rFonts w:ascii="Times New Roman" w:hAnsi="Times New Roman" w:cs="Times New Roman"/>
          <w:sz w:val="24"/>
          <w:szCs w:val="24"/>
        </w:rPr>
      </w:pPr>
      <w:r w:rsidRPr="004F3F5F">
        <w:rPr>
          <w:rFonts w:ascii="Times New Roman" w:hAnsi="Times New Roman"/>
          <w:sz w:val="24"/>
          <w:szCs w:val="24"/>
        </w:rPr>
        <w:t>As can be seen in</w:t>
      </w:r>
      <w:r w:rsidR="00B36839" w:rsidRPr="004F3F5F">
        <w:rPr>
          <w:rFonts w:ascii="Times New Roman" w:hAnsi="Times New Roman"/>
          <w:sz w:val="24"/>
          <w:szCs w:val="24"/>
        </w:rPr>
        <w:t xml:space="preserve"> Table 1</w:t>
      </w:r>
      <w:r w:rsidR="00A44FFC" w:rsidRPr="004F3F5F">
        <w:rPr>
          <w:rFonts w:ascii="Times New Roman" w:hAnsi="Times New Roman"/>
          <w:sz w:val="24"/>
          <w:szCs w:val="24"/>
        </w:rPr>
        <w:t>2</w:t>
      </w:r>
      <w:r w:rsidR="00B36839" w:rsidRPr="004F3F5F">
        <w:rPr>
          <w:rFonts w:ascii="Times New Roman" w:hAnsi="Times New Roman"/>
          <w:sz w:val="24"/>
          <w:szCs w:val="24"/>
        </w:rPr>
        <w:t>, it is found that</w:t>
      </w:r>
      <w:r w:rsidRPr="004F3F5F">
        <w:rPr>
          <w:rFonts w:ascii="Times New Roman" w:hAnsi="Times New Roman"/>
          <w:sz w:val="24"/>
          <w:szCs w:val="24"/>
        </w:rPr>
        <w:t xml:space="preserve"> </w:t>
      </w:r>
      <w:r w:rsidR="00B36839" w:rsidRPr="004F3F5F">
        <w:rPr>
          <w:rFonts w:ascii="Times New Roman" w:hAnsi="Times New Roman"/>
          <w:sz w:val="24"/>
          <w:szCs w:val="24"/>
        </w:rPr>
        <w:t>safety acceptability (SA) ha</w:t>
      </w:r>
      <w:r w:rsidRPr="004F3F5F">
        <w:rPr>
          <w:rFonts w:ascii="Times New Roman" w:hAnsi="Times New Roman"/>
          <w:sz w:val="24"/>
          <w:szCs w:val="24"/>
        </w:rPr>
        <w:t>s</w:t>
      </w:r>
      <w:r w:rsidR="00B36839" w:rsidRPr="004F3F5F">
        <w:rPr>
          <w:rFonts w:ascii="Times New Roman" w:hAnsi="Times New Roman"/>
          <w:sz w:val="24"/>
          <w:szCs w:val="24"/>
        </w:rPr>
        <w:t xml:space="preserve"> more weightage </w:t>
      </w:r>
      <w:proofErr w:type="gramStart"/>
      <w:r w:rsidR="00B36839" w:rsidRPr="004F3F5F">
        <w:rPr>
          <w:rFonts w:ascii="Times New Roman" w:hAnsi="Times New Roman"/>
          <w:sz w:val="24"/>
          <w:szCs w:val="24"/>
        </w:rPr>
        <w:t>i.e.</w:t>
      </w:r>
      <w:proofErr w:type="gramEnd"/>
      <w:r w:rsidR="00B36839" w:rsidRPr="004F3F5F">
        <w:rPr>
          <w:rFonts w:ascii="Times New Roman" w:hAnsi="Times New Roman"/>
          <w:sz w:val="24"/>
          <w:szCs w:val="24"/>
        </w:rPr>
        <w:t xml:space="preserve"> 0.149. So, we </w:t>
      </w:r>
      <w:r w:rsidR="00F3394A" w:rsidRPr="004F3F5F">
        <w:rPr>
          <w:rFonts w:ascii="Times New Roman" w:hAnsi="Times New Roman"/>
          <w:sz w:val="24"/>
          <w:szCs w:val="24"/>
        </w:rPr>
        <w:t>analyse</w:t>
      </w:r>
      <w:r w:rsidR="00B36839" w:rsidRPr="004F3F5F">
        <w:rPr>
          <w:rFonts w:ascii="Times New Roman" w:hAnsi="Times New Roman"/>
          <w:sz w:val="24"/>
          <w:szCs w:val="24"/>
        </w:rPr>
        <w:t xml:space="preserve"> the variation in output by changing SA weight. Hence, in this </w:t>
      </w:r>
      <w:r w:rsidRPr="004F3F5F">
        <w:rPr>
          <w:rFonts w:ascii="Times New Roman" w:hAnsi="Times New Roman"/>
          <w:sz w:val="24"/>
          <w:szCs w:val="24"/>
        </w:rPr>
        <w:t>instance,</w:t>
      </w:r>
      <w:r w:rsidR="00B36839" w:rsidRPr="004F3F5F">
        <w:rPr>
          <w:rFonts w:ascii="Times New Roman" w:hAnsi="Times New Roman"/>
          <w:sz w:val="24"/>
          <w:szCs w:val="24"/>
        </w:rPr>
        <w:t xml:space="preserve"> social acceptability weight has b</w:t>
      </w:r>
      <w:r w:rsidR="00BA57B1" w:rsidRPr="004F3F5F">
        <w:rPr>
          <w:rFonts w:ascii="Times New Roman" w:hAnsi="Times New Roman"/>
          <w:sz w:val="24"/>
          <w:szCs w:val="24"/>
        </w:rPr>
        <w:t>een changed from 0.149 to 0.015</w:t>
      </w:r>
      <w:r w:rsidR="00E376A8" w:rsidRPr="004F3F5F">
        <w:rPr>
          <w:rFonts w:ascii="Times New Roman" w:hAnsi="Times New Roman"/>
          <w:sz w:val="24"/>
          <w:szCs w:val="24"/>
        </w:rPr>
        <w:t xml:space="preserve"> </w:t>
      </w:r>
      <w:r w:rsidR="00BC4FF0" w:rsidRPr="004F3F5F">
        <w:rPr>
          <w:rFonts w:ascii="Times New Roman" w:hAnsi="Times New Roman" w:cs="Times New Roman"/>
          <w:sz w:val="24"/>
          <w:szCs w:val="24"/>
        </w:rPr>
        <w:t xml:space="preserve">(0.149*0.9=0.134, 0.149*0.8=0.119, 0.149*0.7=0.105, 0.149*0.6=0.090, 0.149*0.5=0.075, 0.149*0.4=0.060, 0.149*0.3=0.045, </w:t>
      </w:r>
      <w:r w:rsidR="00BA57B1" w:rsidRPr="004F3F5F">
        <w:rPr>
          <w:rFonts w:ascii="Times New Roman" w:hAnsi="Times New Roman" w:cs="Times New Roman"/>
          <w:sz w:val="24"/>
          <w:szCs w:val="24"/>
        </w:rPr>
        <w:t>0.149*0.2=0.03, 0.149*0.1=0.015</w:t>
      </w:r>
      <w:r w:rsidR="00BC4FF0" w:rsidRPr="004F3F5F">
        <w:rPr>
          <w:rFonts w:ascii="Times New Roman" w:hAnsi="Times New Roman" w:cs="Times New Roman"/>
          <w:sz w:val="24"/>
          <w:szCs w:val="24"/>
        </w:rPr>
        <w:t>).</w:t>
      </w:r>
    </w:p>
    <w:p w14:paraId="5A62D32D" w14:textId="1C4C3DB1" w:rsidR="00220868" w:rsidRPr="004F3F5F" w:rsidRDefault="00220868" w:rsidP="00ED26E6">
      <w:pPr>
        <w:spacing w:after="0" w:line="360" w:lineRule="auto"/>
        <w:jc w:val="both"/>
        <w:rPr>
          <w:rFonts w:ascii="Times New Roman" w:hAnsi="Times New Roman" w:cs="Times New Roman"/>
          <w:sz w:val="24"/>
          <w:szCs w:val="24"/>
        </w:rPr>
      </w:pPr>
    </w:p>
    <w:p w14:paraId="4FA853BF" w14:textId="3F486419" w:rsidR="00220868" w:rsidRPr="004F3F5F" w:rsidRDefault="00220868" w:rsidP="00220868">
      <w:pPr>
        <w:spacing w:after="0" w:line="360" w:lineRule="auto"/>
        <w:contextualSpacing/>
        <w:jc w:val="center"/>
        <w:rPr>
          <w:rFonts w:ascii="Times New Roman" w:hAnsi="Times New Roman" w:cs="Times New Roman"/>
          <w:bCs/>
          <w:color w:val="000000" w:themeColor="text1"/>
          <w:sz w:val="24"/>
          <w:szCs w:val="24"/>
        </w:rPr>
      </w:pPr>
      <w:r w:rsidRPr="004F3F5F">
        <w:rPr>
          <w:rFonts w:ascii="Times New Roman" w:hAnsi="Times New Roman" w:cs="Times New Roman"/>
          <w:b/>
          <w:color w:val="000000" w:themeColor="text1"/>
          <w:sz w:val="24"/>
          <w:szCs w:val="24"/>
        </w:rPr>
        <w:t>Table 1</w:t>
      </w:r>
      <w:r w:rsidR="00A44FFC" w:rsidRPr="004F3F5F">
        <w:rPr>
          <w:rFonts w:ascii="Times New Roman" w:hAnsi="Times New Roman" w:cs="Times New Roman"/>
          <w:b/>
          <w:color w:val="000000" w:themeColor="text1"/>
          <w:sz w:val="24"/>
          <w:szCs w:val="24"/>
        </w:rPr>
        <w:t>3</w:t>
      </w:r>
      <w:r w:rsidRPr="004F3F5F">
        <w:rPr>
          <w:rFonts w:ascii="Times New Roman" w:hAnsi="Times New Roman" w:cs="Times New Roman"/>
          <w:b/>
          <w:color w:val="000000" w:themeColor="text1"/>
          <w:sz w:val="24"/>
          <w:szCs w:val="24"/>
        </w:rPr>
        <w:t xml:space="preserve">: </w:t>
      </w:r>
      <w:r w:rsidRPr="004F3F5F">
        <w:rPr>
          <w:rFonts w:ascii="Times New Roman" w:hAnsi="Times New Roman" w:cs="Times New Roman"/>
          <w:bCs/>
          <w:color w:val="000000" w:themeColor="text1"/>
          <w:sz w:val="24"/>
          <w:szCs w:val="24"/>
        </w:rPr>
        <w:t>Social acceptability weights by varying safety acceptability (SA) weight</w:t>
      </w:r>
    </w:p>
    <w:tbl>
      <w:tblPr>
        <w:tblStyle w:val="TableGrid"/>
        <w:tblW w:w="0" w:type="auto"/>
        <w:jc w:val="center"/>
        <w:tblBorders>
          <w:left w:val="none" w:sz="0" w:space="0" w:color="auto"/>
          <w:right w:val="none" w:sz="0" w:space="0" w:color="auto"/>
        </w:tblBorders>
        <w:shd w:val="clear" w:color="auto" w:fill="FFFF99"/>
        <w:tblLook w:val="04A0" w:firstRow="1" w:lastRow="0" w:firstColumn="1" w:lastColumn="0" w:noHBand="0" w:noVBand="1"/>
      </w:tblPr>
      <w:tblGrid>
        <w:gridCol w:w="1607"/>
        <w:gridCol w:w="1048"/>
        <w:gridCol w:w="741"/>
        <w:gridCol w:w="741"/>
        <w:gridCol w:w="741"/>
        <w:gridCol w:w="741"/>
        <w:gridCol w:w="741"/>
        <w:gridCol w:w="741"/>
        <w:gridCol w:w="742"/>
        <w:gridCol w:w="726"/>
        <w:gridCol w:w="781"/>
      </w:tblGrid>
      <w:tr w:rsidR="00220868" w:rsidRPr="004F3F5F" w14:paraId="08FC7A51" w14:textId="77777777" w:rsidTr="00657241">
        <w:trPr>
          <w:trHeight w:val="357"/>
          <w:jc w:val="center"/>
        </w:trPr>
        <w:tc>
          <w:tcPr>
            <w:tcW w:w="1607" w:type="dxa"/>
            <w:vMerge w:val="restart"/>
            <w:shd w:val="clear" w:color="auto" w:fill="FFFF99"/>
            <w:vAlign w:val="center"/>
          </w:tcPr>
          <w:p w14:paraId="07A1B37C"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Social Dimensions</w:t>
            </w:r>
          </w:p>
        </w:tc>
        <w:tc>
          <w:tcPr>
            <w:tcW w:w="7743" w:type="dxa"/>
            <w:gridSpan w:val="10"/>
            <w:shd w:val="clear" w:color="auto" w:fill="FFFF99"/>
            <w:vAlign w:val="center"/>
          </w:tcPr>
          <w:p w14:paraId="616F6181"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Incremental Changes</w:t>
            </w:r>
          </w:p>
        </w:tc>
      </w:tr>
      <w:tr w:rsidR="00220868" w:rsidRPr="004F3F5F" w14:paraId="25B7F737" w14:textId="77777777" w:rsidTr="00657241">
        <w:trPr>
          <w:trHeight w:val="121"/>
          <w:jc w:val="center"/>
        </w:trPr>
        <w:tc>
          <w:tcPr>
            <w:tcW w:w="1607" w:type="dxa"/>
            <w:vMerge/>
            <w:shd w:val="clear" w:color="auto" w:fill="FFFF99"/>
            <w:vAlign w:val="center"/>
          </w:tcPr>
          <w:p w14:paraId="58ED30D8" w14:textId="77777777" w:rsidR="00220868" w:rsidRPr="004F3F5F" w:rsidRDefault="00220868" w:rsidP="00657241">
            <w:pPr>
              <w:contextualSpacing/>
              <w:jc w:val="center"/>
              <w:rPr>
                <w:rFonts w:ascii="Times New Roman" w:hAnsi="Times New Roman" w:cs="Times New Roman"/>
                <w:b/>
                <w:color w:val="000000" w:themeColor="text1"/>
                <w:sz w:val="24"/>
                <w:szCs w:val="24"/>
              </w:rPr>
            </w:pPr>
          </w:p>
        </w:tc>
        <w:tc>
          <w:tcPr>
            <w:tcW w:w="1048" w:type="dxa"/>
            <w:shd w:val="clear" w:color="auto" w:fill="FFFF99"/>
            <w:vAlign w:val="center"/>
          </w:tcPr>
          <w:p w14:paraId="1E77A9E2" w14:textId="77777777" w:rsidR="00220868" w:rsidRPr="004F3F5F" w:rsidRDefault="00220868" w:rsidP="00657241">
            <w:pPr>
              <w:contextualSpacing/>
              <w:jc w:val="center"/>
              <w:rPr>
                <w:rFonts w:ascii="Times New Roman" w:hAnsi="Times New Roman" w:cs="Times New Roman"/>
                <w:color w:val="000000" w:themeColor="text1"/>
                <w:sz w:val="24"/>
                <w:szCs w:val="24"/>
              </w:rPr>
            </w:pPr>
            <w:r w:rsidRPr="004F3F5F">
              <w:rPr>
                <w:rFonts w:ascii="Times New Roman" w:hAnsi="Times New Roman" w:cs="Times New Roman"/>
                <w:b/>
                <w:color w:val="000000" w:themeColor="text1"/>
                <w:sz w:val="24"/>
                <w:szCs w:val="24"/>
              </w:rPr>
              <w:t>Normal</w:t>
            </w:r>
          </w:p>
        </w:tc>
        <w:tc>
          <w:tcPr>
            <w:tcW w:w="741" w:type="dxa"/>
            <w:shd w:val="clear" w:color="auto" w:fill="FFFF99"/>
            <w:vAlign w:val="center"/>
          </w:tcPr>
          <w:p w14:paraId="6FBD0DA7"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Run 1</w:t>
            </w:r>
          </w:p>
        </w:tc>
        <w:tc>
          <w:tcPr>
            <w:tcW w:w="741" w:type="dxa"/>
            <w:shd w:val="clear" w:color="auto" w:fill="FFFF99"/>
            <w:vAlign w:val="center"/>
          </w:tcPr>
          <w:p w14:paraId="42C1B59B"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Run 2</w:t>
            </w:r>
          </w:p>
        </w:tc>
        <w:tc>
          <w:tcPr>
            <w:tcW w:w="741" w:type="dxa"/>
            <w:shd w:val="clear" w:color="auto" w:fill="FFFF99"/>
            <w:vAlign w:val="center"/>
          </w:tcPr>
          <w:p w14:paraId="1C60D18E"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Run 3</w:t>
            </w:r>
          </w:p>
        </w:tc>
        <w:tc>
          <w:tcPr>
            <w:tcW w:w="741" w:type="dxa"/>
            <w:shd w:val="clear" w:color="auto" w:fill="FFFF99"/>
            <w:vAlign w:val="center"/>
          </w:tcPr>
          <w:p w14:paraId="4953EAAF"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Run 4</w:t>
            </w:r>
          </w:p>
        </w:tc>
        <w:tc>
          <w:tcPr>
            <w:tcW w:w="741" w:type="dxa"/>
            <w:shd w:val="clear" w:color="auto" w:fill="FFFF99"/>
            <w:vAlign w:val="center"/>
          </w:tcPr>
          <w:p w14:paraId="335F1AF6"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Run 5</w:t>
            </w:r>
          </w:p>
        </w:tc>
        <w:tc>
          <w:tcPr>
            <w:tcW w:w="741" w:type="dxa"/>
            <w:shd w:val="clear" w:color="auto" w:fill="FFFF99"/>
            <w:vAlign w:val="center"/>
          </w:tcPr>
          <w:p w14:paraId="629A0B9C"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Run 6</w:t>
            </w:r>
          </w:p>
        </w:tc>
        <w:tc>
          <w:tcPr>
            <w:tcW w:w="742" w:type="dxa"/>
            <w:shd w:val="clear" w:color="auto" w:fill="FFFF99"/>
            <w:vAlign w:val="center"/>
          </w:tcPr>
          <w:p w14:paraId="4ABC3B02"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Run 7</w:t>
            </w:r>
          </w:p>
        </w:tc>
        <w:tc>
          <w:tcPr>
            <w:tcW w:w="726" w:type="dxa"/>
            <w:shd w:val="clear" w:color="auto" w:fill="FFFF99"/>
            <w:vAlign w:val="center"/>
          </w:tcPr>
          <w:p w14:paraId="3230A5AD"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Run 8</w:t>
            </w:r>
          </w:p>
        </w:tc>
        <w:tc>
          <w:tcPr>
            <w:tcW w:w="781" w:type="dxa"/>
            <w:shd w:val="clear" w:color="auto" w:fill="FFFF99"/>
            <w:vAlign w:val="center"/>
          </w:tcPr>
          <w:p w14:paraId="0F50B18C" w14:textId="77777777" w:rsidR="00220868" w:rsidRPr="004F3F5F" w:rsidRDefault="00220868" w:rsidP="00657241">
            <w:pPr>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Run 9</w:t>
            </w:r>
          </w:p>
        </w:tc>
      </w:tr>
      <w:tr w:rsidR="00220868" w:rsidRPr="004F3F5F" w14:paraId="154E3A0A" w14:textId="77777777" w:rsidTr="00657241">
        <w:trPr>
          <w:trHeight w:val="277"/>
          <w:jc w:val="center"/>
        </w:trPr>
        <w:tc>
          <w:tcPr>
            <w:tcW w:w="1607" w:type="dxa"/>
            <w:shd w:val="clear" w:color="auto" w:fill="FFFF99"/>
            <w:vAlign w:val="center"/>
          </w:tcPr>
          <w:p w14:paraId="1D93CB08" w14:textId="77777777" w:rsidR="00220868" w:rsidRPr="004F3F5F" w:rsidRDefault="00220868" w:rsidP="00657241">
            <w:pPr>
              <w:jc w:val="center"/>
              <w:rPr>
                <w:rFonts w:ascii="Times New Roman" w:hAnsi="Times New Roman" w:cs="Times New Roman"/>
                <w:bCs/>
                <w:color w:val="000000"/>
                <w:sz w:val="24"/>
                <w:szCs w:val="24"/>
              </w:rPr>
            </w:pPr>
            <w:r w:rsidRPr="004F3F5F">
              <w:rPr>
                <w:rFonts w:ascii="Times New Roman" w:hAnsi="Times New Roman" w:cs="Times New Roman"/>
                <w:bCs/>
                <w:color w:val="000000"/>
                <w:sz w:val="24"/>
                <w:szCs w:val="24"/>
              </w:rPr>
              <w:t>CA</w:t>
            </w:r>
          </w:p>
        </w:tc>
        <w:tc>
          <w:tcPr>
            <w:tcW w:w="1048" w:type="dxa"/>
            <w:shd w:val="clear" w:color="auto" w:fill="FFFF99"/>
            <w:vAlign w:val="center"/>
          </w:tcPr>
          <w:p w14:paraId="49E0A16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0.144</w:t>
            </w:r>
          </w:p>
        </w:tc>
        <w:tc>
          <w:tcPr>
            <w:tcW w:w="741" w:type="dxa"/>
            <w:shd w:val="clear" w:color="auto" w:fill="FFFF99"/>
            <w:vAlign w:val="center"/>
          </w:tcPr>
          <w:p w14:paraId="499D192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0.146</w:t>
            </w:r>
          </w:p>
        </w:tc>
        <w:tc>
          <w:tcPr>
            <w:tcW w:w="741" w:type="dxa"/>
            <w:shd w:val="clear" w:color="auto" w:fill="FFFF99"/>
            <w:vAlign w:val="center"/>
          </w:tcPr>
          <w:p w14:paraId="2AD9D49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0.149</w:t>
            </w:r>
          </w:p>
        </w:tc>
        <w:tc>
          <w:tcPr>
            <w:tcW w:w="741" w:type="dxa"/>
            <w:shd w:val="clear" w:color="auto" w:fill="FFFF99"/>
            <w:vAlign w:val="center"/>
          </w:tcPr>
          <w:p w14:paraId="01BE6BC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0.151</w:t>
            </w:r>
          </w:p>
        </w:tc>
        <w:tc>
          <w:tcPr>
            <w:tcW w:w="741" w:type="dxa"/>
            <w:shd w:val="clear" w:color="auto" w:fill="FFFF99"/>
            <w:vAlign w:val="center"/>
          </w:tcPr>
          <w:p w14:paraId="01392B2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0.154</w:t>
            </w:r>
          </w:p>
        </w:tc>
        <w:tc>
          <w:tcPr>
            <w:tcW w:w="741" w:type="dxa"/>
            <w:shd w:val="clear" w:color="auto" w:fill="FFFF99"/>
            <w:vAlign w:val="center"/>
          </w:tcPr>
          <w:p w14:paraId="09392EB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0.156</w:t>
            </w:r>
          </w:p>
        </w:tc>
        <w:tc>
          <w:tcPr>
            <w:tcW w:w="741" w:type="dxa"/>
            <w:shd w:val="clear" w:color="auto" w:fill="FFFF99"/>
            <w:vAlign w:val="center"/>
          </w:tcPr>
          <w:p w14:paraId="71C11DA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0.159</w:t>
            </w:r>
          </w:p>
        </w:tc>
        <w:tc>
          <w:tcPr>
            <w:tcW w:w="742" w:type="dxa"/>
            <w:shd w:val="clear" w:color="auto" w:fill="FFFF99"/>
            <w:vAlign w:val="center"/>
          </w:tcPr>
          <w:p w14:paraId="189A6E5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0.161</w:t>
            </w:r>
          </w:p>
        </w:tc>
        <w:tc>
          <w:tcPr>
            <w:tcW w:w="726" w:type="dxa"/>
            <w:shd w:val="clear" w:color="auto" w:fill="FFFF99"/>
            <w:vAlign w:val="center"/>
          </w:tcPr>
          <w:p w14:paraId="77876B7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0.164</w:t>
            </w:r>
          </w:p>
        </w:tc>
        <w:tc>
          <w:tcPr>
            <w:tcW w:w="781" w:type="dxa"/>
            <w:shd w:val="clear" w:color="auto" w:fill="FFFF99"/>
            <w:vAlign w:val="center"/>
          </w:tcPr>
          <w:p w14:paraId="2131F9F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0.166</w:t>
            </w:r>
          </w:p>
        </w:tc>
      </w:tr>
      <w:tr w:rsidR="00220868" w:rsidRPr="004F3F5F" w14:paraId="4E99F496" w14:textId="77777777" w:rsidTr="00657241">
        <w:trPr>
          <w:trHeight w:val="125"/>
          <w:jc w:val="center"/>
        </w:trPr>
        <w:tc>
          <w:tcPr>
            <w:tcW w:w="1607" w:type="dxa"/>
            <w:shd w:val="clear" w:color="auto" w:fill="FFFF99"/>
            <w:vAlign w:val="center"/>
          </w:tcPr>
          <w:p w14:paraId="751560E7" w14:textId="77777777" w:rsidR="00220868" w:rsidRPr="004F3F5F" w:rsidRDefault="00220868" w:rsidP="00657241">
            <w:pPr>
              <w:jc w:val="center"/>
              <w:rPr>
                <w:rFonts w:ascii="Times New Roman" w:hAnsi="Times New Roman" w:cs="Times New Roman"/>
                <w:bCs/>
                <w:color w:val="000000"/>
                <w:sz w:val="24"/>
                <w:szCs w:val="24"/>
              </w:rPr>
            </w:pPr>
            <w:r w:rsidRPr="004F3F5F">
              <w:rPr>
                <w:rFonts w:ascii="Times New Roman" w:hAnsi="Times New Roman" w:cs="Times New Roman"/>
                <w:bCs/>
                <w:color w:val="000000"/>
                <w:sz w:val="24"/>
                <w:szCs w:val="24"/>
              </w:rPr>
              <w:t>EA</w:t>
            </w:r>
          </w:p>
        </w:tc>
        <w:tc>
          <w:tcPr>
            <w:tcW w:w="1048" w:type="dxa"/>
            <w:shd w:val="clear" w:color="auto" w:fill="FFFF99"/>
            <w:vAlign w:val="center"/>
          </w:tcPr>
          <w:p w14:paraId="503384D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0.137</w:t>
            </w:r>
          </w:p>
        </w:tc>
        <w:tc>
          <w:tcPr>
            <w:tcW w:w="741" w:type="dxa"/>
            <w:shd w:val="clear" w:color="auto" w:fill="FFFF99"/>
            <w:vAlign w:val="center"/>
          </w:tcPr>
          <w:p w14:paraId="637CF15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w:t>
            </w:r>
          </w:p>
        </w:tc>
        <w:tc>
          <w:tcPr>
            <w:tcW w:w="741" w:type="dxa"/>
            <w:shd w:val="clear" w:color="auto" w:fill="FFFF99"/>
            <w:vAlign w:val="center"/>
          </w:tcPr>
          <w:p w14:paraId="4B44903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0.142</w:t>
            </w:r>
          </w:p>
        </w:tc>
        <w:tc>
          <w:tcPr>
            <w:tcW w:w="741" w:type="dxa"/>
            <w:shd w:val="clear" w:color="auto" w:fill="FFFF99"/>
            <w:vAlign w:val="center"/>
          </w:tcPr>
          <w:p w14:paraId="205E865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0.145</w:t>
            </w:r>
          </w:p>
        </w:tc>
        <w:tc>
          <w:tcPr>
            <w:tcW w:w="741" w:type="dxa"/>
            <w:shd w:val="clear" w:color="auto" w:fill="FFFF99"/>
            <w:vAlign w:val="center"/>
          </w:tcPr>
          <w:p w14:paraId="6554C66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0.147</w:t>
            </w:r>
          </w:p>
        </w:tc>
        <w:tc>
          <w:tcPr>
            <w:tcW w:w="741" w:type="dxa"/>
            <w:shd w:val="clear" w:color="auto" w:fill="FFFF99"/>
            <w:vAlign w:val="center"/>
          </w:tcPr>
          <w:p w14:paraId="004CD8A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0.149</w:t>
            </w:r>
          </w:p>
        </w:tc>
        <w:tc>
          <w:tcPr>
            <w:tcW w:w="741" w:type="dxa"/>
            <w:shd w:val="clear" w:color="auto" w:fill="FFFF99"/>
            <w:vAlign w:val="center"/>
          </w:tcPr>
          <w:p w14:paraId="1F205A1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0.152</w:t>
            </w:r>
          </w:p>
        </w:tc>
        <w:tc>
          <w:tcPr>
            <w:tcW w:w="742" w:type="dxa"/>
            <w:shd w:val="clear" w:color="auto" w:fill="FFFF99"/>
            <w:vAlign w:val="center"/>
          </w:tcPr>
          <w:p w14:paraId="372CA22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0.154</w:t>
            </w:r>
          </w:p>
        </w:tc>
        <w:tc>
          <w:tcPr>
            <w:tcW w:w="726" w:type="dxa"/>
            <w:shd w:val="clear" w:color="auto" w:fill="FFFF99"/>
            <w:vAlign w:val="center"/>
          </w:tcPr>
          <w:p w14:paraId="4656C30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0.157</w:t>
            </w:r>
          </w:p>
        </w:tc>
        <w:tc>
          <w:tcPr>
            <w:tcW w:w="781" w:type="dxa"/>
            <w:shd w:val="clear" w:color="auto" w:fill="FFFF99"/>
            <w:vAlign w:val="center"/>
          </w:tcPr>
          <w:p w14:paraId="0985019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0.159</w:t>
            </w:r>
          </w:p>
        </w:tc>
      </w:tr>
      <w:tr w:rsidR="00220868" w:rsidRPr="004F3F5F" w14:paraId="78299B60" w14:textId="77777777" w:rsidTr="00657241">
        <w:trPr>
          <w:trHeight w:val="115"/>
          <w:jc w:val="center"/>
        </w:trPr>
        <w:tc>
          <w:tcPr>
            <w:tcW w:w="1607" w:type="dxa"/>
            <w:shd w:val="clear" w:color="auto" w:fill="FFFF99"/>
            <w:vAlign w:val="center"/>
          </w:tcPr>
          <w:p w14:paraId="03490154" w14:textId="77777777" w:rsidR="00220868" w:rsidRPr="004F3F5F" w:rsidRDefault="00220868" w:rsidP="00657241">
            <w:pPr>
              <w:jc w:val="center"/>
              <w:rPr>
                <w:rFonts w:ascii="Times New Roman" w:hAnsi="Times New Roman" w:cs="Times New Roman"/>
                <w:bCs/>
                <w:color w:val="000000"/>
                <w:sz w:val="24"/>
                <w:szCs w:val="24"/>
              </w:rPr>
            </w:pPr>
            <w:r w:rsidRPr="004F3F5F">
              <w:rPr>
                <w:rFonts w:ascii="Times New Roman" w:hAnsi="Times New Roman" w:cs="Times New Roman"/>
                <w:bCs/>
                <w:color w:val="000000"/>
                <w:sz w:val="24"/>
                <w:szCs w:val="24"/>
              </w:rPr>
              <w:t>MA</w:t>
            </w:r>
          </w:p>
        </w:tc>
        <w:tc>
          <w:tcPr>
            <w:tcW w:w="1048" w:type="dxa"/>
            <w:shd w:val="clear" w:color="auto" w:fill="FFFF99"/>
            <w:vAlign w:val="center"/>
          </w:tcPr>
          <w:p w14:paraId="22C4970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0.133</w:t>
            </w:r>
          </w:p>
        </w:tc>
        <w:tc>
          <w:tcPr>
            <w:tcW w:w="741" w:type="dxa"/>
            <w:shd w:val="clear" w:color="auto" w:fill="FFFF99"/>
            <w:vAlign w:val="center"/>
          </w:tcPr>
          <w:p w14:paraId="6AE2EB7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0.135</w:t>
            </w:r>
          </w:p>
        </w:tc>
        <w:tc>
          <w:tcPr>
            <w:tcW w:w="741" w:type="dxa"/>
            <w:shd w:val="clear" w:color="auto" w:fill="FFFF99"/>
            <w:vAlign w:val="center"/>
          </w:tcPr>
          <w:p w14:paraId="1E712C9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0.137</w:t>
            </w:r>
          </w:p>
        </w:tc>
        <w:tc>
          <w:tcPr>
            <w:tcW w:w="741" w:type="dxa"/>
            <w:shd w:val="clear" w:color="auto" w:fill="FFFF99"/>
            <w:vAlign w:val="center"/>
          </w:tcPr>
          <w:p w14:paraId="76C8ABB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0.140</w:t>
            </w:r>
          </w:p>
        </w:tc>
        <w:tc>
          <w:tcPr>
            <w:tcW w:w="741" w:type="dxa"/>
            <w:shd w:val="clear" w:color="auto" w:fill="FFFF99"/>
            <w:vAlign w:val="center"/>
          </w:tcPr>
          <w:p w14:paraId="0B7180C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0.142</w:t>
            </w:r>
          </w:p>
        </w:tc>
        <w:tc>
          <w:tcPr>
            <w:tcW w:w="741" w:type="dxa"/>
            <w:shd w:val="clear" w:color="auto" w:fill="FFFF99"/>
            <w:vAlign w:val="center"/>
          </w:tcPr>
          <w:p w14:paraId="1C66036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0.144</w:t>
            </w:r>
          </w:p>
        </w:tc>
        <w:tc>
          <w:tcPr>
            <w:tcW w:w="741" w:type="dxa"/>
            <w:shd w:val="clear" w:color="auto" w:fill="FFFF99"/>
            <w:vAlign w:val="center"/>
          </w:tcPr>
          <w:p w14:paraId="109C2C6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0.147</w:t>
            </w:r>
          </w:p>
        </w:tc>
        <w:tc>
          <w:tcPr>
            <w:tcW w:w="742" w:type="dxa"/>
            <w:shd w:val="clear" w:color="auto" w:fill="FFFF99"/>
            <w:vAlign w:val="center"/>
          </w:tcPr>
          <w:p w14:paraId="525F490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0.149</w:t>
            </w:r>
          </w:p>
        </w:tc>
        <w:tc>
          <w:tcPr>
            <w:tcW w:w="726" w:type="dxa"/>
            <w:shd w:val="clear" w:color="auto" w:fill="FFFF99"/>
            <w:vAlign w:val="center"/>
          </w:tcPr>
          <w:p w14:paraId="2C8239F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0.151</w:t>
            </w:r>
          </w:p>
        </w:tc>
        <w:tc>
          <w:tcPr>
            <w:tcW w:w="781" w:type="dxa"/>
            <w:shd w:val="clear" w:color="auto" w:fill="FFFF99"/>
            <w:vAlign w:val="center"/>
          </w:tcPr>
          <w:p w14:paraId="1AF65BB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0.154</w:t>
            </w:r>
          </w:p>
        </w:tc>
      </w:tr>
      <w:tr w:rsidR="00220868" w:rsidRPr="004F3F5F" w14:paraId="4ABE0E73" w14:textId="77777777" w:rsidTr="00657241">
        <w:trPr>
          <w:trHeight w:val="261"/>
          <w:jc w:val="center"/>
        </w:trPr>
        <w:tc>
          <w:tcPr>
            <w:tcW w:w="1607" w:type="dxa"/>
            <w:shd w:val="clear" w:color="auto" w:fill="FFFF99"/>
            <w:vAlign w:val="center"/>
          </w:tcPr>
          <w:p w14:paraId="6F3AA38A" w14:textId="77777777" w:rsidR="00220868" w:rsidRPr="004F3F5F" w:rsidRDefault="00220868" w:rsidP="00657241">
            <w:pPr>
              <w:jc w:val="center"/>
              <w:rPr>
                <w:rFonts w:ascii="Times New Roman" w:hAnsi="Times New Roman" w:cs="Times New Roman"/>
                <w:bCs/>
                <w:color w:val="000000"/>
                <w:sz w:val="24"/>
                <w:szCs w:val="24"/>
              </w:rPr>
            </w:pPr>
            <w:r w:rsidRPr="004F3F5F">
              <w:rPr>
                <w:rFonts w:ascii="Times New Roman" w:hAnsi="Times New Roman" w:cs="Times New Roman"/>
                <w:bCs/>
                <w:color w:val="000000"/>
                <w:sz w:val="24"/>
                <w:szCs w:val="24"/>
              </w:rPr>
              <w:t>PA</w:t>
            </w:r>
          </w:p>
        </w:tc>
        <w:tc>
          <w:tcPr>
            <w:tcW w:w="1048" w:type="dxa"/>
            <w:shd w:val="clear" w:color="auto" w:fill="FFFF99"/>
            <w:vAlign w:val="center"/>
          </w:tcPr>
          <w:p w14:paraId="37A0D41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0.146</w:t>
            </w:r>
          </w:p>
        </w:tc>
        <w:tc>
          <w:tcPr>
            <w:tcW w:w="741" w:type="dxa"/>
            <w:shd w:val="clear" w:color="auto" w:fill="FFFF99"/>
            <w:vAlign w:val="center"/>
          </w:tcPr>
          <w:p w14:paraId="2FF5C3B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0.148</w:t>
            </w:r>
          </w:p>
        </w:tc>
        <w:tc>
          <w:tcPr>
            <w:tcW w:w="741" w:type="dxa"/>
            <w:shd w:val="clear" w:color="auto" w:fill="FFFF99"/>
            <w:vAlign w:val="center"/>
          </w:tcPr>
          <w:p w14:paraId="0262D86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0.151</w:t>
            </w:r>
          </w:p>
        </w:tc>
        <w:tc>
          <w:tcPr>
            <w:tcW w:w="741" w:type="dxa"/>
            <w:shd w:val="clear" w:color="auto" w:fill="FFFF99"/>
            <w:vAlign w:val="center"/>
          </w:tcPr>
          <w:p w14:paraId="2515418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0.154</w:t>
            </w:r>
          </w:p>
        </w:tc>
        <w:tc>
          <w:tcPr>
            <w:tcW w:w="741" w:type="dxa"/>
            <w:shd w:val="clear" w:color="auto" w:fill="FFFF99"/>
            <w:vAlign w:val="center"/>
          </w:tcPr>
          <w:p w14:paraId="3B7FF53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0.156</w:t>
            </w:r>
          </w:p>
        </w:tc>
        <w:tc>
          <w:tcPr>
            <w:tcW w:w="741" w:type="dxa"/>
            <w:shd w:val="clear" w:color="auto" w:fill="FFFF99"/>
            <w:vAlign w:val="center"/>
          </w:tcPr>
          <w:p w14:paraId="36F03F8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0.159</w:t>
            </w:r>
          </w:p>
        </w:tc>
        <w:tc>
          <w:tcPr>
            <w:tcW w:w="741" w:type="dxa"/>
            <w:shd w:val="clear" w:color="auto" w:fill="FFFF99"/>
            <w:vAlign w:val="center"/>
          </w:tcPr>
          <w:p w14:paraId="39C1655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0.161</w:t>
            </w:r>
          </w:p>
        </w:tc>
        <w:tc>
          <w:tcPr>
            <w:tcW w:w="742" w:type="dxa"/>
            <w:shd w:val="clear" w:color="auto" w:fill="FFFF99"/>
            <w:vAlign w:val="center"/>
          </w:tcPr>
          <w:p w14:paraId="4B58E7B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0.164</w:t>
            </w:r>
          </w:p>
        </w:tc>
        <w:tc>
          <w:tcPr>
            <w:tcW w:w="726" w:type="dxa"/>
            <w:shd w:val="clear" w:color="auto" w:fill="FFFF99"/>
            <w:vAlign w:val="center"/>
          </w:tcPr>
          <w:p w14:paraId="2CBEF52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0.166</w:t>
            </w:r>
          </w:p>
        </w:tc>
        <w:tc>
          <w:tcPr>
            <w:tcW w:w="781" w:type="dxa"/>
            <w:shd w:val="clear" w:color="auto" w:fill="FFFF99"/>
            <w:vAlign w:val="center"/>
          </w:tcPr>
          <w:p w14:paraId="34D0D66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0.169</w:t>
            </w:r>
          </w:p>
        </w:tc>
      </w:tr>
      <w:tr w:rsidR="00220868" w:rsidRPr="004F3F5F" w14:paraId="3B150F26" w14:textId="77777777" w:rsidTr="00657241">
        <w:trPr>
          <w:trHeight w:val="109"/>
          <w:jc w:val="center"/>
        </w:trPr>
        <w:tc>
          <w:tcPr>
            <w:tcW w:w="1607" w:type="dxa"/>
            <w:shd w:val="clear" w:color="auto" w:fill="FFFF99"/>
            <w:vAlign w:val="center"/>
          </w:tcPr>
          <w:p w14:paraId="783D343B" w14:textId="77777777" w:rsidR="00220868" w:rsidRPr="004F3F5F" w:rsidRDefault="00220868" w:rsidP="00657241">
            <w:pPr>
              <w:jc w:val="center"/>
              <w:rPr>
                <w:rFonts w:ascii="Times New Roman" w:hAnsi="Times New Roman" w:cs="Times New Roman"/>
                <w:bCs/>
                <w:color w:val="000000"/>
                <w:sz w:val="24"/>
                <w:szCs w:val="24"/>
              </w:rPr>
            </w:pPr>
            <w:r w:rsidRPr="004F3F5F">
              <w:rPr>
                <w:rFonts w:ascii="Times New Roman" w:hAnsi="Times New Roman" w:cs="Times New Roman"/>
                <w:bCs/>
                <w:color w:val="000000"/>
                <w:sz w:val="24"/>
                <w:szCs w:val="24"/>
              </w:rPr>
              <w:t>CoA</w:t>
            </w:r>
          </w:p>
        </w:tc>
        <w:tc>
          <w:tcPr>
            <w:tcW w:w="1048" w:type="dxa"/>
            <w:shd w:val="clear" w:color="auto" w:fill="FFFF99"/>
            <w:vAlign w:val="center"/>
          </w:tcPr>
          <w:p w14:paraId="5F09AF3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0.145</w:t>
            </w:r>
          </w:p>
        </w:tc>
        <w:tc>
          <w:tcPr>
            <w:tcW w:w="741" w:type="dxa"/>
            <w:shd w:val="clear" w:color="auto" w:fill="FFFF99"/>
            <w:vAlign w:val="center"/>
          </w:tcPr>
          <w:p w14:paraId="1193036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0.148</w:t>
            </w:r>
          </w:p>
        </w:tc>
        <w:tc>
          <w:tcPr>
            <w:tcW w:w="741" w:type="dxa"/>
            <w:shd w:val="clear" w:color="auto" w:fill="FFFF99"/>
            <w:vAlign w:val="center"/>
          </w:tcPr>
          <w:p w14:paraId="4FF76CE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0.150</w:t>
            </w:r>
          </w:p>
        </w:tc>
        <w:tc>
          <w:tcPr>
            <w:tcW w:w="741" w:type="dxa"/>
            <w:shd w:val="clear" w:color="auto" w:fill="FFFF99"/>
            <w:vAlign w:val="center"/>
          </w:tcPr>
          <w:p w14:paraId="6218A60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0.153</w:t>
            </w:r>
          </w:p>
        </w:tc>
        <w:tc>
          <w:tcPr>
            <w:tcW w:w="741" w:type="dxa"/>
            <w:shd w:val="clear" w:color="auto" w:fill="FFFF99"/>
            <w:vAlign w:val="center"/>
          </w:tcPr>
          <w:p w14:paraId="66A5BCB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0.155</w:t>
            </w:r>
          </w:p>
        </w:tc>
        <w:tc>
          <w:tcPr>
            <w:tcW w:w="741" w:type="dxa"/>
            <w:shd w:val="clear" w:color="auto" w:fill="FFFF99"/>
            <w:vAlign w:val="center"/>
          </w:tcPr>
          <w:p w14:paraId="7F45D3C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0.158</w:t>
            </w:r>
          </w:p>
        </w:tc>
        <w:tc>
          <w:tcPr>
            <w:tcW w:w="741" w:type="dxa"/>
            <w:shd w:val="clear" w:color="auto" w:fill="FFFF99"/>
            <w:vAlign w:val="center"/>
          </w:tcPr>
          <w:p w14:paraId="34DB746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w:t>
            </w:r>
          </w:p>
        </w:tc>
        <w:tc>
          <w:tcPr>
            <w:tcW w:w="742" w:type="dxa"/>
            <w:shd w:val="clear" w:color="auto" w:fill="FFFF99"/>
            <w:vAlign w:val="center"/>
          </w:tcPr>
          <w:p w14:paraId="620E7DB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0.163</w:t>
            </w:r>
          </w:p>
        </w:tc>
        <w:tc>
          <w:tcPr>
            <w:tcW w:w="726" w:type="dxa"/>
            <w:shd w:val="clear" w:color="auto" w:fill="FFFF99"/>
            <w:vAlign w:val="center"/>
          </w:tcPr>
          <w:p w14:paraId="60F8F86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0.165</w:t>
            </w:r>
          </w:p>
        </w:tc>
        <w:tc>
          <w:tcPr>
            <w:tcW w:w="781" w:type="dxa"/>
            <w:shd w:val="clear" w:color="auto" w:fill="FFFF99"/>
            <w:vAlign w:val="center"/>
          </w:tcPr>
          <w:p w14:paraId="4A5F0A2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0.168</w:t>
            </w:r>
          </w:p>
        </w:tc>
      </w:tr>
      <w:tr w:rsidR="00220868" w:rsidRPr="004F3F5F" w14:paraId="4FCB373E" w14:textId="77777777" w:rsidTr="00657241">
        <w:trPr>
          <w:trHeight w:val="255"/>
          <w:jc w:val="center"/>
        </w:trPr>
        <w:tc>
          <w:tcPr>
            <w:tcW w:w="1607" w:type="dxa"/>
            <w:shd w:val="clear" w:color="auto" w:fill="FFFF99"/>
            <w:vAlign w:val="center"/>
          </w:tcPr>
          <w:p w14:paraId="31F2F940" w14:textId="77777777" w:rsidR="00220868" w:rsidRPr="004F3F5F" w:rsidRDefault="00220868" w:rsidP="00657241">
            <w:pPr>
              <w:jc w:val="center"/>
              <w:rPr>
                <w:rFonts w:ascii="Times New Roman" w:hAnsi="Times New Roman" w:cs="Times New Roman"/>
                <w:bCs/>
                <w:color w:val="000000"/>
                <w:sz w:val="24"/>
                <w:szCs w:val="24"/>
              </w:rPr>
            </w:pPr>
            <w:r w:rsidRPr="004F3F5F">
              <w:rPr>
                <w:rFonts w:ascii="Times New Roman" w:hAnsi="Times New Roman" w:cs="Times New Roman"/>
                <w:bCs/>
                <w:color w:val="000000"/>
                <w:sz w:val="24"/>
                <w:szCs w:val="24"/>
              </w:rPr>
              <w:t>SA</w:t>
            </w:r>
          </w:p>
        </w:tc>
        <w:tc>
          <w:tcPr>
            <w:tcW w:w="1048" w:type="dxa"/>
            <w:shd w:val="clear" w:color="auto" w:fill="FFFF99"/>
            <w:vAlign w:val="center"/>
          </w:tcPr>
          <w:p w14:paraId="5150DAED" w14:textId="77777777" w:rsidR="00220868" w:rsidRPr="004F3F5F" w:rsidRDefault="00220868" w:rsidP="00657241">
            <w:pPr>
              <w:jc w:val="center"/>
              <w:rPr>
                <w:rFonts w:ascii="Times New Roman" w:hAnsi="Times New Roman" w:cs="Times New Roman"/>
                <w:b/>
                <w:color w:val="000000"/>
              </w:rPr>
            </w:pPr>
            <w:r w:rsidRPr="004F3F5F">
              <w:rPr>
                <w:rFonts w:ascii="Times New Roman" w:hAnsi="Times New Roman" w:cs="Times New Roman"/>
                <w:b/>
                <w:color w:val="000000"/>
              </w:rPr>
              <w:t>0.149</w:t>
            </w:r>
          </w:p>
        </w:tc>
        <w:tc>
          <w:tcPr>
            <w:tcW w:w="741" w:type="dxa"/>
            <w:shd w:val="clear" w:color="auto" w:fill="FFFF99"/>
            <w:vAlign w:val="center"/>
          </w:tcPr>
          <w:p w14:paraId="25EB854C" w14:textId="77777777" w:rsidR="00220868" w:rsidRPr="004F3F5F" w:rsidRDefault="00220868" w:rsidP="00657241">
            <w:pPr>
              <w:jc w:val="center"/>
              <w:rPr>
                <w:rFonts w:ascii="Times New Roman" w:hAnsi="Times New Roman" w:cs="Times New Roman"/>
                <w:b/>
                <w:color w:val="000000"/>
              </w:rPr>
            </w:pPr>
            <w:r w:rsidRPr="004F3F5F">
              <w:rPr>
                <w:rFonts w:ascii="Times New Roman" w:hAnsi="Times New Roman" w:cs="Times New Roman"/>
                <w:b/>
                <w:color w:val="000000"/>
              </w:rPr>
              <w:t>0.134</w:t>
            </w:r>
          </w:p>
        </w:tc>
        <w:tc>
          <w:tcPr>
            <w:tcW w:w="741" w:type="dxa"/>
            <w:shd w:val="clear" w:color="auto" w:fill="FFFF99"/>
            <w:vAlign w:val="center"/>
          </w:tcPr>
          <w:p w14:paraId="57658E39" w14:textId="77777777" w:rsidR="00220868" w:rsidRPr="004F3F5F" w:rsidRDefault="00220868" w:rsidP="00657241">
            <w:pPr>
              <w:jc w:val="center"/>
              <w:rPr>
                <w:rFonts w:ascii="Times New Roman" w:hAnsi="Times New Roman" w:cs="Times New Roman"/>
                <w:b/>
                <w:color w:val="000000"/>
              </w:rPr>
            </w:pPr>
            <w:r w:rsidRPr="004F3F5F">
              <w:rPr>
                <w:rFonts w:ascii="Times New Roman" w:hAnsi="Times New Roman" w:cs="Times New Roman"/>
                <w:b/>
                <w:color w:val="000000"/>
              </w:rPr>
              <w:t>0.119</w:t>
            </w:r>
          </w:p>
        </w:tc>
        <w:tc>
          <w:tcPr>
            <w:tcW w:w="741" w:type="dxa"/>
            <w:shd w:val="clear" w:color="auto" w:fill="FFFF99"/>
            <w:vAlign w:val="center"/>
          </w:tcPr>
          <w:p w14:paraId="6E0E03D6" w14:textId="77777777" w:rsidR="00220868" w:rsidRPr="004F3F5F" w:rsidRDefault="00220868" w:rsidP="00657241">
            <w:pPr>
              <w:jc w:val="center"/>
              <w:rPr>
                <w:rFonts w:ascii="Times New Roman" w:hAnsi="Times New Roman" w:cs="Times New Roman"/>
                <w:b/>
                <w:color w:val="000000"/>
              </w:rPr>
            </w:pPr>
            <w:r w:rsidRPr="004F3F5F">
              <w:rPr>
                <w:rFonts w:ascii="Times New Roman" w:hAnsi="Times New Roman" w:cs="Times New Roman"/>
                <w:b/>
                <w:color w:val="000000"/>
              </w:rPr>
              <w:t>0.105</w:t>
            </w:r>
          </w:p>
        </w:tc>
        <w:tc>
          <w:tcPr>
            <w:tcW w:w="741" w:type="dxa"/>
            <w:shd w:val="clear" w:color="auto" w:fill="FFFF99"/>
            <w:vAlign w:val="center"/>
          </w:tcPr>
          <w:p w14:paraId="2AB60E7F" w14:textId="77777777" w:rsidR="00220868" w:rsidRPr="004F3F5F" w:rsidRDefault="00220868" w:rsidP="00657241">
            <w:pPr>
              <w:jc w:val="center"/>
              <w:rPr>
                <w:rFonts w:ascii="Times New Roman" w:hAnsi="Times New Roman" w:cs="Times New Roman"/>
                <w:b/>
                <w:color w:val="000000"/>
              </w:rPr>
            </w:pPr>
            <w:r w:rsidRPr="004F3F5F">
              <w:rPr>
                <w:rFonts w:ascii="Times New Roman" w:hAnsi="Times New Roman" w:cs="Times New Roman"/>
                <w:b/>
                <w:color w:val="000000"/>
              </w:rPr>
              <w:t>0.090</w:t>
            </w:r>
          </w:p>
        </w:tc>
        <w:tc>
          <w:tcPr>
            <w:tcW w:w="741" w:type="dxa"/>
            <w:shd w:val="clear" w:color="auto" w:fill="FFFF99"/>
            <w:vAlign w:val="center"/>
          </w:tcPr>
          <w:p w14:paraId="2556EB64" w14:textId="77777777" w:rsidR="00220868" w:rsidRPr="004F3F5F" w:rsidRDefault="00220868" w:rsidP="00657241">
            <w:pPr>
              <w:jc w:val="center"/>
              <w:rPr>
                <w:rFonts w:ascii="Times New Roman" w:hAnsi="Times New Roman" w:cs="Times New Roman"/>
                <w:b/>
                <w:color w:val="000000"/>
              </w:rPr>
            </w:pPr>
            <w:r w:rsidRPr="004F3F5F">
              <w:rPr>
                <w:rFonts w:ascii="Times New Roman" w:hAnsi="Times New Roman" w:cs="Times New Roman"/>
                <w:b/>
                <w:color w:val="000000"/>
              </w:rPr>
              <w:t>0.075</w:t>
            </w:r>
          </w:p>
        </w:tc>
        <w:tc>
          <w:tcPr>
            <w:tcW w:w="741" w:type="dxa"/>
            <w:shd w:val="clear" w:color="auto" w:fill="FFFF99"/>
            <w:vAlign w:val="center"/>
          </w:tcPr>
          <w:p w14:paraId="12911939" w14:textId="77777777" w:rsidR="00220868" w:rsidRPr="004F3F5F" w:rsidRDefault="00220868" w:rsidP="00657241">
            <w:pPr>
              <w:jc w:val="center"/>
              <w:rPr>
                <w:rFonts w:ascii="Times New Roman" w:hAnsi="Times New Roman" w:cs="Times New Roman"/>
                <w:b/>
                <w:color w:val="000000"/>
              </w:rPr>
            </w:pPr>
            <w:r w:rsidRPr="004F3F5F">
              <w:rPr>
                <w:rFonts w:ascii="Times New Roman" w:hAnsi="Times New Roman" w:cs="Times New Roman"/>
                <w:b/>
                <w:color w:val="000000"/>
              </w:rPr>
              <w:t>0.060</w:t>
            </w:r>
          </w:p>
        </w:tc>
        <w:tc>
          <w:tcPr>
            <w:tcW w:w="742" w:type="dxa"/>
            <w:shd w:val="clear" w:color="auto" w:fill="FFFF99"/>
            <w:vAlign w:val="center"/>
          </w:tcPr>
          <w:p w14:paraId="63815488" w14:textId="77777777" w:rsidR="00220868" w:rsidRPr="004F3F5F" w:rsidRDefault="00220868" w:rsidP="00657241">
            <w:pPr>
              <w:jc w:val="center"/>
              <w:rPr>
                <w:rFonts w:ascii="Times New Roman" w:hAnsi="Times New Roman" w:cs="Times New Roman"/>
                <w:b/>
                <w:color w:val="000000"/>
              </w:rPr>
            </w:pPr>
            <w:r w:rsidRPr="004F3F5F">
              <w:rPr>
                <w:rFonts w:ascii="Times New Roman" w:hAnsi="Times New Roman" w:cs="Times New Roman"/>
                <w:b/>
                <w:color w:val="000000"/>
              </w:rPr>
              <w:t>0.045</w:t>
            </w:r>
          </w:p>
        </w:tc>
        <w:tc>
          <w:tcPr>
            <w:tcW w:w="726" w:type="dxa"/>
            <w:shd w:val="clear" w:color="auto" w:fill="FFFF99"/>
            <w:vAlign w:val="center"/>
          </w:tcPr>
          <w:p w14:paraId="7394C16A" w14:textId="77777777" w:rsidR="00220868" w:rsidRPr="004F3F5F" w:rsidRDefault="00220868" w:rsidP="00657241">
            <w:pPr>
              <w:jc w:val="center"/>
              <w:rPr>
                <w:rFonts w:ascii="Times New Roman" w:hAnsi="Times New Roman" w:cs="Times New Roman"/>
                <w:b/>
                <w:color w:val="000000"/>
              </w:rPr>
            </w:pPr>
            <w:r w:rsidRPr="004F3F5F">
              <w:rPr>
                <w:rFonts w:ascii="Times New Roman" w:hAnsi="Times New Roman" w:cs="Times New Roman"/>
                <w:b/>
                <w:color w:val="000000"/>
              </w:rPr>
              <w:t>0.030</w:t>
            </w:r>
          </w:p>
        </w:tc>
        <w:tc>
          <w:tcPr>
            <w:tcW w:w="781" w:type="dxa"/>
            <w:shd w:val="clear" w:color="auto" w:fill="FFFF99"/>
            <w:vAlign w:val="center"/>
          </w:tcPr>
          <w:p w14:paraId="2CCD01CF" w14:textId="77777777" w:rsidR="00220868" w:rsidRPr="004F3F5F" w:rsidRDefault="00220868" w:rsidP="00657241">
            <w:pPr>
              <w:jc w:val="center"/>
              <w:rPr>
                <w:rFonts w:ascii="Times New Roman" w:hAnsi="Times New Roman" w:cs="Times New Roman"/>
                <w:b/>
                <w:color w:val="000000"/>
              </w:rPr>
            </w:pPr>
            <w:r w:rsidRPr="004F3F5F">
              <w:rPr>
                <w:rFonts w:ascii="Times New Roman" w:hAnsi="Times New Roman" w:cs="Times New Roman"/>
                <w:b/>
                <w:color w:val="000000"/>
              </w:rPr>
              <w:t>0.015</w:t>
            </w:r>
          </w:p>
        </w:tc>
      </w:tr>
      <w:tr w:rsidR="00220868" w:rsidRPr="004F3F5F" w14:paraId="4168E054" w14:textId="77777777" w:rsidTr="00657241">
        <w:trPr>
          <w:trHeight w:val="117"/>
          <w:jc w:val="center"/>
        </w:trPr>
        <w:tc>
          <w:tcPr>
            <w:tcW w:w="1607" w:type="dxa"/>
            <w:shd w:val="clear" w:color="auto" w:fill="FFFF99"/>
            <w:vAlign w:val="center"/>
          </w:tcPr>
          <w:p w14:paraId="42132595" w14:textId="77777777" w:rsidR="00220868" w:rsidRPr="004F3F5F" w:rsidRDefault="00220868" w:rsidP="00657241">
            <w:pPr>
              <w:jc w:val="center"/>
              <w:rPr>
                <w:rFonts w:ascii="Times New Roman" w:hAnsi="Times New Roman" w:cs="Times New Roman"/>
                <w:bCs/>
                <w:color w:val="000000"/>
                <w:sz w:val="24"/>
                <w:szCs w:val="24"/>
              </w:rPr>
            </w:pPr>
            <w:r w:rsidRPr="004F3F5F">
              <w:rPr>
                <w:rFonts w:ascii="Times New Roman" w:hAnsi="Times New Roman" w:cs="Times New Roman"/>
                <w:bCs/>
                <w:color w:val="000000"/>
                <w:sz w:val="24"/>
                <w:szCs w:val="24"/>
              </w:rPr>
              <w:t>BA</w:t>
            </w:r>
          </w:p>
        </w:tc>
        <w:tc>
          <w:tcPr>
            <w:tcW w:w="1048" w:type="dxa"/>
            <w:shd w:val="clear" w:color="auto" w:fill="FFFF99"/>
            <w:vAlign w:val="center"/>
          </w:tcPr>
          <w:p w14:paraId="739599B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0.146</w:t>
            </w:r>
          </w:p>
        </w:tc>
        <w:tc>
          <w:tcPr>
            <w:tcW w:w="741" w:type="dxa"/>
            <w:shd w:val="clear" w:color="auto" w:fill="FFFF99"/>
            <w:vAlign w:val="center"/>
          </w:tcPr>
          <w:p w14:paraId="4D372AD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0.149</w:t>
            </w:r>
          </w:p>
        </w:tc>
        <w:tc>
          <w:tcPr>
            <w:tcW w:w="741" w:type="dxa"/>
            <w:shd w:val="clear" w:color="auto" w:fill="FFFF99"/>
            <w:vAlign w:val="center"/>
          </w:tcPr>
          <w:p w14:paraId="5872813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0.151</w:t>
            </w:r>
          </w:p>
        </w:tc>
        <w:tc>
          <w:tcPr>
            <w:tcW w:w="741" w:type="dxa"/>
            <w:shd w:val="clear" w:color="auto" w:fill="FFFF99"/>
            <w:vAlign w:val="center"/>
          </w:tcPr>
          <w:p w14:paraId="3BD5284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0.154</w:t>
            </w:r>
          </w:p>
        </w:tc>
        <w:tc>
          <w:tcPr>
            <w:tcW w:w="741" w:type="dxa"/>
            <w:shd w:val="clear" w:color="auto" w:fill="FFFF99"/>
            <w:vAlign w:val="center"/>
          </w:tcPr>
          <w:p w14:paraId="7B75FB5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0.156</w:t>
            </w:r>
          </w:p>
        </w:tc>
        <w:tc>
          <w:tcPr>
            <w:tcW w:w="741" w:type="dxa"/>
            <w:shd w:val="clear" w:color="auto" w:fill="FFFF99"/>
            <w:vAlign w:val="center"/>
          </w:tcPr>
          <w:p w14:paraId="7837F52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0.159</w:t>
            </w:r>
          </w:p>
        </w:tc>
        <w:tc>
          <w:tcPr>
            <w:tcW w:w="741" w:type="dxa"/>
            <w:shd w:val="clear" w:color="auto" w:fill="FFFF99"/>
            <w:vAlign w:val="center"/>
          </w:tcPr>
          <w:p w14:paraId="15C483A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0.161</w:t>
            </w:r>
          </w:p>
        </w:tc>
        <w:tc>
          <w:tcPr>
            <w:tcW w:w="742" w:type="dxa"/>
            <w:shd w:val="clear" w:color="auto" w:fill="FFFF99"/>
            <w:vAlign w:val="center"/>
          </w:tcPr>
          <w:p w14:paraId="2EFB773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0.164</w:t>
            </w:r>
          </w:p>
        </w:tc>
        <w:tc>
          <w:tcPr>
            <w:tcW w:w="726" w:type="dxa"/>
            <w:shd w:val="clear" w:color="auto" w:fill="FFFF99"/>
            <w:vAlign w:val="center"/>
          </w:tcPr>
          <w:p w14:paraId="0019086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0.167</w:t>
            </w:r>
          </w:p>
        </w:tc>
        <w:tc>
          <w:tcPr>
            <w:tcW w:w="781" w:type="dxa"/>
            <w:shd w:val="clear" w:color="auto" w:fill="FFFF99"/>
            <w:vAlign w:val="center"/>
          </w:tcPr>
          <w:p w14:paraId="5B64B46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0.169</w:t>
            </w:r>
          </w:p>
        </w:tc>
      </w:tr>
    </w:tbl>
    <w:p w14:paraId="0D373E3A" w14:textId="22BFDEF0" w:rsidR="00220868" w:rsidRPr="004F3F5F" w:rsidRDefault="00220868" w:rsidP="00220868">
      <w:pPr>
        <w:spacing w:after="120" w:line="240" w:lineRule="auto"/>
        <w:jc w:val="center"/>
        <w:rPr>
          <w:rFonts w:ascii="Times New Roman" w:hAnsi="Times New Roman" w:cs="Times New Roman"/>
          <w:bCs/>
          <w:sz w:val="24"/>
          <w:szCs w:val="24"/>
        </w:rPr>
      </w:pPr>
      <w:r w:rsidRPr="004F3F5F">
        <w:rPr>
          <w:rFonts w:ascii="Times New Roman" w:hAnsi="Times New Roman" w:cs="Times New Roman"/>
          <w:b/>
          <w:sz w:val="24"/>
          <w:szCs w:val="24"/>
        </w:rPr>
        <w:lastRenderedPageBreak/>
        <w:t>Table 1</w:t>
      </w:r>
      <w:r w:rsidR="00A44FFC" w:rsidRPr="004F3F5F">
        <w:rPr>
          <w:rFonts w:ascii="Times New Roman" w:hAnsi="Times New Roman" w:cs="Times New Roman"/>
          <w:b/>
          <w:sz w:val="24"/>
          <w:szCs w:val="24"/>
        </w:rPr>
        <w:t>4</w:t>
      </w:r>
      <w:r w:rsidRPr="004F3F5F">
        <w:rPr>
          <w:rFonts w:ascii="Times New Roman" w:hAnsi="Times New Roman" w:cs="Times New Roman"/>
          <w:b/>
          <w:sz w:val="24"/>
          <w:szCs w:val="24"/>
        </w:rPr>
        <w:t xml:space="preserve">: </w:t>
      </w:r>
      <w:r w:rsidRPr="004F3F5F">
        <w:rPr>
          <w:rFonts w:ascii="Times New Roman" w:hAnsi="Times New Roman" w:cs="Times New Roman"/>
          <w:bCs/>
          <w:sz w:val="24"/>
          <w:szCs w:val="24"/>
        </w:rPr>
        <w:t>Sensitivity analysis by changing safety acceptability weight from 0.149 to 0.015 through incremental change</w:t>
      </w:r>
    </w:p>
    <w:tbl>
      <w:tblPr>
        <w:tblStyle w:val="TableGrid"/>
        <w:tblW w:w="5225" w:type="pct"/>
        <w:tblBorders>
          <w:left w:val="none" w:sz="0" w:space="0" w:color="auto"/>
          <w:right w:val="none" w:sz="0" w:space="0" w:color="auto"/>
        </w:tblBorders>
        <w:shd w:val="clear" w:color="auto" w:fill="FFFF99"/>
        <w:tblLook w:val="04A0" w:firstRow="1" w:lastRow="0" w:firstColumn="1" w:lastColumn="0" w:noHBand="0" w:noVBand="1"/>
      </w:tblPr>
      <w:tblGrid>
        <w:gridCol w:w="1270"/>
        <w:gridCol w:w="939"/>
        <w:gridCol w:w="874"/>
        <w:gridCol w:w="812"/>
        <w:gridCol w:w="812"/>
        <w:gridCol w:w="812"/>
        <w:gridCol w:w="841"/>
        <w:gridCol w:w="874"/>
        <w:gridCol w:w="790"/>
        <w:gridCol w:w="859"/>
        <w:gridCol w:w="898"/>
      </w:tblGrid>
      <w:tr w:rsidR="00220868" w:rsidRPr="004F3F5F" w14:paraId="70DECD01" w14:textId="77777777" w:rsidTr="00657241">
        <w:trPr>
          <w:tblHeader/>
        </w:trPr>
        <w:tc>
          <w:tcPr>
            <w:tcW w:w="649" w:type="pct"/>
            <w:shd w:val="clear" w:color="auto" w:fill="FFFF99"/>
            <w:vAlign w:val="center"/>
          </w:tcPr>
          <w:p w14:paraId="1B5AED3F" w14:textId="3EB65ADF"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Codes</w:t>
            </w:r>
          </w:p>
        </w:tc>
        <w:tc>
          <w:tcPr>
            <w:tcW w:w="480" w:type="pct"/>
            <w:shd w:val="clear" w:color="auto" w:fill="FFFF99"/>
            <w:vAlign w:val="center"/>
          </w:tcPr>
          <w:p w14:paraId="0A4C49E1" w14:textId="77777777"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Normal</w:t>
            </w:r>
          </w:p>
        </w:tc>
        <w:tc>
          <w:tcPr>
            <w:tcW w:w="447" w:type="pct"/>
            <w:shd w:val="clear" w:color="auto" w:fill="FFFF99"/>
            <w:vAlign w:val="center"/>
          </w:tcPr>
          <w:p w14:paraId="2BBAF4DC" w14:textId="77777777"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Run 1</w:t>
            </w:r>
          </w:p>
        </w:tc>
        <w:tc>
          <w:tcPr>
            <w:tcW w:w="415" w:type="pct"/>
            <w:shd w:val="clear" w:color="auto" w:fill="FFFF99"/>
            <w:vAlign w:val="center"/>
          </w:tcPr>
          <w:p w14:paraId="3E5077A2" w14:textId="77777777"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Run 2</w:t>
            </w:r>
          </w:p>
        </w:tc>
        <w:tc>
          <w:tcPr>
            <w:tcW w:w="415" w:type="pct"/>
            <w:shd w:val="clear" w:color="auto" w:fill="FFFF99"/>
            <w:vAlign w:val="center"/>
          </w:tcPr>
          <w:p w14:paraId="300A6848" w14:textId="77777777"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Run 3</w:t>
            </w:r>
          </w:p>
        </w:tc>
        <w:tc>
          <w:tcPr>
            <w:tcW w:w="415" w:type="pct"/>
            <w:shd w:val="clear" w:color="auto" w:fill="FFFF99"/>
            <w:vAlign w:val="center"/>
          </w:tcPr>
          <w:p w14:paraId="1A4F5140" w14:textId="77777777"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Run 4</w:t>
            </w:r>
          </w:p>
        </w:tc>
        <w:tc>
          <w:tcPr>
            <w:tcW w:w="430" w:type="pct"/>
            <w:shd w:val="clear" w:color="auto" w:fill="FFFF99"/>
            <w:vAlign w:val="center"/>
          </w:tcPr>
          <w:p w14:paraId="6FECB57A" w14:textId="77777777"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Run 5</w:t>
            </w:r>
          </w:p>
        </w:tc>
        <w:tc>
          <w:tcPr>
            <w:tcW w:w="447" w:type="pct"/>
            <w:shd w:val="clear" w:color="auto" w:fill="FFFF99"/>
            <w:vAlign w:val="center"/>
          </w:tcPr>
          <w:p w14:paraId="66FAF01F" w14:textId="77777777"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Run 6</w:t>
            </w:r>
          </w:p>
        </w:tc>
        <w:tc>
          <w:tcPr>
            <w:tcW w:w="404" w:type="pct"/>
            <w:shd w:val="clear" w:color="auto" w:fill="FFFF99"/>
            <w:vAlign w:val="center"/>
          </w:tcPr>
          <w:p w14:paraId="43DAB731" w14:textId="77777777"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Run 7</w:t>
            </w:r>
          </w:p>
        </w:tc>
        <w:tc>
          <w:tcPr>
            <w:tcW w:w="439" w:type="pct"/>
            <w:shd w:val="clear" w:color="auto" w:fill="FFFF99"/>
            <w:vAlign w:val="center"/>
          </w:tcPr>
          <w:p w14:paraId="38B2BC27" w14:textId="77777777"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Run 8</w:t>
            </w:r>
          </w:p>
        </w:tc>
        <w:tc>
          <w:tcPr>
            <w:tcW w:w="461" w:type="pct"/>
            <w:shd w:val="clear" w:color="auto" w:fill="FFFF99"/>
            <w:vAlign w:val="center"/>
          </w:tcPr>
          <w:p w14:paraId="3BE8E67B" w14:textId="77777777" w:rsidR="00220868" w:rsidRPr="004F3F5F" w:rsidRDefault="00220868" w:rsidP="00657241">
            <w:pPr>
              <w:jc w:val="center"/>
              <w:rPr>
                <w:rFonts w:ascii="Times New Roman" w:hAnsi="Times New Roman" w:cs="Times New Roman"/>
                <w:b/>
              </w:rPr>
            </w:pPr>
            <w:r w:rsidRPr="004F3F5F">
              <w:rPr>
                <w:rFonts w:ascii="Times New Roman" w:hAnsi="Times New Roman" w:cs="Times New Roman"/>
                <w:b/>
              </w:rPr>
              <w:t>Run 9</w:t>
            </w:r>
          </w:p>
        </w:tc>
      </w:tr>
      <w:tr w:rsidR="00220868" w:rsidRPr="004F3F5F" w14:paraId="146B4035" w14:textId="77777777" w:rsidTr="00657241">
        <w:tc>
          <w:tcPr>
            <w:tcW w:w="649" w:type="pct"/>
            <w:shd w:val="clear" w:color="auto" w:fill="FFFF99"/>
            <w:vAlign w:val="center"/>
          </w:tcPr>
          <w:p w14:paraId="2E6B94C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CA1</w:t>
            </w:r>
          </w:p>
        </w:tc>
        <w:tc>
          <w:tcPr>
            <w:tcW w:w="480" w:type="pct"/>
            <w:shd w:val="clear" w:color="auto" w:fill="FFFF99"/>
            <w:vAlign w:val="center"/>
          </w:tcPr>
          <w:p w14:paraId="7037620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31</w:t>
            </w:r>
          </w:p>
        </w:tc>
        <w:tc>
          <w:tcPr>
            <w:tcW w:w="447" w:type="pct"/>
            <w:shd w:val="clear" w:color="auto" w:fill="FFFF99"/>
            <w:vAlign w:val="center"/>
          </w:tcPr>
          <w:p w14:paraId="17B9325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31</w:t>
            </w:r>
          </w:p>
        </w:tc>
        <w:tc>
          <w:tcPr>
            <w:tcW w:w="415" w:type="pct"/>
            <w:shd w:val="clear" w:color="auto" w:fill="FFFF99"/>
            <w:vAlign w:val="center"/>
          </w:tcPr>
          <w:p w14:paraId="36CCEE4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34</w:t>
            </w:r>
          </w:p>
        </w:tc>
        <w:tc>
          <w:tcPr>
            <w:tcW w:w="415" w:type="pct"/>
            <w:shd w:val="clear" w:color="auto" w:fill="FFFF99"/>
            <w:vAlign w:val="center"/>
          </w:tcPr>
          <w:p w14:paraId="6EDDD5E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26</w:t>
            </w:r>
          </w:p>
        </w:tc>
        <w:tc>
          <w:tcPr>
            <w:tcW w:w="415" w:type="pct"/>
            <w:shd w:val="clear" w:color="auto" w:fill="FFFF99"/>
            <w:vAlign w:val="center"/>
          </w:tcPr>
          <w:p w14:paraId="4F6332D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26</w:t>
            </w:r>
          </w:p>
        </w:tc>
        <w:tc>
          <w:tcPr>
            <w:tcW w:w="430" w:type="pct"/>
            <w:shd w:val="clear" w:color="auto" w:fill="FFFF99"/>
            <w:vAlign w:val="center"/>
          </w:tcPr>
          <w:p w14:paraId="2BA33A8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26</w:t>
            </w:r>
          </w:p>
        </w:tc>
        <w:tc>
          <w:tcPr>
            <w:tcW w:w="447" w:type="pct"/>
            <w:shd w:val="clear" w:color="auto" w:fill="FFFF99"/>
            <w:vAlign w:val="center"/>
          </w:tcPr>
          <w:p w14:paraId="300A0D2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26</w:t>
            </w:r>
          </w:p>
        </w:tc>
        <w:tc>
          <w:tcPr>
            <w:tcW w:w="404" w:type="pct"/>
            <w:shd w:val="clear" w:color="auto" w:fill="FFFF99"/>
            <w:vAlign w:val="center"/>
          </w:tcPr>
          <w:p w14:paraId="0CA6D05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26</w:t>
            </w:r>
          </w:p>
        </w:tc>
        <w:tc>
          <w:tcPr>
            <w:tcW w:w="439" w:type="pct"/>
            <w:shd w:val="clear" w:color="auto" w:fill="FFFF99"/>
            <w:vAlign w:val="center"/>
          </w:tcPr>
          <w:p w14:paraId="7694085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26</w:t>
            </w:r>
          </w:p>
        </w:tc>
        <w:tc>
          <w:tcPr>
            <w:tcW w:w="461" w:type="pct"/>
            <w:shd w:val="clear" w:color="auto" w:fill="FFFF99"/>
            <w:vAlign w:val="center"/>
          </w:tcPr>
          <w:p w14:paraId="28104D1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26</w:t>
            </w:r>
          </w:p>
        </w:tc>
      </w:tr>
      <w:tr w:rsidR="00220868" w:rsidRPr="004F3F5F" w14:paraId="6AFA14A7" w14:textId="77777777" w:rsidTr="00657241">
        <w:tc>
          <w:tcPr>
            <w:tcW w:w="649" w:type="pct"/>
            <w:shd w:val="clear" w:color="auto" w:fill="FFFF99"/>
            <w:vAlign w:val="center"/>
          </w:tcPr>
          <w:p w14:paraId="718AEF9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CA2</w:t>
            </w:r>
          </w:p>
        </w:tc>
        <w:tc>
          <w:tcPr>
            <w:tcW w:w="480" w:type="pct"/>
            <w:shd w:val="clear" w:color="auto" w:fill="FFFF99"/>
            <w:vAlign w:val="center"/>
          </w:tcPr>
          <w:p w14:paraId="7A1678D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4</w:t>
            </w:r>
          </w:p>
        </w:tc>
        <w:tc>
          <w:tcPr>
            <w:tcW w:w="447" w:type="pct"/>
            <w:shd w:val="clear" w:color="auto" w:fill="FFFF99"/>
            <w:vAlign w:val="center"/>
          </w:tcPr>
          <w:p w14:paraId="4B272CE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w:t>
            </w:r>
          </w:p>
        </w:tc>
        <w:tc>
          <w:tcPr>
            <w:tcW w:w="415" w:type="pct"/>
            <w:shd w:val="clear" w:color="auto" w:fill="FFFF99"/>
            <w:vAlign w:val="center"/>
          </w:tcPr>
          <w:p w14:paraId="38F3189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25</w:t>
            </w:r>
          </w:p>
        </w:tc>
        <w:tc>
          <w:tcPr>
            <w:tcW w:w="415" w:type="pct"/>
            <w:shd w:val="clear" w:color="auto" w:fill="FFFF99"/>
            <w:vAlign w:val="center"/>
          </w:tcPr>
          <w:p w14:paraId="61038EA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w:t>
            </w:r>
          </w:p>
        </w:tc>
        <w:tc>
          <w:tcPr>
            <w:tcW w:w="415" w:type="pct"/>
            <w:shd w:val="clear" w:color="auto" w:fill="FFFF99"/>
            <w:vAlign w:val="center"/>
          </w:tcPr>
          <w:p w14:paraId="6083A9A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w:t>
            </w:r>
          </w:p>
        </w:tc>
        <w:tc>
          <w:tcPr>
            <w:tcW w:w="430" w:type="pct"/>
            <w:shd w:val="clear" w:color="auto" w:fill="FFFF99"/>
            <w:vAlign w:val="center"/>
          </w:tcPr>
          <w:p w14:paraId="36104C7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w:t>
            </w:r>
          </w:p>
        </w:tc>
        <w:tc>
          <w:tcPr>
            <w:tcW w:w="447" w:type="pct"/>
            <w:shd w:val="clear" w:color="auto" w:fill="FFFF99"/>
            <w:vAlign w:val="center"/>
          </w:tcPr>
          <w:p w14:paraId="2A52B1D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w:t>
            </w:r>
          </w:p>
        </w:tc>
        <w:tc>
          <w:tcPr>
            <w:tcW w:w="404" w:type="pct"/>
            <w:shd w:val="clear" w:color="auto" w:fill="FFFF99"/>
            <w:vAlign w:val="center"/>
          </w:tcPr>
          <w:p w14:paraId="417E91C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w:t>
            </w:r>
          </w:p>
        </w:tc>
        <w:tc>
          <w:tcPr>
            <w:tcW w:w="439" w:type="pct"/>
            <w:shd w:val="clear" w:color="auto" w:fill="FFFF99"/>
            <w:vAlign w:val="center"/>
          </w:tcPr>
          <w:p w14:paraId="2FAB49F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w:t>
            </w:r>
          </w:p>
        </w:tc>
        <w:tc>
          <w:tcPr>
            <w:tcW w:w="461" w:type="pct"/>
            <w:shd w:val="clear" w:color="auto" w:fill="FFFF99"/>
            <w:vAlign w:val="center"/>
          </w:tcPr>
          <w:p w14:paraId="5942992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w:t>
            </w:r>
          </w:p>
        </w:tc>
      </w:tr>
      <w:tr w:rsidR="00220868" w:rsidRPr="004F3F5F" w14:paraId="1A356F27" w14:textId="77777777" w:rsidTr="00657241">
        <w:tc>
          <w:tcPr>
            <w:tcW w:w="649" w:type="pct"/>
            <w:shd w:val="clear" w:color="auto" w:fill="FFFF99"/>
            <w:vAlign w:val="center"/>
          </w:tcPr>
          <w:p w14:paraId="16F7404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CA3</w:t>
            </w:r>
          </w:p>
        </w:tc>
        <w:tc>
          <w:tcPr>
            <w:tcW w:w="480" w:type="pct"/>
            <w:shd w:val="clear" w:color="auto" w:fill="FFFF99"/>
            <w:vAlign w:val="center"/>
          </w:tcPr>
          <w:p w14:paraId="266AD11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7</w:t>
            </w:r>
          </w:p>
        </w:tc>
        <w:tc>
          <w:tcPr>
            <w:tcW w:w="447" w:type="pct"/>
            <w:shd w:val="clear" w:color="auto" w:fill="FFFF99"/>
            <w:vAlign w:val="center"/>
          </w:tcPr>
          <w:p w14:paraId="6AE3661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5</w:t>
            </w:r>
          </w:p>
        </w:tc>
        <w:tc>
          <w:tcPr>
            <w:tcW w:w="415" w:type="pct"/>
            <w:shd w:val="clear" w:color="auto" w:fill="FFFF99"/>
            <w:vAlign w:val="center"/>
          </w:tcPr>
          <w:p w14:paraId="30D1912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26</w:t>
            </w:r>
          </w:p>
        </w:tc>
        <w:tc>
          <w:tcPr>
            <w:tcW w:w="415" w:type="pct"/>
            <w:shd w:val="clear" w:color="auto" w:fill="FFFF99"/>
            <w:vAlign w:val="center"/>
          </w:tcPr>
          <w:p w14:paraId="72BA293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5</w:t>
            </w:r>
          </w:p>
        </w:tc>
        <w:tc>
          <w:tcPr>
            <w:tcW w:w="415" w:type="pct"/>
            <w:shd w:val="clear" w:color="auto" w:fill="FFFF99"/>
            <w:vAlign w:val="center"/>
          </w:tcPr>
          <w:p w14:paraId="6ACBBE4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5</w:t>
            </w:r>
          </w:p>
        </w:tc>
        <w:tc>
          <w:tcPr>
            <w:tcW w:w="430" w:type="pct"/>
            <w:shd w:val="clear" w:color="auto" w:fill="FFFF99"/>
            <w:vAlign w:val="center"/>
          </w:tcPr>
          <w:p w14:paraId="254EA1F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5</w:t>
            </w:r>
          </w:p>
        </w:tc>
        <w:tc>
          <w:tcPr>
            <w:tcW w:w="447" w:type="pct"/>
            <w:shd w:val="clear" w:color="auto" w:fill="FFFF99"/>
            <w:vAlign w:val="center"/>
          </w:tcPr>
          <w:p w14:paraId="54A7B52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5</w:t>
            </w:r>
          </w:p>
        </w:tc>
        <w:tc>
          <w:tcPr>
            <w:tcW w:w="404" w:type="pct"/>
            <w:shd w:val="clear" w:color="auto" w:fill="FFFF99"/>
            <w:vAlign w:val="center"/>
          </w:tcPr>
          <w:p w14:paraId="40DC824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5</w:t>
            </w:r>
          </w:p>
        </w:tc>
        <w:tc>
          <w:tcPr>
            <w:tcW w:w="439" w:type="pct"/>
            <w:shd w:val="clear" w:color="auto" w:fill="FFFF99"/>
            <w:vAlign w:val="center"/>
          </w:tcPr>
          <w:p w14:paraId="667E24E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5</w:t>
            </w:r>
          </w:p>
        </w:tc>
        <w:tc>
          <w:tcPr>
            <w:tcW w:w="461" w:type="pct"/>
            <w:shd w:val="clear" w:color="auto" w:fill="FFFF99"/>
            <w:vAlign w:val="center"/>
          </w:tcPr>
          <w:p w14:paraId="105B50B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5</w:t>
            </w:r>
          </w:p>
        </w:tc>
      </w:tr>
      <w:tr w:rsidR="00220868" w:rsidRPr="004F3F5F" w14:paraId="1AAC64CC" w14:textId="77777777" w:rsidTr="00657241">
        <w:tc>
          <w:tcPr>
            <w:tcW w:w="649" w:type="pct"/>
            <w:shd w:val="clear" w:color="auto" w:fill="FFFF99"/>
            <w:vAlign w:val="center"/>
          </w:tcPr>
          <w:p w14:paraId="0EF5F4C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CA4</w:t>
            </w:r>
          </w:p>
        </w:tc>
        <w:tc>
          <w:tcPr>
            <w:tcW w:w="480" w:type="pct"/>
            <w:shd w:val="clear" w:color="auto" w:fill="FFFF99"/>
            <w:vAlign w:val="center"/>
          </w:tcPr>
          <w:p w14:paraId="0CBB2B7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26</w:t>
            </w:r>
          </w:p>
        </w:tc>
        <w:tc>
          <w:tcPr>
            <w:tcW w:w="447" w:type="pct"/>
            <w:shd w:val="clear" w:color="auto" w:fill="FFFF99"/>
            <w:vAlign w:val="center"/>
          </w:tcPr>
          <w:p w14:paraId="037F332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22</w:t>
            </w:r>
          </w:p>
        </w:tc>
        <w:tc>
          <w:tcPr>
            <w:tcW w:w="415" w:type="pct"/>
            <w:shd w:val="clear" w:color="auto" w:fill="FFFF99"/>
            <w:vAlign w:val="center"/>
          </w:tcPr>
          <w:p w14:paraId="41DAE8A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32</w:t>
            </w:r>
          </w:p>
        </w:tc>
        <w:tc>
          <w:tcPr>
            <w:tcW w:w="415" w:type="pct"/>
            <w:shd w:val="clear" w:color="auto" w:fill="FFFF99"/>
            <w:vAlign w:val="center"/>
          </w:tcPr>
          <w:p w14:paraId="061BA44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21</w:t>
            </w:r>
          </w:p>
        </w:tc>
        <w:tc>
          <w:tcPr>
            <w:tcW w:w="415" w:type="pct"/>
            <w:shd w:val="clear" w:color="auto" w:fill="FFFF99"/>
            <w:vAlign w:val="center"/>
          </w:tcPr>
          <w:p w14:paraId="6D79592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21</w:t>
            </w:r>
          </w:p>
        </w:tc>
        <w:tc>
          <w:tcPr>
            <w:tcW w:w="430" w:type="pct"/>
            <w:shd w:val="clear" w:color="auto" w:fill="FFFF99"/>
            <w:vAlign w:val="center"/>
          </w:tcPr>
          <w:p w14:paraId="635E43E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21</w:t>
            </w:r>
          </w:p>
        </w:tc>
        <w:tc>
          <w:tcPr>
            <w:tcW w:w="447" w:type="pct"/>
            <w:shd w:val="clear" w:color="auto" w:fill="FFFF99"/>
            <w:vAlign w:val="center"/>
          </w:tcPr>
          <w:p w14:paraId="3260A04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21</w:t>
            </w:r>
          </w:p>
        </w:tc>
        <w:tc>
          <w:tcPr>
            <w:tcW w:w="404" w:type="pct"/>
            <w:shd w:val="clear" w:color="auto" w:fill="FFFF99"/>
            <w:vAlign w:val="center"/>
          </w:tcPr>
          <w:p w14:paraId="3FF0D08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21</w:t>
            </w:r>
          </w:p>
        </w:tc>
        <w:tc>
          <w:tcPr>
            <w:tcW w:w="439" w:type="pct"/>
            <w:shd w:val="clear" w:color="auto" w:fill="FFFF99"/>
            <w:vAlign w:val="center"/>
          </w:tcPr>
          <w:p w14:paraId="147DA37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21</w:t>
            </w:r>
          </w:p>
        </w:tc>
        <w:tc>
          <w:tcPr>
            <w:tcW w:w="461" w:type="pct"/>
            <w:shd w:val="clear" w:color="auto" w:fill="FFFF99"/>
            <w:vAlign w:val="center"/>
          </w:tcPr>
          <w:p w14:paraId="32F5CC5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21</w:t>
            </w:r>
          </w:p>
        </w:tc>
      </w:tr>
      <w:tr w:rsidR="00220868" w:rsidRPr="004F3F5F" w14:paraId="61D36A95" w14:textId="77777777" w:rsidTr="00657241">
        <w:tc>
          <w:tcPr>
            <w:tcW w:w="649" w:type="pct"/>
            <w:shd w:val="clear" w:color="auto" w:fill="FFFF99"/>
            <w:vAlign w:val="center"/>
          </w:tcPr>
          <w:p w14:paraId="62A3950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CA5</w:t>
            </w:r>
          </w:p>
        </w:tc>
        <w:tc>
          <w:tcPr>
            <w:tcW w:w="480" w:type="pct"/>
            <w:shd w:val="clear" w:color="auto" w:fill="FFFF99"/>
            <w:vAlign w:val="center"/>
          </w:tcPr>
          <w:p w14:paraId="3898890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18</w:t>
            </w:r>
          </w:p>
        </w:tc>
        <w:tc>
          <w:tcPr>
            <w:tcW w:w="447" w:type="pct"/>
            <w:shd w:val="clear" w:color="auto" w:fill="FFFF99"/>
            <w:vAlign w:val="center"/>
          </w:tcPr>
          <w:p w14:paraId="4ECEA65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15</w:t>
            </w:r>
          </w:p>
        </w:tc>
        <w:tc>
          <w:tcPr>
            <w:tcW w:w="415" w:type="pct"/>
            <w:shd w:val="clear" w:color="auto" w:fill="FFFF99"/>
            <w:vAlign w:val="center"/>
          </w:tcPr>
          <w:p w14:paraId="68CF4F2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28</w:t>
            </w:r>
          </w:p>
        </w:tc>
        <w:tc>
          <w:tcPr>
            <w:tcW w:w="415" w:type="pct"/>
            <w:shd w:val="clear" w:color="auto" w:fill="FFFF99"/>
            <w:vAlign w:val="center"/>
          </w:tcPr>
          <w:p w14:paraId="741CBAA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15</w:t>
            </w:r>
          </w:p>
        </w:tc>
        <w:tc>
          <w:tcPr>
            <w:tcW w:w="415" w:type="pct"/>
            <w:shd w:val="clear" w:color="auto" w:fill="FFFF99"/>
            <w:vAlign w:val="center"/>
          </w:tcPr>
          <w:p w14:paraId="0D315B9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15</w:t>
            </w:r>
          </w:p>
        </w:tc>
        <w:tc>
          <w:tcPr>
            <w:tcW w:w="430" w:type="pct"/>
            <w:shd w:val="clear" w:color="auto" w:fill="FFFF99"/>
            <w:vAlign w:val="center"/>
          </w:tcPr>
          <w:p w14:paraId="39931E8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15</w:t>
            </w:r>
          </w:p>
        </w:tc>
        <w:tc>
          <w:tcPr>
            <w:tcW w:w="447" w:type="pct"/>
            <w:shd w:val="clear" w:color="auto" w:fill="FFFF99"/>
            <w:vAlign w:val="center"/>
          </w:tcPr>
          <w:p w14:paraId="5C07BC4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15</w:t>
            </w:r>
          </w:p>
        </w:tc>
        <w:tc>
          <w:tcPr>
            <w:tcW w:w="404" w:type="pct"/>
            <w:shd w:val="clear" w:color="auto" w:fill="FFFF99"/>
            <w:vAlign w:val="center"/>
          </w:tcPr>
          <w:p w14:paraId="2FCE93F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15</w:t>
            </w:r>
          </w:p>
        </w:tc>
        <w:tc>
          <w:tcPr>
            <w:tcW w:w="439" w:type="pct"/>
            <w:shd w:val="clear" w:color="auto" w:fill="FFFF99"/>
            <w:vAlign w:val="center"/>
          </w:tcPr>
          <w:p w14:paraId="230FFA1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15</w:t>
            </w:r>
          </w:p>
        </w:tc>
        <w:tc>
          <w:tcPr>
            <w:tcW w:w="461" w:type="pct"/>
            <w:shd w:val="clear" w:color="auto" w:fill="FFFF99"/>
            <w:vAlign w:val="center"/>
          </w:tcPr>
          <w:p w14:paraId="36FB4D5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15</w:t>
            </w:r>
          </w:p>
        </w:tc>
      </w:tr>
      <w:tr w:rsidR="00220868" w:rsidRPr="004F3F5F" w14:paraId="6CD17417" w14:textId="77777777" w:rsidTr="00657241">
        <w:tc>
          <w:tcPr>
            <w:tcW w:w="649" w:type="pct"/>
            <w:shd w:val="clear" w:color="auto" w:fill="FFFF99"/>
            <w:vAlign w:val="center"/>
          </w:tcPr>
          <w:p w14:paraId="06ACBDC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EA1</w:t>
            </w:r>
          </w:p>
        </w:tc>
        <w:tc>
          <w:tcPr>
            <w:tcW w:w="480" w:type="pct"/>
            <w:shd w:val="clear" w:color="auto" w:fill="FFFF99"/>
            <w:vAlign w:val="center"/>
          </w:tcPr>
          <w:p w14:paraId="2BF876F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35</w:t>
            </w:r>
          </w:p>
        </w:tc>
        <w:tc>
          <w:tcPr>
            <w:tcW w:w="447" w:type="pct"/>
            <w:shd w:val="clear" w:color="auto" w:fill="FFFF99"/>
            <w:vAlign w:val="center"/>
          </w:tcPr>
          <w:p w14:paraId="75F8EA7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35</w:t>
            </w:r>
          </w:p>
        </w:tc>
        <w:tc>
          <w:tcPr>
            <w:tcW w:w="415" w:type="pct"/>
            <w:shd w:val="clear" w:color="auto" w:fill="FFFF99"/>
            <w:vAlign w:val="center"/>
          </w:tcPr>
          <w:p w14:paraId="694810C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35</w:t>
            </w:r>
          </w:p>
        </w:tc>
        <w:tc>
          <w:tcPr>
            <w:tcW w:w="415" w:type="pct"/>
            <w:shd w:val="clear" w:color="auto" w:fill="FFFF99"/>
            <w:vAlign w:val="center"/>
          </w:tcPr>
          <w:p w14:paraId="0CB78C1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33</w:t>
            </w:r>
          </w:p>
        </w:tc>
        <w:tc>
          <w:tcPr>
            <w:tcW w:w="415" w:type="pct"/>
            <w:shd w:val="clear" w:color="auto" w:fill="FFFF99"/>
            <w:vAlign w:val="center"/>
          </w:tcPr>
          <w:p w14:paraId="7885146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30</w:t>
            </w:r>
          </w:p>
        </w:tc>
        <w:tc>
          <w:tcPr>
            <w:tcW w:w="430" w:type="pct"/>
            <w:shd w:val="clear" w:color="auto" w:fill="FFFF99"/>
            <w:vAlign w:val="center"/>
          </w:tcPr>
          <w:p w14:paraId="246BD3E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30</w:t>
            </w:r>
          </w:p>
        </w:tc>
        <w:tc>
          <w:tcPr>
            <w:tcW w:w="447" w:type="pct"/>
            <w:shd w:val="clear" w:color="auto" w:fill="FFFF99"/>
            <w:vAlign w:val="center"/>
          </w:tcPr>
          <w:p w14:paraId="57AC6EA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30</w:t>
            </w:r>
          </w:p>
        </w:tc>
        <w:tc>
          <w:tcPr>
            <w:tcW w:w="404" w:type="pct"/>
            <w:shd w:val="clear" w:color="auto" w:fill="FFFF99"/>
            <w:vAlign w:val="center"/>
          </w:tcPr>
          <w:p w14:paraId="0D1EBA1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30</w:t>
            </w:r>
          </w:p>
        </w:tc>
        <w:tc>
          <w:tcPr>
            <w:tcW w:w="439" w:type="pct"/>
            <w:shd w:val="clear" w:color="auto" w:fill="FFFF99"/>
            <w:vAlign w:val="center"/>
          </w:tcPr>
          <w:p w14:paraId="6ED4E22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30</w:t>
            </w:r>
          </w:p>
        </w:tc>
        <w:tc>
          <w:tcPr>
            <w:tcW w:w="461" w:type="pct"/>
            <w:shd w:val="clear" w:color="auto" w:fill="FFFF99"/>
            <w:vAlign w:val="center"/>
          </w:tcPr>
          <w:p w14:paraId="77F428E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30</w:t>
            </w:r>
          </w:p>
        </w:tc>
      </w:tr>
      <w:tr w:rsidR="00220868" w:rsidRPr="004F3F5F" w14:paraId="01C11373" w14:textId="77777777" w:rsidTr="00657241">
        <w:tc>
          <w:tcPr>
            <w:tcW w:w="649" w:type="pct"/>
            <w:shd w:val="clear" w:color="auto" w:fill="FFFF99"/>
            <w:vAlign w:val="center"/>
          </w:tcPr>
          <w:p w14:paraId="3A5F784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EA2</w:t>
            </w:r>
          </w:p>
        </w:tc>
        <w:tc>
          <w:tcPr>
            <w:tcW w:w="480" w:type="pct"/>
            <w:shd w:val="clear" w:color="auto" w:fill="FFFF99"/>
            <w:vAlign w:val="center"/>
          </w:tcPr>
          <w:p w14:paraId="7B9671F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15</w:t>
            </w:r>
          </w:p>
        </w:tc>
        <w:tc>
          <w:tcPr>
            <w:tcW w:w="447" w:type="pct"/>
            <w:shd w:val="clear" w:color="auto" w:fill="FFFF99"/>
            <w:vAlign w:val="center"/>
          </w:tcPr>
          <w:p w14:paraId="559E1A3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13</w:t>
            </w:r>
          </w:p>
        </w:tc>
        <w:tc>
          <w:tcPr>
            <w:tcW w:w="415" w:type="pct"/>
            <w:shd w:val="clear" w:color="auto" w:fill="FFFF99"/>
            <w:vAlign w:val="center"/>
          </w:tcPr>
          <w:p w14:paraId="2D5FBC8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29</w:t>
            </w:r>
          </w:p>
        </w:tc>
        <w:tc>
          <w:tcPr>
            <w:tcW w:w="415" w:type="pct"/>
            <w:shd w:val="clear" w:color="auto" w:fill="FFFF99"/>
            <w:vAlign w:val="center"/>
          </w:tcPr>
          <w:p w14:paraId="4CCFF15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13</w:t>
            </w:r>
          </w:p>
        </w:tc>
        <w:tc>
          <w:tcPr>
            <w:tcW w:w="415" w:type="pct"/>
            <w:shd w:val="clear" w:color="auto" w:fill="FFFF99"/>
            <w:vAlign w:val="center"/>
          </w:tcPr>
          <w:p w14:paraId="6069705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13</w:t>
            </w:r>
          </w:p>
        </w:tc>
        <w:tc>
          <w:tcPr>
            <w:tcW w:w="430" w:type="pct"/>
            <w:shd w:val="clear" w:color="auto" w:fill="FFFF99"/>
            <w:vAlign w:val="center"/>
          </w:tcPr>
          <w:p w14:paraId="4807911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13</w:t>
            </w:r>
          </w:p>
        </w:tc>
        <w:tc>
          <w:tcPr>
            <w:tcW w:w="447" w:type="pct"/>
            <w:shd w:val="clear" w:color="auto" w:fill="FFFF99"/>
            <w:vAlign w:val="center"/>
          </w:tcPr>
          <w:p w14:paraId="6557321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13</w:t>
            </w:r>
          </w:p>
        </w:tc>
        <w:tc>
          <w:tcPr>
            <w:tcW w:w="404" w:type="pct"/>
            <w:shd w:val="clear" w:color="auto" w:fill="FFFF99"/>
            <w:vAlign w:val="center"/>
          </w:tcPr>
          <w:p w14:paraId="5D29A8C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13</w:t>
            </w:r>
          </w:p>
        </w:tc>
        <w:tc>
          <w:tcPr>
            <w:tcW w:w="439" w:type="pct"/>
            <w:shd w:val="clear" w:color="auto" w:fill="FFFF99"/>
            <w:vAlign w:val="center"/>
          </w:tcPr>
          <w:p w14:paraId="223C768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13</w:t>
            </w:r>
          </w:p>
        </w:tc>
        <w:tc>
          <w:tcPr>
            <w:tcW w:w="461" w:type="pct"/>
            <w:shd w:val="clear" w:color="auto" w:fill="FFFF99"/>
            <w:vAlign w:val="center"/>
          </w:tcPr>
          <w:p w14:paraId="049C785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13</w:t>
            </w:r>
          </w:p>
        </w:tc>
      </w:tr>
      <w:tr w:rsidR="00220868" w:rsidRPr="004F3F5F" w14:paraId="4ABBBAE0" w14:textId="77777777" w:rsidTr="00657241">
        <w:tc>
          <w:tcPr>
            <w:tcW w:w="649" w:type="pct"/>
            <w:shd w:val="clear" w:color="auto" w:fill="FFFF99"/>
            <w:vAlign w:val="center"/>
          </w:tcPr>
          <w:p w14:paraId="6713C99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EA3</w:t>
            </w:r>
          </w:p>
        </w:tc>
        <w:tc>
          <w:tcPr>
            <w:tcW w:w="480" w:type="pct"/>
            <w:shd w:val="clear" w:color="auto" w:fill="FFFF99"/>
            <w:vAlign w:val="center"/>
          </w:tcPr>
          <w:p w14:paraId="7D29832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16</w:t>
            </w:r>
          </w:p>
        </w:tc>
        <w:tc>
          <w:tcPr>
            <w:tcW w:w="447" w:type="pct"/>
            <w:shd w:val="clear" w:color="auto" w:fill="FFFF99"/>
            <w:vAlign w:val="center"/>
          </w:tcPr>
          <w:p w14:paraId="3C98F26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14</w:t>
            </w:r>
          </w:p>
        </w:tc>
        <w:tc>
          <w:tcPr>
            <w:tcW w:w="415" w:type="pct"/>
            <w:shd w:val="clear" w:color="auto" w:fill="FFFF99"/>
            <w:vAlign w:val="center"/>
          </w:tcPr>
          <w:p w14:paraId="5297B8F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30</w:t>
            </w:r>
          </w:p>
        </w:tc>
        <w:tc>
          <w:tcPr>
            <w:tcW w:w="415" w:type="pct"/>
            <w:shd w:val="clear" w:color="auto" w:fill="FFFF99"/>
            <w:vAlign w:val="center"/>
          </w:tcPr>
          <w:p w14:paraId="21A00FB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14</w:t>
            </w:r>
          </w:p>
        </w:tc>
        <w:tc>
          <w:tcPr>
            <w:tcW w:w="415" w:type="pct"/>
            <w:shd w:val="clear" w:color="auto" w:fill="FFFF99"/>
            <w:vAlign w:val="center"/>
          </w:tcPr>
          <w:p w14:paraId="1487782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14</w:t>
            </w:r>
          </w:p>
        </w:tc>
        <w:tc>
          <w:tcPr>
            <w:tcW w:w="430" w:type="pct"/>
            <w:shd w:val="clear" w:color="auto" w:fill="FFFF99"/>
            <w:vAlign w:val="center"/>
          </w:tcPr>
          <w:p w14:paraId="2C1880F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14</w:t>
            </w:r>
          </w:p>
        </w:tc>
        <w:tc>
          <w:tcPr>
            <w:tcW w:w="447" w:type="pct"/>
            <w:shd w:val="clear" w:color="auto" w:fill="FFFF99"/>
            <w:vAlign w:val="center"/>
          </w:tcPr>
          <w:p w14:paraId="4318BB6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14</w:t>
            </w:r>
          </w:p>
        </w:tc>
        <w:tc>
          <w:tcPr>
            <w:tcW w:w="404" w:type="pct"/>
            <w:shd w:val="clear" w:color="auto" w:fill="FFFF99"/>
            <w:vAlign w:val="center"/>
          </w:tcPr>
          <w:p w14:paraId="26D959C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14</w:t>
            </w:r>
          </w:p>
        </w:tc>
        <w:tc>
          <w:tcPr>
            <w:tcW w:w="439" w:type="pct"/>
            <w:shd w:val="clear" w:color="auto" w:fill="FFFF99"/>
            <w:vAlign w:val="center"/>
          </w:tcPr>
          <w:p w14:paraId="7B56AD9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14</w:t>
            </w:r>
          </w:p>
        </w:tc>
        <w:tc>
          <w:tcPr>
            <w:tcW w:w="461" w:type="pct"/>
            <w:shd w:val="clear" w:color="auto" w:fill="FFFF99"/>
            <w:vAlign w:val="center"/>
          </w:tcPr>
          <w:p w14:paraId="474F5D5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14</w:t>
            </w:r>
          </w:p>
        </w:tc>
      </w:tr>
      <w:tr w:rsidR="00220868" w:rsidRPr="004F3F5F" w14:paraId="3669FC14" w14:textId="77777777" w:rsidTr="00657241">
        <w:tc>
          <w:tcPr>
            <w:tcW w:w="649" w:type="pct"/>
            <w:shd w:val="clear" w:color="auto" w:fill="FFFF99"/>
            <w:vAlign w:val="center"/>
          </w:tcPr>
          <w:p w14:paraId="1EFD040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EA4</w:t>
            </w:r>
          </w:p>
        </w:tc>
        <w:tc>
          <w:tcPr>
            <w:tcW w:w="480" w:type="pct"/>
            <w:shd w:val="clear" w:color="auto" w:fill="FFFF99"/>
            <w:vAlign w:val="center"/>
          </w:tcPr>
          <w:p w14:paraId="6B908CE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11</w:t>
            </w:r>
          </w:p>
        </w:tc>
        <w:tc>
          <w:tcPr>
            <w:tcW w:w="447" w:type="pct"/>
            <w:shd w:val="clear" w:color="auto" w:fill="FFFF99"/>
            <w:vAlign w:val="center"/>
          </w:tcPr>
          <w:p w14:paraId="23799C1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9</w:t>
            </w:r>
          </w:p>
        </w:tc>
        <w:tc>
          <w:tcPr>
            <w:tcW w:w="415" w:type="pct"/>
            <w:shd w:val="clear" w:color="auto" w:fill="FFFF99"/>
            <w:vAlign w:val="center"/>
          </w:tcPr>
          <w:p w14:paraId="0B66A82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27</w:t>
            </w:r>
          </w:p>
        </w:tc>
        <w:tc>
          <w:tcPr>
            <w:tcW w:w="415" w:type="pct"/>
            <w:shd w:val="clear" w:color="auto" w:fill="FFFF99"/>
            <w:vAlign w:val="center"/>
          </w:tcPr>
          <w:p w14:paraId="7C4CB82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9</w:t>
            </w:r>
          </w:p>
        </w:tc>
        <w:tc>
          <w:tcPr>
            <w:tcW w:w="415" w:type="pct"/>
            <w:shd w:val="clear" w:color="auto" w:fill="FFFF99"/>
            <w:vAlign w:val="center"/>
          </w:tcPr>
          <w:p w14:paraId="26428D6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9</w:t>
            </w:r>
          </w:p>
        </w:tc>
        <w:tc>
          <w:tcPr>
            <w:tcW w:w="430" w:type="pct"/>
            <w:shd w:val="clear" w:color="auto" w:fill="FFFF99"/>
            <w:vAlign w:val="center"/>
          </w:tcPr>
          <w:p w14:paraId="6237C0B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9</w:t>
            </w:r>
          </w:p>
        </w:tc>
        <w:tc>
          <w:tcPr>
            <w:tcW w:w="447" w:type="pct"/>
            <w:shd w:val="clear" w:color="auto" w:fill="FFFF99"/>
            <w:vAlign w:val="center"/>
          </w:tcPr>
          <w:p w14:paraId="0FEA43C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9</w:t>
            </w:r>
          </w:p>
        </w:tc>
        <w:tc>
          <w:tcPr>
            <w:tcW w:w="404" w:type="pct"/>
            <w:shd w:val="clear" w:color="auto" w:fill="FFFF99"/>
            <w:vAlign w:val="center"/>
          </w:tcPr>
          <w:p w14:paraId="2937858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9</w:t>
            </w:r>
          </w:p>
        </w:tc>
        <w:tc>
          <w:tcPr>
            <w:tcW w:w="439" w:type="pct"/>
            <w:shd w:val="clear" w:color="auto" w:fill="FFFF99"/>
            <w:vAlign w:val="center"/>
          </w:tcPr>
          <w:p w14:paraId="52099FF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9</w:t>
            </w:r>
          </w:p>
        </w:tc>
        <w:tc>
          <w:tcPr>
            <w:tcW w:w="461" w:type="pct"/>
            <w:shd w:val="clear" w:color="auto" w:fill="FFFF99"/>
            <w:vAlign w:val="center"/>
          </w:tcPr>
          <w:p w14:paraId="564BD65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9</w:t>
            </w:r>
          </w:p>
        </w:tc>
      </w:tr>
      <w:tr w:rsidR="00220868" w:rsidRPr="004F3F5F" w14:paraId="73CB8205" w14:textId="77777777" w:rsidTr="00657241">
        <w:tc>
          <w:tcPr>
            <w:tcW w:w="649" w:type="pct"/>
            <w:shd w:val="clear" w:color="auto" w:fill="FFFF99"/>
            <w:vAlign w:val="center"/>
          </w:tcPr>
          <w:p w14:paraId="1AF8618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EA5</w:t>
            </w:r>
          </w:p>
        </w:tc>
        <w:tc>
          <w:tcPr>
            <w:tcW w:w="480" w:type="pct"/>
            <w:shd w:val="clear" w:color="auto" w:fill="FFFF99"/>
            <w:vAlign w:val="center"/>
          </w:tcPr>
          <w:p w14:paraId="45C194B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20</w:t>
            </w:r>
          </w:p>
        </w:tc>
        <w:tc>
          <w:tcPr>
            <w:tcW w:w="447" w:type="pct"/>
            <w:shd w:val="clear" w:color="auto" w:fill="FFFF99"/>
            <w:vAlign w:val="center"/>
          </w:tcPr>
          <w:p w14:paraId="2E72035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17</w:t>
            </w:r>
          </w:p>
        </w:tc>
        <w:tc>
          <w:tcPr>
            <w:tcW w:w="415" w:type="pct"/>
            <w:shd w:val="clear" w:color="auto" w:fill="FFFF99"/>
            <w:vAlign w:val="center"/>
          </w:tcPr>
          <w:p w14:paraId="66F6436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31</w:t>
            </w:r>
          </w:p>
        </w:tc>
        <w:tc>
          <w:tcPr>
            <w:tcW w:w="415" w:type="pct"/>
            <w:shd w:val="clear" w:color="auto" w:fill="FFFF99"/>
            <w:vAlign w:val="center"/>
          </w:tcPr>
          <w:p w14:paraId="1084550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17</w:t>
            </w:r>
          </w:p>
        </w:tc>
        <w:tc>
          <w:tcPr>
            <w:tcW w:w="415" w:type="pct"/>
            <w:shd w:val="clear" w:color="auto" w:fill="FFFF99"/>
            <w:vAlign w:val="center"/>
          </w:tcPr>
          <w:p w14:paraId="3FBED77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17</w:t>
            </w:r>
          </w:p>
        </w:tc>
        <w:tc>
          <w:tcPr>
            <w:tcW w:w="430" w:type="pct"/>
            <w:shd w:val="clear" w:color="auto" w:fill="FFFF99"/>
            <w:vAlign w:val="center"/>
          </w:tcPr>
          <w:p w14:paraId="175DD07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17</w:t>
            </w:r>
          </w:p>
        </w:tc>
        <w:tc>
          <w:tcPr>
            <w:tcW w:w="447" w:type="pct"/>
            <w:shd w:val="clear" w:color="auto" w:fill="FFFF99"/>
            <w:vAlign w:val="center"/>
          </w:tcPr>
          <w:p w14:paraId="0513615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17</w:t>
            </w:r>
          </w:p>
        </w:tc>
        <w:tc>
          <w:tcPr>
            <w:tcW w:w="404" w:type="pct"/>
            <w:shd w:val="clear" w:color="auto" w:fill="FFFF99"/>
            <w:vAlign w:val="center"/>
          </w:tcPr>
          <w:p w14:paraId="53890C1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17</w:t>
            </w:r>
          </w:p>
        </w:tc>
        <w:tc>
          <w:tcPr>
            <w:tcW w:w="439" w:type="pct"/>
            <w:shd w:val="clear" w:color="auto" w:fill="FFFF99"/>
            <w:vAlign w:val="center"/>
          </w:tcPr>
          <w:p w14:paraId="4BA2640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17</w:t>
            </w:r>
          </w:p>
        </w:tc>
        <w:tc>
          <w:tcPr>
            <w:tcW w:w="461" w:type="pct"/>
            <w:shd w:val="clear" w:color="auto" w:fill="FFFF99"/>
            <w:vAlign w:val="center"/>
          </w:tcPr>
          <w:p w14:paraId="2FE4B39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17</w:t>
            </w:r>
          </w:p>
        </w:tc>
      </w:tr>
      <w:tr w:rsidR="00220868" w:rsidRPr="004F3F5F" w14:paraId="431D9745" w14:textId="77777777" w:rsidTr="00657241">
        <w:tc>
          <w:tcPr>
            <w:tcW w:w="649" w:type="pct"/>
            <w:shd w:val="clear" w:color="auto" w:fill="FFFF99"/>
            <w:vAlign w:val="center"/>
          </w:tcPr>
          <w:p w14:paraId="614800E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MA1</w:t>
            </w:r>
          </w:p>
        </w:tc>
        <w:tc>
          <w:tcPr>
            <w:tcW w:w="480" w:type="pct"/>
            <w:shd w:val="clear" w:color="auto" w:fill="FFFF99"/>
            <w:vAlign w:val="center"/>
          </w:tcPr>
          <w:p w14:paraId="2257D7A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29</w:t>
            </w:r>
          </w:p>
        </w:tc>
        <w:tc>
          <w:tcPr>
            <w:tcW w:w="447" w:type="pct"/>
            <w:shd w:val="clear" w:color="auto" w:fill="FFFF99"/>
            <w:vAlign w:val="center"/>
          </w:tcPr>
          <w:p w14:paraId="1EF9799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26</w:t>
            </w:r>
          </w:p>
        </w:tc>
        <w:tc>
          <w:tcPr>
            <w:tcW w:w="415" w:type="pct"/>
            <w:shd w:val="clear" w:color="auto" w:fill="FFFF99"/>
            <w:vAlign w:val="center"/>
          </w:tcPr>
          <w:p w14:paraId="63BB423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8</w:t>
            </w:r>
          </w:p>
        </w:tc>
        <w:tc>
          <w:tcPr>
            <w:tcW w:w="415" w:type="pct"/>
            <w:shd w:val="clear" w:color="auto" w:fill="FFFF99"/>
            <w:vAlign w:val="center"/>
          </w:tcPr>
          <w:p w14:paraId="21E925E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24</w:t>
            </w:r>
          </w:p>
        </w:tc>
        <w:tc>
          <w:tcPr>
            <w:tcW w:w="415" w:type="pct"/>
            <w:shd w:val="clear" w:color="auto" w:fill="FFFF99"/>
            <w:vAlign w:val="center"/>
          </w:tcPr>
          <w:p w14:paraId="0860FA6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24</w:t>
            </w:r>
          </w:p>
        </w:tc>
        <w:tc>
          <w:tcPr>
            <w:tcW w:w="430" w:type="pct"/>
            <w:shd w:val="clear" w:color="auto" w:fill="FFFF99"/>
            <w:vAlign w:val="center"/>
          </w:tcPr>
          <w:p w14:paraId="0B72D3D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24</w:t>
            </w:r>
          </w:p>
        </w:tc>
        <w:tc>
          <w:tcPr>
            <w:tcW w:w="447" w:type="pct"/>
            <w:shd w:val="clear" w:color="auto" w:fill="FFFF99"/>
            <w:vAlign w:val="center"/>
          </w:tcPr>
          <w:p w14:paraId="4F361FE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24</w:t>
            </w:r>
          </w:p>
        </w:tc>
        <w:tc>
          <w:tcPr>
            <w:tcW w:w="404" w:type="pct"/>
            <w:shd w:val="clear" w:color="auto" w:fill="FFFF99"/>
            <w:vAlign w:val="center"/>
          </w:tcPr>
          <w:p w14:paraId="6A727BE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24</w:t>
            </w:r>
          </w:p>
        </w:tc>
        <w:tc>
          <w:tcPr>
            <w:tcW w:w="439" w:type="pct"/>
            <w:shd w:val="clear" w:color="auto" w:fill="FFFF99"/>
            <w:vAlign w:val="center"/>
          </w:tcPr>
          <w:p w14:paraId="4507C2A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24</w:t>
            </w:r>
          </w:p>
        </w:tc>
        <w:tc>
          <w:tcPr>
            <w:tcW w:w="461" w:type="pct"/>
            <w:shd w:val="clear" w:color="auto" w:fill="FFFF99"/>
            <w:vAlign w:val="center"/>
          </w:tcPr>
          <w:p w14:paraId="55C35EE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24</w:t>
            </w:r>
          </w:p>
        </w:tc>
      </w:tr>
      <w:tr w:rsidR="00220868" w:rsidRPr="004F3F5F" w14:paraId="1968A818" w14:textId="77777777" w:rsidTr="00657241">
        <w:tc>
          <w:tcPr>
            <w:tcW w:w="649" w:type="pct"/>
            <w:shd w:val="clear" w:color="auto" w:fill="FFFF99"/>
            <w:vAlign w:val="center"/>
          </w:tcPr>
          <w:p w14:paraId="6140FE7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MA2</w:t>
            </w:r>
          </w:p>
        </w:tc>
        <w:tc>
          <w:tcPr>
            <w:tcW w:w="480" w:type="pct"/>
            <w:shd w:val="clear" w:color="auto" w:fill="FFFF99"/>
            <w:vAlign w:val="center"/>
          </w:tcPr>
          <w:p w14:paraId="15700C1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12</w:t>
            </w:r>
          </w:p>
        </w:tc>
        <w:tc>
          <w:tcPr>
            <w:tcW w:w="447" w:type="pct"/>
            <w:shd w:val="clear" w:color="auto" w:fill="FFFF99"/>
            <w:vAlign w:val="center"/>
          </w:tcPr>
          <w:p w14:paraId="068D239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10</w:t>
            </w:r>
          </w:p>
        </w:tc>
        <w:tc>
          <w:tcPr>
            <w:tcW w:w="415" w:type="pct"/>
            <w:shd w:val="clear" w:color="auto" w:fill="FFFF99"/>
            <w:vAlign w:val="center"/>
          </w:tcPr>
          <w:p w14:paraId="6F9BA2D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w:t>
            </w:r>
          </w:p>
        </w:tc>
        <w:tc>
          <w:tcPr>
            <w:tcW w:w="415" w:type="pct"/>
            <w:shd w:val="clear" w:color="auto" w:fill="FFFF99"/>
            <w:vAlign w:val="center"/>
          </w:tcPr>
          <w:p w14:paraId="40C2C80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10</w:t>
            </w:r>
          </w:p>
        </w:tc>
        <w:tc>
          <w:tcPr>
            <w:tcW w:w="415" w:type="pct"/>
            <w:shd w:val="clear" w:color="auto" w:fill="FFFF99"/>
            <w:vAlign w:val="center"/>
          </w:tcPr>
          <w:p w14:paraId="0B81928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10</w:t>
            </w:r>
          </w:p>
        </w:tc>
        <w:tc>
          <w:tcPr>
            <w:tcW w:w="430" w:type="pct"/>
            <w:shd w:val="clear" w:color="auto" w:fill="FFFF99"/>
            <w:vAlign w:val="center"/>
          </w:tcPr>
          <w:p w14:paraId="04DF564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10</w:t>
            </w:r>
          </w:p>
        </w:tc>
        <w:tc>
          <w:tcPr>
            <w:tcW w:w="447" w:type="pct"/>
            <w:shd w:val="clear" w:color="auto" w:fill="FFFF99"/>
            <w:vAlign w:val="center"/>
          </w:tcPr>
          <w:p w14:paraId="06FCD63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10</w:t>
            </w:r>
          </w:p>
        </w:tc>
        <w:tc>
          <w:tcPr>
            <w:tcW w:w="404" w:type="pct"/>
            <w:shd w:val="clear" w:color="auto" w:fill="FFFF99"/>
            <w:vAlign w:val="center"/>
          </w:tcPr>
          <w:p w14:paraId="2CB2538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10</w:t>
            </w:r>
          </w:p>
        </w:tc>
        <w:tc>
          <w:tcPr>
            <w:tcW w:w="439" w:type="pct"/>
            <w:shd w:val="clear" w:color="auto" w:fill="FFFF99"/>
            <w:vAlign w:val="center"/>
          </w:tcPr>
          <w:p w14:paraId="503AEBD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10</w:t>
            </w:r>
          </w:p>
        </w:tc>
        <w:tc>
          <w:tcPr>
            <w:tcW w:w="461" w:type="pct"/>
            <w:shd w:val="clear" w:color="auto" w:fill="FFFF99"/>
            <w:vAlign w:val="center"/>
          </w:tcPr>
          <w:p w14:paraId="7F7728E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10</w:t>
            </w:r>
          </w:p>
        </w:tc>
      </w:tr>
      <w:tr w:rsidR="00220868" w:rsidRPr="004F3F5F" w14:paraId="69D0B01A" w14:textId="77777777" w:rsidTr="00657241">
        <w:tc>
          <w:tcPr>
            <w:tcW w:w="649" w:type="pct"/>
            <w:shd w:val="clear" w:color="auto" w:fill="FFFF99"/>
            <w:vAlign w:val="center"/>
          </w:tcPr>
          <w:p w14:paraId="5F055E8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MA3</w:t>
            </w:r>
          </w:p>
        </w:tc>
        <w:tc>
          <w:tcPr>
            <w:tcW w:w="480" w:type="pct"/>
            <w:shd w:val="clear" w:color="auto" w:fill="FFFF99"/>
            <w:vAlign w:val="center"/>
          </w:tcPr>
          <w:p w14:paraId="6C0881F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32</w:t>
            </w:r>
          </w:p>
        </w:tc>
        <w:tc>
          <w:tcPr>
            <w:tcW w:w="447" w:type="pct"/>
            <w:shd w:val="clear" w:color="auto" w:fill="FFFF99"/>
            <w:vAlign w:val="center"/>
          </w:tcPr>
          <w:p w14:paraId="1D6FA70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32</w:t>
            </w:r>
          </w:p>
        </w:tc>
        <w:tc>
          <w:tcPr>
            <w:tcW w:w="415" w:type="pct"/>
            <w:shd w:val="clear" w:color="auto" w:fill="FFFF99"/>
            <w:vAlign w:val="center"/>
          </w:tcPr>
          <w:p w14:paraId="5F682CA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22</w:t>
            </w:r>
          </w:p>
        </w:tc>
        <w:tc>
          <w:tcPr>
            <w:tcW w:w="415" w:type="pct"/>
            <w:shd w:val="clear" w:color="auto" w:fill="FFFF99"/>
            <w:vAlign w:val="center"/>
          </w:tcPr>
          <w:p w14:paraId="3A85225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27</w:t>
            </w:r>
          </w:p>
        </w:tc>
        <w:tc>
          <w:tcPr>
            <w:tcW w:w="415" w:type="pct"/>
            <w:shd w:val="clear" w:color="auto" w:fill="FFFF99"/>
            <w:vAlign w:val="center"/>
          </w:tcPr>
          <w:p w14:paraId="20821A4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27</w:t>
            </w:r>
          </w:p>
        </w:tc>
        <w:tc>
          <w:tcPr>
            <w:tcW w:w="430" w:type="pct"/>
            <w:shd w:val="clear" w:color="auto" w:fill="FFFF99"/>
            <w:vAlign w:val="center"/>
          </w:tcPr>
          <w:p w14:paraId="3A36C6A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27</w:t>
            </w:r>
          </w:p>
        </w:tc>
        <w:tc>
          <w:tcPr>
            <w:tcW w:w="447" w:type="pct"/>
            <w:shd w:val="clear" w:color="auto" w:fill="FFFF99"/>
            <w:vAlign w:val="center"/>
          </w:tcPr>
          <w:p w14:paraId="626F924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27</w:t>
            </w:r>
          </w:p>
        </w:tc>
        <w:tc>
          <w:tcPr>
            <w:tcW w:w="404" w:type="pct"/>
            <w:shd w:val="clear" w:color="auto" w:fill="FFFF99"/>
            <w:vAlign w:val="center"/>
          </w:tcPr>
          <w:p w14:paraId="6D4B0AE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27</w:t>
            </w:r>
          </w:p>
        </w:tc>
        <w:tc>
          <w:tcPr>
            <w:tcW w:w="439" w:type="pct"/>
            <w:shd w:val="clear" w:color="auto" w:fill="FFFF99"/>
            <w:vAlign w:val="center"/>
          </w:tcPr>
          <w:p w14:paraId="72ED1AD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27</w:t>
            </w:r>
          </w:p>
        </w:tc>
        <w:tc>
          <w:tcPr>
            <w:tcW w:w="461" w:type="pct"/>
            <w:shd w:val="clear" w:color="auto" w:fill="FFFF99"/>
            <w:vAlign w:val="center"/>
          </w:tcPr>
          <w:p w14:paraId="0D2BF13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27</w:t>
            </w:r>
          </w:p>
        </w:tc>
      </w:tr>
      <w:tr w:rsidR="00220868" w:rsidRPr="004F3F5F" w14:paraId="1B83088E" w14:textId="77777777" w:rsidTr="00657241">
        <w:tc>
          <w:tcPr>
            <w:tcW w:w="649" w:type="pct"/>
            <w:shd w:val="clear" w:color="auto" w:fill="FFFF99"/>
            <w:vAlign w:val="center"/>
          </w:tcPr>
          <w:p w14:paraId="0600C45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MA4</w:t>
            </w:r>
          </w:p>
        </w:tc>
        <w:tc>
          <w:tcPr>
            <w:tcW w:w="480" w:type="pct"/>
            <w:shd w:val="clear" w:color="auto" w:fill="FFFF99"/>
            <w:vAlign w:val="center"/>
          </w:tcPr>
          <w:p w14:paraId="667910D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33</w:t>
            </w:r>
          </w:p>
        </w:tc>
        <w:tc>
          <w:tcPr>
            <w:tcW w:w="447" w:type="pct"/>
            <w:shd w:val="clear" w:color="auto" w:fill="FFFF99"/>
            <w:vAlign w:val="center"/>
          </w:tcPr>
          <w:p w14:paraId="4D884D7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33</w:t>
            </w:r>
          </w:p>
        </w:tc>
        <w:tc>
          <w:tcPr>
            <w:tcW w:w="415" w:type="pct"/>
            <w:shd w:val="clear" w:color="auto" w:fill="FFFF99"/>
            <w:vAlign w:val="center"/>
          </w:tcPr>
          <w:p w14:paraId="0110B90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23</w:t>
            </w:r>
          </w:p>
        </w:tc>
        <w:tc>
          <w:tcPr>
            <w:tcW w:w="415" w:type="pct"/>
            <w:shd w:val="clear" w:color="auto" w:fill="FFFF99"/>
            <w:vAlign w:val="center"/>
          </w:tcPr>
          <w:p w14:paraId="79962EF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28</w:t>
            </w:r>
          </w:p>
        </w:tc>
        <w:tc>
          <w:tcPr>
            <w:tcW w:w="415" w:type="pct"/>
            <w:shd w:val="clear" w:color="auto" w:fill="FFFF99"/>
            <w:vAlign w:val="center"/>
          </w:tcPr>
          <w:p w14:paraId="1195484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28</w:t>
            </w:r>
          </w:p>
        </w:tc>
        <w:tc>
          <w:tcPr>
            <w:tcW w:w="430" w:type="pct"/>
            <w:shd w:val="clear" w:color="auto" w:fill="FFFF99"/>
            <w:vAlign w:val="center"/>
          </w:tcPr>
          <w:p w14:paraId="27036D6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28</w:t>
            </w:r>
          </w:p>
        </w:tc>
        <w:tc>
          <w:tcPr>
            <w:tcW w:w="447" w:type="pct"/>
            <w:shd w:val="clear" w:color="auto" w:fill="FFFF99"/>
            <w:vAlign w:val="center"/>
          </w:tcPr>
          <w:p w14:paraId="498870B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28</w:t>
            </w:r>
          </w:p>
        </w:tc>
        <w:tc>
          <w:tcPr>
            <w:tcW w:w="404" w:type="pct"/>
            <w:shd w:val="clear" w:color="auto" w:fill="FFFF99"/>
            <w:vAlign w:val="center"/>
          </w:tcPr>
          <w:p w14:paraId="1259F39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28</w:t>
            </w:r>
          </w:p>
        </w:tc>
        <w:tc>
          <w:tcPr>
            <w:tcW w:w="439" w:type="pct"/>
            <w:shd w:val="clear" w:color="auto" w:fill="FFFF99"/>
            <w:vAlign w:val="center"/>
          </w:tcPr>
          <w:p w14:paraId="1FE2445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28</w:t>
            </w:r>
          </w:p>
        </w:tc>
        <w:tc>
          <w:tcPr>
            <w:tcW w:w="461" w:type="pct"/>
            <w:shd w:val="clear" w:color="auto" w:fill="FFFF99"/>
            <w:vAlign w:val="center"/>
          </w:tcPr>
          <w:p w14:paraId="466493B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28</w:t>
            </w:r>
          </w:p>
        </w:tc>
      </w:tr>
      <w:tr w:rsidR="00220868" w:rsidRPr="004F3F5F" w14:paraId="283FFE48" w14:textId="77777777" w:rsidTr="00657241">
        <w:tc>
          <w:tcPr>
            <w:tcW w:w="649" w:type="pct"/>
            <w:shd w:val="clear" w:color="auto" w:fill="FFFF99"/>
            <w:vAlign w:val="center"/>
          </w:tcPr>
          <w:p w14:paraId="0CEBF0D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MA5</w:t>
            </w:r>
          </w:p>
        </w:tc>
        <w:tc>
          <w:tcPr>
            <w:tcW w:w="480" w:type="pct"/>
            <w:shd w:val="clear" w:color="auto" w:fill="FFFF99"/>
            <w:vAlign w:val="center"/>
          </w:tcPr>
          <w:p w14:paraId="528396B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13</w:t>
            </w:r>
          </w:p>
        </w:tc>
        <w:tc>
          <w:tcPr>
            <w:tcW w:w="447" w:type="pct"/>
            <w:shd w:val="clear" w:color="auto" w:fill="FFFF99"/>
            <w:vAlign w:val="center"/>
          </w:tcPr>
          <w:p w14:paraId="1D38C05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11</w:t>
            </w:r>
          </w:p>
        </w:tc>
        <w:tc>
          <w:tcPr>
            <w:tcW w:w="415" w:type="pct"/>
            <w:shd w:val="clear" w:color="auto" w:fill="FFFF99"/>
            <w:vAlign w:val="center"/>
          </w:tcPr>
          <w:p w14:paraId="2536D03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w:t>
            </w:r>
          </w:p>
        </w:tc>
        <w:tc>
          <w:tcPr>
            <w:tcW w:w="415" w:type="pct"/>
            <w:shd w:val="clear" w:color="auto" w:fill="FFFF99"/>
            <w:vAlign w:val="center"/>
          </w:tcPr>
          <w:p w14:paraId="42DEEAA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11</w:t>
            </w:r>
          </w:p>
        </w:tc>
        <w:tc>
          <w:tcPr>
            <w:tcW w:w="415" w:type="pct"/>
            <w:shd w:val="clear" w:color="auto" w:fill="FFFF99"/>
            <w:vAlign w:val="center"/>
          </w:tcPr>
          <w:p w14:paraId="7CDD019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11</w:t>
            </w:r>
          </w:p>
        </w:tc>
        <w:tc>
          <w:tcPr>
            <w:tcW w:w="430" w:type="pct"/>
            <w:shd w:val="clear" w:color="auto" w:fill="FFFF99"/>
            <w:vAlign w:val="center"/>
          </w:tcPr>
          <w:p w14:paraId="4593513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11</w:t>
            </w:r>
          </w:p>
        </w:tc>
        <w:tc>
          <w:tcPr>
            <w:tcW w:w="447" w:type="pct"/>
            <w:shd w:val="clear" w:color="auto" w:fill="FFFF99"/>
            <w:vAlign w:val="center"/>
          </w:tcPr>
          <w:p w14:paraId="3FA007A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11</w:t>
            </w:r>
          </w:p>
        </w:tc>
        <w:tc>
          <w:tcPr>
            <w:tcW w:w="404" w:type="pct"/>
            <w:shd w:val="clear" w:color="auto" w:fill="FFFF99"/>
            <w:vAlign w:val="center"/>
          </w:tcPr>
          <w:p w14:paraId="79521C2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11</w:t>
            </w:r>
          </w:p>
        </w:tc>
        <w:tc>
          <w:tcPr>
            <w:tcW w:w="439" w:type="pct"/>
            <w:shd w:val="clear" w:color="auto" w:fill="FFFF99"/>
            <w:vAlign w:val="center"/>
          </w:tcPr>
          <w:p w14:paraId="5E0F14D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11</w:t>
            </w:r>
          </w:p>
        </w:tc>
        <w:tc>
          <w:tcPr>
            <w:tcW w:w="461" w:type="pct"/>
            <w:shd w:val="clear" w:color="auto" w:fill="FFFF99"/>
            <w:vAlign w:val="center"/>
          </w:tcPr>
          <w:p w14:paraId="039FE5D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11</w:t>
            </w:r>
          </w:p>
        </w:tc>
      </w:tr>
      <w:tr w:rsidR="00220868" w:rsidRPr="004F3F5F" w14:paraId="29A4BFF1" w14:textId="77777777" w:rsidTr="00657241">
        <w:tc>
          <w:tcPr>
            <w:tcW w:w="649" w:type="pct"/>
            <w:shd w:val="clear" w:color="auto" w:fill="FFFF99"/>
            <w:vAlign w:val="center"/>
          </w:tcPr>
          <w:p w14:paraId="3A0ADFF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PA1</w:t>
            </w:r>
          </w:p>
        </w:tc>
        <w:tc>
          <w:tcPr>
            <w:tcW w:w="480" w:type="pct"/>
            <w:shd w:val="clear" w:color="auto" w:fill="FFFF99"/>
            <w:vAlign w:val="center"/>
          </w:tcPr>
          <w:p w14:paraId="4E3E7EA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10</w:t>
            </w:r>
          </w:p>
        </w:tc>
        <w:tc>
          <w:tcPr>
            <w:tcW w:w="447" w:type="pct"/>
            <w:shd w:val="clear" w:color="auto" w:fill="FFFF99"/>
            <w:vAlign w:val="center"/>
          </w:tcPr>
          <w:p w14:paraId="4E8D1BB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8</w:t>
            </w:r>
          </w:p>
        </w:tc>
        <w:tc>
          <w:tcPr>
            <w:tcW w:w="415" w:type="pct"/>
            <w:shd w:val="clear" w:color="auto" w:fill="FFFF99"/>
            <w:vAlign w:val="center"/>
          </w:tcPr>
          <w:p w14:paraId="166E0A6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7</w:t>
            </w:r>
          </w:p>
        </w:tc>
        <w:tc>
          <w:tcPr>
            <w:tcW w:w="415" w:type="pct"/>
            <w:shd w:val="clear" w:color="auto" w:fill="FFFF99"/>
            <w:vAlign w:val="center"/>
          </w:tcPr>
          <w:p w14:paraId="1692357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8</w:t>
            </w:r>
          </w:p>
        </w:tc>
        <w:tc>
          <w:tcPr>
            <w:tcW w:w="415" w:type="pct"/>
            <w:shd w:val="clear" w:color="auto" w:fill="FFFF99"/>
            <w:vAlign w:val="center"/>
          </w:tcPr>
          <w:p w14:paraId="0218D49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8</w:t>
            </w:r>
          </w:p>
        </w:tc>
        <w:tc>
          <w:tcPr>
            <w:tcW w:w="430" w:type="pct"/>
            <w:shd w:val="clear" w:color="auto" w:fill="FFFF99"/>
            <w:vAlign w:val="center"/>
          </w:tcPr>
          <w:p w14:paraId="0DA17D7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8</w:t>
            </w:r>
          </w:p>
        </w:tc>
        <w:tc>
          <w:tcPr>
            <w:tcW w:w="447" w:type="pct"/>
            <w:shd w:val="clear" w:color="auto" w:fill="FFFF99"/>
            <w:vAlign w:val="center"/>
          </w:tcPr>
          <w:p w14:paraId="07568CA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8</w:t>
            </w:r>
          </w:p>
        </w:tc>
        <w:tc>
          <w:tcPr>
            <w:tcW w:w="404" w:type="pct"/>
            <w:shd w:val="clear" w:color="auto" w:fill="FFFF99"/>
            <w:vAlign w:val="center"/>
          </w:tcPr>
          <w:p w14:paraId="1E5DE3E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8</w:t>
            </w:r>
          </w:p>
        </w:tc>
        <w:tc>
          <w:tcPr>
            <w:tcW w:w="439" w:type="pct"/>
            <w:shd w:val="clear" w:color="auto" w:fill="FFFF99"/>
            <w:vAlign w:val="center"/>
          </w:tcPr>
          <w:p w14:paraId="12FC6EC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8</w:t>
            </w:r>
          </w:p>
        </w:tc>
        <w:tc>
          <w:tcPr>
            <w:tcW w:w="461" w:type="pct"/>
            <w:shd w:val="clear" w:color="auto" w:fill="FFFF99"/>
            <w:vAlign w:val="center"/>
          </w:tcPr>
          <w:p w14:paraId="7932B70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8</w:t>
            </w:r>
          </w:p>
        </w:tc>
      </w:tr>
      <w:tr w:rsidR="00220868" w:rsidRPr="004F3F5F" w14:paraId="383354E8" w14:textId="77777777" w:rsidTr="00657241">
        <w:tc>
          <w:tcPr>
            <w:tcW w:w="649" w:type="pct"/>
            <w:shd w:val="clear" w:color="auto" w:fill="FFFF99"/>
            <w:vAlign w:val="center"/>
          </w:tcPr>
          <w:p w14:paraId="30645B2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PA2</w:t>
            </w:r>
          </w:p>
        </w:tc>
        <w:tc>
          <w:tcPr>
            <w:tcW w:w="480" w:type="pct"/>
            <w:shd w:val="clear" w:color="auto" w:fill="FFFF99"/>
            <w:vAlign w:val="center"/>
          </w:tcPr>
          <w:p w14:paraId="15093EB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21</w:t>
            </w:r>
          </w:p>
        </w:tc>
        <w:tc>
          <w:tcPr>
            <w:tcW w:w="447" w:type="pct"/>
            <w:shd w:val="clear" w:color="auto" w:fill="FFFF99"/>
            <w:vAlign w:val="center"/>
          </w:tcPr>
          <w:p w14:paraId="1EB77C4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18</w:t>
            </w:r>
          </w:p>
        </w:tc>
        <w:tc>
          <w:tcPr>
            <w:tcW w:w="415" w:type="pct"/>
            <w:shd w:val="clear" w:color="auto" w:fill="FFFF99"/>
            <w:vAlign w:val="center"/>
          </w:tcPr>
          <w:p w14:paraId="0028419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12</w:t>
            </w:r>
          </w:p>
        </w:tc>
        <w:tc>
          <w:tcPr>
            <w:tcW w:w="415" w:type="pct"/>
            <w:shd w:val="clear" w:color="auto" w:fill="FFFF99"/>
            <w:vAlign w:val="center"/>
          </w:tcPr>
          <w:p w14:paraId="2368C00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18</w:t>
            </w:r>
          </w:p>
        </w:tc>
        <w:tc>
          <w:tcPr>
            <w:tcW w:w="415" w:type="pct"/>
            <w:shd w:val="clear" w:color="auto" w:fill="FFFF99"/>
            <w:vAlign w:val="center"/>
          </w:tcPr>
          <w:p w14:paraId="049BB0A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18</w:t>
            </w:r>
          </w:p>
        </w:tc>
        <w:tc>
          <w:tcPr>
            <w:tcW w:w="430" w:type="pct"/>
            <w:shd w:val="clear" w:color="auto" w:fill="FFFF99"/>
            <w:vAlign w:val="center"/>
          </w:tcPr>
          <w:p w14:paraId="63D4ABF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18</w:t>
            </w:r>
          </w:p>
        </w:tc>
        <w:tc>
          <w:tcPr>
            <w:tcW w:w="447" w:type="pct"/>
            <w:shd w:val="clear" w:color="auto" w:fill="FFFF99"/>
            <w:vAlign w:val="center"/>
          </w:tcPr>
          <w:p w14:paraId="70D51C0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18</w:t>
            </w:r>
          </w:p>
        </w:tc>
        <w:tc>
          <w:tcPr>
            <w:tcW w:w="404" w:type="pct"/>
            <w:shd w:val="clear" w:color="auto" w:fill="FFFF99"/>
            <w:vAlign w:val="center"/>
          </w:tcPr>
          <w:p w14:paraId="3AA0624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18</w:t>
            </w:r>
          </w:p>
        </w:tc>
        <w:tc>
          <w:tcPr>
            <w:tcW w:w="439" w:type="pct"/>
            <w:shd w:val="clear" w:color="auto" w:fill="FFFF99"/>
            <w:vAlign w:val="center"/>
          </w:tcPr>
          <w:p w14:paraId="35E7FB4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18</w:t>
            </w:r>
          </w:p>
        </w:tc>
        <w:tc>
          <w:tcPr>
            <w:tcW w:w="461" w:type="pct"/>
            <w:shd w:val="clear" w:color="auto" w:fill="FFFF99"/>
            <w:vAlign w:val="center"/>
          </w:tcPr>
          <w:p w14:paraId="1F9F2AA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18</w:t>
            </w:r>
          </w:p>
        </w:tc>
      </w:tr>
      <w:tr w:rsidR="00220868" w:rsidRPr="004F3F5F" w14:paraId="544BA2B8" w14:textId="77777777" w:rsidTr="00657241">
        <w:tc>
          <w:tcPr>
            <w:tcW w:w="649" w:type="pct"/>
            <w:shd w:val="clear" w:color="auto" w:fill="FFFF99"/>
            <w:vAlign w:val="center"/>
          </w:tcPr>
          <w:p w14:paraId="244D09C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PA3</w:t>
            </w:r>
          </w:p>
        </w:tc>
        <w:tc>
          <w:tcPr>
            <w:tcW w:w="480" w:type="pct"/>
            <w:shd w:val="clear" w:color="auto" w:fill="FFFF99"/>
            <w:vAlign w:val="center"/>
          </w:tcPr>
          <w:p w14:paraId="3A7C9AF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28</w:t>
            </w:r>
          </w:p>
        </w:tc>
        <w:tc>
          <w:tcPr>
            <w:tcW w:w="447" w:type="pct"/>
            <w:shd w:val="clear" w:color="auto" w:fill="FFFF99"/>
            <w:vAlign w:val="center"/>
          </w:tcPr>
          <w:p w14:paraId="5951CBB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25</w:t>
            </w:r>
          </w:p>
        </w:tc>
        <w:tc>
          <w:tcPr>
            <w:tcW w:w="415" w:type="pct"/>
            <w:shd w:val="clear" w:color="auto" w:fill="FFFF99"/>
            <w:vAlign w:val="center"/>
          </w:tcPr>
          <w:p w14:paraId="32024C4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20</w:t>
            </w:r>
          </w:p>
        </w:tc>
        <w:tc>
          <w:tcPr>
            <w:tcW w:w="415" w:type="pct"/>
            <w:shd w:val="clear" w:color="auto" w:fill="FFFF99"/>
            <w:vAlign w:val="center"/>
          </w:tcPr>
          <w:p w14:paraId="1D36381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23</w:t>
            </w:r>
          </w:p>
        </w:tc>
        <w:tc>
          <w:tcPr>
            <w:tcW w:w="415" w:type="pct"/>
            <w:shd w:val="clear" w:color="auto" w:fill="FFFF99"/>
            <w:vAlign w:val="center"/>
          </w:tcPr>
          <w:p w14:paraId="44125F1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23</w:t>
            </w:r>
          </w:p>
        </w:tc>
        <w:tc>
          <w:tcPr>
            <w:tcW w:w="430" w:type="pct"/>
            <w:shd w:val="clear" w:color="auto" w:fill="FFFF99"/>
            <w:vAlign w:val="center"/>
          </w:tcPr>
          <w:p w14:paraId="0FD79B1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23</w:t>
            </w:r>
          </w:p>
        </w:tc>
        <w:tc>
          <w:tcPr>
            <w:tcW w:w="447" w:type="pct"/>
            <w:shd w:val="clear" w:color="auto" w:fill="FFFF99"/>
            <w:vAlign w:val="center"/>
          </w:tcPr>
          <w:p w14:paraId="5D6502F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23</w:t>
            </w:r>
          </w:p>
        </w:tc>
        <w:tc>
          <w:tcPr>
            <w:tcW w:w="404" w:type="pct"/>
            <w:shd w:val="clear" w:color="auto" w:fill="FFFF99"/>
            <w:vAlign w:val="center"/>
          </w:tcPr>
          <w:p w14:paraId="072EA5A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23</w:t>
            </w:r>
          </w:p>
        </w:tc>
        <w:tc>
          <w:tcPr>
            <w:tcW w:w="439" w:type="pct"/>
            <w:shd w:val="clear" w:color="auto" w:fill="FFFF99"/>
            <w:vAlign w:val="center"/>
          </w:tcPr>
          <w:p w14:paraId="2394CF4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23</w:t>
            </w:r>
          </w:p>
        </w:tc>
        <w:tc>
          <w:tcPr>
            <w:tcW w:w="461" w:type="pct"/>
            <w:shd w:val="clear" w:color="auto" w:fill="FFFF99"/>
            <w:vAlign w:val="center"/>
          </w:tcPr>
          <w:p w14:paraId="1EE1B78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23</w:t>
            </w:r>
          </w:p>
        </w:tc>
      </w:tr>
      <w:tr w:rsidR="00220868" w:rsidRPr="004F3F5F" w14:paraId="42F0F26B" w14:textId="77777777" w:rsidTr="00657241">
        <w:tc>
          <w:tcPr>
            <w:tcW w:w="649" w:type="pct"/>
            <w:shd w:val="clear" w:color="auto" w:fill="FFFF99"/>
            <w:vAlign w:val="center"/>
          </w:tcPr>
          <w:p w14:paraId="74AE486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PA4</w:t>
            </w:r>
          </w:p>
        </w:tc>
        <w:tc>
          <w:tcPr>
            <w:tcW w:w="480" w:type="pct"/>
            <w:shd w:val="clear" w:color="auto" w:fill="FFFF99"/>
            <w:vAlign w:val="center"/>
          </w:tcPr>
          <w:p w14:paraId="5D1C964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9</w:t>
            </w:r>
          </w:p>
        </w:tc>
        <w:tc>
          <w:tcPr>
            <w:tcW w:w="447" w:type="pct"/>
            <w:shd w:val="clear" w:color="auto" w:fill="FFFF99"/>
            <w:vAlign w:val="center"/>
          </w:tcPr>
          <w:p w14:paraId="2CBDC2D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7</w:t>
            </w:r>
          </w:p>
        </w:tc>
        <w:tc>
          <w:tcPr>
            <w:tcW w:w="415" w:type="pct"/>
            <w:shd w:val="clear" w:color="auto" w:fill="FFFF99"/>
            <w:vAlign w:val="center"/>
          </w:tcPr>
          <w:p w14:paraId="06E8698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6</w:t>
            </w:r>
          </w:p>
        </w:tc>
        <w:tc>
          <w:tcPr>
            <w:tcW w:w="415" w:type="pct"/>
            <w:shd w:val="clear" w:color="auto" w:fill="FFFF99"/>
            <w:vAlign w:val="center"/>
          </w:tcPr>
          <w:p w14:paraId="1D262FF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7</w:t>
            </w:r>
          </w:p>
        </w:tc>
        <w:tc>
          <w:tcPr>
            <w:tcW w:w="415" w:type="pct"/>
            <w:shd w:val="clear" w:color="auto" w:fill="FFFF99"/>
            <w:vAlign w:val="center"/>
          </w:tcPr>
          <w:p w14:paraId="5D0A3C1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7</w:t>
            </w:r>
          </w:p>
        </w:tc>
        <w:tc>
          <w:tcPr>
            <w:tcW w:w="430" w:type="pct"/>
            <w:shd w:val="clear" w:color="auto" w:fill="FFFF99"/>
            <w:vAlign w:val="center"/>
          </w:tcPr>
          <w:p w14:paraId="6CAF3A4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7</w:t>
            </w:r>
          </w:p>
        </w:tc>
        <w:tc>
          <w:tcPr>
            <w:tcW w:w="447" w:type="pct"/>
            <w:shd w:val="clear" w:color="auto" w:fill="FFFF99"/>
            <w:vAlign w:val="center"/>
          </w:tcPr>
          <w:p w14:paraId="195AC6E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7</w:t>
            </w:r>
          </w:p>
        </w:tc>
        <w:tc>
          <w:tcPr>
            <w:tcW w:w="404" w:type="pct"/>
            <w:shd w:val="clear" w:color="auto" w:fill="FFFF99"/>
            <w:vAlign w:val="center"/>
          </w:tcPr>
          <w:p w14:paraId="4A8D45F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7</w:t>
            </w:r>
          </w:p>
        </w:tc>
        <w:tc>
          <w:tcPr>
            <w:tcW w:w="439" w:type="pct"/>
            <w:shd w:val="clear" w:color="auto" w:fill="FFFF99"/>
            <w:vAlign w:val="center"/>
          </w:tcPr>
          <w:p w14:paraId="28C2CBF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7</w:t>
            </w:r>
          </w:p>
        </w:tc>
        <w:tc>
          <w:tcPr>
            <w:tcW w:w="461" w:type="pct"/>
            <w:shd w:val="clear" w:color="auto" w:fill="FFFF99"/>
            <w:vAlign w:val="center"/>
          </w:tcPr>
          <w:p w14:paraId="54184A8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7</w:t>
            </w:r>
          </w:p>
        </w:tc>
      </w:tr>
      <w:tr w:rsidR="00220868" w:rsidRPr="004F3F5F" w14:paraId="5C051F51" w14:textId="77777777" w:rsidTr="00657241">
        <w:tc>
          <w:tcPr>
            <w:tcW w:w="649" w:type="pct"/>
            <w:shd w:val="clear" w:color="auto" w:fill="FFFF99"/>
            <w:vAlign w:val="center"/>
          </w:tcPr>
          <w:p w14:paraId="3090BBA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PA5</w:t>
            </w:r>
          </w:p>
        </w:tc>
        <w:tc>
          <w:tcPr>
            <w:tcW w:w="480" w:type="pct"/>
            <w:shd w:val="clear" w:color="auto" w:fill="FFFF99"/>
            <w:vAlign w:val="center"/>
          </w:tcPr>
          <w:p w14:paraId="3B7AD14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23</w:t>
            </w:r>
          </w:p>
        </w:tc>
        <w:tc>
          <w:tcPr>
            <w:tcW w:w="447" w:type="pct"/>
            <w:shd w:val="clear" w:color="auto" w:fill="FFFF99"/>
            <w:vAlign w:val="center"/>
          </w:tcPr>
          <w:p w14:paraId="71BB56B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20</w:t>
            </w:r>
          </w:p>
        </w:tc>
        <w:tc>
          <w:tcPr>
            <w:tcW w:w="415" w:type="pct"/>
            <w:shd w:val="clear" w:color="auto" w:fill="FFFF99"/>
            <w:vAlign w:val="center"/>
          </w:tcPr>
          <w:p w14:paraId="3AF9FCE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13</w:t>
            </w:r>
          </w:p>
        </w:tc>
        <w:tc>
          <w:tcPr>
            <w:tcW w:w="415" w:type="pct"/>
            <w:shd w:val="clear" w:color="auto" w:fill="FFFF99"/>
            <w:vAlign w:val="center"/>
          </w:tcPr>
          <w:p w14:paraId="2368D92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20</w:t>
            </w:r>
          </w:p>
        </w:tc>
        <w:tc>
          <w:tcPr>
            <w:tcW w:w="415" w:type="pct"/>
            <w:shd w:val="clear" w:color="auto" w:fill="FFFF99"/>
            <w:vAlign w:val="center"/>
          </w:tcPr>
          <w:p w14:paraId="085F8AD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20</w:t>
            </w:r>
          </w:p>
        </w:tc>
        <w:tc>
          <w:tcPr>
            <w:tcW w:w="430" w:type="pct"/>
            <w:shd w:val="clear" w:color="auto" w:fill="FFFF99"/>
            <w:vAlign w:val="center"/>
          </w:tcPr>
          <w:p w14:paraId="545DC2C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20</w:t>
            </w:r>
          </w:p>
        </w:tc>
        <w:tc>
          <w:tcPr>
            <w:tcW w:w="447" w:type="pct"/>
            <w:shd w:val="clear" w:color="auto" w:fill="FFFF99"/>
            <w:vAlign w:val="center"/>
          </w:tcPr>
          <w:p w14:paraId="2C071FD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20</w:t>
            </w:r>
          </w:p>
        </w:tc>
        <w:tc>
          <w:tcPr>
            <w:tcW w:w="404" w:type="pct"/>
            <w:shd w:val="clear" w:color="auto" w:fill="FFFF99"/>
            <w:vAlign w:val="center"/>
          </w:tcPr>
          <w:p w14:paraId="285E68F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20</w:t>
            </w:r>
          </w:p>
        </w:tc>
        <w:tc>
          <w:tcPr>
            <w:tcW w:w="439" w:type="pct"/>
            <w:shd w:val="clear" w:color="auto" w:fill="FFFF99"/>
            <w:vAlign w:val="center"/>
          </w:tcPr>
          <w:p w14:paraId="48EE3D2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20</w:t>
            </w:r>
          </w:p>
        </w:tc>
        <w:tc>
          <w:tcPr>
            <w:tcW w:w="461" w:type="pct"/>
            <w:shd w:val="clear" w:color="auto" w:fill="FFFF99"/>
            <w:vAlign w:val="center"/>
          </w:tcPr>
          <w:p w14:paraId="76ACBE1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20</w:t>
            </w:r>
          </w:p>
        </w:tc>
      </w:tr>
      <w:tr w:rsidR="00220868" w:rsidRPr="004F3F5F" w14:paraId="19D0209A" w14:textId="77777777" w:rsidTr="00657241">
        <w:tc>
          <w:tcPr>
            <w:tcW w:w="649" w:type="pct"/>
            <w:shd w:val="clear" w:color="auto" w:fill="FFFF99"/>
            <w:vAlign w:val="center"/>
          </w:tcPr>
          <w:p w14:paraId="4B8F51A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CoA1</w:t>
            </w:r>
          </w:p>
        </w:tc>
        <w:tc>
          <w:tcPr>
            <w:tcW w:w="480" w:type="pct"/>
            <w:shd w:val="clear" w:color="auto" w:fill="FFFF99"/>
            <w:vAlign w:val="center"/>
          </w:tcPr>
          <w:p w14:paraId="543C245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30</w:t>
            </w:r>
          </w:p>
        </w:tc>
        <w:tc>
          <w:tcPr>
            <w:tcW w:w="447" w:type="pct"/>
            <w:shd w:val="clear" w:color="auto" w:fill="FFFF99"/>
            <w:vAlign w:val="center"/>
          </w:tcPr>
          <w:p w14:paraId="224C2CE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27</w:t>
            </w:r>
          </w:p>
        </w:tc>
        <w:tc>
          <w:tcPr>
            <w:tcW w:w="415" w:type="pct"/>
            <w:shd w:val="clear" w:color="auto" w:fill="FFFF99"/>
            <w:vAlign w:val="center"/>
          </w:tcPr>
          <w:p w14:paraId="5F634BF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24</w:t>
            </w:r>
          </w:p>
        </w:tc>
        <w:tc>
          <w:tcPr>
            <w:tcW w:w="415" w:type="pct"/>
            <w:shd w:val="clear" w:color="auto" w:fill="FFFF99"/>
            <w:vAlign w:val="center"/>
          </w:tcPr>
          <w:p w14:paraId="7F664FD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25</w:t>
            </w:r>
          </w:p>
        </w:tc>
        <w:tc>
          <w:tcPr>
            <w:tcW w:w="415" w:type="pct"/>
            <w:shd w:val="clear" w:color="auto" w:fill="FFFF99"/>
            <w:vAlign w:val="center"/>
          </w:tcPr>
          <w:p w14:paraId="1311064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25</w:t>
            </w:r>
          </w:p>
        </w:tc>
        <w:tc>
          <w:tcPr>
            <w:tcW w:w="430" w:type="pct"/>
            <w:shd w:val="clear" w:color="auto" w:fill="FFFF99"/>
            <w:vAlign w:val="center"/>
          </w:tcPr>
          <w:p w14:paraId="0F29B2E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25</w:t>
            </w:r>
          </w:p>
        </w:tc>
        <w:tc>
          <w:tcPr>
            <w:tcW w:w="447" w:type="pct"/>
            <w:shd w:val="clear" w:color="auto" w:fill="FFFF99"/>
            <w:vAlign w:val="center"/>
          </w:tcPr>
          <w:p w14:paraId="4DBFE4E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25</w:t>
            </w:r>
          </w:p>
        </w:tc>
        <w:tc>
          <w:tcPr>
            <w:tcW w:w="404" w:type="pct"/>
            <w:shd w:val="clear" w:color="auto" w:fill="FFFF99"/>
            <w:vAlign w:val="center"/>
          </w:tcPr>
          <w:p w14:paraId="55BCA41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25</w:t>
            </w:r>
          </w:p>
        </w:tc>
        <w:tc>
          <w:tcPr>
            <w:tcW w:w="439" w:type="pct"/>
            <w:shd w:val="clear" w:color="auto" w:fill="FFFF99"/>
            <w:vAlign w:val="center"/>
          </w:tcPr>
          <w:p w14:paraId="40EF049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25</w:t>
            </w:r>
          </w:p>
        </w:tc>
        <w:tc>
          <w:tcPr>
            <w:tcW w:w="461" w:type="pct"/>
            <w:shd w:val="clear" w:color="auto" w:fill="FFFF99"/>
            <w:vAlign w:val="center"/>
          </w:tcPr>
          <w:p w14:paraId="2C8F8AE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25</w:t>
            </w:r>
          </w:p>
        </w:tc>
      </w:tr>
      <w:tr w:rsidR="00220868" w:rsidRPr="004F3F5F" w14:paraId="2A169C05" w14:textId="77777777" w:rsidTr="00657241">
        <w:tc>
          <w:tcPr>
            <w:tcW w:w="649" w:type="pct"/>
            <w:shd w:val="clear" w:color="auto" w:fill="FFFF99"/>
            <w:vAlign w:val="center"/>
          </w:tcPr>
          <w:p w14:paraId="607F6A4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CoA2</w:t>
            </w:r>
          </w:p>
        </w:tc>
        <w:tc>
          <w:tcPr>
            <w:tcW w:w="480" w:type="pct"/>
            <w:shd w:val="clear" w:color="auto" w:fill="FFFF99"/>
            <w:vAlign w:val="center"/>
          </w:tcPr>
          <w:p w14:paraId="131CA6F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34</w:t>
            </w:r>
          </w:p>
        </w:tc>
        <w:tc>
          <w:tcPr>
            <w:tcW w:w="447" w:type="pct"/>
            <w:shd w:val="clear" w:color="auto" w:fill="FFFF99"/>
            <w:vAlign w:val="center"/>
          </w:tcPr>
          <w:p w14:paraId="4D3F348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34</w:t>
            </w:r>
          </w:p>
        </w:tc>
        <w:tc>
          <w:tcPr>
            <w:tcW w:w="415" w:type="pct"/>
            <w:shd w:val="clear" w:color="auto" w:fill="FFFF99"/>
            <w:vAlign w:val="center"/>
          </w:tcPr>
          <w:p w14:paraId="0CCE886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33</w:t>
            </w:r>
          </w:p>
        </w:tc>
        <w:tc>
          <w:tcPr>
            <w:tcW w:w="415" w:type="pct"/>
            <w:shd w:val="clear" w:color="auto" w:fill="FFFF99"/>
            <w:vAlign w:val="center"/>
          </w:tcPr>
          <w:p w14:paraId="6A5429E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32</w:t>
            </w:r>
          </w:p>
        </w:tc>
        <w:tc>
          <w:tcPr>
            <w:tcW w:w="415" w:type="pct"/>
            <w:shd w:val="clear" w:color="auto" w:fill="FFFF99"/>
            <w:vAlign w:val="center"/>
          </w:tcPr>
          <w:p w14:paraId="39D7F26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29</w:t>
            </w:r>
          </w:p>
        </w:tc>
        <w:tc>
          <w:tcPr>
            <w:tcW w:w="430" w:type="pct"/>
            <w:shd w:val="clear" w:color="auto" w:fill="FFFF99"/>
            <w:vAlign w:val="center"/>
          </w:tcPr>
          <w:p w14:paraId="2C7C67A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29</w:t>
            </w:r>
          </w:p>
        </w:tc>
        <w:tc>
          <w:tcPr>
            <w:tcW w:w="447" w:type="pct"/>
            <w:shd w:val="clear" w:color="auto" w:fill="FFFF99"/>
            <w:vAlign w:val="center"/>
          </w:tcPr>
          <w:p w14:paraId="3BA1A85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29</w:t>
            </w:r>
          </w:p>
        </w:tc>
        <w:tc>
          <w:tcPr>
            <w:tcW w:w="404" w:type="pct"/>
            <w:shd w:val="clear" w:color="auto" w:fill="FFFF99"/>
            <w:vAlign w:val="center"/>
          </w:tcPr>
          <w:p w14:paraId="43C40BA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29</w:t>
            </w:r>
          </w:p>
        </w:tc>
        <w:tc>
          <w:tcPr>
            <w:tcW w:w="439" w:type="pct"/>
            <w:shd w:val="clear" w:color="auto" w:fill="FFFF99"/>
            <w:vAlign w:val="center"/>
          </w:tcPr>
          <w:p w14:paraId="53004E7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29</w:t>
            </w:r>
          </w:p>
        </w:tc>
        <w:tc>
          <w:tcPr>
            <w:tcW w:w="461" w:type="pct"/>
            <w:shd w:val="clear" w:color="auto" w:fill="FFFF99"/>
            <w:vAlign w:val="center"/>
          </w:tcPr>
          <w:p w14:paraId="4DCF705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29</w:t>
            </w:r>
          </w:p>
        </w:tc>
      </w:tr>
      <w:tr w:rsidR="00220868" w:rsidRPr="004F3F5F" w14:paraId="3A12C945" w14:textId="77777777" w:rsidTr="00657241">
        <w:tc>
          <w:tcPr>
            <w:tcW w:w="649" w:type="pct"/>
            <w:shd w:val="clear" w:color="auto" w:fill="FFFF99"/>
            <w:vAlign w:val="center"/>
          </w:tcPr>
          <w:p w14:paraId="406C257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CoA3</w:t>
            </w:r>
          </w:p>
        </w:tc>
        <w:tc>
          <w:tcPr>
            <w:tcW w:w="480" w:type="pct"/>
            <w:shd w:val="clear" w:color="auto" w:fill="FFFF99"/>
            <w:vAlign w:val="center"/>
          </w:tcPr>
          <w:p w14:paraId="0FE5075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5</w:t>
            </w:r>
          </w:p>
        </w:tc>
        <w:tc>
          <w:tcPr>
            <w:tcW w:w="447" w:type="pct"/>
            <w:shd w:val="clear" w:color="auto" w:fill="FFFF99"/>
            <w:vAlign w:val="center"/>
          </w:tcPr>
          <w:p w14:paraId="605668C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4</w:t>
            </w:r>
          </w:p>
        </w:tc>
        <w:tc>
          <w:tcPr>
            <w:tcW w:w="415" w:type="pct"/>
            <w:shd w:val="clear" w:color="auto" w:fill="FFFF99"/>
            <w:vAlign w:val="center"/>
          </w:tcPr>
          <w:p w14:paraId="6DFF20B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18</w:t>
            </w:r>
          </w:p>
        </w:tc>
        <w:tc>
          <w:tcPr>
            <w:tcW w:w="415" w:type="pct"/>
            <w:shd w:val="clear" w:color="auto" w:fill="FFFF99"/>
            <w:vAlign w:val="center"/>
          </w:tcPr>
          <w:p w14:paraId="6F96042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4</w:t>
            </w:r>
          </w:p>
        </w:tc>
        <w:tc>
          <w:tcPr>
            <w:tcW w:w="415" w:type="pct"/>
            <w:shd w:val="clear" w:color="auto" w:fill="FFFF99"/>
            <w:vAlign w:val="center"/>
          </w:tcPr>
          <w:p w14:paraId="692B6FD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4</w:t>
            </w:r>
          </w:p>
        </w:tc>
        <w:tc>
          <w:tcPr>
            <w:tcW w:w="430" w:type="pct"/>
            <w:shd w:val="clear" w:color="auto" w:fill="FFFF99"/>
            <w:vAlign w:val="center"/>
          </w:tcPr>
          <w:p w14:paraId="426E732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4</w:t>
            </w:r>
          </w:p>
        </w:tc>
        <w:tc>
          <w:tcPr>
            <w:tcW w:w="447" w:type="pct"/>
            <w:shd w:val="clear" w:color="auto" w:fill="FFFF99"/>
            <w:vAlign w:val="center"/>
          </w:tcPr>
          <w:p w14:paraId="2245910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4</w:t>
            </w:r>
          </w:p>
        </w:tc>
        <w:tc>
          <w:tcPr>
            <w:tcW w:w="404" w:type="pct"/>
            <w:shd w:val="clear" w:color="auto" w:fill="FFFF99"/>
            <w:vAlign w:val="center"/>
          </w:tcPr>
          <w:p w14:paraId="61D9101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4</w:t>
            </w:r>
          </w:p>
        </w:tc>
        <w:tc>
          <w:tcPr>
            <w:tcW w:w="439" w:type="pct"/>
            <w:shd w:val="clear" w:color="auto" w:fill="FFFF99"/>
            <w:vAlign w:val="center"/>
          </w:tcPr>
          <w:p w14:paraId="5F4BCAD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4</w:t>
            </w:r>
          </w:p>
        </w:tc>
        <w:tc>
          <w:tcPr>
            <w:tcW w:w="461" w:type="pct"/>
            <w:shd w:val="clear" w:color="auto" w:fill="FFFF99"/>
            <w:vAlign w:val="center"/>
          </w:tcPr>
          <w:p w14:paraId="79B1EE6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4</w:t>
            </w:r>
          </w:p>
        </w:tc>
      </w:tr>
      <w:tr w:rsidR="00220868" w:rsidRPr="004F3F5F" w14:paraId="07AC1AA4" w14:textId="77777777" w:rsidTr="00657241">
        <w:tc>
          <w:tcPr>
            <w:tcW w:w="649" w:type="pct"/>
            <w:shd w:val="clear" w:color="auto" w:fill="FFFF99"/>
            <w:vAlign w:val="center"/>
          </w:tcPr>
          <w:p w14:paraId="7DC0213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CoA4</w:t>
            </w:r>
          </w:p>
        </w:tc>
        <w:tc>
          <w:tcPr>
            <w:tcW w:w="480" w:type="pct"/>
            <w:shd w:val="clear" w:color="auto" w:fill="FFFF99"/>
            <w:vAlign w:val="center"/>
          </w:tcPr>
          <w:p w14:paraId="4EC77AA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w:t>
            </w:r>
          </w:p>
        </w:tc>
        <w:tc>
          <w:tcPr>
            <w:tcW w:w="447" w:type="pct"/>
            <w:shd w:val="clear" w:color="auto" w:fill="FFFF99"/>
            <w:vAlign w:val="center"/>
          </w:tcPr>
          <w:p w14:paraId="55B8FE5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w:t>
            </w:r>
          </w:p>
        </w:tc>
        <w:tc>
          <w:tcPr>
            <w:tcW w:w="415" w:type="pct"/>
            <w:shd w:val="clear" w:color="auto" w:fill="FFFF99"/>
            <w:vAlign w:val="center"/>
          </w:tcPr>
          <w:p w14:paraId="3502D0E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4</w:t>
            </w:r>
          </w:p>
        </w:tc>
        <w:tc>
          <w:tcPr>
            <w:tcW w:w="415" w:type="pct"/>
            <w:shd w:val="clear" w:color="auto" w:fill="FFFF99"/>
            <w:vAlign w:val="center"/>
          </w:tcPr>
          <w:p w14:paraId="48154B0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w:t>
            </w:r>
          </w:p>
        </w:tc>
        <w:tc>
          <w:tcPr>
            <w:tcW w:w="415" w:type="pct"/>
            <w:shd w:val="clear" w:color="auto" w:fill="FFFF99"/>
            <w:vAlign w:val="center"/>
          </w:tcPr>
          <w:p w14:paraId="73ECBB0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w:t>
            </w:r>
          </w:p>
        </w:tc>
        <w:tc>
          <w:tcPr>
            <w:tcW w:w="430" w:type="pct"/>
            <w:shd w:val="clear" w:color="auto" w:fill="FFFF99"/>
            <w:vAlign w:val="center"/>
          </w:tcPr>
          <w:p w14:paraId="5BCF500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w:t>
            </w:r>
          </w:p>
        </w:tc>
        <w:tc>
          <w:tcPr>
            <w:tcW w:w="447" w:type="pct"/>
            <w:shd w:val="clear" w:color="auto" w:fill="FFFF99"/>
            <w:vAlign w:val="center"/>
          </w:tcPr>
          <w:p w14:paraId="3B3D488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w:t>
            </w:r>
          </w:p>
        </w:tc>
        <w:tc>
          <w:tcPr>
            <w:tcW w:w="404" w:type="pct"/>
            <w:shd w:val="clear" w:color="auto" w:fill="FFFF99"/>
            <w:vAlign w:val="center"/>
          </w:tcPr>
          <w:p w14:paraId="39150B4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w:t>
            </w:r>
          </w:p>
        </w:tc>
        <w:tc>
          <w:tcPr>
            <w:tcW w:w="439" w:type="pct"/>
            <w:shd w:val="clear" w:color="auto" w:fill="FFFF99"/>
            <w:vAlign w:val="center"/>
          </w:tcPr>
          <w:p w14:paraId="775FB77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w:t>
            </w:r>
          </w:p>
        </w:tc>
        <w:tc>
          <w:tcPr>
            <w:tcW w:w="461" w:type="pct"/>
            <w:shd w:val="clear" w:color="auto" w:fill="FFFF99"/>
            <w:vAlign w:val="center"/>
          </w:tcPr>
          <w:p w14:paraId="2E0EC51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w:t>
            </w:r>
          </w:p>
        </w:tc>
      </w:tr>
      <w:tr w:rsidR="00220868" w:rsidRPr="004F3F5F" w14:paraId="1D73C89B" w14:textId="77777777" w:rsidTr="00657241">
        <w:tc>
          <w:tcPr>
            <w:tcW w:w="649" w:type="pct"/>
            <w:shd w:val="clear" w:color="auto" w:fill="FFFF99"/>
            <w:vAlign w:val="center"/>
          </w:tcPr>
          <w:p w14:paraId="7086AEC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CoA5</w:t>
            </w:r>
          </w:p>
        </w:tc>
        <w:tc>
          <w:tcPr>
            <w:tcW w:w="480" w:type="pct"/>
            <w:shd w:val="clear" w:color="auto" w:fill="FFFF99"/>
            <w:vAlign w:val="center"/>
          </w:tcPr>
          <w:p w14:paraId="79EC517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w:t>
            </w:r>
          </w:p>
        </w:tc>
        <w:tc>
          <w:tcPr>
            <w:tcW w:w="447" w:type="pct"/>
            <w:shd w:val="clear" w:color="auto" w:fill="FFFF99"/>
            <w:vAlign w:val="center"/>
          </w:tcPr>
          <w:p w14:paraId="79FE83E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w:t>
            </w:r>
          </w:p>
        </w:tc>
        <w:tc>
          <w:tcPr>
            <w:tcW w:w="415" w:type="pct"/>
            <w:shd w:val="clear" w:color="auto" w:fill="FFFF99"/>
            <w:vAlign w:val="center"/>
          </w:tcPr>
          <w:p w14:paraId="3417BD0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11</w:t>
            </w:r>
          </w:p>
        </w:tc>
        <w:tc>
          <w:tcPr>
            <w:tcW w:w="415" w:type="pct"/>
            <w:shd w:val="clear" w:color="auto" w:fill="FFFF99"/>
            <w:vAlign w:val="center"/>
          </w:tcPr>
          <w:p w14:paraId="0DBC0D6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w:t>
            </w:r>
          </w:p>
        </w:tc>
        <w:tc>
          <w:tcPr>
            <w:tcW w:w="415" w:type="pct"/>
            <w:shd w:val="clear" w:color="auto" w:fill="FFFF99"/>
            <w:vAlign w:val="center"/>
          </w:tcPr>
          <w:p w14:paraId="025B5AC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w:t>
            </w:r>
          </w:p>
        </w:tc>
        <w:tc>
          <w:tcPr>
            <w:tcW w:w="430" w:type="pct"/>
            <w:shd w:val="clear" w:color="auto" w:fill="FFFF99"/>
            <w:vAlign w:val="center"/>
          </w:tcPr>
          <w:p w14:paraId="05B536E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w:t>
            </w:r>
          </w:p>
        </w:tc>
        <w:tc>
          <w:tcPr>
            <w:tcW w:w="447" w:type="pct"/>
            <w:shd w:val="clear" w:color="auto" w:fill="FFFF99"/>
            <w:vAlign w:val="center"/>
          </w:tcPr>
          <w:p w14:paraId="14088D9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w:t>
            </w:r>
          </w:p>
        </w:tc>
        <w:tc>
          <w:tcPr>
            <w:tcW w:w="404" w:type="pct"/>
            <w:shd w:val="clear" w:color="auto" w:fill="FFFF99"/>
            <w:vAlign w:val="center"/>
          </w:tcPr>
          <w:p w14:paraId="272BED5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w:t>
            </w:r>
          </w:p>
        </w:tc>
        <w:tc>
          <w:tcPr>
            <w:tcW w:w="439" w:type="pct"/>
            <w:shd w:val="clear" w:color="auto" w:fill="FFFF99"/>
            <w:vAlign w:val="center"/>
          </w:tcPr>
          <w:p w14:paraId="5B3D5FB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w:t>
            </w:r>
          </w:p>
        </w:tc>
        <w:tc>
          <w:tcPr>
            <w:tcW w:w="461" w:type="pct"/>
            <w:shd w:val="clear" w:color="auto" w:fill="FFFF99"/>
            <w:vAlign w:val="center"/>
          </w:tcPr>
          <w:p w14:paraId="5C8CB7C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w:t>
            </w:r>
          </w:p>
        </w:tc>
      </w:tr>
      <w:tr w:rsidR="00220868" w:rsidRPr="004F3F5F" w14:paraId="03C48472" w14:textId="77777777" w:rsidTr="00657241">
        <w:tc>
          <w:tcPr>
            <w:tcW w:w="649" w:type="pct"/>
            <w:shd w:val="clear" w:color="auto" w:fill="FFFF99"/>
            <w:vAlign w:val="center"/>
          </w:tcPr>
          <w:p w14:paraId="7DE39E5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SA1</w:t>
            </w:r>
          </w:p>
        </w:tc>
        <w:tc>
          <w:tcPr>
            <w:tcW w:w="480" w:type="pct"/>
            <w:shd w:val="clear" w:color="auto" w:fill="FFFF99"/>
            <w:vAlign w:val="center"/>
          </w:tcPr>
          <w:p w14:paraId="203DC2F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w:t>
            </w:r>
          </w:p>
        </w:tc>
        <w:tc>
          <w:tcPr>
            <w:tcW w:w="447" w:type="pct"/>
            <w:shd w:val="clear" w:color="auto" w:fill="FFFF99"/>
            <w:vAlign w:val="center"/>
          </w:tcPr>
          <w:p w14:paraId="7C6CB43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21</w:t>
            </w:r>
          </w:p>
        </w:tc>
        <w:tc>
          <w:tcPr>
            <w:tcW w:w="415" w:type="pct"/>
            <w:shd w:val="clear" w:color="auto" w:fill="FFFF99"/>
            <w:vAlign w:val="center"/>
          </w:tcPr>
          <w:p w14:paraId="714AE7A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w:t>
            </w:r>
          </w:p>
        </w:tc>
        <w:tc>
          <w:tcPr>
            <w:tcW w:w="415" w:type="pct"/>
            <w:shd w:val="clear" w:color="auto" w:fill="FFFF99"/>
            <w:vAlign w:val="center"/>
          </w:tcPr>
          <w:p w14:paraId="61A55F0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29</w:t>
            </w:r>
          </w:p>
        </w:tc>
        <w:tc>
          <w:tcPr>
            <w:tcW w:w="415" w:type="pct"/>
            <w:shd w:val="clear" w:color="auto" w:fill="FFFF99"/>
            <w:vAlign w:val="center"/>
          </w:tcPr>
          <w:p w14:paraId="203AC73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31</w:t>
            </w:r>
          </w:p>
        </w:tc>
        <w:tc>
          <w:tcPr>
            <w:tcW w:w="430" w:type="pct"/>
            <w:shd w:val="clear" w:color="auto" w:fill="FFFF99"/>
            <w:vAlign w:val="center"/>
          </w:tcPr>
          <w:p w14:paraId="09FA3E2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31</w:t>
            </w:r>
          </w:p>
        </w:tc>
        <w:tc>
          <w:tcPr>
            <w:tcW w:w="447" w:type="pct"/>
            <w:shd w:val="clear" w:color="auto" w:fill="FFFF99"/>
            <w:vAlign w:val="center"/>
          </w:tcPr>
          <w:p w14:paraId="602E896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31</w:t>
            </w:r>
          </w:p>
        </w:tc>
        <w:tc>
          <w:tcPr>
            <w:tcW w:w="404" w:type="pct"/>
            <w:shd w:val="clear" w:color="auto" w:fill="FFFF99"/>
            <w:vAlign w:val="center"/>
          </w:tcPr>
          <w:p w14:paraId="745AE3B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31</w:t>
            </w:r>
          </w:p>
        </w:tc>
        <w:tc>
          <w:tcPr>
            <w:tcW w:w="439" w:type="pct"/>
            <w:shd w:val="clear" w:color="auto" w:fill="FFFF99"/>
            <w:vAlign w:val="center"/>
          </w:tcPr>
          <w:p w14:paraId="5DDF3B3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31</w:t>
            </w:r>
          </w:p>
        </w:tc>
        <w:tc>
          <w:tcPr>
            <w:tcW w:w="461" w:type="pct"/>
            <w:shd w:val="clear" w:color="auto" w:fill="FFFF99"/>
            <w:vAlign w:val="center"/>
          </w:tcPr>
          <w:p w14:paraId="57EEEB4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31</w:t>
            </w:r>
          </w:p>
        </w:tc>
      </w:tr>
      <w:tr w:rsidR="00220868" w:rsidRPr="004F3F5F" w14:paraId="34560384" w14:textId="77777777" w:rsidTr="00657241">
        <w:tc>
          <w:tcPr>
            <w:tcW w:w="649" w:type="pct"/>
            <w:shd w:val="clear" w:color="auto" w:fill="FFFF99"/>
            <w:vAlign w:val="center"/>
          </w:tcPr>
          <w:p w14:paraId="2519BCB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SA2</w:t>
            </w:r>
          </w:p>
        </w:tc>
        <w:tc>
          <w:tcPr>
            <w:tcW w:w="480" w:type="pct"/>
            <w:shd w:val="clear" w:color="auto" w:fill="FFFF99"/>
            <w:vAlign w:val="center"/>
          </w:tcPr>
          <w:p w14:paraId="676A88C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6</w:t>
            </w:r>
          </w:p>
        </w:tc>
        <w:tc>
          <w:tcPr>
            <w:tcW w:w="447" w:type="pct"/>
            <w:shd w:val="clear" w:color="auto" w:fill="FFFF99"/>
            <w:vAlign w:val="center"/>
          </w:tcPr>
          <w:p w14:paraId="7D0D5C1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24</w:t>
            </w:r>
          </w:p>
        </w:tc>
        <w:tc>
          <w:tcPr>
            <w:tcW w:w="415" w:type="pct"/>
            <w:shd w:val="clear" w:color="auto" w:fill="FFFF99"/>
            <w:vAlign w:val="center"/>
          </w:tcPr>
          <w:p w14:paraId="04936BA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5</w:t>
            </w:r>
          </w:p>
        </w:tc>
        <w:tc>
          <w:tcPr>
            <w:tcW w:w="415" w:type="pct"/>
            <w:shd w:val="clear" w:color="auto" w:fill="FFFF99"/>
            <w:vAlign w:val="center"/>
          </w:tcPr>
          <w:p w14:paraId="2695924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30</w:t>
            </w:r>
          </w:p>
        </w:tc>
        <w:tc>
          <w:tcPr>
            <w:tcW w:w="415" w:type="pct"/>
            <w:shd w:val="clear" w:color="auto" w:fill="FFFF99"/>
            <w:vAlign w:val="center"/>
          </w:tcPr>
          <w:p w14:paraId="53187E0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32</w:t>
            </w:r>
          </w:p>
        </w:tc>
        <w:tc>
          <w:tcPr>
            <w:tcW w:w="430" w:type="pct"/>
            <w:shd w:val="clear" w:color="auto" w:fill="FFFF99"/>
            <w:vAlign w:val="center"/>
          </w:tcPr>
          <w:p w14:paraId="6DA70DF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32</w:t>
            </w:r>
          </w:p>
        </w:tc>
        <w:tc>
          <w:tcPr>
            <w:tcW w:w="447" w:type="pct"/>
            <w:shd w:val="clear" w:color="auto" w:fill="FFFF99"/>
            <w:vAlign w:val="center"/>
          </w:tcPr>
          <w:p w14:paraId="3CD04EA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32</w:t>
            </w:r>
          </w:p>
        </w:tc>
        <w:tc>
          <w:tcPr>
            <w:tcW w:w="404" w:type="pct"/>
            <w:shd w:val="clear" w:color="auto" w:fill="FFFF99"/>
            <w:vAlign w:val="center"/>
          </w:tcPr>
          <w:p w14:paraId="1E66D2F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32</w:t>
            </w:r>
          </w:p>
        </w:tc>
        <w:tc>
          <w:tcPr>
            <w:tcW w:w="439" w:type="pct"/>
            <w:shd w:val="clear" w:color="auto" w:fill="FFFF99"/>
            <w:vAlign w:val="center"/>
          </w:tcPr>
          <w:p w14:paraId="69B7DCD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32</w:t>
            </w:r>
          </w:p>
        </w:tc>
        <w:tc>
          <w:tcPr>
            <w:tcW w:w="461" w:type="pct"/>
            <w:shd w:val="clear" w:color="auto" w:fill="FFFF99"/>
            <w:vAlign w:val="center"/>
          </w:tcPr>
          <w:p w14:paraId="4DA0FEA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32</w:t>
            </w:r>
          </w:p>
        </w:tc>
      </w:tr>
      <w:tr w:rsidR="00220868" w:rsidRPr="004F3F5F" w14:paraId="5AD14F16" w14:textId="77777777" w:rsidTr="00657241">
        <w:tc>
          <w:tcPr>
            <w:tcW w:w="649" w:type="pct"/>
            <w:shd w:val="clear" w:color="auto" w:fill="FFFF99"/>
            <w:vAlign w:val="center"/>
          </w:tcPr>
          <w:p w14:paraId="62D1B74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SA3</w:t>
            </w:r>
          </w:p>
        </w:tc>
        <w:tc>
          <w:tcPr>
            <w:tcW w:w="480" w:type="pct"/>
            <w:shd w:val="clear" w:color="auto" w:fill="FFFF99"/>
            <w:vAlign w:val="center"/>
          </w:tcPr>
          <w:p w14:paraId="2271980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17</w:t>
            </w:r>
          </w:p>
        </w:tc>
        <w:tc>
          <w:tcPr>
            <w:tcW w:w="447" w:type="pct"/>
            <w:shd w:val="clear" w:color="auto" w:fill="FFFF99"/>
            <w:vAlign w:val="center"/>
          </w:tcPr>
          <w:p w14:paraId="7AE13D7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28</w:t>
            </w:r>
          </w:p>
        </w:tc>
        <w:tc>
          <w:tcPr>
            <w:tcW w:w="415" w:type="pct"/>
            <w:shd w:val="clear" w:color="auto" w:fill="FFFF99"/>
            <w:vAlign w:val="center"/>
          </w:tcPr>
          <w:p w14:paraId="2DFF2B8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9</w:t>
            </w:r>
          </w:p>
        </w:tc>
        <w:tc>
          <w:tcPr>
            <w:tcW w:w="415" w:type="pct"/>
            <w:shd w:val="clear" w:color="auto" w:fill="FFFF99"/>
            <w:vAlign w:val="center"/>
          </w:tcPr>
          <w:p w14:paraId="3135060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31</w:t>
            </w:r>
          </w:p>
        </w:tc>
        <w:tc>
          <w:tcPr>
            <w:tcW w:w="415" w:type="pct"/>
            <w:shd w:val="clear" w:color="auto" w:fill="FFFF99"/>
            <w:vAlign w:val="center"/>
          </w:tcPr>
          <w:p w14:paraId="5A35E2C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33</w:t>
            </w:r>
          </w:p>
        </w:tc>
        <w:tc>
          <w:tcPr>
            <w:tcW w:w="430" w:type="pct"/>
            <w:shd w:val="clear" w:color="auto" w:fill="FFFF99"/>
            <w:vAlign w:val="center"/>
          </w:tcPr>
          <w:p w14:paraId="604B00F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33</w:t>
            </w:r>
          </w:p>
        </w:tc>
        <w:tc>
          <w:tcPr>
            <w:tcW w:w="447" w:type="pct"/>
            <w:shd w:val="clear" w:color="auto" w:fill="FFFF99"/>
            <w:vAlign w:val="center"/>
          </w:tcPr>
          <w:p w14:paraId="3871789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33</w:t>
            </w:r>
          </w:p>
        </w:tc>
        <w:tc>
          <w:tcPr>
            <w:tcW w:w="404" w:type="pct"/>
            <w:shd w:val="clear" w:color="auto" w:fill="FFFF99"/>
            <w:vAlign w:val="center"/>
          </w:tcPr>
          <w:p w14:paraId="742C502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33</w:t>
            </w:r>
          </w:p>
        </w:tc>
        <w:tc>
          <w:tcPr>
            <w:tcW w:w="439" w:type="pct"/>
            <w:shd w:val="clear" w:color="auto" w:fill="FFFF99"/>
            <w:vAlign w:val="center"/>
          </w:tcPr>
          <w:p w14:paraId="630B1E4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33</w:t>
            </w:r>
          </w:p>
        </w:tc>
        <w:tc>
          <w:tcPr>
            <w:tcW w:w="461" w:type="pct"/>
            <w:shd w:val="clear" w:color="auto" w:fill="FFFF99"/>
            <w:vAlign w:val="center"/>
          </w:tcPr>
          <w:p w14:paraId="3C95D32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33</w:t>
            </w:r>
          </w:p>
        </w:tc>
      </w:tr>
      <w:tr w:rsidR="00220868" w:rsidRPr="004F3F5F" w14:paraId="1DFD3C14" w14:textId="77777777" w:rsidTr="00657241">
        <w:tc>
          <w:tcPr>
            <w:tcW w:w="649" w:type="pct"/>
            <w:shd w:val="clear" w:color="auto" w:fill="FFFF99"/>
            <w:vAlign w:val="center"/>
          </w:tcPr>
          <w:p w14:paraId="2AD3DE6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SA4</w:t>
            </w:r>
          </w:p>
        </w:tc>
        <w:tc>
          <w:tcPr>
            <w:tcW w:w="480" w:type="pct"/>
            <w:shd w:val="clear" w:color="auto" w:fill="FFFF99"/>
            <w:vAlign w:val="center"/>
          </w:tcPr>
          <w:p w14:paraId="1D06EB7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24</w:t>
            </w:r>
          </w:p>
        </w:tc>
        <w:tc>
          <w:tcPr>
            <w:tcW w:w="447" w:type="pct"/>
            <w:shd w:val="clear" w:color="auto" w:fill="FFFF99"/>
            <w:vAlign w:val="center"/>
          </w:tcPr>
          <w:p w14:paraId="2D84A90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29</w:t>
            </w:r>
          </w:p>
        </w:tc>
        <w:tc>
          <w:tcPr>
            <w:tcW w:w="415" w:type="pct"/>
            <w:shd w:val="clear" w:color="auto" w:fill="FFFF99"/>
            <w:vAlign w:val="center"/>
          </w:tcPr>
          <w:p w14:paraId="55550EC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14</w:t>
            </w:r>
          </w:p>
        </w:tc>
        <w:tc>
          <w:tcPr>
            <w:tcW w:w="415" w:type="pct"/>
            <w:shd w:val="clear" w:color="auto" w:fill="FFFF99"/>
            <w:vAlign w:val="center"/>
          </w:tcPr>
          <w:p w14:paraId="3B2448E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34</w:t>
            </w:r>
          </w:p>
        </w:tc>
        <w:tc>
          <w:tcPr>
            <w:tcW w:w="415" w:type="pct"/>
            <w:shd w:val="clear" w:color="auto" w:fill="FFFF99"/>
            <w:vAlign w:val="center"/>
          </w:tcPr>
          <w:p w14:paraId="7A0D754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34</w:t>
            </w:r>
          </w:p>
        </w:tc>
        <w:tc>
          <w:tcPr>
            <w:tcW w:w="430" w:type="pct"/>
            <w:shd w:val="clear" w:color="auto" w:fill="FFFF99"/>
            <w:vAlign w:val="center"/>
          </w:tcPr>
          <w:p w14:paraId="7158D07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34</w:t>
            </w:r>
          </w:p>
        </w:tc>
        <w:tc>
          <w:tcPr>
            <w:tcW w:w="447" w:type="pct"/>
            <w:shd w:val="clear" w:color="auto" w:fill="FFFF99"/>
            <w:vAlign w:val="center"/>
          </w:tcPr>
          <w:p w14:paraId="7742AE4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34</w:t>
            </w:r>
          </w:p>
        </w:tc>
        <w:tc>
          <w:tcPr>
            <w:tcW w:w="404" w:type="pct"/>
            <w:shd w:val="clear" w:color="auto" w:fill="FFFF99"/>
            <w:vAlign w:val="center"/>
          </w:tcPr>
          <w:p w14:paraId="5424275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34</w:t>
            </w:r>
          </w:p>
        </w:tc>
        <w:tc>
          <w:tcPr>
            <w:tcW w:w="439" w:type="pct"/>
            <w:shd w:val="clear" w:color="auto" w:fill="FFFF99"/>
            <w:vAlign w:val="center"/>
          </w:tcPr>
          <w:p w14:paraId="0A0711B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34</w:t>
            </w:r>
          </w:p>
        </w:tc>
        <w:tc>
          <w:tcPr>
            <w:tcW w:w="461" w:type="pct"/>
            <w:shd w:val="clear" w:color="auto" w:fill="FFFF99"/>
            <w:vAlign w:val="center"/>
          </w:tcPr>
          <w:p w14:paraId="4C3EBD9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34</w:t>
            </w:r>
          </w:p>
        </w:tc>
      </w:tr>
      <w:tr w:rsidR="00220868" w:rsidRPr="004F3F5F" w14:paraId="6977658C" w14:textId="77777777" w:rsidTr="00657241">
        <w:tc>
          <w:tcPr>
            <w:tcW w:w="649" w:type="pct"/>
            <w:shd w:val="clear" w:color="auto" w:fill="FFFF99"/>
            <w:vAlign w:val="center"/>
          </w:tcPr>
          <w:p w14:paraId="16F6916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SA5</w:t>
            </w:r>
          </w:p>
        </w:tc>
        <w:tc>
          <w:tcPr>
            <w:tcW w:w="480" w:type="pct"/>
            <w:shd w:val="clear" w:color="auto" w:fill="FFFF99"/>
            <w:vAlign w:val="center"/>
          </w:tcPr>
          <w:p w14:paraId="0C34D07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25</w:t>
            </w:r>
          </w:p>
        </w:tc>
        <w:tc>
          <w:tcPr>
            <w:tcW w:w="447" w:type="pct"/>
            <w:shd w:val="clear" w:color="auto" w:fill="FFFF99"/>
            <w:vAlign w:val="center"/>
          </w:tcPr>
          <w:p w14:paraId="612F54D4"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30</w:t>
            </w:r>
          </w:p>
        </w:tc>
        <w:tc>
          <w:tcPr>
            <w:tcW w:w="415" w:type="pct"/>
            <w:shd w:val="clear" w:color="auto" w:fill="FFFF99"/>
            <w:vAlign w:val="center"/>
          </w:tcPr>
          <w:p w14:paraId="6FD627C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16</w:t>
            </w:r>
          </w:p>
        </w:tc>
        <w:tc>
          <w:tcPr>
            <w:tcW w:w="415" w:type="pct"/>
            <w:shd w:val="clear" w:color="auto" w:fill="FFFF99"/>
            <w:vAlign w:val="center"/>
          </w:tcPr>
          <w:p w14:paraId="05C1B4B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35</w:t>
            </w:r>
          </w:p>
        </w:tc>
        <w:tc>
          <w:tcPr>
            <w:tcW w:w="415" w:type="pct"/>
            <w:shd w:val="clear" w:color="auto" w:fill="FFFF99"/>
            <w:vAlign w:val="center"/>
          </w:tcPr>
          <w:p w14:paraId="733DE69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35</w:t>
            </w:r>
          </w:p>
        </w:tc>
        <w:tc>
          <w:tcPr>
            <w:tcW w:w="430" w:type="pct"/>
            <w:shd w:val="clear" w:color="auto" w:fill="FFFF99"/>
            <w:vAlign w:val="center"/>
          </w:tcPr>
          <w:p w14:paraId="28C4AF4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35</w:t>
            </w:r>
          </w:p>
        </w:tc>
        <w:tc>
          <w:tcPr>
            <w:tcW w:w="447" w:type="pct"/>
            <w:shd w:val="clear" w:color="auto" w:fill="FFFF99"/>
            <w:vAlign w:val="center"/>
          </w:tcPr>
          <w:p w14:paraId="1C8466F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35</w:t>
            </w:r>
          </w:p>
        </w:tc>
        <w:tc>
          <w:tcPr>
            <w:tcW w:w="404" w:type="pct"/>
            <w:shd w:val="clear" w:color="auto" w:fill="FFFF99"/>
            <w:vAlign w:val="center"/>
          </w:tcPr>
          <w:p w14:paraId="1E700D5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35</w:t>
            </w:r>
          </w:p>
        </w:tc>
        <w:tc>
          <w:tcPr>
            <w:tcW w:w="439" w:type="pct"/>
            <w:shd w:val="clear" w:color="auto" w:fill="FFFF99"/>
            <w:vAlign w:val="center"/>
          </w:tcPr>
          <w:p w14:paraId="4BBBBD9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35</w:t>
            </w:r>
          </w:p>
        </w:tc>
        <w:tc>
          <w:tcPr>
            <w:tcW w:w="461" w:type="pct"/>
            <w:shd w:val="clear" w:color="auto" w:fill="FFFF99"/>
            <w:vAlign w:val="center"/>
          </w:tcPr>
          <w:p w14:paraId="7C65D3B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35</w:t>
            </w:r>
          </w:p>
        </w:tc>
      </w:tr>
      <w:tr w:rsidR="00220868" w:rsidRPr="004F3F5F" w14:paraId="6FBEF9D2" w14:textId="77777777" w:rsidTr="00657241">
        <w:tc>
          <w:tcPr>
            <w:tcW w:w="649" w:type="pct"/>
            <w:shd w:val="clear" w:color="auto" w:fill="FFFF99"/>
            <w:vAlign w:val="center"/>
          </w:tcPr>
          <w:p w14:paraId="247F9EE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BA1</w:t>
            </w:r>
          </w:p>
        </w:tc>
        <w:tc>
          <w:tcPr>
            <w:tcW w:w="480" w:type="pct"/>
            <w:shd w:val="clear" w:color="auto" w:fill="FFFF99"/>
            <w:vAlign w:val="center"/>
          </w:tcPr>
          <w:p w14:paraId="4EFECA3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14</w:t>
            </w:r>
          </w:p>
        </w:tc>
        <w:tc>
          <w:tcPr>
            <w:tcW w:w="447" w:type="pct"/>
            <w:shd w:val="clear" w:color="auto" w:fill="FFFF99"/>
            <w:vAlign w:val="center"/>
          </w:tcPr>
          <w:p w14:paraId="1FA1A8A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12</w:t>
            </w:r>
          </w:p>
        </w:tc>
        <w:tc>
          <w:tcPr>
            <w:tcW w:w="415" w:type="pct"/>
            <w:shd w:val="clear" w:color="auto" w:fill="FFFF99"/>
            <w:vAlign w:val="center"/>
          </w:tcPr>
          <w:p w14:paraId="17D0F43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15</w:t>
            </w:r>
          </w:p>
        </w:tc>
        <w:tc>
          <w:tcPr>
            <w:tcW w:w="415" w:type="pct"/>
            <w:shd w:val="clear" w:color="auto" w:fill="FFFF99"/>
            <w:vAlign w:val="center"/>
          </w:tcPr>
          <w:p w14:paraId="463626D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12</w:t>
            </w:r>
          </w:p>
        </w:tc>
        <w:tc>
          <w:tcPr>
            <w:tcW w:w="415" w:type="pct"/>
            <w:shd w:val="clear" w:color="auto" w:fill="FFFF99"/>
            <w:vAlign w:val="center"/>
          </w:tcPr>
          <w:p w14:paraId="267C004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12</w:t>
            </w:r>
          </w:p>
        </w:tc>
        <w:tc>
          <w:tcPr>
            <w:tcW w:w="430" w:type="pct"/>
            <w:shd w:val="clear" w:color="auto" w:fill="FFFF99"/>
            <w:vAlign w:val="center"/>
          </w:tcPr>
          <w:p w14:paraId="7E23BA9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12</w:t>
            </w:r>
          </w:p>
        </w:tc>
        <w:tc>
          <w:tcPr>
            <w:tcW w:w="447" w:type="pct"/>
            <w:shd w:val="clear" w:color="auto" w:fill="FFFF99"/>
            <w:vAlign w:val="center"/>
          </w:tcPr>
          <w:p w14:paraId="3BBB584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12</w:t>
            </w:r>
          </w:p>
        </w:tc>
        <w:tc>
          <w:tcPr>
            <w:tcW w:w="404" w:type="pct"/>
            <w:shd w:val="clear" w:color="auto" w:fill="FFFF99"/>
            <w:vAlign w:val="center"/>
          </w:tcPr>
          <w:p w14:paraId="1D357E1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12</w:t>
            </w:r>
          </w:p>
        </w:tc>
        <w:tc>
          <w:tcPr>
            <w:tcW w:w="439" w:type="pct"/>
            <w:shd w:val="clear" w:color="auto" w:fill="FFFF99"/>
            <w:vAlign w:val="center"/>
          </w:tcPr>
          <w:p w14:paraId="283244D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12</w:t>
            </w:r>
          </w:p>
        </w:tc>
        <w:tc>
          <w:tcPr>
            <w:tcW w:w="461" w:type="pct"/>
            <w:shd w:val="clear" w:color="auto" w:fill="FFFF99"/>
            <w:vAlign w:val="center"/>
          </w:tcPr>
          <w:p w14:paraId="2B86DC5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12</w:t>
            </w:r>
          </w:p>
        </w:tc>
      </w:tr>
      <w:tr w:rsidR="00220868" w:rsidRPr="004F3F5F" w14:paraId="0E4D072C" w14:textId="77777777" w:rsidTr="00657241">
        <w:tc>
          <w:tcPr>
            <w:tcW w:w="649" w:type="pct"/>
            <w:shd w:val="clear" w:color="auto" w:fill="FFFF99"/>
            <w:vAlign w:val="center"/>
          </w:tcPr>
          <w:p w14:paraId="0C82EAC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BA2</w:t>
            </w:r>
          </w:p>
        </w:tc>
        <w:tc>
          <w:tcPr>
            <w:tcW w:w="480" w:type="pct"/>
            <w:shd w:val="clear" w:color="auto" w:fill="FFFF99"/>
            <w:vAlign w:val="center"/>
          </w:tcPr>
          <w:p w14:paraId="1576512E"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19</w:t>
            </w:r>
          </w:p>
        </w:tc>
        <w:tc>
          <w:tcPr>
            <w:tcW w:w="447" w:type="pct"/>
            <w:shd w:val="clear" w:color="auto" w:fill="FFFF99"/>
            <w:vAlign w:val="center"/>
          </w:tcPr>
          <w:p w14:paraId="7715069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16</w:t>
            </w:r>
          </w:p>
        </w:tc>
        <w:tc>
          <w:tcPr>
            <w:tcW w:w="415" w:type="pct"/>
            <w:shd w:val="clear" w:color="auto" w:fill="FFFF99"/>
            <w:vAlign w:val="center"/>
          </w:tcPr>
          <w:p w14:paraId="7CAB71A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17</w:t>
            </w:r>
          </w:p>
        </w:tc>
        <w:tc>
          <w:tcPr>
            <w:tcW w:w="415" w:type="pct"/>
            <w:shd w:val="clear" w:color="auto" w:fill="FFFF99"/>
            <w:vAlign w:val="center"/>
          </w:tcPr>
          <w:p w14:paraId="5833EB8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16</w:t>
            </w:r>
          </w:p>
        </w:tc>
        <w:tc>
          <w:tcPr>
            <w:tcW w:w="415" w:type="pct"/>
            <w:shd w:val="clear" w:color="auto" w:fill="FFFF99"/>
            <w:vAlign w:val="center"/>
          </w:tcPr>
          <w:p w14:paraId="5AE0A95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16</w:t>
            </w:r>
          </w:p>
        </w:tc>
        <w:tc>
          <w:tcPr>
            <w:tcW w:w="430" w:type="pct"/>
            <w:shd w:val="clear" w:color="auto" w:fill="FFFF99"/>
            <w:vAlign w:val="center"/>
          </w:tcPr>
          <w:p w14:paraId="77CD20A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16</w:t>
            </w:r>
          </w:p>
        </w:tc>
        <w:tc>
          <w:tcPr>
            <w:tcW w:w="447" w:type="pct"/>
            <w:shd w:val="clear" w:color="auto" w:fill="FFFF99"/>
            <w:vAlign w:val="center"/>
          </w:tcPr>
          <w:p w14:paraId="136AB3C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16</w:t>
            </w:r>
          </w:p>
        </w:tc>
        <w:tc>
          <w:tcPr>
            <w:tcW w:w="404" w:type="pct"/>
            <w:shd w:val="clear" w:color="auto" w:fill="FFFF99"/>
            <w:vAlign w:val="center"/>
          </w:tcPr>
          <w:p w14:paraId="7F7EF48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16</w:t>
            </w:r>
          </w:p>
        </w:tc>
        <w:tc>
          <w:tcPr>
            <w:tcW w:w="439" w:type="pct"/>
            <w:shd w:val="clear" w:color="auto" w:fill="FFFF99"/>
            <w:vAlign w:val="center"/>
          </w:tcPr>
          <w:p w14:paraId="44773A0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16</w:t>
            </w:r>
          </w:p>
        </w:tc>
        <w:tc>
          <w:tcPr>
            <w:tcW w:w="461" w:type="pct"/>
            <w:shd w:val="clear" w:color="auto" w:fill="FFFF99"/>
            <w:vAlign w:val="center"/>
          </w:tcPr>
          <w:p w14:paraId="2CFA02E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16</w:t>
            </w:r>
          </w:p>
        </w:tc>
      </w:tr>
      <w:tr w:rsidR="00220868" w:rsidRPr="004F3F5F" w14:paraId="318635E5" w14:textId="77777777" w:rsidTr="00657241">
        <w:tc>
          <w:tcPr>
            <w:tcW w:w="649" w:type="pct"/>
            <w:shd w:val="clear" w:color="auto" w:fill="FFFF99"/>
            <w:vAlign w:val="center"/>
          </w:tcPr>
          <w:p w14:paraId="3C18D48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BA3</w:t>
            </w:r>
          </w:p>
        </w:tc>
        <w:tc>
          <w:tcPr>
            <w:tcW w:w="480" w:type="pct"/>
            <w:shd w:val="clear" w:color="auto" w:fill="FFFF99"/>
            <w:vAlign w:val="center"/>
          </w:tcPr>
          <w:p w14:paraId="1F9D81E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22</w:t>
            </w:r>
          </w:p>
        </w:tc>
        <w:tc>
          <w:tcPr>
            <w:tcW w:w="447" w:type="pct"/>
            <w:shd w:val="clear" w:color="auto" w:fill="FFFF99"/>
            <w:vAlign w:val="center"/>
          </w:tcPr>
          <w:p w14:paraId="788D4C5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19</w:t>
            </w:r>
          </w:p>
        </w:tc>
        <w:tc>
          <w:tcPr>
            <w:tcW w:w="415" w:type="pct"/>
            <w:shd w:val="clear" w:color="auto" w:fill="FFFF99"/>
            <w:vAlign w:val="center"/>
          </w:tcPr>
          <w:p w14:paraId="5FB776A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19</w:t>
            </w:r>
          </w:p>
        </w:tc>
        <w:tc>
          <w:tcPr>
            <w:tcW w:w="415" w:type="pct"/>
            <w:shd w:val="clear" w:color="auto" w:fill="FFFF99"/>
            <w:vAlign w:val="center"/>
          </w:tcPr>
          <w:p w14:paraId="1C4EFF9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19</w:t>
            </w:r>
          </w:p>
        </w:tc>
        <w:tc>
          <w:tcPr>
            <w:tcW w:w="415" w:type="pct"/>
            <w:shd w:val="clear" w:color="auto" w:fill="FFFF99"/>
            <w:vAlign w:val="center"/>
          </w:tcPr>
          <w:p w14:paraId="1DB01C6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19</w:t>
            </w:r>
          </w:p>
        </w:tc>
        <w:tc>
          <w:tcPr>
            <w:tcW w:w="430" w:type="pct"/>
            <w:shd w:val="clear" w:color="auto" w:fill="FFFF99"/>
            <w:vAlign w:val="center"/>
          </w:tcPr>
          <w:p w14:paraId="083F298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19</w:t>
            </w:r>
          </w:p>
        </w:tc>
        <w:tc>
          <w:tcPr>
            <w:tcW w:w="447" w:type="pct"/>
            <w:shd w:val="clear" w:color="auto" w:fill="FFFF99"/>
            <w:vAlign w:val="center"/>
          </w:tcPr>
          <w:p w14:paraId="7A293F7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19</w:t>
            </w:r>
          </w:p>
        </w:tc>
        <w:tc>
          <w:tcPr>
            <w:tcW w:w="404" w:type="pct"/>
            <w:shd w:val="clear" w:color="auto" w:fill="FFFF99"/>
            <w:vAlign w:val="center"/>
          </w:tcPr>
          <w:p w14:paraId="1B758CA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19</w:t>
            </w:r>
          </w:p>
        </w:tc>
        <w:tc>
          <w:tcPr>
            <w:tcW w:w="439" w:type="pct"/>
            <w:shd w:val="clear" w:color="auto" w:fill="FFFF99"/>
            <w:vAlign w:val="center"/>
          </w:tcPr>
          <w:p w14:paraId="07A0DDD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19</w:t>
            </w:r>
          </w:p>
        </w:tc>
        <w:tc>
          <w:tcPr>
            <w:tcW w:w="461" w:type="pct"/>
            <w:shd w:val="clear" w:color="auto" w:fill="FFFF99"/>
            <w:vAlign w:val="center"/>
          </w:tcPr>
          <w:p w14:paraId="416A9941"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19</w:t>
            </w:r>
          </w:p>
        </w:tc>
      </w:tr>
      <w:tr w:rsidR="00220868" w:rsidRPr="004F3F5F" w14:paraId="09BFB72B" w14:textId="77777777" w:rsidTr="00657241">
        <w:tc>
          <w:tcPr>
            <w:tcW w:w="649" w:type="pct"/>
            <w:shd w:val="clear" w:color="auto" w:fill="FFFF99"/>
            <w:vAlign w:val="center"/>
          </w:tcPr>
          <w:p w14:paraId="04CE5F8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BA4</w:t>
            </w:r>
          </w:p>
        </w:tc>
        <w:tc>
          <w:tcPr>
            <w:tcW w:w="480" w:type="pct"/>
            <w:shd w:val="clear" w:color="auto" w:fill="FFFF99"/>
            <w:vAlign w:val="center"/>
          </w:tcPr>
          <w:p w14:paraId="7C33362C"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8</w:t>
            </w:r>
          </w:p>
        </w:tc>
        <w:tc>
          <w:tcPr>
            <w:tcW w:w="447" w:type="pct"/>
            <w:shd w:val="clear" w:color="auto" w:fill="FFFF99"/>
            <w:vAlign w:val="center"/>
          </w:tcPr>
          <w:p w14:paraId="53B2336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6</w:t>
            </w:r>
          </w:p>
        </w:tc>
        <w:tc>
          <w:tcPr>
            <w:tcW w:w="415" w:type="pct"/>
            <w:shd w:val="clear" w:color="auto" w:fill="FFFF99"/>
            <w:vAlign w:val="center"/>
          </w:tcPr>
          <w:p w14:paraId="766B460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10</w:t>
            </w:r>
          </w:p>
        </w:tc>
        <w:tc>
          <w:tcPr>
            <w:tcW w:w="415" w:type="pct"/>
            <w:shd w:val="clear" w:color="auto" w:fill="FFFF99"/>
            <w:vAlign w:val="center"/>
          </w:tcPr>
          <w:p w14:paraId="0C6AFA5A"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6</w:t>
            </w:r>
          </w:p>
        </w:tc>
        <w:tc>
          <w:tcPr>
            <w:tcW w:w="415" w:type="pct"/>
            <w:shd w:val="clear" w:color="auto" w:fill="FFFF99"/>
            <w:vAlign w:val="center"/>
          </w:tcPr>
          <w:p w14:paraId="7F1306F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6</w:t>
            </w:r>
          </w:p>
        </w:tc>
        <w:tc>
          <w:tcPr>
            <w:tcW w:w="430" w:type="pct"/>
            <w:shd w:val="clear" w:color="auto" w:fill="FFFF99"/>
            <w:vAlign w:val="center"/>
          </w:tcPr>
          <w:p w14:paraId="17FF1B62"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6</w:t>
            </w:r>
          </w:p>
        </w:tc>
        <w:tc>
          <w:tcPr>
            <w:tcW w:w="447" w:type="pct"/>
            <w:shd w:val="clear" w:color="auto" w:fill="FFFF99"/>
            <w:vAlign w:val="center"/>
          </w:tcPr>
          <w:p w14:paraId="30CA3693"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6</w:t>
            </w:r>
          </w:p>
        </w:tc>
        <w:tc>
          <w:tcPr>
            <w:tcW w:w="404" w:type="pct"/>
            <w:shd w:val="clear" w:color="auto" w:fill="FFFF99"/>
            <w:vAlign w:val="center"/>
          </w:tcPr>
          <w:p w14:paraId="589C732D"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6</w:t>
            </w:r>
          </w:p>
        </w:tc>
        <w:tc>
          <w:tcPr>
            <w:tcW w:w="439" w:type="pct"/>
            <w:shd w:val="clear" w:color="auto" w:fill="FFFF99"/>
            <w:vAlign w:val="center"/>
          </w:tcPr>
          <w:p w14:paraId="04FB7405"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6</w:t>
            </w:r>
          </w:p>
        </w:tc>
        <w:tc>
          <w:tcPr>
            <w:tcW w:w="461" w:type="pct"/>
            <w:shd w:val="clear" w:color="auto" w:fill="FFFF99"/>
            <w:vAlign w:val="center"/>
          </w:tcPr>
          <w:p w14:paraId="3D9EA22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6</w:t>
            </w:r>
          </w:p>
        </w:tc>
      </w:tr>
      <w:tr w:rsidR="00220868" w:rsidRPr="004F3F5F" w14:paraId="5F69582F" w14:textId="77777777" w:rsidTr="00657241">
        <w:tc>
          <w:tcPr>
            <w:tcW w:w="649" w:type="pct"/>
            <w:shd w:val="clear" w:color="auto" w:fill="FFFF99"/>
            <w:vAlign w:val="center"/>
          </w:tcPr>
          <w:p w14:paraId="1AE2AFE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BA5</w:t>
            </w:r>
          </w:p>
        </w:tc>
        <w:tc>
          <w:tcPr>
            <w:tcW w:w="480" w:type="pct"/>
            <w:shd w:val="clear" w:color="auto" w:fill="FFFF99"/>
            <w:vAlign w:val="center"/>
          </w:tcPr>
          <w:p w14:paraId="0583357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27</w:t>
            </w:r>
          </w:p>
        </w:tc>
        <w:tc>
          <w:tcPr>
            <w:tcW w:w="447" w:type="pct"/>
            <w:shd w:val="clear" w:color="auto" w:fill="FFFF99"/>
            <w:vAlign w:val="center"/>
          </w:tcPr>
          <w:p w14:paraId="15A6FC7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23</w:t>
            </w:r>
          </w:p>
        </w:tc>
        <w:tc>
          <w:tcPr>
            <w:tcW w:w="415" w:type="pct"/>
            <w:shd w:val="clear" w:color="auto" w:fill="FFFF99"/>
            <w:vAlign w:val="center"/>
          </w:tcPr>
          <w:p w14:paraId="422EFEDF"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21</w:t>
            </w:r>
          </w:p>
        </w:tc>
        <w:tc>
          <w:tcPr>
            <w:tcW w:w="415" w:type="pct"/>
            <w:shd w:val="clear" w:color="auto" w:fill="FFFF99"/>
            <w:vAlign w:val="center"/>
          </w:tcPr>
          <w:p w14:paraId="1FF494F8"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22</w:t>
            </w:r>
          </w:p>
        </w:tc>
        <w:tc>
          <w:tcPr>
            <w:tcW w:w="415" w:type="pct"/>
            <w:shd w:val="clear" w:color="auto" w:fill="FFFF99"/>
            <w:vAlign w:val="center"/>
          </w:tcPr>
          <w:p w14:paraId="0503AD69"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22</w:t>
            </w:r>
          </w:p>
        </w:tc>
        <w:tc>
          <w:tcPr>
            <w:tcW w:w="430" w:type="pct"/>
            <w:shd w:val="clear" w:color="auto" w:fill="FFFF99"/>
            <w:vAlign w:val="center"/>
          </w:tcPr>
          <w:p w14:paraId="79205B46"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22</w:t>
            </w:r>
          </w:p>
        </w:tc>
        <w:tc>
          <w:tcPr>
            <w:tcW w:w="447" w:type="pct"/>
            <w:shd w:val="clear" w:color="auto" w:fill="FFFF99"/>
            <w:vAlign w:val="center"/>
          </w:tcPr>
          <w:p w14:paraId="695A8D3B"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22</w:t>
            </w:r>
          </w:p>
        </w:tc>
        <w:tc>
          <w:tcPr>
            <w:tcW w:w="404" w:type="pct"/>
            <w:shd w:val="clear" w:color="auto" w:fill="FFFF99"/>
            <w:vAlign w:val="center"/>
          </w:tcPr>
          <w:p w14:paraId="51E8F39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22</w:t>
            </w:r>
          </w:p>
        </w:tc>
        <w:tc>
          <w:tcPr>
            <w:tcW w:w="439" w:type="pct"/>
            <w:shd w:val="clear" w:color="auto" w:fill="FFFF99"/>
            <w:vAlign w:val="center"/>
          </w:tcPr>
          <w:p w14:paraId="70D4C110"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22</w:t>
            </w:r>
          </w:p>
        </w:tc>
        <w:tc>
          <w:tcPr>
            <w:tcW w:w="461" w:type="pct"/>
            <w:shd w:val="clear" w:color="auto" w:fill="FFFF99"/>
            <w:vAlign w:val="center"/>
          </w:tcPr>
          <w:p w14:paraId="2CFF7647" w14:textId="77777777" w:rsidR="00220868" w:rsidRPr="004F3F5F" w:rsidRDefault="00220868" w:rsidP="00657241">
            <w:pPr>
              <w:jc w:val="center"/>
              <w:rPr>
                <w:rFonts w:ascii="Times New Roman" w:hAnsi="Times New Roman" w:cs="Times New Roman"/>
                <w:color w:val="000000"/>
              </w:rPr>
            </w:pPr>
            <w:r w:rsidRPr="004F3F5F">
              <w:rPr>
                <w:rFonts w:ascii="Times New Roman" w:hAnsi="Times New Roman" w:cs="Times New Roman"/>
                <w:color w:val="000000"/>
              </w:rPr>
              <w:t>22</w:t>
            </w:r>
          </w:p>
        </w:tc>
      </w:tr>
    </w:tbl>
    <w:p w14:paraId="7CBE54B4" w14:textId="77777777" w:rsidR="00FE5100" w:rsidRPr="004F3F5F" w:rsidRDefault="00FE5100" w:rsidP="00220868">
      <w:pPr>
        <w:spacing w:after="0" w:line="240" w:lineRule="auto"/>
        <w:rPr>
          <w:rFonts w:ascii="Times New Roman" w:hAnsi="Times New Roman" w:cs="Times New Roman"/>
          <w:sz w:val="24"/>
          <w:szCs w:val="24"/>
          <w:shd w:val="clear" w:color="auto" w:fill="FFFFFF"/>
        </w:rPr>
      </w:pPr>
    </w:p>
    <w:p w14:paraId="692C1ACB" w14:textId="07DBCDAD" w:rsidR="00584C81" w:rsidRPr="004F3F5F" w:rsidRDefault="00450851" w:rsidP="00FE5100">
      <w:pPr>
        <w:spacing w:line="360" w:lineRule="auto"/>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rPr>
        <w:t xml:space="preserve">Based on changes in safety </w:t>
      </w:r>
      <w:r w:rsidRPr="004F3F5F">
        <w:rPr>
          <w:rFonts w:ascii="Times New Roman" w:hAnsi="Times New Roman" w:cs="Times New Roman"/>
          <w:color w:val="000000" w:themeColor="text1"/>
          <w:sz w:val="24"/>
          <w:szCs w:val="24"/>
        </w:rPr>
        <w:t xml:space="preserve">acceptability (SA) weights, other social acceptability weights have been calculated and </w:t>
      </w:r>
      <w:r w:rsidR="00C32452" w:rsidRPr="004F3F5F">
        <w:rPr>
          <w:rFonts w:ascii="Times New Roman" w:hAnsi="Times New Roman" w:cs="Times New Roman"/>
          <w:color w:val="000000" w:themeColor="text1"/>
          <w:sz w:val="24"/>
          <w:szCs w:val="24"/>
        </w:rPr>
        <w:t>are</w:t>
      </w:r>
      <w:r w:rsidRPr="004F3F5F">
        <w:rPr>
          <w:rFonts w:ascii="Times New Roman" w:hAnsi="Times New Roman" w:cs="Times New Roman"/>
          <w:color w:val="000000" w:themeColor="text1"/>
          <w:sz w:val="24"/>
          <w:szCs w:val="24"/>
        </w:rPr>
        <w:t xml:space="preserve"> presented in Table 1</w:t>
      </w:r>
      <w:r w:rsidR="00A44FFC" w:rsidRPr="004F3F5F">
        <w:rPr>
          <w:rFonts w:ascii="Times New Roman" w:hAnsi="Times New Roman" w:cs="Times New Roman"/>
          <w:color w:val="000000" w:themeColor="text1"/>
          <w:sz w:val="24"/>
          <w:szCs w:val="24"/>
        </w:rPr>
        <w:t>3</w:t>
      </w:r>
      <w:r w:rsidRPr="004F3F5F">
        <w:rPr>
          <w:rFonts w:ascii="Times New Roman" w:hAnsi="Times New Roman" w:cs="Times New Roman"/>
          <w:color w:val="000000" w:themeColor="text1"/>
          <w:sz w:val="24"/>
          <w:szCs w:val="24"/>
        </w:rPr>
        <w:t xml:space="preserve">. After calculating </w:t>
      </w:r>
      <w:r w:rsidR="00C32452" w:rsidRPr="004F3F5F">
        <w:rPr>
          <w:rFonts w:ascii="Times New Roman" w:hAnsi="Times New Roman" w:cs="Times New Roman"/>
          <w:color w:val="000000" w:themeColor="text1"/>
          <w:sz w:val="24"/>
          <w:szCs w:val="24"/>
        </w:rPr>
        <w:t>each social acceptability's weights, all social dimensions' ranking</w:t>
      </w:r>
      <w:r w:rsidR="00FF7032" w:rsidRPr="004F3F5F">
        <w:rPr>
          <w:rFonts w:ascii="Times New Roman" w:hAnsi="Times New Roman" w:cs="Times New Roman"/>
          <w:color w:val="000000" w:themeColor="text1"/>
          <w:sz w:val="24"/>
          <w:szCs w:val="24"/>
        </w:rPr>
        <w:t>s</w:t>
      </w:r>
      <w:r w:rsidR="00C32452" w:rsidRPr="004F3F5F">
        <w:rPr>
          <w:rFonts w:ascii="Times New Roman" w:hAnsi="Times New Roman" w:cs="Times New Roman"/>
          <w:color w:val="000000" w:themeColor="text1"/>
          <w:sz w:val="24"/>
          <w:szCs w:val="24"/>
        </w:rPr>
        <w:t xml:space="preserve"> ha</w:t>
      </w:r>
      <w:r w:rsidR="00FF7032" w:rsidRPr="004F3F5F">
        <w:rPr>
          <w:rFonts w:ascii="Times New Roman" w:hAnsi="Times New Roman" w:cs="Times New Roman"/>
          <w:color w:val="000000" w:themeColor="text1"/>
          <w:sz w:val="24"/>
          <w:szCs w:val="24"/>
        </w:rPr>
        <w:t xml:space="preserve">ve </w:t>
      </w:r>
      <w:r w:rsidR="00C32452" w:rsidRPr="004F3F5F">
        <w:rPr>
          <w:rFonts w:ascii="Times New Roman" w:hAnsi="Times New Roman" w:cs="Times New Roman"/>
          <w:color w:val="000000" w:themeColor="text1"/>
          <w:sz w:val="24"/>
          <w:szCs w:val="24"/>
        </w:rPr>
        <w:t>been calculated a</w:t>
      </w:r>
      <w:r w:rsidR="00FF7032" w:rsidRPr="004F3F5F">
        <w:rPr>
          <w:rFonts w:ascii="Times New Roman" w:hAnsi="Times New Roman" w:cs="Times New Roman"/>
          <w:color w:val="000000" w:themeColor="text1"/>
          <w:sz w:val="24"/>
          <w:szCs w:val="24"/>
        </w:rPr>
        <w:t>s</w:t>
      </w:r>
      <w:r w:rsidRPr="004F3F5F">
        <w:rPr>
          <w:rFonts w:ascii="Times New Roman" w:hAnsi="Times New Roman" w:cs="Times New Roman"/>
          <w:color w:val="000000" w:themeColor="text1"/>
          <w:sz w:val="24"/>
          <w:szCs w:val="24"/>
        </w:rPr>
        <w:t xml:space="preserve"> </w:t>
      </w:r>
      <w:r w:rsidR="00C32452" w:rsidRPr="004F3F5F">
        <w:rPr>
          <w:rFonts w:ascii="Times New Roman" w:hAnsi="Times New Roman" w:cs="Times New Roman"/>
          <w:color w:val="000000" w:themeColor="text1"/>
          <w:sz w:val="24"/>
          <w:szCs w:val="24"/>
        </w:rPr>
        <w:t>shown</w:t>
      </w:r>
      <w:r w:rsidRPr="004F3F5F">
        <w:rPr>
          <w:rFonts w:ascii="Times New Roman" w:hAnsi="Times New Roman" w:cs="Times New Roman"/>
          <w:color w:val="000000" w:themeColor="text1"/>
          <w:sz w:val="24"/>
          <w:szCs w:val="24"/>
        </w:rPr>
        <w:t xml:space="preserve"> in Table 1</w:t>
      </w:r>
      <w:r w:rsidR="00A44FFC" w:rsidRPr="004F3F5F">
        <w:rPr>
          <w:rFonts w:ascii="Times New Roman" w:hAnsi="Times New Roman" w:cs="Times New Roman"/>
          <w:color w:val="000000" w:themeColor="text1"/>
          <w:sz w:val="24"/>
          <w:szCs w:val="24"/>
        </w:rPr>
        <w:t>4</w:t>
      </w:r>
      <w:r w:rsidRPr="004F3F5F">
        <w:rPr>
          <w:rFonts w:ascii="Times New Roman" w:hAnsi="Times New Roman" w:cs="Times New Roman"/>
          <w:color w:val="000000" w:themeColor="text1"/>
          <w:sz w:val="24"/>
          <w:szCs w:val="24"/>
        </w:rPr>
        <w:t xml:space="preserve">.  </w:t>
      </w:r>
      <w:r w:rsidR="00C32452" w:rsidRPr="004F3F5F">
        <w:rPr>
          <w:rFonts w:ascii="Times New Roman" w:hAnsi="Times New Roman" w:cs="Times New Roman"/>
          <w:color w:val="000000" w:themeColor="text1"/>
          <w:sz w:val="24"/>
          <w:szCs w:val="24"/>
        </w:rPr>
        <w:t>Table 1</w:t>
      </w:r>
      <w:r w:rsidR="00A44FFC" w:rsidRPr="004F3F5F">
        <w:rPr>
          <w:rFonts w:ascii="Times New Roman" w:hAnsi="Times New Roman" w:cs="Times New Roman"/>
          <w:color w:val="000000" w:themeColor="text1"/>
          <w:sz w:val="24"/>
          <w:szCs w:val="24"/>
        </w:rPr>
        <w:t>4</w:t>
      </w:r>
      <w:r w:rsidR="00C32452" w:rsidRPr="004F3F5F">
        <w:rPr>
          <w:rFonts w:ascii="Times New Roman" w:hAnsi="Times New Roman" w:cs="Times New Roman"/>
          <w:color w:val="000000" w:themeColor="text1"/>
          <w:sz w:val="24"/>
          <w:szCs w:val="24"/>
        </w:rPr>
        <w:t xml:space="preserve"> concludes</w:t>
      </w:r>
      <w:r w:rsidR="00767E6F" w:rsidRPr="004F3F5F">
        <w:rPr>
          <w:rFonts w:ascii="Times New Roman" w:hAnsi="Times New Roman" w:cs="Times New Roman"/>
          <w:color w:val="000000" w:themeColor="text1"/>
          <w:sz w:val="24"/>
          <w:szCs w:val="24"/>
        </w:rPr>
        <w:t xml:space="preserve"> that maximum changes are found in social dimensions SA2 and SA3</w:t>
      </w:r>
      <w:r w:rsidR="00C32452" w:rsidRPr="004F3F5F">
        <w:rPr>
          <w:rFonts w:ascii="Times New Roman" w:hAnsi="Times New Roman" w:cs="Times New Roman"/>
          <w:color w:val="000000" w:themeColor="text1"/>
          <w:sz w:val="24"/>
          <w:szCs w:val="24"/>
        </w:rPr>
        <w:t>,</w:t>
      </w:r>
      <w:r w:rsidR="00767E6F" w:rsidRPr="004F3F5F">
        <w:rPr>
          <w:rFonts w:ascii="Times New Roman" w:hAnsi="Times New Roman" w:cs="Times New Roman"/>
          <w:color w:val="000000" w:themeColor="text1"/>
          <w:sz w:val="24"/>
          <w:szCs w:val="24"/>
        </w:rPr>
        <w:t xml:space="preserve"> </w:t>
      </w:r>
      <w:proofErr w:type="gramStart"/>
      <w:r w:rsidR="008A0337" w:rsidRPr="004F3F5F">
        <w:rPr>
          <w:rFonts w:ascii="Times New Roman" w:hAnsi="Times New Roman" w:cs="Times New Roman"/>
          <w:color w:val="000000" w:themeColor="text1"/>
          <w:sz w:val="24"/>
          <w:szCs w:val="24"/>
        </w:rPr>
        <w:t>i.e.</w:t>
      </w:r>
      <w:proofErr w:type="gramEnd"/>
      <w:r w:rsidR="00767E6F" w:rsidRPr="004F3F5F">
        <w:rPr>
          <w:rFonts w:ascii="Times New Roman" w:hAnsi="Times New Roman" w:cs="Times New Roman"/>
          <w:color w:val="000000" w:themeColor="text1"/>
          <w:sz w:val="24"/>
          <w:szCs w:val="24"/>
        </w:rPr>
        <w:t xml:space="preserve"> </w:t>
      </w:r>
      <w:r w:rsidR="00C717B9" w:rsidRPr="004F3F5F">
        <w:rPr>
          <w:rFonts w:ascii="Times New Roman" w:hAnsi="Times New Roman" w:cs="Times New Roman"/>
          <w:color w:val="000000" w:themeColor="text1"/>
          <w:sz w:val="24"/>
          <w:szCs w:val="24"/>
        </w:rPr>
        <w:t>'</w:t>
      </w:r>
      <w:r w:rsidR="00767E6F" w:rsidRPr="004F3F5F">
        <w:rPr>
          <w:rFonts w:ascii="Times New Roman" w:eastAsia="Times New Roman" w:hAnsi="Times New Roman" w:cs="Times New Roman"/>
          <w:color w:val="000000" w:themeColor="text1"/>
          <w:sz w:val="24"/>
          <w:szCs w:val="24"/>
        </w:rPr>
        <w:t>Ensuring hygienic workplace</w:t>
      </w:r>
      <w:r w:rsidR="00C717B9" w:rsidRPr="004F3F5F">
        <w:rPr>
          <w:rFonts w:ascii="Times New Roman" w:eastAsia="Times New Roman" w:hAnsi="Times New Roman" w:cs="Times New Roman"/>
          <w:color w:val="000000" w:themeColor="text1"/>
          <w:sz w:val="24"/>
          <w:szCs w:val="24"/>
        </w:rPr>
        <w:t>'</w:t>
      </w:r>
      <w:r w:rsidR="00767E6F" w:rsidRPr="004F3F5F">
        <w:rPr>
          <w:rFonts w:ascii="Times New Roman" w:eastAsia="Times New Roman" w:hAnsi="Times New Roman" w:cs="Times New Roman"/>
          <w:color w:val="000000" w:themeColor="text1"/>
          <w:sz w:val="24"/>
          <w:szCs w:val="24"/>
        </w:rPr>
        <w:t xml:space="preserve"> </w:t>
      </w:r>
      <w:r w:rsidR="00767E6F" w:rsidRPr="004F3F5F">
        <w:rPr>
          <w:rFonts w:ascii="Times New Roman" w:hAnsi="Times New Roman" w:cs="Times New Roman"/>
          <w:color w:val="000000" w:themeColor="text1"/>
          <w:sz w:val="24"/>
          <w:szCs w:val="24"/>
        </w:rPr>
        <w:t xml:space="preserve">and </w:t>
      </w:r>
      <w:r w:rsidR="00C717B9" w:rsidRPr="004F3F5F">
        <w:rPr>
          <w:rFonts w:ascii="Times New Roman" w:hAnsi="Times New Roman" w:cs="Times New Roman"/>
          <w:color w:val="000000" w:themeColor="text1"/>
          <w:sz w:val="24"/>
          <w:szCs w:val="24"/>
        </w:rPr>
        <w:t>'</w:t>
      </w:r>
      <w:r w:rsidR="00767E6F" w:rsidRPr="004F3F5F">
        <w:rPr>
          <w:rFonts w:ascii="Times New Roman" w:eastAsia="Times New Roman" w:hAnsi="Times New Roman" w:cs="Times New Roman"/>
          <w:color w:val="000000" w:themeColor="text1"/>
          <w:sz w:val="24"/>
          <w:szCs w:val="24"/>
        </w:rPr>
        <w:t>Ensuring proper sanitation and clean water</w:t>
      </w:r>
      <w:r w:rsidR="00C717B9" w:rsidRPr="004F3F5F">
        <w:rPr>
          <w:rFonts w:ascii="Times New Roman" w:eastAsia="Times New Roman" w:hAnsi="Times New Roman" w:cs="Times New Roman"/>
          <w:color w:val="000000" w:themeColor="text1"/>
          <w:sz w:val="24"/>
          <w:szCs w:val="24"/>
        </w:rPr>
        <w:t>'</w:t>
      </w:r>
      <w:r w:rsidR="00767E6F" w:rsidRPr="004F3F5F">
        <w:rPr>
          <w:rFonts w:ascii="Times New Roman" w:hAnsi="Times New Roman" w:cs="Times New Roman"/>
          <w:color w:val="000000" w:themeColor="text1"/>
          <w:sz w:val="24"/>
          <w:szCs w:val="24"/>
        </w:rPr>
        <w:t xml:space="preserve">. The sensitivity analysis result </w:t>
      </w:r>
      <w:r w:rsidR="00C32452" w:rsidRPr="004F3F5F">
        <w:rPr>
          <w:rFonts w:ascii="Times New Roman" w:hAnsi="Times New Roman" w:cs="Times New Roman"/>
          <w:color w:val="000000" w:themeColor="text1"/>
          <w:sz w:val="24"/>
          <w:szCs w:val="24"/>
        </w:rPr>
        <w:t>is</w:t>
      </w:r>
      <w:r w:rsidR="00767E6F" w:rsidRPr="004F3F5F">
        <w:rPr>
          <w:rFonts w:ascii="Times New Roman" w:hAnsi="Times New Roman" w:cs="Times New Roman"/>
          <w:color w:val="000000" w:themeColor="text1"/>
          <w:sz w:val="24"/>
          <w:szCs w:val="24"/>
        </w:rPr>
        <w:t xml:space="preserve"> also presented in </w:t>
      </w:r>
      <w:r w:rsidR="00C32452" w:rsidRPr="004F3F5F">
        <w:rPr>
          <w:rFonts w:ascii="Times New Roman" w:hAnsi="Times New Roman" w:cs="Times New Roman"/>
          <w:color w:val="000000" w:themeColor="text1"/>
          <w:sz w:val="24"/>
          <w:szCs w:val="24"/>
        </w:rPr>
        <w:t xml:space="preserve">the </w:t>
      </w:r>
      <w:r w:rsidR="00767E6F" w:rsidRPr="004F3F5F">
        <w:rPr>
          <w:rFonts w:ascii="Times New Roman" w:hAnsi="Times New Roman" w:cs="Times New Roman"/>
          <w:color w:val="000000" w:themeColor="text1"/>
          <w:sz w:val="24"/>
          <w:szCs w:val="24"/>
        </w:rPr>
        <w:t>radar chart</w:t>
      </w:r>
      <w:r w:rsidR="00C32452" w:rsidRPr="004F3F5F">
        <w:rPr>
          <w:rFonts w:ascii="Times New Roman" w:hAnsi="Times New Roman" w:cs="Times New Roman"/>
          <w:color w:val="000000" w:themeColor="text1"/>
          <w:sz w:val="24"/>
          <w:szCs w:val="24"/>
        </w:rPr>
        <w:t>,</w:t>
      </w:r>
      <w:r w:rsidR="00767E6F" w:rsidRPr="004F3F5F">
        <w:rPr>
          <w:rFonts w:ascii="Times New Roman" w:hAnsi="Times New Roman" w:cs="Times New Roman"/>
          <w:color w:val="000000" w:themeColor="text1"/>
          <w:sz w:val="24"/>
          <w:szCs w:val="24"/>
        </w:rPr>
        <w:t xml:space="preserve"> as shown in Figure 4. </w:t>
      </w:r>
    </w:p>
    <w:p w14:paraId="0210A7C8" w14:textId="145E40FD" w:rsidR="00220868" w:rsidRPr="004F3F5F" w:rsidRDefault="00220868" w:rsidP="00FE5100">
      <w:pPr>
        <w:spacing w:line="360" w:lineRule="auto"/>
        <w:jc w:val="center"/>
        <w:rPr>
          <w:rFonts w:ascii="Times New Roman" w:hAnsi="Times New Roman" w:cs="Times New Roman"/>
          <w:sz w:val="24"/>
          <w:szCs w:val="24"/>
          <w:shd w:val="clear" w:color="auto" w:fill="FFFFFF"/>
        </w:rPr>
      </w:pPr>
      <w:r w:rsidRPr="004F3F5F">
        <w:rPr>
          <w:noProof/>
        </w:rPr>
        <w:lastRenderedPageBreak/>
        <w:drawing>
          <wp:inline distT="0" distB="0" distL="0" distR="0" wp14:anchorId="5392385A" wp14:editId="049A9B7C">
            <wp:extent cx="5222240" cy="3733800"/>
            <wp:effectExtent l="0" t="0" r="16510" b="0"/>
            <wp:docPr id="328" name="Chart 3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4A4CA7" w14:textId="77777777" w:rsidR="00220868" w:rsidRPr="004F3F5F" w:rsidRDefault="00220868" w:rsidP="00220868">
      <w:pPr>
        <w:tabs>
          <w:tab w:val="left" w:pos="5985"/>
        </w:tabs>
        <w:spacing w:after="0" w:line="360" w:lineRule="auto"/>
        <w:contextualSpacing/>
        <w:jc w:val="center"/>
        <w:rPr>
          <w:rFonts w:ascii="Times New Roman" w:hAnsi="Times New Roman" w:cs="Times New Roman"/>
          <w:b/>
          <w:color w:val="000000" w:themeColor="text1"/>
          <w:sz w:val="24"/>
          <w:szCs w:val="24"/>
        </w:rPr>
      </w:pPr>
      <w:r w:rsidRPr="004F3F5F">
        <w:rPr>
          <w:rFonts w:ascii="Times New Roman" w:hAnsi="Times New Roman" w:cs="Times New Roman"/>
          <w:b/>
          <w:color w:val="000000" w:themeColor="text1"/>
          <w:sz w:val="24"/>
          <w:szCs w:val="24"/>
        </w:rPr>
        <w:t xml:space="preserve">Figure 4: </w:t>
      </w:r>
      <w:r w:rsidRPr="004F3F5F">
        <w:rPr>
          <w:rFonts w:ascii="Times New Roman" w:hAnsi="Times New Roman" w:cs="Times New Roman"/>
          <w:bCs/>
          <w:color w:val="000000" w:themeColor="text1"/>
          <w:sz w:val="24"/>
          <w:szCs w:val="24"/>
        </w:rPr>
        <w:t xml:space="preserve">Sensitivity Analysis Result </w:t>
      </w:r>
    </w:p>
    <w:p w14:paraId="7EEFF4FC" w14:textId="77777777" w:rsidR="00220868" w:rsidRPr="004F3F5F" w:rsidRDefault="00220868" w:rsidP="00FE5100">
      <w:pPr>
        <w:spacing w:line="360" w:lineRule="auto"/>
        <w:jc w:val="center"/>
        <w:rPr>
          <w:rFonts w:ascii="Times New Roman" w:hAnsi="Times New Roman" w:cs="Times New Roman"/>
          <w:sz w:val="24"/>
          <w:szCs w:val="24"/>
          <w:shd w:val="clear" w:color="auto" w:fill="FFFFFF"/>
        </w:rPr>
      </w:pPr>
    </w:p>
    <w:p w14:paraId="0986E5A7" w14:textId="106157AD" w:rsidR="007B7AE4" w:rsidRPr="004F3F5F" w:rsidRDefault="00784EA2" w:rsidP="00784EA2">
      <w:pPr>
        <w:rPr>
          <w:rFonts w:ascii="Times New Roman" w:hAnsi="Times New Roman"/>
          <w:b/>
          <w:sz w:val="24"/>
          <w:szCs w:val="24"/>
        </w:rPr>
      </w:pPr>
      <w:bookmarkStart w:id="47" w:name="_Hlk69154509"/>
      <w:r w:rsidRPr="004F3F5F">
        <w:rPr>
          <w:rFonts w:ascii="Times New Roman" w:hAnsi="Times New Roman"/>
          <w:b/>
          <w:sz w:val="24"/>
          <w:szCs w:val="24"/>
        </w:rPr>
        <w:t xml:space="preserve">5. </w:t>
      </w:r>
      <w:r w:rsidR="00FC6781" w:rsidRPr="004F3F5F">
        <w:rPr>
          <w:rFonts w:ascii="Times New Roman" w:hAnsi="Times New Roman"/>
          <w:b/>
          <w:sz w:val="24"/>
          <w:szCs w:val="24"/>
        </w:rPr>
        <w:t>Discussion</w:t>
      </w:r>
      <w:r w:rsidR="000F74FF" w:rsidRPr="004F3F5F">
        <w:rPr>
          <w:rFonts w:ascii="Times New Roman" w:hAnsi="Times New Roman"/>
          <w:b/>
          <w:sz w:val="24"/>
          <w:szCs w:val="24"/>
        </w:rPr>
        <w:t xml:space="preserve"> and Implications</w:t>
      </w:r>
    </w:p>
    <w:bookmarkEnd w:id="47"/>
    <w:p w14:paraId="1724F5C9" w14:textId="72851704" w:rsidR="007B7AE4" w:rsidRPr="004F3F5F" w:rsidRDefault="00C32452" w:rsidP="007B7AE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A two-stage approach has been followed in the present study</w:t>
      </w:r>
      <w:r w:rsidR="007B7AE4" w:rsidRPr="004F3F5F">
        <w:rPr>
          <w:rFonts w:ascii="Times New Roman" w:hAnsi="Times New Roman" w:cs="Times New Roman"/>
          <w:sz w:val="24"/>
          <w:szCs w:val="24"/>
        </w:rPr>
        <w:t xml:space="preserve"> to identify the critical social dimensions </w:t>
      </w:r>
      <w:r w:rsidRPr="004F3F5F">
        <w:rPr>
          <w:rFonts w:ascii="Times New Roman" w:hAnsi="Times New Roman" w:cs="Times New Roman"/>
          <w:sz w:val="24"/>
          <w:szCs w:val="24"/>
        </w:rPr>
        <w:t>of</w:t>
      </w:r>
      <w:r w:rsidR="007B7AE4" w:rsidRPr="004F3F5F">
        <w:rPr>
          <w:rFonts w:ascii="Times New Roman" w:hAnsi="Times New Roman" w:cs="Times New Roman"/>
          <w:sz w:val="24"/>
          <w:szCs w:val="24"/>
        </w:rPr>
        <w:t xml:space="preserve"> </w:t>
      </w:r>
      <w:r w:rsidR="00604C2A"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w:t>
      </w:r>
      <w:r w:rsidRPr="004F3F5F">
        <w:rPr>
          <w:rFonts w:ascii="Times New Roman" w:hAnsi="Times New Roman" w:cs="Times New Roman"/>
          <w:sz w:val="24"/>
          <w:szCs w:val="24"/>
        </w:rPr>
        <w:t>In</w:t>
      </w:r>
      <w:r w:rsidR="007B7AE4"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the </w:t>
      </w:r>
      <w:r w:rsidR="007B7AE4" w:rsidRPr="004F3F5F">
        <w:rPr>
          <w:rFonts w:ascii="Times New Roman" w:hAnsi="Times New Roman" w:cs="Times New Roman"/>
          <w:sz w:val="24"/>
          <w:szCs w:val="24"/>
        </w:rPr>
        <w:t xml:space="preserve">first stage, </w:t>
      </w:r>
      <w:r w:rsidRPr="004F3F5F">
        <w:rPr>
          <w:rFonts w:ascii="Times New Roman" w:hAnsi="Times New Roman" w:cs="Times New Roman"/>
          <w:sz w:val="24"/>
          <w:szCs w:val="24"/>
        </w:rPr>
        <w:t xml:space="preserve">an </w:t>
      </w:r>
      <w:r w:rsidR="007B7AE4" w:rsidRPr="004F3F5F">
        <w:rPr>
          <w:rFonts w:ascii="Times New Roman" w:hAnsi="Times New Roman" w:cs="Times New Roman"/>
          <w:sz w:val="24"/>
          <w:szCs w:val="24"/>
        </w:rPr>
        <w:t xml:space="preserve">empirical study has been performed by conducting EFA to validate the applicability of collected social dimensions. From the analysis, all the collected social dimensions are </w:t>
      </w:r>
      <w:r w:rsidRPr="004F3F5F">
        <w:rPr>
          <w:rFonts w:ascii="Times New Roman" w:hAnsi="Times New Roman" w:cs="Times New Roman"/>
          <w:sz w:val="24"/>
          <w:szCs w:val="24"/>
        </w:rPr>
        <w:t>validated and</w:t>
      </w:r>
      <w:r w:rsidR="007B7AE4" w:rsidRPr="004F3F5F">
        <w:rPr>
          <w:rFonts w:ascii="Times New Roman" w:hAnsi="Times New Roman" w:cs="Times New Roman"/>
          <w:sz w:val="24"/>
          <w:szCs w:val="24"/>
        </w:rPr>
        <w:t xml:space="preserve"> considered for further </w:t>
      </w:r>
      <w:r w:rsidRPr="004F3F5F">
        <w:rPr>
          <w:rFonts w:ascii="Times New Roman" w:hAnsi="Times New Roman" w:cs="Times New Roman"/>
          <w:sz w:val="24"/>
          <w:szCs w:val="24"/>
        </w:rPr>
        <w:t>research</w:t>
      </w:r>
      <w:r w:rsidR="007B7AE4" w:rsidRPr="004F3F5F">
        <w:rPr>
          <w:rFonts w:ascii="Times New Roman" w:hAnsi="Times New Roman" w:cs="Times New Roman"/>
          <w:sz w:val="24"/>
          <w:szCs w:val="24"/>
        </w:rPr>
        <w:t xml:space="preserve">. The second stage of the study deals with </w:t>
      </w:r>
      <w:r w:rsidR="000D61DF" w:rsidRPr="004F3F5F">
        <w:rPr>
          <w:rFonts w:ascii="Times New Roman" w:hAnsi="Times New Roman" w:cs="Times New Roman"/>
          <w:sz w:val="24"/>
          <w:szCs w:val="24"/>
        </w:rPr>
        <w:t>applying</w:t>
      </w:r>
      <w:r w:rsidR="007B7AE4" w:rsidRPr="004F3F5F">
        <w:rPr>
          <w:rFonts w:ascii="Times New Roman" w:hAnsi="Times New Roman" w:cs="Times New Roman"/>
          <w:sz w:val="24"/>
          <w:szCs w:val="24"/>
        </w:rPr>
        <w:t xml:space="preserve"> </w:t>
      </w:r>
      <w:r w:rsidR="000843F0" w:rsidRPr="004F3F5F">
        <w:rPr>
          <w:rFonts w:ascii="Times New Roman" w:hAnsi="Times New Roman" w:cs="Times New Roman"/>
          <w:sz w:val="24"/>
          <w:szCs w:val="24"/>
        </w:rPr>
        <w:t>F-</w:t>
      </w:r>
      <w:r w:rsidR="007B7AE4" w:rsidRPr="004F3F5F">
        <w:rPr>
          <w:rFonts w:ascii="Times New Roman" w:hAnsi="Times New Roman" w:cs="Times New Roman"/>
          <w:sz w:val="24"/>
          <w:szCs w:val="24"/>
        </w:rPr>
        <w:t xml:space="preserve">DEMATEL to prioritize the social dimensions and </w:t>
      </w:r>
      <w:r w:rsidRPr="004F3F5F">
        <w:rPr>
          <w:rFonts w:ascii="Times New Roman" w:hAnsi="Times New Roman" w:cs="Times New Roman"/>
          <w:sz w:val="24"/>
          <w:szCs w:val="24"/>
        </w:rPr>
        <w:t>their</w:t>
      </w:r>
      <w:r w:rsidR="007B7AE4" w:rsidRPr="004F3F5F">
        <w:rPr>
          <w:rFonts w:ascii="Times New Roman" w:hAnsi="Times New Roman" w:cs="Times New Roman"/>
          <w:sz w:val="24"/>
          <w:szCs w:val="24"/>
        </w:rPr>
        <w:t xml:space="preserve"> criteria. Based on </w:t>
      </w:r>
      <w:r w:rsidR="000843F0" w:rsidRPr="004F3F5F">
        <w:rPr>
          <w:rFonts w:ascii="Times New Roman" w:hAnsi="Times New Roman" w:cs="Times New Roman"/>
          <w:sz w:val="24"/>
          <w:szCs w:val="24"/>
        </w:rPr>
        <w:t>F-</w:t>
      </w:r>
      <w:r w:rsidR="007B7AE4" w:rsidRPr="004F3F5F">
        <w:rPr>
          <w:rFonts w:ascii="Times New Roman" w:hAnsi="Times New Roman" w:cs="Times New Roman"/>
          <w:sz w:val="24"/>
          <w:szCs w:val="24"/>
        </w:rPr>
        <w:t xml:space="preserve">DEMATEL, among all the criteria,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c</w:t>
      </w:r>
      <w:r w:rsidR="007B7AE4" w:rsidRPr="004F3F5F">
        <w:rPr>
          <w:rFonts w:ascii="Times New Roman" w:hAnsi="Times New Roman" w:cs="Times New Roman"/>
          <w:sz w:val="24"/>
          <w:szCs w:val="24"/>
        </w:rPr>
        <w:t>ultural acceptability (CA)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p</w:t>
      </w:r>
      <w:r w:rsidR="007B7AE4" w:rsidRPr="004F3F5F">
        <w:rPr>
          <w:rFonts w:ascii="Times New Roman" w:hAnsi="Times New Roman" w:cs="Times New Roman"/>
          <w:sz w:val="24"/>
          <w:szCs w:val="24"/>
        </w:rPr>
        <w:t>sychological acceptability (PA)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c</w:t>
      </w:r>
      <w:r w:rsidR="007B7AE4" w:rsidRPr="004F3F5F">
        <w:rPr>
          <w:rFonts w:ascii="Times New Roman" w:hAnsi="Times New Roman" w:cs="Times New Roman"/>
          <w:sz w:val="24"/>
          <w:szCs w:val="24"/>
        </w:rPr>
        <w:t>ompliance acceptability (CoA)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and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s</w:t>
      </w:r>
      <w:r w:rsidR="007B7AE4" w:rsidRPr="004F3F5F">
        <w:rPr>
          <w:rFonts w:ascii="Times New Roman" w:hAnsi="Times New Roman" w:cs="Times New Roman"/>
          <w:sz w:val="24"/>
          <w:szCs w:val="24"/>
        </w:rPr>
        <w:t>afety acceptability (SA)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criteria are found to be in </w:t>
      </w:r>
      <w:r w:rsidR="002B4EAC" w:rsidRPr="004F3F5F">
        <w:rPr>
          <w:rFonts w:ascii="Times New Roman" w:hAnsi="Times New Roman" w:cs="Times New Roman"/>
          <w:sz w:val="24"/>
          <w:szCs w:val="24"/>
        </w:rPr>
        <w:t xml:space="preserve">the </w:t>
      </w:r>
      <w:r w:rsidR="007B7AE4" w:rsidRPr="004F3F5F">
        <w:rPr>
          <w:rFonts w:ascii="Times New Roman" w:hAnsi="Times New Roman" w:cs="Times New Roman"/>
          <w:sz w:val="24"/>
          <w:szCs w:val="24"/>
        </w:rPr>
        <w:t xml:space="preserve">cause group whereas criteria such as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e</w:t>
      </w:r>
      <w:r w:rsidR="007B7AE4" w:rsidRPr="004F3F5F">
        <w:rPr>
          <w:rFonts w:ascii="Times New Roman" w:hAnsi="Times New Roman" w:cs="Times New Roman"/>
          <w:sz w:val="24"/>
          <w:szCs w:val="24"/>
        </w:rPr>
        <w:t>mployee acceptability (EA)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m</w:t>
      </w:r>
      <w:r w:rsidR="007B7AE4" w:rsidRPr="004F3F5F">
        <w:rPr>
          <w:rFonts w:ascii="Times New Roman" w:hAnsi="Times New Roman" w:cs="Times New Roman"/>
          <w:sz w:val="24"/>
          <w:szCs w:val="24"/>
        </w:rPr>
        <w:t>arket acceptability (MA)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and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b</w:t>
      </w:r>
      <w:r w:rsidR="00004E44" w:rsidRPr="004F3F5F">
        <w:rPr>
          <w:rFonts w:ascii="Times New Roman" w:hAnsi="Times New Roman" w:cs="Times New Roman"/>
          <w:sz w:val="24"/>
          <w:szCs w:val="24"/>
        </w:rPr>
        <w:t>ehavioural</w:t>
      </w:r>
      <w:r w:rsidR="007B7AE4" w:rsidRPr="004F3F5F">
        <w:rPr>
          <w:rFonts w:ascii="Times New Roman" w:hAnsi="Times New Roman" w:cs="Times New Roman"/>
          <w:sz w:val="24"/>
          <w:szCs w:val="24"/>
        </w:rPr>
        <w:t xml:space="preserve"> acceptability (BA)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fall under</w:t>
      </w:r>
      <w:r w:rsidR="002B4EAC" w:rsidRPr="004F3F5F">
        <w:rPr>
          <w:rFonts w:ascii="Times New Roman" w:hAnsi="Times New Roman" w:cs="Times New Roman"/>
          <w:sz w:val="24"/>
          <w:szCs w:val="24"/>
        </w:rPr>
        <w:t xml:space="preserve"> the</w:t>
      </w:r>
      <w:r w:rsidR="007B7AE4" w:rsidRPr="004F3F5F">
        <w:rPr>
          <w:rFonts w:ascii="Times New Roman" w:hAnsi="Times New Roman" w:cs="Times New Roman"/>
          <w:sz w:val="24"/>
          <w:szCs w:val="24"/>
        </w:rPr>
        <w:t xml:space="preserve"> effect group. Th</w:t>
      </w:r>
      <w:r w:rsidRPr="004F3F5F">
        <w:rPr>
          <w:rFonts w:ascii="Times New Roman" w:hAnsi="Times New Roman" w:cs="Times New Roman"/>
          <w:sz w:val="24"/>
          <w:szCs w:val="24"/>
        </w:rPr>
        <w:t>is</w:t>
      </w:r>
      <w:r w:rsidR="007B7AE4" w:rsidRPr="004F3F5F">
        <w:rPr>
          <w:rFonts w:ascii="Times New Roman" w:hAnsi="Times New Roman" w:cs="Times New Roman"/>
          <w:sz w:val="24"/>
          <w:szCs w:val="24"/>
        </w:rPr>
        <w:t xml:space="preserve"> suggests industrial managers </w:t>
      </w:r>
      <w:r w:rsidR="002B4EAC" w:rsidRPr="004F3F5F">
        <w:rPr>
          <w:rFonts w:ascii="Times New Roman" w:hAnsi="Times New Roman" w:cs="Times New Roman"/>
          <w:sz w:val="24"/>
          <w:szCs w:val="24"/>
        </w:rPr>
        <w:t>should focus on</w:t>
      </w:r>
      <w:r w:rsidR="007B7AE4" w:rsidRPr="004F3F5F">
        <w:rPr>
          <w:rFonts w:ascii="Times New Roman" w:hAnsi="Times New Roman" w:cs="Times New Roman"/>
          <w:sz w:val="24"/>
          <w:szCs w:val="24"/>
        </w:rPr>
        <w:t xml:space="preserve"> the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e</w:t>
      </w:r>
      <w:r w:rsidR="007B7AE4" w:rsidRPr="004F3F5F">
        <w:rPr>
          <w:rFonts w:ascii="Times New Roman" w:hAnsi="Times New Roman" w:cs="Times New Roman"/>
          <w:sz w:val="24"/>
          <w:szCs w:val="24"/>
        </w:rPr>
        <w:t>mployee acceptability (EA)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m</w:t>
      </w:r>
      <w:r w:rsidR="007B7AE4" w:rsidRPr="004F3F5F">
        <w:rPr>
          <w:rFonts w:ascii="Times New Roman" w:hAnsi="Times New Roman" w:cs="Times New Roman"/>
          <w:sz w:val="24"/>
          <w:szCs w:val="24"/>
        </w:rPr>
        <w:t>arket acceptability (MA)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and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b</w:t>
      </w:r>
      <w:r w:rsidR="00004E44" w:rsidRPr="004F3F5F">
        <w:rPr>
          <w:rFonts w:ascii="Times New Roman" w:hAnsi="Times New Roman" w:cs="Times New Roman"/>
          <w:sz w:val="24"/>
          <w:szCs w:val="24"/>
        </w:rPr>
        <w:t>ehavioural</w:t>
      </w:r>
      <w:r w:rsidR="007B7AE4" w:rsidRPr="004F3F5F">
        <w:rPr>
          <w:rFonts w:ascii="Times New Roman" w:hAnsi="Times New Roman" w:cs="Times New Roman"/>
          <w:sz w:val="24"/>
          <w:szCs w:val="24"/>
        </w:rPr>
        <w:t xml:space="preserve"> acceptability (BA)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criteria to stabilize other social aspects related to </w:t>
      </w:r>
      <w:r w:rsidR="00604C2A" w:rsidRPr="004F3F5F">
        <w:rPr>
          <w:rFonts w:ascii="Times New Roman" w:hAnsi="Times New Roman" w:cs="Times New Roman"/>
          <w:sz w:val="24"/>
          <w:szCs w:val="24"/>
        </w:rPr>
        <w:t>I4.0</w:t>
      </w:r>
      <w:r w:rsidR="002C1649" w:rsidRPr="004F3F5F">
        <w:rPr>
          <w:rFonts w:ascii="Times New Roman" w:hAnsi="Times New Roman" w:cs="Times New Roman"/>
          <w:sz w:val="24"/>
          <w:szCs w:val="24"/>
        </w:rPr>
        <w:t xml:space="preserve"> enabling digital manufacturing</w:t>
      </w:r>
      <w:r w:rsidR="007B7AE4" w:rsidRPr="004F3F5F">
        <w:rPr>
          <w:rFonts w:ascii="Times New Roman" w:hAnsi="Times New Roman" w:cs="Times New Roman"/>
          <w:sz w:val="24"/>
          <w:szCs w:val="24"/>
        </w:rPr>
        <w:t xml:space="preserve">. Among all the criteria, the analysis revealed </w:t>
      </w:r>
      <w:r w:rsidR="00C717B9" w:rsidRPr="004F3F5F">
        <w:rPr>
          <w:rFonts w:ascii="Times New Roman" w:hAnsi="Times New Roman" w:cs="Times New Roman"/>
          <w:sz w:val="24"/>
          <w:szCs w:val="24"/>
        </w:rPr>
        <w:t>'</w:t>
      </w:r>
      <w:r w:rsidR="004B41A6" w:rsidRPr="004F3F5F">
        <w:rPr>
          <w:rFonts w:ascii="Times New Roman" w:hAnsi="Times New Roman" w:cs="Times New Roman"/>
          <w:sz w:val="24"/>
          <w:szCs w:val="24"/>
        </w:rPr>
        <w:t>s</w:t>
      </w:r>
      <w:r w:rsidR="007B7AE4" w:rsidRPr="004F3F5F">
        <w:rPr>
          <w:rFonts w:ascii="Times New Roman" w:hAnsi="Times New Roman" w:cs="Times New Roman"/>
          <w:sz w:val="24"/>
          <w:szCs w:val="24"/>
        </w:rPr>
        <w:t>afety acceptability (SA)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as </w:t>
      </w:r>
      <w:r w:rsidRPr="004F3F5F">
        <w:rPr>
          <w:rFonts w:ascii="Times New Roman" w:hAnsi="Times New Roman" w:cs="Times New Roman"/>
          <w:sz w:val="24"/>
          <w:szCs w:val="24"/>
        </w:rPr>
        <w:t xml:space="preserve">the </w:t>
      </w:r>
      <w:r w:rsidR="007B7AE4" w:rsidRPr="004F3F5F">
        <w:rPr>
          <w:rFonts w:ascii="Times New Roman" w:hAnsi="Times New Roman" w:cs="Times New Roman"/>
          <w:sz w:val="24"/>
          <w:szCs w:val="24"/>
        </w:rPr>
        <w:t xml:space="preserve">most influential cause with </w:t>
      </w:r>
      <w:r w:rsidRPr="004F3F5F">
        <w:rPr>
          <w:rFonts w:ascii="Times New Roman" w:hAnsi="Times New Roman" w:cs="Times New Roman"/>
          <w:sz w:val="24"/>
          <w:szCs w:val="24"/>
        </w:rPr>
        <w:t xml:space="preserve">a </w:t>
      </w:r>
      <w:r w:rsidR="007B7AE4" w:rsidRPr="004F3F5F">
        <w:rPr>
          <w:rFonts w:ascii="Times New Roman" w:hAnsi="Times New Roman" w:cs="Times New Roman"/>
          <w:sz w:val="24"/>
          <w:szCs w:val="24"/>
        </w:rPr>
        <w:t>weight of 14.9%</w:t>
      </w:r>
      <w:r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followed by </w:t>
      </w:r>
      <w:r w:rsidR="00C717B9" w:rsidRPr="004F3F5F">
        <w:rPr>
          <w:rFonts w:ascii="Times New Roman" w:hAnsi="Times New Roman" w:cs="Times New Roman"/>
          <w:sz w:val="24"/>
          <w:szCs w:val="24"/>
        </w:rPr>
        <w:t>'</w:t>
      </w:r>
      <w:r w:rsidR="002B4EAC" w:rsidRPr="004F3F5F">
        <w:rPr>
          <w:rFonts w:ascii="Times New Roman" w:hAnsi="Times New Roman" w:cs="Times New Roman"/>
          <w:sz w:val="24"/>
          <w:szCs w:val="24"/>
        </w:rPr>
        <w:t>p</w:t>
      </w:r>
      <w:r w:rsidR="007B7AE4" w:rsidRPr="004F3F5F">
        <w:rPr>
          <w:rFonts w:ascii="Times New Roman" w:hAnsi="Times New Roman" w:cs="Times New Roman"/>
          <w:sz w:val="24"/>
          <w:szCs w:val="24"/>
        </w:rPr>
        <w:t xml:space="preserve">sychological </w:t>
      </w:r>
      <w:r w:rsidR="002B4EAC" w:rsidRPr="004F3F5F">
        <w:rPr>
          <w:rFonts w:ascii="Times New Roman" w:hAnsi="Times New Roman" w:cs="Times New Roman"/>
          <w:sz w:val="24"/>
          <w:szCs w:val="24"/>
        </w:rPr>
        <w:t>a</w:t>
      </w:r>
      <w:r w:rsidR="007B7AE4" w:rsidRPr="004F3F5F">
        <w:rPr>
          <w:rFonts w:ascii="Times New Roman" w:hAnsi="Times New Roman" w:cs="Times New Roman"/>
          <w:sz w:val="24"/>
          <w:szCs w:val="24"/>
        </w:rPr>
        <w:t>cceptability (PA)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w:t>
      </w:r>
      <w:r w:rsidR="00C717B9" w:rsidRPr="004F3F5F">
        <w:rPr>
          <w:rFonts w:ascii="Times New Roman" w:hAnsi="Times New Roman" w:cs="Times New Roman"/>
          <w:sz w:val="24"/>
          <w:szCs w:val="24"/>
        </w:rPr>
        <w:lastRenderedPageBreak/>
        <w:t>'</w:t>
      </w:r>
      <w:r w:rsidR="004B41A6" w:rsidRPr="004F3F5F">
        <w:rPr>
          <w:rFonts w:ascii="Times New Roman" w:hAnsi="Times New Roman" w:cs="Times New Roman"/>
          <w:sz w:val="24"/>
          <w:szCs w:val="24"/>
        </w:rPr>
        <w:t>c</w:t>
      </w:r>
      <w:r w:rsidR="007B7AE4" w:rsidRPr="004F3F5F">
        <w:rPr>
          <w:rFonts w:ascii="Times New Roman" w:hAnsi="Times New Roman" w:cs="Times New Roman"/>
          <w:sz w:val="24"/>
          <w:szCs w:val="24"/>
        </w:rPr>
        <w:t xml:space="preserve">ompliance </w:t>
      </w:r>
      <w:r w:rsidR="002B4EAC" w:rsidRPr="004F3F5F">
        <w:rPr>
          <w:rFonts w:ascii="Times New Roman" w:hAnsi="Times New Roman" w:cs="Times New Roman"/>
          <w:sz w:val="24"/>
          <w:szCs w:val="24"/>
        </w:rPr>
        <w:t>a</w:t>
      </w:r>
      <w:r w:rsidR="007B7AE4" w:rsidRPr="004F3F5F">
        <w:rPr>
          <w:rFonts w:ascii="Times New Roman" w:hAnsi="Times New Roman" w:cs="Times New Roman"/>
          <w:sz w:val="24"/>
          <w:szCs w:val="24"/>
        </w:rPr>
        <w:t>cceptability (CoA)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and </w:t>
      </w:r>
      <w:r w:rsidR="004B41A6" w:rsidRPr="004F3F5F">
        <w:rPr>
          <w:rFonts w:ascii="Times New Roman" w:hAnsi="Times New Roman" w:cs="Times New Roman"/>
          <w:sz w:val="24"/>
          <w:szCs w:val="24"/>
        </w:rPr>
        <w:t xml:space="preserve">'cultural acceptability </w:t>
      </w:r>
      <w:r w:rsidR="007B7AE4" w:rsidRPr="004F3F5F">
        <w:rPr>
          <w:rFonts w:ascii="Times New Roman" w:hAnsi="Times New Roman" w:cs="Times New Roman"/>
          <w:sz w:val="24"/>
          <w:szCs w:val="24"/>
        </w:rPr>
        <w:t>(CA)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w:t>
      </w:r>
      <w:r w:rsidR="004B41A6" w:rsidRPr="004F3F5F">
        <w:rPr>
          <w:rFonts w:ascii="Times New Roman" w:hAnsi="Times New Roman" w:cs="Times New Roman"/>
          <w:sz w:val="24"/>
          <w:szCs w:val="24"/>
        </w:rPr>
        <w:t>'</w:t>
      </w:r>
      <w:r w:rsidR="002B4EAC" w:rsidRPr="004F3F5F">
        <w:rPr>
          <w:rFonts w:ascii="Times New Roman" w:hAnsi="Times New Roman" w:cs="Times New Roman"/>
          <w:sz w:val="24"/>
          <w:szCs w:val="24"/>
        </w:rPr>
        <w:t>B</w:t>
      </w:r>
      <w:r w:rsidR="004B41A6" w:rsidRPr="004F3F5F">
        <w:rPr>
          <w:rFonts w:ascii="Times New Roman" w:hAnsi="Times New Roman" w:cs="Times New Roman"/>
          <w:sz w:val="24"/>
          <w:szCs w:val="24"/>
        </w:rPr>
        <w:t xml:space="preserve">ehavioural acceptability </w:t>
      </w:r>
      <w:r w:rsidR="007B7AE4" w:rsidRPr="004F3F5F">
        <w:rPr>
          <w:rFonts w:ascii="Times New Roman" w:hAnsi="Times New Roman" w:cs="Times New Roman"/>
          <w:sz w:val="24"/>
          <w:szCs w:val="24"/>
        </w:rPr>
        <w:t>(BA)</w:t>
      </w:r>
      <w:r w:rsidR="00C717B9"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is </w:t>
      </w:r>
      <w:r w:rsidRPr="004F3F5F">
        <w:rPr>
          <w:rFonts w:ascii="Times New Roman" w:hAnsi="Times New Roman" w:cs="Times New Roman"/>
          <w:sz w:val="24"/>
          <w:szCs w:val="24"/>
        </w:rPr>
        <w:t>the main priority criterion due to its highest weight</w:t>
      </w:r>
      <w:r w:rsidR="002B4EAC" w:rsidRPr="004F3F5F">
        <w:rPr>
          <w:rFonts w:ascii="Times New Roman" w:hAnsi="Times New Roman" w:cs="Times New Roman"/>
          <w:sz w:val="24"/>
          <w:szCs w:val="24"/>
        </w:rPr>
        <w:t>, 14.6%,</w:t>
      </w:r>
      <w:r w:rsidRPr="004F3F5F">
        <w:rPr>
          <w:rFonts w:ascii="Times New Roman" w:hAnsi="Times New Roman" w:cs="Times New Roman"/>
          <w:sz w:val="24"/>
          <w:szCs w:val="24"/>
        </w:rPr>
        <w:t xml:space="preserve"> in the</w:t>
      </w:r>
      <w:r w:rsidR="007B7AE4" w:rsidRPr="004F3F5F">
        <w:rPr>
          <w:rFonts w:ascii="Times New Roman" w:hAnsi="Times New Roman" w:cs="Times New Roman"/>
          <w:sz w:val="24"/>
          <w:szCs w:val="24"/>
        </w:rPr>
        <w:t xml:space="preserve"> effect group</w:t>
      </w:r>
      <w:r w:rsidR="002B4EAC"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This </w:t>
      </w:r>
      <w:r w:rsidR="00004E44" w:rsidRPr="004F3F5F">
        <w:rPr>
          <w:rFonts w:ascii="Times New Roman" w:hAnsi="Times New Roman" w:cs="Times New Roman"/>
          <w:sz w:val="24"/>
          <w:szCs w:val="24"/>
        </w:rPr>
        <w:t>indicates</w:t>
      </w:r>
      <w:r w:rsidR="007B7AE4" w:rsidRPr="004F3F5F">
        <w:rPr>
          <w:rFonts w:ascii="Times New Roman" w:hAnsi="Times New Roman" w:cs="Times New Roman"/>
          <w:sz w:val="24"/>
          <w:szCs w:val="24"/>
        </w:rPr>
        <w:t xml:space="preserve"> t</w:t>
      </w:r>
      <w:r w:rsidR="002B4EAC" w:rsidRPr="004F3F5F">
        <w:rPr>
          <w:rFonts w:ascii="Times New Roman" w:hAnsi="Times New Roman" w:cs="Times New Roman"/>
          <w:sz w:val="24"/>
          <w:szCs w:val="24"/>
        </w:rPr>
        <w:t>hat efforts should be concentrated</w:t>
      </w:r>
      <w:r w:rsidR="000D61DF" w:rsidRPr="004F3F5F">
        <w:rPr>
          <w:rFonts w:ascii="Times New Roman" w:hAnsi="Times New Roman" w:cs="Times New Roman"/>
          <w:sz w:val="24"/>
          <w:szCs w:val="24"/>
        </w:rPr>
        <w:t xml:space="preserve"> towards behavioural acceptability dimensions </w:t>
      </w:r>
      <w:r w:rsidR="002B4EAC" w:rsidRPr="004F3F5F">
        <w:rPr>
          <w:rFonts w:ascii="Times New Roman" w:hAnsi="Times New Roman" w:cs="Times New Roman"/>
          <w:sz w:val="24"/>
          <w:szCs w:val="24"/>
        </w:rPr>
        <w:t xml:space="preserve">to </w:t>
      </w:r>
      <w:r w:rsidR="000D61DF" w:rsidRPr="004F3F5F">
        <w:rPr>
          <w:rFonts w:ascii="Times New Roman" w:hAnsi="Times New Roman" w:cs="Times New Roman"/>
          <w:sz w:val="24"/>
          <w:szCs w:val="24"/>
        </w:rPr>
        <w:t xml:space="preserve">support digital manufacturing </w:t>
      </w:r>
      <w:r w:rsidR="002B4EAC" w:rsidRPr="004F3F5F">
        <w:rPr>
          <w:rFonts w:ascii="Times New Roman" w:hAnsi="Times New Roman" w:cs="Times New Roman"/>
          <w:sz w:val="24"/>
          <w:szCs w:val="24"/>
        </w:rPr>
        <w:t>success</w:t>
      </w:r>
      <w:r w:rsidR="000D61DF" w:rsidRPr="004F3F5F">
        <w:rPr>
          <w:rFonts w:ascii="Times New Roman" w:hAnsi="Times New Roman" w:cs="Times New Roman"/>
          <w:sz w:val="24"/>
          <w:szCs w:val="24"/>
        </w:rPr>
        <w:t>fully</w:t>
      </w:r>
      <w:r w:rsidR="007B7AE4" w:rsidRPr="004F3F5F">
        <w:rPr>
          <w:rFonts w:ascii="Times New Roman" w:hAnsi="Times New Roman" w:cs="Times New Roman"/>
          <w:sz w:val="24"/>
          <w:szCs w:val="24"/>
        </w:rPr>
        <w:t xml:space="preserve">. </w:t>
      </w:r>
      <w:r w:rsidR="002B4EAC" w:rsidRPr="004F3F5F">
        <w:rPr>
          <w:rFonts w:ascii="Times New Roman" w:hAnsi="Times New Roman" w:cs="Times New Roman"/>
          <w:sz w:val="24"/>
          <w:szCs w:val="24"/>
        </w:rPr>
        <w:t>W</w:t>
      </w:r>
      <w:r w:rsidR="007B7AE4" w:rsidRPr="004F3F5F">
        <w:rPr>
          <w:rFonts w:ascii="Times New Roman" w:hAnsi="Times New Roman" w:cs="Times New Roman"/>
          <w:sz w:val="24"/>
          <w:szCs w:val="24"/>
        </w:rPr>
        <w:t xml:space="preserve">orkforce attitude towards </w:t>
      </w:r>
      <w:r w:rsidR="00604C2A"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is </w:t>
      </w:r>
      <w:r w:rsidR="00632DB6" w:rsidRPr="004F3F5F">
        <w:rPr>
          <w:rFonts w:ascii="Times New Roman" w:hAnsi="Times New Roman" w:cs="Times New Roman"/>
          <w:sz w:val="24"/>
          <w:szCs w:val="24"/>
        </w:rPr>
        <w:t>an</w:t>
      </w:r>
      <w:r w:rsidR="007B7AE4" w:rsidRPr="004F3F5F">
        <w:rPr>
          <w:rFonts w:ascii="Times New Roman" w:hAnsi="Times New Roman" w:cs="Times New Roman"/>
          <w:sz w:val="24"/>
          <w:szCs w:val="24"/>
        </w:rPr>
        <w:t xml:space="preserve"> </w:t>
      </w:r>
      <w:r w:rsidRPr="004F3F5F">
        <w:rPr>
          <w:rFonts w:ascii="Times New Roman" w:hAnsi="Times New Roman" w:cs="Times New Roman"/>
          <w:sz w:val="24"/>
          <w:szCs w:val="24"/>
        </w:rPr>
        <w:t>essential</w:t>
      </w:r>
      <w:r w:rsidR="007B7AE4" w:rsidRPr="004F3F5F">
        <w:rPr>
          <w:rFonts w:ascii="Times New Roman" w:hAnsi="Times New Roman" w:cs="Times New Roman"/>
          <w:sz w:val="24"/>
          <w:szCs w:val="24"/>
        </w:rPr>
        <w:t xml:space="preserve"> consideration </w:t>
      </w:r>
      <w:r w:rsidR="002B4EAC" w:rsidRPr="004F3F5F">
        <w:rPr>
          <w:rFonts w:ascii="Times New Roman" w:hAnsi="Times New Roman" w:cs="Times New Roman"/>
          <w:sz w:val="24"/>
          <w:szCs w:val="24"/>
        </w:rPr>
        <w:t xml:space="preserve">in </w:t>
      </w:r>
      <w:r w:rsidR="007B7AE4" w:rsidRPr="004F3F5F">
        <w:rPr>
          <w:rFonts w:ascii="Times New Roman" w:hAnsi="Times New Roman" w:cs="Times New Roman"/>
          <w:sz w:val="24"/>
          <w:szCs w:val="24"/>
        </w:rPr>
        <w:t>accept</w:t>
      </w:r>
      <w:r w:rsidR="002B4EAC" w:rsidRPr="004F3F5F">
        <w:rPr>
          <w:rFonts w:ascii="Times New Roman" w:hAnsi="Times New Roman" w:cs="Times New Roman"/>
          <w:sz w:val="24"/>
          <w:szCs w:val="24"/>
        </w:rPr>
        <w:t>ing proposed</w:t>
      </w:r>
      <w:r w:rsidR="007B7AE4" w:rsidRPr="004F3F5F">
        <w:rPr>
          <w:rFonts w:ascii="Times New Roman" w:hAnsi="Times New Roman" w:cs="Times New Roman"/>
          <w:sz w:val="24"/>
          <w:szCs w:val="24"/>
        </w:rPr>
        <w:t xml:space="preserve"> change. Each criterion has its respective social dimensions which </w:t>
      </w:r>
      <w:r w:rsidRPr="004F3F5F">
        <w:rPr>
          <w:rFonts w:ascii="Times New Roman" w:hAnsi="Times New Roman" w:cs="Times New Roman"/>
          <w:sz w:val="24"/>
          <w:szCs w:val="24"/>
        </w:rPr>
        <w:t xml:space="preserve">are </w:t>
      </w:r>
      <w:r w:rsidR="007B7AE4" w:rsidRPr="004F3F5F">
        <w:rPr>
          <w:rFonts w:ascii="Times New Roman" w:hAnsi="Times New Roman" w:cs="Times New Roman"/>
          <w:sz w:val="24"/>
          <w:szCs w:val="24"/>
        </w:rPr>
        <w:t xml:space="preserve">also prioritized using </w:t>
      </w:r>
      <w:r w:rsidR="000843F0" w:rsidRPr="004F3F5F">
        <w:rPr>
          <w:rFonts w:ascii="Times New Roman" w:hAnsi="Times New Roman" w:cs="Times New Roman"/>
          <w:sz w:val="24"/>
          <w:szCs w:val="24"/>
        </w:rPr>
        <w:t>F-</w:t>
      </w:r>
      <w:r w:rsidR="007B7AE4" w:rsidRPr="004F3F5F">
        <w:rPr>
          <w:rFonts w:ascii="Times New Roman" w:hAnsi="Times New Roman" w:cs="Times New Roman"/>
          <w:sz w:val="24"/>
          <w:szCs w:val="24"/>
        </w:rPr>
        <w:t xml:space="preserve">DEMATEL based on their local weights. The </w:t>
      </w:r>
      <w:r w:rsidR="00004E44" w:rsidRPr="004F3F5F">
        <w:rPr>
          <w:rFonts w:ascii="Times New Roman" w:hAnsi="Times New Roman" w:cs="Times New Roman"/>
          <w:sz w:val="24"/>
          <w:szCs w:val="24"/>
        </w:rPr>
        <w:t>cause-effect</w:t>
      </w:r>
      <w:r w:rsidR="007B7AE4" w:rsidRPr="004F3F5F">
        <w:rPr>
          <w:rFonts w:ascii="Times New Roman" w:hAnsi="Times New Roman" w:cs="Times New Roman"/>
          <w:sz w:val="24"/>
          <w:szCs w:val="24"/>
        </w:rPr>
        <w:t xml:space="preserve"> relationship among dimensions ha</w:t>
      </w:r>
      <w:r w:rsidRPr="004F3F5F">
        <w:rPr>
          <w:rFonts w:ascii="Times New Roman" w:hAnsi="Times New Roman" w:cs="Times New Roman"/>
          <w:sz w:val="24"/>
          <w:szCs w:val="24"/>
        </w:rPr>
        <w:t>s</w:t>
      </w:r>
      <w:r w:rsidR="007B7AE4" w:rsidRPr="004F3F5F">
        <w:rPr>
          <w:rFonts w:ascii="Times New Roman" w:hAnsi="Times New Roman" w:cs="Times New Roman"/>
          <w:sz w:val="24"/>
          <w:szCs w:val="24"/>
        </w:rPr>
        <w:t xml:space="preserve"> also been established. </w:t>
      </w:r>
    </w:p>
    <w:p w14:paraId="7FF5E9BF" w14:textId="62A5BFDA" w:rsidR="007B7AE4" w:rsidRPr="004F3F5F" w:rsidRDefault="00D84D42" w:rsidP="007B7AE4">
      <w:pPr>
        <w:spacing w:line="360" w:lineRule="auto"/>
        <w:jc w:val="both"/>
        <w:rPr>
          <w:rFonts w:ascii="Times New Roman" w:hAnsi="Times New Roman" w:cs="Times New Roman"/>
          <w:b/>
          <w:i/>
          <w:sz w:val="24"/>
          <w:szCs w:val="24"/>
        </w:rPr>
      </w:pPr>
      <w:r w:rsidRPr="004F3F5F">
        <w:rPr>
          <w:rFonts w:ascii="Times New Roman" w:hAnsi="Times New Roman" w:cs="Times New Roman"/>
          <w:b/>
          <w:i/>
          <w:sz w:val="24"/>
          <w:szCs w:val="24"/>
        </w:rPr>
        <w:t xml:space="preserve">5.1 </w:t>
      </w:r>
      <w:r w:rsidR="007B7AE4" w:rsidRPr="004F3F5F">
        <w:rPr>
          <w:rFonts w:ascii="Times New Roman" w:hAnsi="Times New Roman" w:cs="Times New Roman"/>
          <w:b/>
          <w:i/>
          <w:sz w:val="24"/>
          <w:szCs w:val="24"/>
        </w:rPr>
        <w:t>Safety acceptability dimensions</w:t>
      </w:r>
    </w:p>
    <w:p w14:paraId="18153A67" w14:textId="2E4F9001" w:rsidR="007B7AE4" w:rsidRPr="004F3F5F" w:rsidRDefault="007B7AE4" w:rsidP="007B7AE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 xml:space="preserve">The criterion </w:t>
      </w:r>
      <w:r w:rsidR="005F1F1E" w:rsidRPr="004F3F5F">
        <w:rPr>
          <w:rFonts w:ascii="Times New Roman" w:hAnsi="Times New Roman" w:cs="Times New Roman"/>
          <w:sz w:val="24"/>
          <w:szCs w:val="24"/>
        </w:rPr>
        <w:t xml:space="preserve">'safety acceptability </w:t>
      </w:r>
      <w:r w:rsidRPr="004F3F5F">
        <w:rPr>
          <w:rFonts w:ascii="Times New Roman" w:hAnsi="Times New Roman" w:cs="Times New Roman"/>
          <w:sz w:val="24"/>
          <w:szCs w:val="24"/>
        </w:rPr>
        <w:t>(SA)</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belongs to the cause group. It is the highest with </w:t>
      </w:r>
      <w:r w:rsidR="00C32452" w:rsidRPr="004F3F5F">
        <w:rPr>
          <w:rFonts w:ascii="Times New Roman" w:hAnsi="Times New Roman" w:cs="Times New Roman"/>
          <w:sz w:val="24"/>
          <w:szCs w:val="24"/>
        </w:rPr>
        <w:t xml:space="preserve">a </w:t>
      </w:r>
      <w:r w:rsidRPr="004F3F5F">
        <w:rPr>
          <w:rFonts w:ascii="Times New Roman" w:hAnsi="Times New Roman" w:cs="Times New Roman"/>
          <w:sz w:val="24"/>
          <w:szCs w:val="24"/>
        </w:rPr>
        <w:t xml:space="preserve">weight of 14.9%. The present study depicted it as the most influential criteria related to </w:t>
      </w:r>
      <w:r w:rsidR="00C32452" w:rsidRPr="004F3F5F">
        <w:rPr>
          <w:rFonts w:ascii="Times New Roman" w:hAnsi="Times New Roman" w:cs="Times New Roman"/>
          <w:sz w:val="24"/>
          <w:szCs w:val="24"/>
        </w:rPr>
        <w:t xml:space="preserve">the </w:t>
      </w:r>
      <w:r w:rsidRPr="004F3F5F">
        <w:rPr>
          <w:rFonts w:ascii="Times New Roman" w:hAnsi="Times New Roman" w:cs="Times New Roman"/>
          <w:sz w:val="24"/>
          <w:szCs w:val="24"/>
        </w:rPr>
        <w:t xml:space="preserve">social aspects </w:t>
      </w:r>
      <w:r w:rsidR="002C1649" w:rsidRPr="004F3F5F">
        <w:rPr>
          <w:rFonts w:ascii="Times New Roman" w:hAnsi="Times New Roman" w:cs="Times New Roman"/>
          <w:sz w:val="24"/>
          <w:szCs w:val="24"/>
        </w:rPr>
        <w:t>of digital manufacturing</w:t>
      </w:r>
      <w:r w:rsidRPr="004F3F5F">
        <w:rPr>
          <w:rFonts w:ascii="Times New Roman" w:hAnsi="Times New Roman" w:cs="Times New Roman"/>
          <w:sz w:val="24"/>
          <w:szCs w:val="24"/>
        </w:rPr>
        <w:t>. There are five social dimensions identified under this criterion</w:t>
      </w:r>
      <w:r w:rsidR="002B4EAC"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namely, </w:t>
      </w:r>
      <w:r w:rsidR="00C717B9" w:rsidRPr="004F3F5F">
        <w:rPr>
          <w:rFonts w:ascii="Times New Roman" w:hAnsi="Times New Roman" w:cs="Times New Roman"/>
          <w:sz w:val="24"/>
          <w:szCs w:val="24"/>
        </w:rPr>
        <w:t>'</w:t>
      </w:r>
      <w:r w:rsidR="005F1F1E" w:rsidRPr="004F3F5F">
        <w:rPr>
          <w:rFonts w:ascii="Times New Roman" w:hAnsi="Times New Roman" w:cs="Times New Roman"/>
          <w:sz w:val="24"/>
          <w:szCs w:val="24"/>
        </w:rPr>
        <w:t>en</w:t>
      </w:r>
      <w:r w:rsidRPr="004F3F5F">
        <w:rPr>
          <w:rFonts w:ascii="Times New Roman" w:hAnsi="Times New Roman" w:cs="Times New Roman"/>
          <w:sz w:val="24"/>
          <w:szCs w:val="24"/>
        </w:rPr>
        <w:t>suring safe work environment (SA1)</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C717B9" w:rsidRPr="004F3F5F">
        <w:rPr>
          <w:rFonts w:ascii="Times New Roman" w:hAnsi="Times New Roman" w:cs="Times New Roman"/>
          <w:sz w:val="24"/>
          <w:szCs w:val="24"/>
        </w:rPr>
        <w:t>'</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nsuring hygienic workplace (SA2)</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C717B9" w:rsidRPr="004F3F5F">
        <w:rPr>
          <w:rFonts w:ascii="Times New Roman" w:hAnsi="Times New Roman" w:cs="Times New Roman"/>
          <w:sz w:val="24"/>
          <w:szCs w:val="24"/>
        </w:rPr>
        <w:t>'</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nsuring proper sanitation and clean water (SA3)</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C717B9" w:rsidRPr="004F3F5F">
        <w:rPr>
          <w:rFonts w:ascii="Times New Roman" w:hAnsi="Times New Roman" w:cs="Times New Roman"/>
          <w:sz w:val="24"/>
          <w:szCs w:val="24"/>
        </w:rPr>
        <w:t>'</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 xml:space="preserve">nsuring </w:t>
      </w:r>
      <w:r w:rsidR="00C32452" w:rsidRPr="004F3F5F">
        <w:rPr>
          <w:rFonts w:ascii="Times New Roman" w:hAnsi="Times New Roman" w:cs="Times New Roman"/>
          <w:sz w:val="24"/>
          <w:szCs w:val="24"/>
        </w:rPr>
        <w:t xml:space="preserve">the </w:t>
      </w:r>
      <w:r w:rsidRPr="004F3F5F">
        <w:rPr>
          <w:rFonts w:ascii="Times New Roman" w:hAnsi="Times New Roman" w:cs="Times New Roman"/>
          <w:sz w:val="24"/>
          <w:szCs w:val="24"/>
        </w:rPr>
        <w:t>health of machines (SA4)</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and </w:t>
      </w:r>
      <w:r w:rsidR="00C717B9" w:rsidRPr="004F3F5F">
        <w:rPr>
          <w:rFonts w:ascii="Times New Roman" w:hAnsi="Times New Roman" w:cs="Times New Roman"/>
          <w:sz w:val="24"/>
          <w:szCs w:val="24"/>
        </w:rPr>
        <w:t>'</w:t>
      </w:r>
      <w:r w:rsidR="005F1F1E" w:rsidRPr="004F3F5F">
        <w:rPr>
          <w:rFonts w:ascii="Times New Roman" w:hAnsi="Times New Roman" w:cs="Times New Roman"/>
          <w:sz w:val="24"/>
          <w:szCs w:val="24"/>
        </w:rPr>
        <w:t>p</w:t>
      </w:r>
      <w:r w:rsidRPr="004F3F5F">
        <w:rPr>
          <w:rFonts w:ascii="Times New Roman" w:hAnsi="Times New Roman" w:cs="Times New Roman"/>
          <w:sz w:val="24"/>
          <w:szCs w:val="24"/>
        </w:rPr>
        <w:t>rocess safety (SA5)</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Based on the local weights</w:t>
      </w:r>
      <w:r w:rsidR="00C32452" w:rsidRPr="004F3F5F">
        <w:rPr>
          <w:rFonts w:ascii="Times New Roman" w:hAnsi="Times New Roman" w:cs="Times New Roman"/>
          <w:sz w:val="24"/>
          <w:szCs w:val="24"/>
        </w:rPr>
        <w:t>,</w:t>
      </w:r>
      <w:r w:rsidRPr="004F3F5F">
        <w:rPr>
          <w:rFonts w:ascii="Times New Roman" w:hAnsi="Times New Roman" w:cs="Times New Roman"/>
          <w:sz w:val="24"/>
          <w:szCs w:val="24"/>
        </w:rPr>
        <w:t xml:space="preserve"> their priority order </w:t>
      </w:r>
      <w:r w:rsidR="00C32452" w:rsidRPr="004F3F5F">
        <w:rPr>
          <w:rFonts w:ascii="Times New Roman" w:hAnsi="Times New Roman" w:cs="Times New Roman"/>
          <w:sz w:val="24"/>
          <w:szCs w:val="24"/>
        </w:rPr>
        <w:t xml:space="preserve">was </w:t>
      </w:r>
      <w:r w:rsidRPr="004F3F5F">
        <w:rPr>
          <w:rFonts w:ascii="Times New Roman" w:hAnsi="Times New Roman" w:cs="Times New Roman"/>
          <w:sz w:val="24"/>
          <w:szCs w:val="24"/>
        </w:rPr>
        <w:t>SA1</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 SA2</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 SA3</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 SA4</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&gt; SA5. The social dimensions SA1, SA2 and SA3 </w:t>
      </w:r>
      <w:r w:rsidR="00C32452"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C32452" w:rsidRPr="004F3F5F">
        <w:rPr>
          <w:rFonts w:ascii="Times New Roman" w:hAnsi="Times New Roman" w:cs="Times New Roman"/>
          <w:sz w:val="24"/>
          <w:szCs w:val="24"/>
        </w:rPr>
        <w:t xml:space="preserve">the </w:t>
      </w:r>
      <w:r w:rsidRPr="004F3F5F">
        <w:rPr>
          <w:rFonts w:ascii="Times New Roman" w:hAnsi="Times New Roman" w:cs="Times New Roman"/>
          <w:sz w:val="24"/>
          <w:szCs w:val="24"/>
        </w:rPr>
        <w:t>cause group</w:t>
      </w:r>
      <w:r w:rsidR="00C32452" w:rsidRPr="004F3F5F">
        <w:rPr>
          <w:rFonts w:ascii="Times New Roman" w:hAnsi="Times New Roman" w:cs="Times New Roman"/>
          <w:sz w:val="24"/>
          <w:szCs w:val="24"/>
        </w:rPr>
        <w:t>,</w:t>
      </w:r>
      <w:r w:rsidRPr="004F3F5F">
        <w:rPr>
          <w:rFonts w:ascii="Times New Roman" w:hAnsi="Times New Roman" w:cs="Times New Roman"/>
          <w:sz w:val="24"/>
          <w:szCs w:val="24"/>
        </w:rPr>
        <w:t xml:space="preserve"> whereas SA4 and SA5 </w:t>
      </w:r>
      <w:r w:rsidR="00C32452"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C32452" w:rsidRPr="004F3F5F">
        <w:rPr>
          <w:rFonts w:ascii="Times New Roman" w:hAnsi="Times New Roman" w:cs="Times New Roman"/>
          <w:sz w:val="24"/>
          <w:szCs w:val="24"/>
        </w:rPr>
        <w:t xml:space="preserve">the </w:t>
      </w:r>
      <w:r w:rsidRPr="004F3F5F">
        <w:rPr>
          <w:rFonts w:ascii="Times New Roman" w:hAnsi="Times New Roman" w:cs="Times New Roman"/>
          <w:sz w:val="24"/>
          <w:szCs w:val="24"/>
        </w:rPr>
        <w:t>effect group. Among all the cause group</w:t>
      </w:r>
      <w:r w:rsidR="002631F3" w:rsidRPr="004F3F5F">
        <w:rPr>
          <w:rFonts w:ascii="Times New Roman" w:hAnsi="Times New Roman" w:cs="Times New Roman"/>
          <w:sz w:val="24"/>
          <w:szCs w:val="24"/>
        </w:rPr>
        <w:t xml:space="preserve"> SA</w:t>
      </w:r>
      <w:r w:rsidR="002B4EAC" w:rsidRPr="004F3F5F">
        <w:rPr>
          <w:rFonts w:ascii="Times New Roman" w:hAnsi="Times New Roman" w:cs="Times New Roman"/>
          <w:sz w:val="24"/>
          <w:szCs w:val="24"/>
        </w:rPr>
        <w:t xml:space="preserve"> </w:t>
      </w:r>
      <w:r w:rsidRPr="004F3F5F">
        <w:rPr>
          <w:rFonts w:ascii="Times New Roman" w:hAnsi="Times New Roman" w:cs="Times New Roman"/>
          <w:sz w:val="24"/>
          <w:szCs w:val="24"/>
        </w:rPr>
        <w:t>social dimensions</w:t>
      </w:r>
      <w:r w:rsidR="002B4EA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2B4EAC" w:rsidRPr="004F3F5F">
        <w:rPr>
          <w:rFonts w:ascii="Times New Roman" w:hAnsi="Times New Roman" w:cs="Times New Roman"/>
          <w:sz w:val="24"/>
          <w:szCs w:val="24"/>
        </w:rPr>
        <w:t>‘</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nsuring safe work environment (SA1)</w:t>
      </w:r>
      <w:r w:rsidR="002B4EAC" w:rsidRPr="004F3F5F">
        <w:rPr>
          <w:rFonts w:ascii="Times New Roman" w:hAnsi="Times New Roman" w:cs="Times New Roman"/>
          <w:sz w:val="24"/>
          <w:szCs w:val="24"/>
        </w:rPr>
        <w:t>’</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is the most influential with </w:t>
      </w:r>
      <w:r w:rsidR="002B4EAC" w:rsidRPr="004F3F5F">
        <w:rPr>
          <w:rFonts w:ascii="Times New Roman" w:hAnsi="Times New Roman" w:cs="Times New Roman"/>
          <w:sz w:val="24"/>
          <w:szCs w:val="24"/>
        </w:rPr>
        <w:t>a</w:t>
      </w:r>
      <w:r w:rsidR="00C32452" w:rsidRPr="004F3F5F">
        <w:rPr>
          <w:rFonts w:ascii="Times New Roman" w:hAnsi="Times New Roman" w:cs="Times New Roman"/>
          <w:sz w:val="24"/>
          <w:szCs w:val="24"/>
        </w:rPr>
        <w:t xml:space="preserve"> </w:t>
      </w:r>
      <w:r w:rsidRPr="004F3F5F">
        <w:rPr>
          <w:rFonts w:ascii="Times New Roman" w:hAnsi="Times New Roman" w:cs="Times New Roman"/>
          <w:sz w:val="24"/>
          <w:szCs w:val="24"/>
        </w:rPr>
        <w:t>local weight of 21.5%</w:t>
      </w:r>
      <w:r w:rsidR="00C32452" w:rsidRPr="004F3F5F">
        <w:rPr>
          <w:rFonts w:ascii="Times New Roman" w:hAnsi="Times New Roman" w:cs="Times New Roman"/>
          <w:sz w:val="24"/>
          <w:szCs w:val="24"/>
        </w:rPr>
        <w:t>,</w:t>
      </w:r>
      <w:r w:rsidRPr="004F3F5F">
        <w:rPr>
          <w:rFonts w:ascii="Times New Roman" w:hAnsi="Times New Roman" w:cs="Times New Roman"/>
          <w:sz w:val="24"/>
          <w:szCs w:val="24"/>
        </w:rPr>
        <w:t xml:space="preserve"> followed by SA2 (20.9%) and SA3 (19.7%). </w:t>
      </w:r>
    </w:p>
    <w:p w14:paraId="016E3832" w14:textId="58888635" w:rsidR="007B7AE4" w:rsidRPr="004F3F5F" w:rsidRDefault="00D84D42" w:rsidP="007B7AE4">
      <w:pPr>
        <w:rPr>
          <w:rFonts w:ascii="Times New Roman" w:hAnsi="Times New Roman" w:cs="Times New Roman"/>
          <w:b/>
          <w:i/>
          <w:sz w:val="24"/>
          <w:szCs w:val="24"/>
        </w:rPr>
      </w:pPr>
      <w:r w:rsidRPr="004F3F5F">
        <w:rPr>
          <w:rFonts w:ascii="Times New Roman" w:hAnsi="Times New Roman" w:cs="Times New Roman"/>
          <w:b/>
          <w:i/>
          <w:sz w:val="24"/>
          <w:szCs w:val="24"/>
        </w:rPr>
        <w:t xml:space="preserve">5.2 </w:t>
      </w:r>
      <w:r w:rsidR="007B7AE4" w:rsidRPr="004F3F5F">
        <w:rPr>
          <w:rFonts w:ascii="Times New Roman" w:hAnsi="Times New Roman" w:cs="Times New Roman"/>
          <w:b/>
          <w:i/>
          <w:sz w:val="24"/>
          <w:szCs w:val="24"/>
        </w:rPr>
        <w:t>Psychological acceptability dimensions</w:t>
      </w:r>
    </w:p>
    <w:p w14:paraId="7C6E812B" w14:textId="30D68158" w:rsidR="007B7AE4" w:rsidRPr="004F3F5F" w:rsidRDefault="007B7AE4" w:rsidP="007B7AE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The criterion</w:t>
      </w:r>
      <w:r w:rsidR="0084075E"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p</w:t>
      </w:r>
      <w:r w:rsidRPr="004F3F5F">
        <w:rPr>
          <w:rFonts w:ascii="Times New Roman" w:hAnsi="Times New Roman" w:cs="Times New Roman"/>
          <w:sz w:val="24"/>
          <w:szCs w:val="24"/>
        </w:rPr>
        <w:t>sychological acceptability (PA)</w:t>
      </w:r>
      <w:r w:rsidR="002B4EAC" w:rsidRPr="004F3F5F">
        <w:rPr>
          <w:rFonts w:ascii="Times New Roman" w:hAnsi="Times New Roman" w:cs="Times New Roman"/>
          <w:sz w:val="24"/>
          <w:szCs w:val="24"/>
        </w:rPr>
        <w:t>,</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belongs to the cause group. It is second</w:t>
      </w:r>
      <w:r w:rsidR="00C37151"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highest with </w:t>
      </w:r>
      <w:r w:rsidR="00C32452" w:rsidRPr="004F3F5F">
        <w:rPr>
          <w:rFonts w:ascii="Times New Roman" w:hAnsi="Times New Roman" w:cs="Times New Roman"/>
          <w:sz w:val="24"/>
          <w:szCs w:val="24"/>
        </w:rPr>
        <w:t xml:space="preserve">a </w:t>
      </w:r>
      <w:r w:rsidRPr="004F3F5F">
        <w:rPr>
          <w:rFonts w:ascii="Times New Roman" w:hAnsi="Times New Roman" w:cs="Times New Roman"/>
          <w:sz w:val="24"/>
          <w:szCs w:val="24"/>
        </w:rPr>
        <w:t>weight of 14.6%. There are five social dimensions identified under this criterion</w:t>
      </w:r>
      <w:r w:rsidR="002631F3" w:rsidRPr="004F3F5F">
        <w:rPr>
          <w:rFonts w:ascii="Times New Roman" w:hAnsi="Times New Roman" w:cs="Times New Roman"/>
          <w:sz w:val="24"/>
          <w:szCs w:val="24"/>
        </w:rPr>
        <w:t>;</w:t>
      </w:r>
      <w:r w:rsidRPr="004F3F5F">
        <w:rPr>
          <w:rFonts w:ascii="Times New Roman" w:hAnsi="Times New Roman" w:cs="Times New Roman"/>
          <w:sz w:val="24"/>
          <w:szCs w:val="24"/>
        </w:rPr>
        <w:t xml:space="preserve"> namely, </w:t>
      </w:r>
      <w:r w:rsidR="002631F3" w:rsidRPr="004F3F5F">
        <w:rPr>
          <w:rFonts w:ascii="Times New Roman" w:hAnsi="Times New Roman" w:cs="Times New Roman"/>
          <w:sz w:val="24"/>
          <w:szCs w:val="24"/>
        </w:rPr>
        <w:t>‘</w:t>
      </w:r>
      <w:r w:rsidR="005F1F1E" w:rsidRPr="004F3F5F">
        <w:rPr>
          <w:rFonts w:ascii="Times New Roman" w:hAnsi="Times New Roman" w:cs="Times New Roman"/>
          <w:sz w:val="24"/>
          <w:szCs w:val="24"/>
        </w:rPr>
        <w:t>i</w:t>
      </w:r>
      <w:r w:rsidRPr="004F3F5F">
        <w:rPr>
          <w:rFonts w:ascii="Times New Roman" w:hAnsi="Times New Roman" w:cs="Times New Roman"/>
          <w:sz w:val="24"/>
          <w:szCs w:val="24"/>
        </w:rPr>
        <w:t>nterdisciplinary thinking (PA1)</w:t>
      </w:r>
      <w:r w:rsidR="002631F3"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2631F3" w:rsidRPr="004F3F5F">
        <w:rPr>
          <w:rFonts w:ascii="Times New Roman" w:hAnsi="Times New Roman" w:cs="Times New Roman"/>
          <w:sz w:val="24"/>
          <w:szCs w:val="24"/>
        </w:rPr>
        <w:t>‘</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ocial interaction (PA2)</w:t>
      </w:r>
      <w:r w:rsidR="002631F3"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2631F3" w:rsidRPr="004F3F5F">
        <w:rPr>
          <w:rFonts w:ascii="Times New Roman" w:hAnsi="Times New Roman" w:cs="Times New Roman"/>
          <w:sz w:val="24"/>
          <w:szCs w:val="24"/>
        </w:rPr>
        <w:t>‘</w:t>
      </w:r>
      <w:r w:rsidR="005F1F1E" w:rsidRPr="004F3F5F">
        <w:rPr>
          <w:rFonts w:ascii="Times New Roman" w:hAnsi="Times New Roman" w:cs="Times New Roman"/>
          <w:sz w:val="24"/>
          <w:szCs w:val="24"/>
        </w:rPr>
        <w:t>p</w:t>
      </w:r>
      <w:r w:rsidRPr="004F3F5F">
        <w:rPr>
          <w:rFonts w:ascii="Times New Roman" w:hAnsi="Times New Roman" w:cs="Times New Roman"/>
          <w:sz w:val="24"/>
          <w:szCs w:val="24"/>
        </w:rPr>
        <w:t>sychological pressure (PA3)</w:t>
      </w:r>
      <w:r w:rsidR="002631F3"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2631F3" w:rsidRPr="004F3F5F">
        <w:rPr>
          <w:rFonts w:ascii="Times New Roman" w:hAnsi="Times New Roman" w:cs="Times New Roman"/>
          <w:sz w:val="24"/>
          <w:szCs w:val="24"/>
        </w:rPr>
        <w:t>‘</w:t>
      </w:r>
      <w:r w:rsidR="005F1F1E" w:rsidRPr="004F3F5F">
        <w:rPr>
          <w:rFonts w:ascii="Times New Roman" w:hAnsi="Times New Roman" w:cs="Times New Roman"/>
          <w:sz w:val="24"/>
          <w:szCs w:val="24"/>
        </w:rPr>
        <w:t>f</w:t>
      </w:r>
      <w:r w:rsidRPr="004F3F5F">
        <w:rPr>
          <w:rFonts w:ascii="Times New Roman" w:hAnsi="Times New Roman" w:cs="Times New Roman"/>
          <w:sz w:val="24"/>
          <w:szCs w:val="24"/>
        </w:rPr>
        <w:t>earless attitude (PA4)</w:t>
      </w:r>
      <w:r w:rsidR="002631F3"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and </w:t>
      </w:r>
      <w:r w:rsidR="002631F3" w:rsidRPr="004F3F5F">
        <w:rPr>
          <w:rFonts w:ascii="Times New Roman" w:hAnsi="Times New Roman" w:cs="Times New Roman"/>
          <w:sz w:val="24"/>
          <w:szCs w:val="24"/>
        </w:rPr>
        <w:t>‘</w:t>
      </w:r>
      <w:r w:rsidR="005F1F1E" w:rsidRPr="004F3F5F">
        <w:rPr>
          <w:rFonts w:ascii="Times New Roman" w:hAnsi="Times New Roman" w:cs="Times New Roman"/>
          <w:sz w:val="24"/>
          <w:szCs w:val="24"/>
        </w:rPr>
        <w:t>w</w:t>
      </w:r>
      <w:r w:rsidRPr="004F3F5F">
        <w:rPr>
          <w:rFonts w:ascii="Times New Roman" w:hAnsi="Times New Roman" w:cs="Times New Roman"/>
          <w:sz w:val="24"/>
          <w:szCs w:val="24"/>
        </w:rPr>
        <w:t>ork readiness skill (PA5)</w:t>
      </w:r>
      <w:r w:rsidR="002631F3" w:rsidRPr="004F3F5F">
        <w:rPr>
          <w:rFonts w:ascii="Times New Roman" w:hAnsi="Times New Roman" w:cs="Times New Roman"/>
          <w:sz w:val="24"/>
          <w:szCs w:val="24"/>
        </w:rPr>
        <w:t>’</w:t>
      </w:r>
      <w:r w:rsidRPr="004F3F5F">
        <w:rPr>
          <w:rFonts w:ascii="Times New Roman" w:hAnsi="Times New Roman" w:cs="Times New Roman"/>
          <w:sz w:val="24"/>
          <w:szCs w:val="24"/>
        </w:rPr>
        <w:t>. Based on local weights</w:t>
      </w:r>
      <w:r w:rsidR="00C32452" w:rsidRPr="004F3F5F">
        <w:rPr>
          <w:rFonts w:ascii="Times New Roman" w:hAnsi="Times New Roman" w:cs="Times New Roman"/>
          <w:sz w:val="24"/>
          <w:szCs w:val="24"/>
        </w:rPr>
        <w:t>,</w:t>
      </w:r>
      <w:r w:rsidRPr="004F3F5F">
        <w:rPr>
          <w:rFonts w:ascii="Times New Roman" w:hAnsi="Times New Roman" w:cs="Times New Roman"/>
          <w:sz w:val="24"/>
          <w:szCs w:val="24"/>
        </w:rPr>
        <w:t xml:space="preserve"> their priority order </w:t>
      </w:r>
      <w:r w:rsidR="00C32452" w:rsidRPr="004F3F5F">
        <w:rPr>
          <w:rFonts w:ascii="Times New Roman" w:hAnsi="Times New Roman" w:cs="Times New Roman"/>
          <w:sz w:val="24"/>
          <w:szCs w:val="24"/>
        </w:rPr>
        <w:t xml:space="preserve">was </w:t>
      </w:r>
      <w:r w:rsidRPr="004F3F5F">
        <w:rPr>
          <w:rFonts w:ascii="Times New Roman" w:hAnsi="Times New Roman" w:cs="Times New Roman"/>
          <w:sz w:val="24"/>
          <w:szCs w:val="24"/>
        </w:rPr>
        <w:t>found to be PA1</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 PA4</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 PA2</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 PA5</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 PA3. The social dimensions PA1, PA3</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and PA4 </w:t>
      </w:r>
      <w:r w:rsidR="00C32452"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C32452" w:rsidRPr="004F3F5F">
        <w:rPr>
          <w:rFonts w:ascii="Times New Roman" w:hAnsi="Times New Roman" w:cs="Times New Roman"/>
          <w:sz w:val="24"/>
          <w:szCs w:val="24"/>
        </w:rPr>
        <w:t xml:space="preserve">the </w:t>
      </w:r>
      <w:r w:rsidRPr="004F3F5F">
        <w:rPr>
          <w:rFonts w:ascii="Times New Roman" w:hAnsi="Times New Roman" w:cs="Times New Roman"/>
          <w:sz w:val="24"/>
          <w:szCs w:val="24"/>
        </w:rPr>
        <w:t>cause group</w:t>
      </w:r>
      <w:r w:rsidR="00C32452" w:rsidRPr="004F3F5F">
        <w:rPr>
          <w:rFonts w:ascii="Times New Roman" w:hAnsi="Times New Roman" w:cs="Times New Roman"/>
          <w:sz w:val="24"/>
          <w:szCs w:val="24"/>
        </w:rPr>
        <w:t>,</w:t>
      </w:r>
      <w:r w:rsidRPr="004F3F5F">
        <w:rPr>
          <w:rFonts w:ascii="Times New Roman" w:hAnsi="Times New Roman" w:cs="Times New Roman"/>
          <w:sz w:val="24"/>
          <w:szCs w:val="24"/>
        </w:rPr>
        <w:t xml:space="preserve"> whereas PA2 and PA5 </w:t>
      </w:r>
      <w:r w:rsidR="00C32452"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C32452" w:rsidRPr="004F3F5F">
        <w:rPr>
          <w:rFonts w:ascii="Times New Roman" w:hAnsi="Times New Roman" w:cs="Times New Roman"/>
          <w:sz w:val="24"/>
          <w:szCs w:val="24"/>
        </w:rPr>
        <w:t xml:space="preserve">the </w:t>
      </w:r>
      <w:r w:rsidRPr="004F3F5F">
        <w:rPr>
          <w:rFonts w:ascii="Times New Roman" w:hAnsi="Times New Roman" w:cs="Times New Roman"/>
          <w:sz w:val="24"/>
          <w:szCs w:val="24"/>
        </w:rPr>
        <w:t>effect group. Among all the cause group PA social dimensions</w:t>
      </w:r>
      <w:r w:rsidR="00C32452" w:rsidRPr="004F3F5F">
        <w:rPr>
          <w:rFonts w:ascii="Times New Roman" w:hAnsi="Times New Roman" w:cs="Times New Roman"/>
          <w:sz w:val="24"/>
          <w:szCs w:val="24"/>
        </w:rPr>
        <w:t xml:space="preserve">, </w:t>
      </w:r>
      <w:r w:rsidR="002631F3" w:rsidRPr="004F3F5F">
        <w:rPr>
          <w:rFonts w:ascii="Times New Roman" w:hAnsi="Times New Roman" w:cs="Times New Roman"/>
          <w:sz w:val="24"/>
          <w:szCs w:val="24"/>
        </w:rPr>
        <w:t>‘</w:t>
      </w:r>
      <w:r w:rsidR="005F1F1E" w:rsidRPr="004F3F5F">
        <w:rPr>
          <w:rFonts w:ascii="Times New Roman" w:hAnsi="Times New Roman" w:cs="Times New Roman"/>
          <w:sz w:val="24"/>
          <w:szCs w:val="24"/>
        </w:rPr>
        <w:t>i</w:t>
      </w:r>
      <w:r w:rsidRPr="004F3F5F">
        <w:rPr>
          <w:rFonts w:ascii="Times New Roman" w:hAnsi="Times New Roman" w:cs="Times New Roman"/>
          <w:sz w:val="24"/>
          <w:szCs w:val="24"/>
        </w:rPr>
        <w:t>nterdisciplinary thinking (PA1)</w:t>
      </w:r>
      <w:r w:rsidR="002631F3" w:rsidRPr="004F3F5F">
        <w:rPr>
          <w:rFonts w:ascii="Times New Roman" w:hAnsi="Times New Roman" w:cs="Times New Roman"/>
          <w:sz w:val="24"/>
          <w:szCs w:val="24"/>
        </w:rPr>
        <w:t>’</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is the most influential with local weight of 20.7%</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followed by </w:t>
      </w:r>
      <w:r w:rsidR="002631F3" w:rsidRPr="004F3F5F">
        <w:rPr>
          <w:rFonts w:ascii="Times New Roman" w:hAnsi="Times New Roman" w:cs="Times New Roman"/>
          <w:sz w:val="24"/>
          <w:szCs w:val="24"/>
        </w:rPr>
        <w:t>‘</w:t>
      </w:r>
      <w:r w:rsidR="0084075E" w:rsidRPr="004F3F5F">
        <w:rPr>
          <w:rFonts w:ascii="Times New Roman" w:hAnsi="Times New Roman" w:cs="Times New Roman"/>
          <w:sz w:val="24"/>
          <w:szCs w:val="24"/>
        </w:rPr>
        <w:t>f</w:t>
      </w:r>
      <w:r w:rsidRPr="004F3F5F">
        <w:rPr>
          <w:rFonts w:ascii="Times New Roman" w:hAnsi="Times New Roman" w:cs="Times New Roman"/>
          <w:sz w:val="24"/>
          <w:szCs w:val="24"/>
        </w:rPr>
        <w:t>earless attitude (PA4)</w:t>
      </w:r>
      <w:r w:rsidR="002631F3" w:rsidRPr="004F3F5F">
        <w:rPr>
          <w:rFonts w:ascii="Times New Roman" w:hAnsi="Times New Roman" w:cs="Times New Roman"/>
          <w:sz w:val="24"/>
          <w:szCs w:val="24"/>
        </w:rPr>
        <w:t>’</w:t>
      </w:r>
      <w:r w:rsidRPr="004F3F5F">
        <w:rPr>
          <w:rFonts w:ascii="Times New Roman" w:hAnsi="Times New Roman" w:cs="Times New Roman"/>
          <w:sz w:val="24"/>
          <w:szCs w:val="24"/>
        </w:rPr>
        <w:t xml:space="preserve"> and </w:t>
      </w:r>
      <w:r w:rsidR="002631F3" w:rsidRPr="004F3F5F">
        <w:rPr>
          <w:rFonts w:ascii="Times New Roman" w:hAnsi="Times New Roman" w:cs="Times New Roman"/>
          <w:sz w:val="24"/>
          <w:szCs w:val="24"/>
        </w:rPr>
        <w:t>‘</w:t>
      </w:r>
      <w:r w:rsidR="0084075E" w:rsidRPr="004F3F5F">
        <w:rPr>
          <w:rFonts w:ascii="Times New Roman" w:hAnsi="Times New Roman" w:cs="Times New Roman"/>
          <w:sz w:val="24"/>
          <w:szCs w:val="24"/>
        </w:rPr>
        <w:t>p</w:t>
      </w:r>
      <w:r w:rsidRPr="004F3F5F">
        <w:rPr>
          <w:rFonts w:ascii="Times New Roman" w:hAnsi="Times New Roman" w:cs="Times New Roman"/>
          <w:sz w:val="24"/>
          <w:szCs w:val="24"/>
        </w:rPr>
        <w:t>sychological pressure (PA3)</w:t>
      </w:r>
      <w:r w:rsidR="002631F3" w:rsidRPr="004F3F5F">
        <w:rPr>
          <w:rFonts w:ascii="Times New Roman" w:hAnsi="Times New Roman" w:cs="Times New Roman"/>
          <w:sz w:val="24"/>
          <w:szCs w:val="24"/>
        </w:rPr>
        <w:t>’</w:t>
      </w:r>
      <w:r w:rsidR="0084075E" w:rsidRPr="004F3F5F">
        <w:rPr>
          <w:rFonts w:ascii="Times New Roman" w:hAnsi="Times New Roman" w:cs="Times New Roman"/>
          <w:sz w:val="24"/>
          <w:szCs w:val="24"/>
        </w:rPr>
        <w:t>.</w:t>
      </w:r>
    </w:p>
    <w:p w14:paraId="365E58DE" w14:textId="403AA3EB" w:rsidR="007B7AE4" w:rsidRPr="004F3F5F" w:rsidRDefault="00D84D42" w:rsidP="007B7AE4">
      <w:pPr>
        <w:spacing w:line="360" w:lineRule="auto"/>
        <w:jc w:val="both"/>
        <w:rPr>
          <w:rFonts w:ascii="Times New Roman" w:hAnsi="Times New Roman" w:cs="Times New Roman"/>
          <w:b/>
          <w:sz w:val="24"/>
          <w:szCs w:val="24"/>
        </w:rPr>
      </w:pPr>
      <w:r w:rsidRPr="004F3F5F">
        <w:rPr>
          <w:rFonts w:ascii="Times New Roman" w:hAnsi="Times New Roman" w:cs="Times New Roman"/>
          <w:b/>
          <w:i/>
          <w:sz w:val="24"/>
          <w:szCs w:val="24"/>
        </w:rPr>
        <w:t xml:space="preserve">5.3 </w:t>
      </w:r>
      <w:r w:rsidR="00004E44" w:rsidRPr="004F3F5F">
        <w:rPr>
          <w:rFonts w:ascii="Times New Roman" w:hAnsi="Times New Roman" w:cs="Times New Roman"/>
          <w:b/>
          <w:i/>
          <w:sz w:val="24"/>
          <w:szCs w:val="24"/>
        </w:rPr>
        <w:t>Behavio</w:t>
      </w:r>
      <w:r w:rsidR="00632DB6" w:rsidRPr="004F3F5F">
        <w:rPr>
          <w:rFonts w:ascii="Times New Roman" w:hAnsi="Times New Roman" w:cs="Times New Roman"/>
          <w:b/>
          <w:i/>
          <w:sz w:val="24"/>
          <w:szCs w:val="24"/>
        </w:rPr>
        <w:t>u</w:t>
      </w:r>
      <w:r w:rsidR="00004E44" w:rsidRPr="004F3F5F">
        <w:rPr>
          <w:rFonts w:ascii="Times New Roman" w:hAnsi="Times New Roman" w:cs="Times New Roman"/>
          <w:b/>
          <w:i/>
          <w:sz w:val="24"/>
          <w:szCs w:val="24"/>
        </w:rPr>
        <w:t>ral</w:t>
      </w:r>
      <w:r w:rsidR="007B7AE4" w:rsidRPr="004F3F5F">
        <w:rPr>
          <w:rFonts w:ascii="Times New Roman" w:hAnsi="Times New Roman" w:cs="Times New Roman"/>
          <w:b/>
          <w:i/>
          <w:sz w:val="24"/>
          <w:szCs w:val="24"/>
        </w:rPr>
        <w:t xml:space="preserve"> acceptability dimensions</w:t>
      </w:r>
    </w:p>
    <w:p w14:paraId="5C84009B" w14:textId="2DD58688" w:rsidR="007B7AE4" w:rsidRPr="004F3F5F" w:rsidRDefault="007B7AE4" w:rsidP="007B7AE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lastRenderedPageBreak/>
        <w:t xml:space="preserve">The criterion </w:t>
      </w:r>
      <w:r w:rsidR="00C717B9" w:rsidRPr="004F3F5F">
        <w:rPr>
          <w:rFonts w:ascii="Times New Roman" w:hAnsi="Times New Roman" w:cs="Times New Roman"/>
          <w:sz w:val="24"/>
          <w:szCs w:val="24"/>
        </w:rPr>
        <w:t>'</w:t>
      </w:r>
      <w:r w:rsidR="005F1F1E" w:rsidRPr="004F3F5F">
        <w:rPr>
          <w:rFonts w:ascii="Times New Roman" w:hAnsi="Times New Roman" w:cs="Times New Roman"/>
          <w:sz w:val="24"/>
          <w:szCs w:val="24"/>
        </w:rPr>
        <w:t>b</w:t>
      </w:r>
      <w:r w:rsidR="00004E44" w:rsidRPr="004F3F5F">
        <w:rPr>
          <w:rFonts w:ascii="Times New Roman" w:hAnsi="Times New Roman" w:cs="Times New Roman"/>
          <w:sz w:val="24"/>
          <w:szCs w:val="24"/>
        </w:rPr>
        <w:t>ehavioural</w:t>
      </w:r>
      <w:r w:rsidRPr="004F3F5F">
        <w:rPr>
          <w:rFonts w:ascii="Times New Roman" w:hAnsi="Times New Roman" w:cs="Times New Roman"/>
          <w:sz w:val="24"/>
          <w:szCs w:val="24"/>
        </w:rPr>
        <w:t xml:space="preserve"> acceptability (BA)</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belongs to the effect group. It is ranked third with </w:t>
      </w:r>
      <w:r w:rsidR="00822921" w:rsidRPr="004F3F5F">
        <w:rPr>
          <w:rFonts w:ascii="Times New Roman" w:hAnsi="Times New Roman" w:cs="Times New Roman"/>
          <w:sz w:val="24"/>
          <w:szCs w:val="24"/>
        </w:rPr>
        <w:t xml:space="preserve">a </w:t>
      </w:r>
      <w:r w:rsidRPr="004F3F5F">
        <w:rPr>
          <w:rFonts w:ascii="Times New Roman" w:hAnsi="Times New Roman" w:cs="Times New Roman"/>
          <w:sz w:val="24"/>
          <w:szCs w:val="24"/>
        </w:rPr>
        <w:t>weight of 14.6%. There are five social dimensions identified under this criterion</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namely,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c</w:t>
      </w:r>
      <w:r w:rsidRPr="004F3F5F">
        <w:rPr>
          <w:rFonts w:ascii="Times New Roman" w:hAnsi="Times New Roman" w:cs="Times New Roman"/>
          <w:sz w:val="24"/>
          <w:szCs w:val="24"/>
        </w:rPr>
        <w:t>ommitment towards work (BA1)</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a</w:t>
      </w:r>
      <w:r w:rsidRPr="004F3F5F">
        <w:rPr>
          <w:rFonts w:ascii="Times New Roman" w:hAnsi="Times New Roman" w:cs="Times New Roman"/>
          <w:sz w:val="24"/>
          <w:szCs w:val="24"/>
        </w:rPr>
        <w:t>cceptability towards change (BA2)</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f</w:t>
      </w:r>
      <w:r w:rsidRPr="004F3F5F">
        <w:rPr>
          <w:rFonts w:ascii="Times New Roman" w:hAnsi="Times New Roman" w:cs="Times New Roman"/>
          <w:sz w:val="24"/>
          <w:szCs w:val="24"/>
        </w:rPr>
        <w:t>lexibility (BA3)</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motional intelligence (BA4)</w:t>
      </w:r>
      <w:r w:rsidR="007E212C"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and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ocial</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emotional learning (BA5)</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Based on local weights</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their priority order </w:t>
      </w:r>
      <w:r w:rsidR="00822921" w:rsidRPr="004F3F5F">
        <w:rPr>
          <w:rFonts w:ascii="Times New Roman" w:hAnsi="Times New Roman" w:cs="Times New Roman"/>
          <w:sz w:val="24"/>
          <w:szCs w:val="24"/>
        </w:rPr>
        <w:t xml:space="preserve">was </w:t>
      </w:r>
      <w:r w:rsidRPr="004F3F5F">
        <w:rPr>
          <w:rFonts w:ascii="Times New Roman" w:hAnsi="Times New Roman" w:cs="Times New Roman"/>
          <w:sz w:val="24"/>
          <w:szCs w:val="24"/>
        </w:rPr>
        <w:t>BA4</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 BA1</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 BA2</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 BA3</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&gt; BA5. The social dimensions BA4 and BA5 </w:t>
      </w:r>
      <w:r w:rsidR="00822921"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cause group</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whereas BA1, BA2</w:t>
      </w:r>
      <w:r w:rsidR="007E212C"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and BA3 </w:t>
      </w:r>
      <w:r w:rsidR="00822921"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 xml:space="preserve">effect group. Among the cause group BA social dimensions, </w:t>
      </w:r>
      <w:r w:rsidR="00C717B9" w:rsidRPr="004F3F5F">
        <w:rPr>
          <w:rFonts w:ascii="Times New Roman" w:hAnsi="Times New Roman" w:cs="Times New Roman"/>
          <w:sz w:val="24"/>
          <w:szCs w:val="24"/>
        </w:rPr>
        <w:t>'</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motional intelligence (BA4)</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is the most influential with </w:t>
      </w:r>
      <w:r w:rsidR="00822921" w:rsidRPr="004F3F5F">
        <w:rPr>
          <w:rFonts w:ascii="Times New Roman" w:hAnsi="Times New Roman" w:cs="Times New Roman"/>
          <w:sz w:val="24"/>
          <w:szCs w:val="24"/>
        </w:rPr>
        <w:t xml:space="preserve">a </w:t>
      </w:r>
      <w:r w:rsidRPr="004F3F5F">
        <w:rPr>
          <w:rFonts w:ascii="Times New Roman" w:hAnsi="Times New Roman" w:cs="Times New Roman"/>
          <w:sz w:val="24"/>
          <w:szCs w:val="24"/>
        </w:rPr>
        <w:t>local weight of 20.9%.</w:t>
      </w:r>
    </w:p>
    <w:p w14:paraId="4F1830D8" w14:textId="4181F119" w:rsidR="007B7AE4" w:rsidRPr="004F3F5F" w:rsidRDefault="00D84D42" w:rsidP="007B7AE4">
      <w:pPr>
        <w:rPr>
          <w:rFonts w:ascii="Times New Roman" w:hAnsi="Times New Roman" w:cs="Times New Roman"/>
          <w:b/>
          <w:sz w:val="24"/>
          <w:szCs w:val="24"/>
        </w:rPr>
      </w:pPr>
      <w:r w:rsidRPr="004F3F5F">
        <w:rPr>
          <w:rFonts w:ascii="Times New Roman" w:hAnsi="Times New Roman" w:cs="Times New Roman"/>
          <w:b/>
          <w:i/>
          <w:sz w:val="24"/>
          <w:szCs w:val="24"/>
        </w:rPr>
        <w:t xml:space="preserve">5.4 </w:t>
      </w:r>
      <w:r w:rsidR="007B7AE4" w:rsidRPr="004F3F5F">
        <w:rPr>
          <w:rFonts w:ascii="Times New Roman" w:hAnsi="Times New Roman" w:cs="Times New Roman"/>
          <w:b/>
          <w:i/>
          <w:sz w:val="24"/>
          <w:szCs w:val="24"/>
        </w:rPr>
        <w:t>Compliance acceptability dimensions</w:t>
      </w:r>
    </w:p>
    <w:p w14:paraId="6E16B5F1" w14:textId="35211D76" w:rsidR="007B7AE4" w:rsidRPr="004F3F5F" w:rsidRDefault="007B7AE4" w:rsidP="007B7AE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 xml:space="preserve">The criterion </w:t>
      </w:r>
      <w:r w:rsidR="00C717B9" w:rsidRPr="004F3F5F">
        <w:rPr>
          <w:rFonts w:ascii="Times New Roman" w:hAnsi="Times New Roman" w:cs="Times New Roman"/>
          <w:sz w:val="24"/>
          <w:szCs w:val="24"/>
        </w:rPr>
        <w:t>'</w:t>
      </w:r>
      <w:r w:rsidR="005F1F1E" w:rsidRPr="004F3F5F">
        <w:rPr>
          <w:rFonts w:ascii="Times New Roman" w:hAnsi="Times New Roman" w:cs="Times New Roman"/>
          <w:sz w:val="24"/>
          <w:szCs w:val="24"/>
        </w:rPr>
        <w:t>c</w:t>
      </w:r>
      <w:r w:rsidRPr="004F3F5F">
        <w:rPr>
          <w:rFonts w:ascii="Times New Roman" w:hAnsi="Times New Roman" w:cs="Times New Roman"/>
          <w:sz w:val="24"/>
          <w:szCs w:val="24"/>
        </w:rPr>
        <w:t>ompliance acceptability (CA)</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belongs to the cause group. It is the fourth highest with </w:t>
      </w:r>
      <w:r w:rsidR="00822921" w:rsidRPr="004F3F5F">
        <w:rPr>
          <w:rFonts w:ascii="Times New Roman" w:hAnsi="Times New Roman" w:cs="Times New Roman"/>
          <w:sz w:val="24"/>
          <w:szCs w:val="24"/>
        </w:rPr>
        <w:t xml:space="preserve">a </w:t>
      </w:r>
      <w:r w:rsidRPr="004F3F5F">
        <w:rPr>
          <w:rFonts w:ascii="Times New Roman" w:hAnsi="Times New Roman" w:cs="Times New Roman"/>
          <w:sz w:val="24"/>
          <w:szCs w:val="24"/>
        </w:rPr>
        <w:t>weight of 14.5%. There are five social dimensions identified under this criterion</w:t>
      </w:r>
      <w:r w:rsidR="007E212C"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namely,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d</w:t>
      </w:r>
      <w:r w:rsidRPr="004F3F5F">
        <w:rPr>
          <w:rFonts w:ascii="Times New Roman" w:hAnsi="Times New Roman" w:cs="Times New Roman"/>
          <w:sz w:val="24"/>
          <w:szCs w:val="24"/>
        </w:rPr>
        <w:t>istrust in AI (CoA1)</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i</w:t>
      </w:r>
      <w:r w:rsidRPr="004F3F5F">
        <w:rPr>
          <w:rFonts w:ascii="Times New Roman" w:hAnsi="Times New Roman" w:cs="Times New Roman"/>
          <w:sz w:val="24"/>
          <w:szCs w:val="24"/>
        </w:rPr>
        <w:t>rresponsible use of land and facilities (CoA2)</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m</w:t>
      </w:r>
      <w:r w:rsidRPr="004F3F5F">
        <w:rPr>
          <w:rFonts w:ascii="Times New Roman" w:hAnsi="Times New Roman" w:cs="Times New Roman"/>
          <w:sz w:val="24"/>
          <w:szCs w:val="24"/>
        </w:rPr>
        <w:t>anipulation of communication (CoA3)</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ecurity breaches (CoA4)</w:t>
      </w:r>
      <w:r w:rsidR="007E212C"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and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d</w:t>
      </w:r>
      <w:r w:rsidRPr="004F3F5F">
        <w:rPr>
          <w:rFonts w:ascii="Times New Roman" w:hAnsi="Times New Roman" w:cs="Times New Roman"/>
          <w:sz w:val="24"/>
          <w:szCs w:val="24"/>
        </w:rPr>
        <w:t>ata theft (CoA5)</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Based on local weights their priority order</w:t>
      </w:r>
      <w:r w:rsidR="007E212C" w:rsidRPr="004F3F5F">
        <w:rPr>
          <w:rFonts w:ascii="Times New Roman" w:hAnsi="Times New Roman" w:cs="Times New Roman"/>
          <w:sz w:val="24"/>
          <w:szCs w:val="24"/>
        </w:rPr>
        <w:t xml:space="preserve"> was</w:t>
      </w:r>
      <w:r w:rsidRPr="004F3F5F">
        <w:rPr>
          <w:rFonts w:ascii="Times New Roman" w:hAnsi="Times New Roman" w:cs="Times New Roman"/>
          <w:sz w:val="24"/>
          <w:szCs w:val="24"/>
        </w:rPr>
        <w:t xml:space="preserve"> found to be CoA4</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CoA5</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CoA3</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CoA1</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CoA2. The social dimensions CoA2, CoA3, CoA4</w:t>
      </w:r>
      <w:r w:rsidR="0084075E" w:rsidRPr="004F3F5F">
        <w:rPr>
          <w:rFonts w:ascii="Times New Roman" w:hAnsi="Times New Roman" w:cs="Times New Roman"/>
          <w:sz w:val="24"/>
          <w:szCs w:val="24"/>
        </w:rPr>
        <w:t xml:space="preserve"> </w:t>
      </w:r>
      <w:r w:rsidRPr="004F3F5F">
        <w:rPr>
          <w:rFonts w:ascii="Times New Roman" w:hAnsi="Times New Roman" w:cs="Times New Roman"/>
          <w:sz w:val="24"/>
          <w:szCs w:val="24"/>
        </w:rPr>
        <w:t>and CoA5</w:t>
      </w:r>
      <w:r w:rsidR="007E212C" w:rsidRPr="004F3F5F">
        <w:rPr>
          <w:rFonts w:ascii="Times New Roman" w:hAnsi="Times New Roman" w:cs="Times New Roman"/>
          <w:sz w:val="24"/>
          <w:szCs w:val="24"/>
        </w:rPr>
        <w:t xml:space="preserve"> were </w:t>
      </w:r>
      <w:r w:rsidRPr="004F3F5F">
        <w:rPr>
          <w:rFonts w:ascii="Times New Roman" w:hAnsi="Times New Roman" w:cs="Times New Roman"/>
          <w:sz w:val="24"/>
          <w:szCs w:val="24"/>
        </w:rPr>
        <w:t xml:space="preserve">found to be in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cause group</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whereas CoA1 </w:t>
      </w:r>
      <w:r w:rsidR="00822921" w:rsidRPr="004F3F5F">
        <w:rPr>
          <w:rFonts w:ascii="Times New Roman" w:hAnsi="Times New Roman" w:cs="Times New Roman"/>
          <w:sz w:val="24"/>
          <w:szCs w:val="24"/>
        </w:rPr>
        <w:t xml:space="preserve">was </w:t>
      </w:r>
      <w:r w:rsidRPr="004F3F5F">
        <w:rPr>
          <w:rFonts w:ascii="Times New Roman" w:hAnsi="Times New Roman" w:cs="Times New Roman"/>
          <w:sz w:val="24"/>
          <w:szCs w:val="24"/>
        </w:rPr>
        <w:t xml:space="preserve">found to be in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effect group. Among all the cause group</w:t>
      </w:r>
      <w:r w:rsidR="00822921" w:rsidRPr="004F3F5F">
        <w:rPr>
          <w:rFonts w:ascii="Times New Roman" w:hAnsi="Times New Roman" w:cs="Times New Roman"/>
          <w:sz w:val="24"/>
          <w:szCs w:val="24"/>
        </w:rPr>
        <w:t>s,</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 xml:space="preserve">the </w:t>
      </w:r>
      <w:r w:rsidRPr="004F3F5F">
        <w:rPr>
          <w:rFonts w:ascii="Times New Roman" w:hAnsi="Times New Roman" w:cs="Times New Roman"/>
          <w:sz w:val="24"/>
          <w:szCs w:val="24"/>
        </w:rPr>
        <w:t>CoA social dimension</w:t>
      </w:r>
      <w:r w:rsidR="00C717B9"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ecurity breaches (CoA4)</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is the most influential with </w:t>
      </w:r>
      <w:r w:rsidR="00822921" w:rsidRPr="004F3F5F">
        <w:rPr>
          <w:rFonts w:ascii="Times New Roman" w:hAnsi="Times New Roman" w:cs="Times New Roman"/>
          <w:sz w:val="24"/>
          <w:szCs w:val="24"/>
        </w:rPr>
        <w:t xml:space="preserve">a </w:t>
      </w:r>
      <w:r w:rsidRPr="004F3F5F">
        <w:rPr>
          <w:rFonts w:ascii="Times New Roman" w:hAnsi="Times New Roman" w:cs="Times New Roman"/>
          <w:sz w:val="24"/>
          <w:szCs w:val="24"/>
        </w:rPr>
        <w:t>local weight of 24.2%.</w:t>
      </w:r>
    </w:p>
    <w:p w14:paraId="784ED8D5" w14:textId="7D3E332E" w:rsidR="007B7AE4" w:rsidRPr="004F3F5F" w:rsidRDefault="00D84D42" w:rsidP="007B7AE4">
      <w:pPr>
        <w:rPr>
          <w:rFonts w:ascii="Times New Roman" w:hAnsi="Times New Roman" w:cs="Times New Roman"/>
          <w:b/>
          <w:sz w:val="24"/>
          <w:szCs w:val="24"/>
        </w:rPr>
      </w:pPr>
      <w:r w:rsidRPr="004F3F5F">
        <w:rPr>
          <w:rFonts w:ascii="Times New Roman" w:hAnsi="Times New Roman" w:cs="Times New Roman"/>
          <w:b/>
          <w:i/>
          <w:sz w:val="24"/>
          <w:szCs w:val="24"/>
        </w:rPr>
        <w:t xml:space="preserve">5.5 </w:t>
      </w:r>
      <w:r w:rsidR="007B7AE4" w:rsidRPr="004F3F5F">
        <w:rPr>
          <w:rFonts w:ascii="Times New Roman" w:hAnsi="Times New Roman" w:cs="Times New Roman"/>
          <w:b/>
          <w:i/>
          <w:sz w:val="24"/>
          <w:szCs w:val="24"/>
        </w:rPr>
        <w:t>Cultural acceptability dimensions</w:t>
      </w:r>
    </w:p>
    <w:p w14:paraId="03E14E02" w14:textId="52FCE17F" w:rsidR="007B7AE4" w:rsidRPr="004F3F5F" w:rsidRDefault="007B7AE4" w:rsidP="007B7AE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 xml:space="preserve">The criterion </w:t>
      </w:r>
      <w:r w:rsidR="00C717B9" w:rsidRPr="004F3F5F">
        <w:rPr>
          <w:rFonts w:ascii="Times New Roman" w:hAnsi="Times New Roman" w:cs="Times New Roman"/>
          <w:sz w:val="24"/>
          <w:szCs w:val="24"/>
        </w:rPr>
        <w:t>'</w:t>
      </w:r>
      <w:r w:rsidR="005F1F1E" w:rsidRPr="004F3F5F">
        <w:rPr>
          <w:rFonts w:ascii="Times New Roman" w:hAnsi="Times New Roman" w:cs="Times New Roman"/>
          <w:sz w:val="24"/>
          <w:szCs w:val="24"/>
        </w:rPr>
        <w:t>c</w:t>
      </w:r>
      <w:r w:rsidRPr="004F3F5F">
        <w:rPr>
          <w:rFonts w:ascii="Times New Roman" w:hAnsi="Times New Roman" w:cs="Times New Roman"/>
          <w:sz w:val="24"/>
          <w:szCs w:val="24"/>
        </w:rPr>
        <w:t>ultural acceptability (CA)</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belongs to the cause group. It is ranked fifth with </w:t>
      </w:r>
      <w:r w:rsidR="00822921" w:rsidRPr="004F3F5F">
        <w:rPr>
          <w:rFonts w:ascii="Times New Roman" w:hAnsi="Times New Roman" w:cs="Times New Roman"/>
          <w:sz w:val="24"/>
          <w:szCs w:val="24"/>
        </w:rPr>
        <w:t xml:space="preserve">a </w:t>
      </w:r>
      <w:r w:rsidRPr="004F3F5F">
        <w:rPr>
          <w:rFonts w:ascii="Times New Roman" w:hAnsi="Times New Roman" w:cs="Times New Roman"/>
          <w:sz w:val="24"/>
          <w:szCs w:val="24"/>
        </w:rPr>
        <w:t>weight of 14.4%. There are five social dimensions identified under this criterion</w:t>
      </w:r>
      <w:r w:rsidR="007E212C"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namely,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c</w:t>
      </w:r>
      <w:r w:rsidRPr="004F3F5F">
        <w:rPr>
          <w:rFonts w:ascii="Times New Roman" w:hAnsi="Times New Roman" w:cs="Times New Roman"/>
          <w:sz w:val="24"/>
          <w:szCs w:val="24"/>
        </w:rPr>
        <w:t>omplex procedures to obtain approvals (CA1)</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 xml:space="preserve">collaborative relationships </w:t>
      </w:r>
      <w:r w:rsidRPr="004F3F5F">
        <w:rPr>
          <w:rFonts w:ascii="Times New Roman" w:hAnsi="Times New Roman" w:cs="Times New Roman"/>
          <w:sz w:val="24"/>
          <w:szCs w:val="24"/>
        </w:rPr>
        <w:t>(CA2)</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killed management team (CA3)</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 xml:space="preserve">trategy towards </w:t>
      </w:r>
      <w:r w:rsidR="00604C2A" w:rsidRPr="004F3F5F">
        <w:rPr>
          <w:rFonts w:ascii="Times New Roman" w:hAnsi="Times New Roman" w:cs="Times New Roman"/>
          <w:sz w:val="24"/>
          <w:szCs w:val="24"/>
        </w:rPr>
        <w:t>I4.0</w:t>
      </w:r>
      <w:r w:rsidRPr="004F3F5F">
        <w:rPr>
          <w:rFonts w:ascii="Times New Roman" w:hAnsi="Times New Roman" w:cs="Times New Roman"/>
          <w:sz w:val="24"/>
          <w:szCs w:val="24"/>
        </w:rPr>
        <w:t xml:space="preserve"> (CA4)</w:t>
      </w:r>
      <w:r w:rsidR="007E212C"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and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a</w:t>
      </w:r>
      <w:r w:rsidRPr="004F3F5F">
        <w:rPr>
          <w:rFonts w:ascii="Times New Roman" w:hAnsi="Times New Roman" w:cs="Times New Roman"/>
          <w:sz w:val="24"/>
          <w:szCs w:val="24"/>
        </w:rPr>
        <w:t>cceptance of innovations (CA5)</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Based on local weights</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their priority order </w:t>
      </w:r>
      <w:r w:rsidR="00822921" w:rsidRPr="004F3F5F">
        <w:rPr>
          <w:rFonts w:ascii="Times New Roman" w:hAnsi="Times New Roman" w:cs="Times New Roman"/>
          <w:sz w:val="24"/>
          <w:szCs w:val="24"/>
        </w:rPr>
        <w:t xml:space="preserve">was </w:t>
      </w:r>
      <w:r w:rsidRPr="004F3F5F">
        <w:rPr>
          <w:rFonts w:ascii="Times New Roman" w:hAnsi="Times New Roman" w:cs="Times New Roman"/>
          <w:sz w:val="24"/>
          <w:szCs w:val="24"/>
        </w:rPr>
        <w:t>found to be CA2</w:t>
      </w:r>
      <w:r w:rsidR="00DE704F" w:rsidRPr="004F3F5F">
        <w:rPr>
          <w:rFonts w:ascii="Times New Roman" w:hAnsi="Times New Roman" w:cs="Times New Roman"/>
          <w:sz w:val="24"/>
          <w:szCs w:val="24"/>
        </w:rPr>
        <w:t xml:space="preserve"> </w:t>
      </w:r>
      <w:r w:rsidRPr="004F3F5F">
        <w:rPr>
          <w:rFonts w:ascii="Times New Roman" w:hAnsi="Times New Roman" w:cs="Times New Roman"/>
          <w:sz w:val="24"/>
          <w:szCs w:val="24"/>
        </w:rPr>
        <w:t>&gt; CA3</w:t>
      </w:r>
      <w:r w:rsidR="00DE704F" w:rsidRPr="004F3F5F">
        <w:rPr>
          <w:rFonts w:ascii="Times New Roman" w:hAnsi="Times New Roman" w:cs="Times New Roman"/>
          <w:sz w:val="24"/>
          <w:szCs w:val="24"/>
        </w:rPr>
        <w:t xml:space="preserve"> </w:t>
      </w:r>
      <w:r w:rsidRPr="004F3F5F">
        <w:rPr>
          <w:rFonts w:ascii="Times New Roman" w:hAnsi="Times New Roman" w:cs="Times New Roman"/>
          <w:sz w:val="24"/>
          <w:szCs w:val="24"/>
        </w:rPr>
        <w:t>&gt; CA5</w:t>
      </w:r>
      <w:r w:rsidR="00DE704F" w:rsidRPr="004F3F5F">
        <w:rPr>
          <w:rFonts w:ascii="Times New Roman" w:hAnsi="Times New Roman" w:cs="Times New Roman"/>
          <w:sz w:val="24"/>
          <w:szCs w:val="24"/>
        </w:rPr>
        <w:t xml:space="preserve"> </w:t>
      </w:r>
      <w:r w:rsidRPr="004F3F5F">
        <w:rPr>
          <w:rFonts w:ascii="Times New Roman" w:hAnsi="Times New Roman" w:cs="Times New Roman"/>
          <w:sz w:val="24"/>
          <w:szCs w:val="24"/>
        </w:rPr>
        <w:t>&gt; CA4</w:t>
      </w:r>
      <w:r w:rsidR="00DE704F"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&gt; CA1. The social dimensions CA2 and CA3 </w:t>
      </w:r>
      <w:r w:rsidR="00822921"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cause group</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whereas CA1, CA4</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and CA5 </w:t>
      </w:r>
      <w:r w:rsidR="00822921"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effect group. Among all the cause group</w:t>
      </w:r>
      <w:r w:rsidR="00822921" w:rsidRPr="004F3F5F">
        <w:rPr>
          <w:rFonts w:ascii="Times New Roman" w:hAnsi="Times New Roman" w:cs="Times New Roman"/>
          <w:sz w:val="24"/>
          <w:szCs w:val="24"/>
        </w:rPr>
        <w:t>s,</w:t>
      </w:r>
      <w:r w:rsidRPr="004F3F5F">
        <w:rPr>
          <w:rFonts w:ascii="Times New Roman" w:hAnsi="Times New Roman" w:cs="Times New Roman"/>
          <w:sz w:val="24"/>
          <w:szCs w:val="24"/>
        </w:rPr>
        <w:t xml:space="preserve"> CA social dimension</w:t>
      </w:r>
      <w:r w:rsidR="00822921"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w:t>
      </w:r>
      <w:r w:rsidR="005F1F1E" w:rsidRPr="004F3F5F">
        <w:rPr>
          <w:rFonts w:ascii="Times New Roman" w:hAnsi="Times New Roman" w:cs="Times New Roman"/>
          <w:sz w:val="24"/>
          <w:szCs w:val="24"/>
        </w:rPr>
        <w:t>c</w:t>
      </w:r>
      <w:r w:rsidRPr="004F3F5F">
        <w:rPr>
          <w:rFonts w:ascii="Times New Roman" w:hAnsi="Times New Roman" w:cs="Times New Roman"/>
          <w:sz w:val="24"/>
          <w:szCs w:val="24"/>
        </w:rPr>
        <w:t xml:space="preserve">ollaborative </w:t>
      </w:r>
      <w:r w:rsidR="005F1F1E" w:rsidRPr="004F3F5F">
        <w:rPr>
          <w:rFonts w:ascii="Times New Roman" w:hAnsi="Times New Roman" w:cs="Times New Roman"/>
          <w:sz w:val="24"/>
          <w:szCs w:val="24"/>
        </w:rPr>
        <w:t>r</w:t>
      </w:r>
      <w:r w:rsidRPr="004F3F5F">
        <w:rPr>
          <w:rFonts w:ascii="Times New Roman" w:hAnsi="Times New Roman" w:cs="Times New Roman"/>
          <w:sz w:val="24"/>
          <w:szCs w:val="24"/>
        </w:rPr>
        <w:t>elationships (CA2)</w:t>
      </w:r>
      <w:r w:rsidR="007E212C"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7E212C" w:rsidRPr="004F3F5F">
        <w:rPr>
          <w:rFonts w:ascii="Times New Roman" w:hAnsi="Times New Roman" w:cs="Times New Roman"/>
          <w:sz w:val="24"/>
          <w:szCs w:val="24"/>
        </w:rPr>
        <w:t>is</w:t>
      </w:r>
      <w:r w:rsidR="000D61DF" w:rsidRPr="004F3F5F">
        <w:rPr>
          <w:rFonts w:ascii="Times New Roman" w:hAnsi="Times New Roman" w:cs="Times New Roman"/>
          <w:sz w:val="24"/>
          <w:szCs w:val="24"/>
        </w:rPr>
        <w:t xml:space="preserve"> the most influential,</w:t>
      </w:r>
      <w:r w:rsidRPr="004F3F5F">
        <w:rPr>
          <w:rFonts w:ascii="Times New Roman" w:hAnsi="Times New Roman" w:cs="Times New Roman"/>
          <w:sz w:val="24"/>
          <w:szCs w:val="24"/>
        </w:rPr>
        <w:t xml:space="preserve"> with</w:t>
      </w:r>
      <w:r w:rsidR="00822921" w:rsidRPr="004F3F5F">
        <w:rPr>
          <w:rFonts w:ascii="Times New Roman" w:hAnsi="Times New Roman" w:cs="Times New Roman"/>
          <w:sz w:val="24"/>
          <w:szCs w:val="24"/>
        </w:rPr>
        <w:t xml:space="preserve"> </w:t>
      </w:r>
      <w:r w:rsidRPr="004F3F5F">
        <w:rPr>
          <w:rFonts w:ascii="Times New Roman" w:hAnsi="Times New Roman" w:cs="Times New Roman"/>
          <w:sz w:val="24"/>
          <w:szCs w:val="24"/>
        </w:rPr>
        <w:t>local weight of 22.2%</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followed by CA3 (21.5%).</w:t>
      </w:r>
    </w:p>
    <w:p w14:paraId="757A421E" w14:textId="20C7C4A2" w:rsidR="007B7AE4" w:rsidRPr="004F3F5F" w:rsidRDefault="00D84D42" w:rsidP="007B7AE4">
      <w:pPr>
        <w:rPr>
          <w:rFonts w:ascii="Times New Roman" w:hAnsi="Times New Roman" w:cs="Times New Roman"/>
          <w:b/>
          <w:sz w:val="24"/>
          <w:szCs w:val="24"/>
        </w:rPr>
      </w:pPr>
      <w:r w:rsidRPr="004F3F5F">
        <w:rPr>
          <w:rFonts w:ascii="Times New Roman" w:hAnsi="Times New Roman" w:cs="Times New Roman"/>
          <w:b/>
          <w:i/>
          <w:sz w:val="24"/>
          <w:szCs w:val="24"/>
        </w:rPr>
        <w:t xml:space="preserve">5.6 </w:t>
      </w:r>
      <w:r w:rsidR="007B7AE4" w:rsidRPr="004F3F5F">
        <w:rPr>
          <w:rFonts w:ascii="Times New Roman" w:hAnsi="Times New Roman" w:cs="Times New Roman"/>
          <w:b/>
          <w:i/>
          <w:sz w:val="24"/>
          <w:szCs w:val="24"/>
        </w:rPr>
        <w:t>Employee acceptability dimensions</w:t>
      </w:r>
    </w:p>
    <w:p w14:paraId="6E477D38" w14:textId="56B5316B" w:rsidR="007B7AE4" w:rsidRPr="004F3F5F" w:rsidRDefault="007B7AE4" w:rsidP="007B7AE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The criteria</w:t>
      </w:r>
      <w:r w:rsidR="00C717B9"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mployee acceptability (EA)</w:t>
      </w:r>
      <w:r w:rsidR="00FF7032"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belongs to the effect group. It is ranked fifth with </w:t>
      </w:r>
      <w:r w:rsidR="00822921" w:rsidRPr="004F3F5F">
        <w:rPr>
          <w:rFonts w:ascii="Times New Roman" w:hAnsi="Times New Roman" w:cs="Times New Roman"/>
          <w:sz w:val="24"/>
          <w:szCs w:val="24"/>
        </w:rPr>
        <w:t xml:space="preserve">a </w:t>
      </w:r>
      <w:r w:rsidRPr="004F3F5F">
        <w:rPr>
          <w:rFonts w:ascii="Times New Roman" w:hAnsi="Times New Roman" w:cs="Times New Roman"/>
          <w:sz w:val="24"/>
          <w:szCs w:val="24"/>
        </w:rPr>
        <w:t>weight of 13.7%. There are five social dimensions identified under this criterion</w:t>
      </w:r>
      <w:r w:rsidR="00C37151"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namely, </w:t>
      </w:r>
      <w:r w:rsidR="00C37151" w:rsidRPr="004F3F5F">
        <w:rPr>
          <w:rFonts w:ascii="Times New Roman" w:hAnsi="Times New Roman" w:cs="Times New Roman"/>
          <w:sz w:val="24"/>
          <w:szCs w:val="24"/>
        </w:rPr>
        <w:t>‘</w:t>
      </w:r>
      <w:r w:rsidR="005F1F1E" w:rsidRPr="004F3F5F">
        <w:rPr>
          <w:rFonts w:ascii="Times New Roman" w:hAnsi="Times New Roman" w:cs="Times New Roman"/>
          <w:sz w:val="24"/>
          <w:szCs w:val="24"/>
        </w:rPr>
        <w:t>l</w:t>
      </w:r>
      <w:r w:rsidRPr="004F3F5F">
        <w:rPr>
          <w:rFonts w:ascii="Times New Roman" w:hAnsi="Times New Roman" w:cs="Times New Roman"/>
          <w:sz w:val="24"/>
          <w:szCs w:val="24"/>
        </w:rPr>
        <w:t xml:space="preserve">ong </w:t>
      </w:r>
      <w:r w:rsidRPr="004F3F5F">
        <w:rPr>
          <w:rFonts w:ascii="Times New Roman" w:hAnsi="Times New Roman" w:cs="Times New Roman"/>
          <w:sz w:val="24"/>
          <w:szCs w:val="24"/>
        </w:rPr>
        <w:lastRenderedPageBreak/>
        <w:t>and uncertain amortization (EA1)</w:t>
      </w:r>
      <w:r w:rsidR="00C37151"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C37151" w:rsidRPr="004F3F5F">
        <w:rPr>
          <w:rFonts w:ascii="Times New Roman" w:hAnsi="Times New Roman" w:cs="Times New Roman"/>
          <w:sz w:val="24"/>
          <w:szCs w:val="24"/>
        </w:rPr>
        <w:t>‘</w:t>
      </w:r>
      <w:r w:rsidR="005F1F1E" w:rsidRPr="004F3F5F">
        <w:rPr>
          <w:rFonts w:ascii="Times New Roman" w:hAnsi="Times New Roman" w:cs="Times New Roman"/>
          <w:sz w:val="24"/>
          <w:szCs w:val="24"/>
        </w:rPr>
        <w:t>c</w:t>
      </w:r>
      <w:r w:rsidRPr="004F3F5F">
        <w:rPr>
          <w:rFonts w:ascii="Times New Roman" w:hAnsi="Times New Roman" w:cs="Times New Roman"/>
          <w:sz w:val="24"/>
          <w:szCs w:val="24"/>
        </w:rPr>
        <w:t>ore competencies (EA2)</w:t>
      </w:r>
      <w:r w:rsidR="00C37151"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C37151" w:rsidRPr="004F3F5F">
        <w:rPr>
          <w:rFonts w:ascii="Times New Roman" w:hAnsi="Times New Roman" w:cs="Times New Roman"/>
          <w:sz w:val="24"/>
          <w:szCs w:val="24"/>
        </w:rPr>
        <w:t>‘</w:t>
      </w:r>
      <w:r w:rsidR="005F1F1E" w:rsidRPr="004F3F5F">
        <w:rPr>
          <w:rFonts w:ascii="Times New Roman" w:hAnsi="Times New Roman" w:cs="Times New Roman"/>
          <w:sz w:val="24"/>
          <w:szCs w:val="24"/>
        </w:rPr>
        <w:t>m</w:t>
      </w:r>
      <w:r w:rsidRPr="004F3F5F">
        <w:rPr>
          <w:rFonts w:ascii="Times New Roman" w:hAnsi="Times New Roman" w:cs="Times New Roman"/>
          <w:sz w:val="24"/>
          <w:szCs w:val="24"/>
        </w:rPr>
        <w:t>ore qualified workers (EA3)</w:t>
      </w:r>
      <w:r w:rsidR="00C37151"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C37151" w:rsidRPr="004F3F5F">
        <w:rPr>
          <w:rFonts w:ascii="Times New Roman" w:hAnsi="Times New Roman" w:cs="Times New Roman"/>
          <w:sz w:val="24"/>
          <w:szCs w:val="24"/>
        </w:rPr>
        <w:t>‘</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 xml:space="preserve">killed </w:t>
      </w:r>
      <w:proofErr w:type="spellStart"/>
      <w:r w:rsidRPr="004F3F5F">
        <w:rPr>
          <w:rFonts w:ascii="Times New Roman" w:hAnsi="Times New Roman" w:cs="Times New Roman"/>
          <w:sz w:val="24"/>
          <w:szCs w:val="24"/>
        </w:rPr>
        <w:t>labor</w:t>
      </w:r>
      <w:proofErr w:type="spellEnd"/>
      <w:r w:rsidRPr="004F3F5F">
        <w:rPr>
          <w:rFonts w:ascii="Times New Roman" w:hAnsi="Times New Roman" w:cs="Times New Roman"/>
          <w:sz w:val="24"/>
          <w:szCs w:val="24"/>
        </w:rPr>
        <w:t xml:space="preserve"> (EA4)</w:t>
      </w:r>
      <w:r w:rsidR="00C37151"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and </w:t>
      </w:r>
      <w:r w:rsidR="00C37151" w:rsidRPr="004F3F5F">
        <w:rPr>
          <w:rFonts w:ascii="Times New Roman" w:hAnsi="Times New Roman" w:cs="Times New Roman"/>
          <w:sz w:val="24"/>
          <w:szCs w:val="24"/>
        </w:rPr>
        <w:t>‘</w:t>
      </w:r>
      <w:r w:rsidR="005F1F1E" w:rsidRPr="004F3F5F">
        <w:rPr>
          <w:rFonts w:ascii="Times New Roman" w:hAnsi="Times New Roman" w:cs="Times New Roman"/>
          <w:sz w:val="24"/>
          <w:szCs w:val="24"/>
        </w:rPr>
        <w:t>b</w:t>
      </w:r>
      <w:r w:rsidRPr="004F3F5F">
        <w:rPr>
          <w:rFonts w:ascii="Times New Roman" w:hAnsi="Times New Roman" w:cs="Times New Roman"/>
          <w:sz w:val="24"/>
          <w:szCs w:val="24"/>
        </w:rPr>
        <w:t>uilding job opportunit</w:t>
      </w:r>
      <w:r w:rsidR="00822921" w:rsidRPr="004F3F5F">
        <w:rPr>
          <w:rFonts w:ascii="Times New Roman" w:hAnsi="Times New Roman" w:cs="Times New Roman"/>
          <w:sz w:val="24"/>
          <w:szCs w:val="24"/>
        </w:rPr>
        <w:t>ies</w:t>
      </w:r>
      <w:r w:rsidRPr="004F3F5F">
        <w:rPr>
          <w:rFonts w:ascii="Times New Roman" w:hAnsi="Times New Roman" w:cs="Times New Roman"/>
          <w:sz w:val="24"/>
          <w:szCs w:val="24"/>
        </w:rPr>
        <w:t xml:space="preserve"> (EA5)</w:t>
      </w:r>
      <w:r w:rsidR="00C37151" w:rsidRPr="004F3F5F">
        <w:rPr>
          <w:rFonts w:ascii="Times New Roman" w:hAnsi="Times New Roman" w:cs="Times New Roman"/>
          <w:sz w:val="24"/>
          <w:szCs w:val="24"/>
        </w:rPr>
        <w:t>’</w:t>
      </w:r>
      <w:r w:rsidRPr="004F3F5F">
        <w:rPr>
          <w:rFonts w:ascii="Times New Roman" w:hAnsi="Times New Roman" w:cs="Times New Roman"/>
          <w:sz w:val="24"/>
          <w:szCs w:val="24"/>
        </w:rPr>
        <w:t>. Based on the local weights</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their priority order </w:t>
      </w:r>
      <w:r w:rsidR="00822921" w:rsidRPr="004F3F5F">
        <w:rPr>
          <w:rFonts w:ascii="Times New Roman" w:hAnsi="Times New Roman" w:cs="Times New Roman"/>
          <w:sz w:val="24"/>
          <w:szCs w:val="24"/>
        </w:rPr>
        <w:t xml:space="preserve">was </w:t>
      </w:r>
      <w:r w:rsidRPr="004F3F5F">
        <w:rPr>
          <w:rFonts w:ascii="Times New Roman" w:hAnsi="Times New Roman" w:cs="Times New Roman"/>
          <w:sz w:val="24"/>
          <w:szCs w:val="24"/>
        </w:rPr>
        <w:t>EA4</w:t>
      </w:r>
      <w:r w:rsidR="00DE704F"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AD5BAF" w:rsidRPr="004F3F5F">
        <w:rPr>
          <w:rFonts w:ascii="Times New Roman" w:hAnsi="Times New Roman" w:cs="Times New Roman"/>
          <w:sz w:val="24"/>
          <w:szCs w:val="24"/>
        </w:rPr>
        <w:t xml:space="preserve"> </w:t>
      </w:r>
      <w:r w:rsidRPr="004F3F5F">
        <w:rPr>
          <w:rFonts w:ascii="Times New Roman" w:hAnsi="Times New Roman" w:cs="Times New Roman"/>
          <w:sz w:val="24"/>
          <w:szCs w:val="24"/>
        </w:rPr>
        <w:t>EA2</w:t>
      </w:r>
      <w:r w:rsidR="00DE704F" w:rsidRPr="004F3F5F">
        <w:rPr>
          <w:rFonts w:ascii="Times New Roman" w:hAnsi="Times New Roman" w:cs="Times New Roman"/>
          <w:sz w:val="24"/>
          <w:szCs w:val="24"/>
        </w:rPr>
        <w:t xml:space="preserve"> </w:t>
      </w:r>
      <w:r w:rsidRPr="004F3F5F">
        <w:rPr>
          <w:rFonts w:ascii="Times New Roman" w:hAnsi="Times New Roman" w:cs="Times New Roman"/>
          <w:sz w:val="24"/>
          <w:szCs w:val="24"/>
        </w:rPr>
        <w:t>&gt; EA3</w:t>
      </w:r>
      <w:r w:rsidR="00AD5BAF" w:rsidRPr="004F3F5F">
        <w:rPr>
          <w:rFonts w:ascii="Times New Roman" w:hAnsi="Times New Roman" w:cs="Times New Roman"/>
          <w:sz w:val="24"/>
          <w:szCs w:val="24"/>
        </w:rPr>
        <w:t xml:space="preserve"> </w:t>
      </w:r>
      <w:r w:rsidRPr="004F3F5F">
        <w:rPr>
          <w:rFonts w:ascii="Times New Roman" w:hAnsi="Times New Roman" w:cs="Times New Roman"/>
          <w:sz w:val="24"/>
          <w:szCs w:val="24"/>
        </w:rPr>
        <w:t>&gt; EA5</w:t>
      </w:r>
      <w:r w:rsidR="00AD5BAF"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&gt; EA1. The social dimensions EA3 and EA4 </w:t>
      </w:r>
      <w:r w:rsidR="00822921"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cause group</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whereas EA1, EA2</w:t>
      </w:r>
      <w:r w:rsidR="007E212C"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and EA5 </w:t>
      </w:r>
      <w:r w:rsidR="00822921"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effect group. Among all the cause group EA social dimensions</w:t>
      </w:r>
      <w:r w:rsidR="00822921"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 xml:space="preserve">killed </w:t>
      </w:r>
      <w:proofErr w:type="spellStart"/>
      <w:r w:rsidRPr="004F3F5F">
        <w:rPr>
          <w:rFonts w:ascii="Times New Roman" w:hAnsi="Times New Roman" w:cs="Times New Roman"/>
          <w:sz w:val="24"/>
          <w:szCs w:val="24"/>
        </w:rPr>
        <w:t>labor</w:t>
      </w:r>
      <w:proofErr w:type="spellEnd"/>
      <w:r w:rsidRPr="004F3F5F">
        <w:rPr>
          <w:rFonts w:ascii="Times New Roman" w:hAnsi="Times New Roman" w:cs="Times New Roman"/>
          <w:sz w:val="24"/>
          <w:szCs w:val="24"/>
        </w:rPr>
        <w:t xml:space="preserve"> (EA4) is the most influentia</w:t>
      </w:r>
      <w:r w:rsidR="002A0B81" w:rsidRPr="004F3F5F">
        <w:rPr>
          <w:rFonts w:ascii="Times New Roman" w:hAnsi="Times New Roman" w:cs="Times New Roman"/>
          <w:sz w:val="24"/>
          <w:szCs w:val="24"/>
        </w:rPr>
        <w:t xml:space="preserve">l </w:t>
      </w:r>
      <w:r w:rsidRPr="004F3F5F">
        <w:rPr>
          <w:rFonts w:ascii="Times New Roman" w:hAnsi="Times New Roman" w:cs="Times New Roman"/>
          <w:sz w:val="24"/>
          <w:szCs w:val="24"/>
        </w:rPr>
        <w:t>with</w:t>
      </w:r>
      <w:r w:rsidR="00822921" w:rsidRPr="004F3F5F">
        <w:rPr>
          <w:rFonts w:ascii="Times New Roman" w:hAnsi="Times New Roman" w:cs="Times New Roman"/>
          <w:sz w:val="24"/>
          <w:szCs w:val="24"/>
        </w:rPr>
        <w:t xml:space="preserve"> </w:t>
      </w:r>
      <w:r w:rsidRPr="004F3F5F">
        <w:rPr>
          <w:rFonts w:ascii="Times New Roman" w:hAnsi="Times New Roman" w:cs="Times New Roman"/>
          <w:sz w:val="24"/>
          <w:szCs w:val="24"/>
        </w:rPr>
        <w:t>local weight of 21.9%</w:t>
      </w:r>
      <w:r w:rsidR="00FF7032"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followed by EA3 (21.4%). </w:t>
      </w:r>
    </w:p>
    <w:p w14:paraId="479BC527" w14:textId="00E5050C" w:rsidR="007B7AE4" w:rsidRPr="004F3F5F" w:rsidRDefault="00F77B4F" w:rsidP="007B7AE4">
      <w:pPr>
        <w:rPr>
          <w:rFonts w:ascii="Times New Roman" w:hAnsi="Times New Roman" w:cs="Times New Roman"/>
          <w:b/>
          <w:sz w:val="24"/>
          <w:szCs w:val="24"/>
        </w:rPr>
      </w:pPr>
      <w:r w:rsidRPr="004F3F5F">
        <w:rPr>
          <w:rFonts w:ascii="Times New Roman" w:hAnsi="Times New Roman" w:cs="Times New Roman"/>
          <w:b/>
          <w:i/>
          <w:sz w:val="24"/>
          <w:szCs w:val="24"/>
        </w:rPr>
        <w:t xml:space="preserve">5.7 </w:t>
      </w:r>
      <w:r w:rsidR="007B7AE4" w:rsidRPr="004F3F5F">
        <w:rPr>
          <w:rFonts w:ascii="Times New Roman" w:hAnsi="Times New Roman" w:cs="Times New Roman"/>
          <w:b/>
          <w:i/>
          <w:sz w:val="24"/>
          <w:szCs w:val="24"/>
        </w:rPr>
        <w:t>Market acceptability dimensions</w:t>
      </w:r>
    </w:p>
    <w:p w14:paraId="6E91D7E9" w14:textId="3A4B9F77" w:rsidR="007B7AE4" w:rsidRPr="004F3F5F" w:rsidRDefault="007B7AE4" w:rsidP="007B7AE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The criteria</w:t>
      </w:r>
      <w:r w:rsidR="00822921"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m</w:t>
      </w:r>
      <w:r w:rsidRPr="004F3F5F">
        <w:rPr>
          <w:rFonts w:ascii="Times New Roman" w:hAnsi="Times New Roman" w:cs="Times New Roman"/>
          <w:sz w:val="24"/>
          <w:szCs w:val="24"/>
        </w:rPr>
        <w:t>arket acceptability (MA)</w:t>
      </w:r>
      <w:r w:rsidR="00C717B9" w:rsidRPr="004F3F5F">
        <w:rPr>
          <w:rFonts w:ascii="Times New Roman" w:hAnsi="Times New Roman" w:cs="Times New Roman"/>
          <w:sz w:val="24"/>
          <w:szCs w:val="24"/>
        </w:rPr>
        <w:t>'</w:t>
      </w:r>
      <w:r w:rsidRPr="004F3F5F">
        <w:rPr>
          <w:rFonts w:ascii="Times New Roman" w:hAnsi="Times New Roman" w:cs="Times New Roman"/>
          <w:sz w:val="24"/>
          <w:szCs w:val="24"/>
        </w:rPr>
        <w:t xml:space="preserve"> belongs to the effect group. It is ranked last with </w:t>
      </w:r>
      <w:r w:rsidR="00822921" w:rsidRPr="004F3F5F">
        <w:rPr>
          <w:rFonts w:ascii="Times New Roman" w:hAnsi="Times New Roman" w:cs="Times New Roman"/>
          <w:sz w:val="24"/>
          <w:szCs w:val="24"/>
        </w:rPr>
        <w:t xml:space="preserve">a </w:t>
      </w:r>
      <w:r w:rsidRPr="004F3F5F">
        <w:rPr>
          <w:rFonts w:ascii="Times New Roman" w:hAnsi="Times New Roman" w:cs="Times New Roman"/>
          <w:sz w:val="24"/>
          <w:szCs w:val="24"/>
        </w:rPr>
        <w:t xml:space="preserve">weight of 13.3%. The present study depicted it as the least influential criteria related to social aspects of </w:t>
      </w:r>
      <w:r w:rsidR="00604C2A" w:rsidRPr="004F3F5F">
        <w:rPr>
          <w:rFonts w:ascii="Times New Roman" w:hAnsi="Times New Roman" w:cs="Times New Roman"/>
          <w:sz w:val="24"/>
          <w:szCs w:val="24"/>
        </w:rPr>
        <w:t>I4.0</w:t>
      </w:r>
      <w:r w:rsidRPr="004F3F5F">
        <w:rPr>
          <w:rFonts w:ascii="Times New Roman" w:hAnsi="Times New Roman" w:cs="Times New Roman"/>
          <w:sz w:val="24"/>
          <w:szCs w:val="24"/>
        </w:rPr>
        <w:t>. There are five social dimensions identified under this criterion</w:t>
      </w:r>
      <w:r w:rsidR="000C6CED" w:rsidRPr="004F3F5F">
        <w:rPr>
          <w:rFonts w:ascii="Times New Roman" w:hAnsi="Times New Roman" w:cs="Times New Roman"/>
          <w:sz w:val="24"/>
          <w:szCs w:val="24"/>
        </w:rPr>
        <w:t>;</w:t>
      </w:r>
      <w:r w:rsidRPr="004F3F5F">
        <w:rPr>
          <w:rFonts w:ascii="Times New Roman" w:hAnsi="Times New Roman" w:cs="Times New Roman"/>
          <w:sz w:val="24"/>
          <w:szCs w:val="24"/>
        </w:rPr>
        <w:t xml:space="preserve"> namely, </w:t>
      </w:r>
      <w:r w:rsidR="000C6CED" w:rsidRPr="004F3F5F">
        <w:rPr>
          <w:rFonts w:ascii="Times New Roman" w:hAnsi="Times New Roman" w:cs="Times New Roman"/>
          <w:sz w:val="24"/>
          <w:szCs w:val="24"/>
        </w:rPr>
        <w:t>‘</w:t>
      </w:r>
      <w:r w:rsidR="005F1F1E" w:rsidRPr="004F3F5F">
        <w:rPr>
          <w:rFonts w:ascii="Times New Roman" w:hAnsi="Times New Roman" w:cs="Times New Roman"/>
          <w:sz w:val="24"/>
          <w:szCs w:val="24"/>
        </w:rPr>
        <w:t>f</w:t>
      </w:r>
      <w:r w:rsidRPr="004F3F5F">
        <w:rPr>
          <w:rFonts w:ascii="Times New Roman" w:hAnsi="Times New Roman" w:cs="Times New Roman"/>
          <w:sz w:val="24"/>
          <w:szCs w:val="24"/>
        </w:rPr>
        <w:t>ailures of government polic</w:t>
      </w:r>
      <w:r w:rsidR="00822921" w:rsidRPr="004F3F5F">
        <w:rPr>
          <w:rFonts w:ascii="Times New Roman" w:hAnsi="Times New Roman" w:cs="Times New Roman"/>
          <w:sz w:val="24"/>
          <w:szCs w:val="24"/>
        </w:rPr>
        <w:t>i</w:t>
      </w:r>
      <w:r w:rsidRPr="004F3F5F">
        <w:rPr>
          <w:rFonts w:ascii="Times New Roman" w:hAnsi="Times New Roman" w:cs="Times New Roman"/>
          <w:sz w:val="24"/>
          <w:szCs w:val="24"/>
        </w:rPr>
        <w:t>es (MA1)</w:t>
      </w:r>
      <w:r w:rsidR="000C6CED"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0C6CED" w:rsidRPr="004F3F5F">
        <w:rPr>
          <w:rFonts w:ascii="Times New Roman" w:hAnsi="Times New Roman" w:cs="Times New Roman"/>
          <w:sz w:val="24"/>
          <w:szCs w:val="24"/>
        </w:rPr>
        <w:t>‘</w:t>
      </w:r>
      <w:r w:rsidR="00BA57B1" w:rsidRPr="004F3F5F">
        <w:rPr>
          <w:rFonts w:ascii="Times New Roman" w:hAnsi="Times New Roman" w:cs="Times New Roman"/>
          <w:sz w:val="24"/>
          <w:szCs w:val="24"/>
        </w:rPr>
        <w:t>less</w:t>
      </w:r>
      <w:r w:rsidRPr="004F3F5F">
        <w:rPr>
          <w:rFonts w:ascii="Times New Roman" w:hAnsi="Times New Roman" w:cs="Times New Roman"/>
          <w:sz w:val="24"/>
          <w:szCs w:val="24"/>
        </w:rPr>
        <w:t xml:space="preserve"> awareness (MA2)</w:t>
      </w:r>
      <w:r w:rsidR="000C6CED"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0C6CED" w:rsidRPr="004F3F5F">
        <w:rPr>
          <w:rFonts w:ascii="Times New Roman" w:hAnsi="Times New Roman" w:cs="Times New Roman"/>
          <w:sz w:val="24"/>
          <w:szCs w:val="24"/>
        </w:rPr>
        <w:t>‘</w:t>
      </w:r>
      <w:r w:rsidR="005F1F1E" w:rsidRPr="004F3F5F">
        <w:rPr>
          <w:rFonts w:ascii="Times New Roman" w:hAnsi="Times New Roman" w:cs="Times New Roman"/>
          <w:sz w:val="24"/>
          <w:szCs w:val="24"/>
        </w:rPr>
        <w:t>d</w:t>
      </w:r>
      <w:r w:rsidRPr="004F3F5F">
        <w:rPr>
          <w:rFonts w:ascii="Times New Roman" w:hAnsi="Times New Roman" w:cs="Times New Roman"/>
          <w:sz w:val="24"/>
          <w:szCs w:val="24"/>
        </w:rPr>
        <w:t xml:space="preserve">iminishing barriers to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market entrance (MA3)</w:t>
      </w:r>
      <w:r w:rsidR="000C6CED" w:rsidRPr="004F3F5F">
        <w:rPr>
          <w:rFonts w:ascii="Times New Roman" w:hAnsi="Times New Roman" w:cs="Times New Roman"/>
          <w:sz w:val="24"/>
          <w:szCs w:val="24"/>
        </w:rPr>
        <w:t>’</w:t>
      </w:r>
      <w:r w:rsidRPr="004F3F5F">
        <w:rPr>
          <w:rFonts w:ascii="Times New Roman" w:hAnsi="Times New Roman" w:cs="Times New Roman"/>
          <w:sz w:val="24"/>
          <w:szCs w:val="24"/>
        </w:rPr>
        <w:t xml:space="preserve">, </w:t>
      </w:r>
      <w:r w:rsidR="000C6CED" w:rsidRPr="004F3F5F">
        <w:rPr>
          <w:rFonts w:ascii="Times New Roman" w:hAnsi="Times New Roman" w:cs="Times New Roman"/>
          <w:sz w:val="24"/>
          <w:szCs w:val="24"/>
        </w:rPr>
        <w:t>‘</w:t>
      </w:r>
      <w:r w:rsidR="005F1F1E" w:rsidRPr="004F3F5F">
        <w:rPr>
          <w:rFonts w:ascii="Times New Roman" w:hAnsi="Times New Roman" w:cs="Times New Roman"/>
          <w:sz w:val="24"/>
          <w:szCs w:val="24"/>
        </w:rPr>
        <w:t>d</w:t>
      </w:r>
      <w:r w:rsidRPr="004F3F5F">
        <w:rPr>
          <w:rFonts w:ascii="Times New Roman" w:hAnsi="Times New Roman" w:cs="Times New Roman"/>
          <w:sz w:val="24"/>
          <w:szCs w:val="24"/>
        </w:rPr>
        <w:t>elay in project completion (MA4)</w:t>
      </w:r>
      <w:r w:rsidR="000C6CED"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and </w:t>
      </w:r>
      <w:r w:rsidR="000C6CED" w:rsidRPr="004F3F5F">
        <w:rPr>
          <w:rFonts w:ascii="Times New Roman" w:hAnsi="Times New Roman" w:cs="Times New Roman"/>
          <w:sz w:val="24"/>
          <w:szCs w:val="24"/>
        </w:rPr>
        <w:t>‘</w:t>
      </w:r>
      <w:r w:rsidR="005F1F1E" w:rsidRPr="004F3F5F">
        <w:rPr>
          <w:rFonts w:ascii="Times New Roman" w:hAnsi="Times New Roman" w:cs="Times New Roman"/>
          <w:sz w:val="24"/>
          <w:szCs w:val="24"/>
        </w:rPr>
        <w:t>r</w:t>
      </w:r>
      <w:r w:rsidRPr="004F3F5F">
        <w:rPr>
          <w:rFonts w:ascii="Times New Roman" w:hAnsi="Times New Roman" w:cs="Times New Roman"/>
          <w:sz w:val="24"/>
          <w:szCs w:val="24"/>
        </w:rPr>
        <w:t>esponsiveness to sudden demand (MA5)</w:t>
      </w:r>
      <w:r w:rsidR="000C6CED" w:rsidRPr="004F3F5F">
        <w:rPr>
          <w:rFonts w:ascii="Times New Roman" w:hAnsi="Times New Roman" w:cs="Times New Roman"/>
          <w:sz w:val="24"/>
          <w:szCs w:val="24"/>
        </w:rPr>
        <w:t>’</w:t>
      </w:r>
      <w:r w:rsidRPr="004F3F5F">
        <w:rPr>
          <w:rFonts w:ascii="Times New Roman" w:hAnsi="Times New Roman" w:cs="Times New Roman"/>
          <w:sz w:val="24"/>
          <w:szCs w:val="24"/>
        </w:rPr>
        <w:t>. Based on the local weights</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their priority order </w:t>
      </w:r>
      <w:r w:rsidR="00822921" w:rsidRPr="004F3F5F">
        <w:rPr>
          <w:rFonts w:ascii="Times New Roman" w:hAnsi="Times New Roman" w:cs="Times New Roman"/>
          <w:sz w:val="24"/>
          <w:szCs w:val="24"/>
        </w:rPr>
        <w:t xml:space="preserve">was </w:t>
      </w:r>
      <w:r w:rsidRPr="004F3F5F">
        <w:rPr>
          <w:rFonts w:ascii="Times New Roman" w:hAnsi="Times New Roman" w:cs="Times New Roman"/>
          <w:sz w:val="24"/>
          <w:szCs w:val="24"/>
        </w:rPr>
        <w:t>MA2</w:t>
      </w:r>
      <w:r w:rsidR="00AD5BAF" w:rsidRPr="004F3F5F">
        <w:rPr>
          <w:rFonts w:ascii="Times New Roman" w:hAnsi="Times New Roman" w:cs="Times New Roman"/>
          <w:sz w:val="24"/>
          <w:szCs w:val="24"/>
        </w:rPr>
        <w:t xml:space="preserve"> </w:t>
      </w:r>
      <w:r w:rsidRPr="004F3F5F">
        <w:rPr>
          <w:rFonts w:ascii="Times New Roman" w:hAnsi="Times New Roman" w:cs="Times New Roman"/>
          <w:sz w:val="24"/>
          <w:szCs w:val="24"/>
        </w:rPr>
        <w:t>&gt; MA5</w:t>
      </w:r>
      <w:r w:rsidR="00AD5BAF" w:rsidRPr="004F3F5F">
        <w:rPr>
          <w:rFonts w:ascii="Times New Roman" w:hAnsi="Times New Roman" w:cs="Times New Roman"/>
          <w:sz w:val="24"/>
          <w:szCs w:val="24"/>
        </w:rPr>
        <w:t xml:space="preserve"> </w:t>
      </w:r>
      <w:r w:rsidRPr="004F3F5F">
        <w:rPr>
          <w:rFonts w:ascii="Times New Roman" w:hAnsi="Times New Roman" w:cs="Times New Roman"/>
          <w:sz w:val="24"/>
          <w:szCs w:val="24"/>
        </w:rPr>
        <w:t>&gt; MA1</w:t>
      </w:r>
      <w:r w:rsidR="00AD5BAF" w:rsidRPr="004F3F5F">
        <w:rPr>
          <w:rFonts w:ascii="Times New Roman" w:hAnsi="Times New Roman" w:cs="Times New Roman"/>
          <w:sz w:val="24"/>
          <w:szCs w:val="24"/>
        </w:rPr>
        <w:t xml:space="preserve"> </w:t>
      </w:r>
      <w:r w:rsidRPr="004F3F5F">
        <w:rPr>
          <w:rFonts w:ascii="Times New Roman" w:hAnsi="Times New Roman" w:cs="Times New Roman"/>
          <w:sz w:val="24"/>
          <w:szCs w:val="24"/>
        </w:rPr>
        <w:t>&gt; MA3</w:t>
      </w:r>
      <w:r w:rsidR="00AD5BAF"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&gt; MA4. The social dimensions MA2 and MA5 </w:t>
      </w:r>
      <w:r w:rsidR="00822921"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cause group</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whereas MA1, MA3 and MA4 </w:t>
      </w:r>
      <w:r w:rsidR="00822921" w:rsidRPr="004F3F5F">
        <w:rPr>
          <w:rFonts w:ascii="Times New Roman" w:hAnsi="Times New Roman" w:cs="Times New Roman"/>
          <w:sz w:val="24"/>
          <w:szCs w:val="24"/>
        </w:rPr>
        <w:t xml:space="preserve">were </w:t>
      </w:r>
      <w:r w:rsidRPr="004F3F5F">
        <w:rPr>
          <w:rFonts w:ascii="Times New Roman" w:hAnsi="Times New Roman" w:cs="Times New Roman"/>
          <w:sz w:val="24"/>
          <w:szCs w:val="24"/>
        </w:rPr>
        <w:t xml:space="preserve">found to be in </w:t>
      </w:r>
      <w:r w:rsidR="00822921" w:rsidRPr="004F3F5F">
        <w:rPr>
          <w:rFonts w:ascii="Times New Roman" w:hAnsi="Times New Roman" w:cs="Times New Roman"/>
          <w:sz w:val="24"/>
          <w:szCs w:val="24"/>
        </w:rPr>
        <w:t xml:space="preserve">the </w:t>
      </w:r>
      <w:r w:rsidRPr="004F3F5F">
        <w:rPr>
          <w:rFonts w:ascii="Times New Roman" w:hAnsi="Times New Roman" w:cs="Times New Roman"/>
          <w:sz w:val="24"/>
          <w:szCs w:val="24"/>
        </w:rPr>
        <w:t>effect group. Among all the cause group</w:t>
      </w:r>
      <w:r w:rsidR="00822921" w:rsidRPr="004F3F5F">
        <w:rPr>
          <w:rFonts w:ascii="Times New Roman" w:hAnsi="Times New Roman" w:cs="Times New Roman"/>
          <w:sz w:val="24"/>
          <w:szCs w:val="24"/>
        </w:rPr>
        <w:t>s,</w:t>
      </w:r>
      <w:r w:rsidRPr="004F3F5F">
        <w:rPr>
          <w:rFonts w:ascii="Times New Roman" w:hAnsi="Times New Roman" w:cs="Times New Roman"/>
          <w:sz w:val="24"/>
          <w:szCs w:val="24"/>
        </w:rPr>
        <w:t xml:space="preserve"> MA social dimension</w:t>
      </w:r>
      <w:r w:rsidR="00FF7032" w:rsidRPr="004F3F5F">
        <w:rPr>
          <w:rFonts w:ascii="Times New Roman" w:hAnsi="Times New Roman" w:cs="Times New Roman"/>
          <w:sz w:val="24"/>
          <w:szCs w:val="24"/>
        </w:rPr>
        <w:t xml:space="preserve"> </w:t>
      </w:r>
      <w:r w:rsidR="00B56C0C" w:rsidRPr="004F3F5F">
        <w:rPr>
          <w:rFonts w:ascii="Times New Roman" w:hAnsi="Times New Roman" w:cs="Times New Roman"/>
          <w:sz w:val="24"/>
          <w:szCs w:val="24"/>
        </w:rPr>
        <w:t>‘</w:t>
      </w:r>
      <w:r w:rsidR="005F1F1E" w:rsidRPr="004F3F5F">
        <w:rPr>
          <w:rFonts w:ascii="Times New Roman" w:hAnsi="Times New Roman" w:cs="Times New Roman"/>
          <w:sz w:val="24"/>
          <w:szCs w:val="24"/>
        </w:rPr>
        <w:t>l</w:t>
      </w:r>
      <w:r w:rsidRPr="004F3F5F">
        <w:rPr>
          <w:rFonts w:ascii="Times New Roman" w:hAnsi="Times New Roman" w:cs="Times New Roman"/>
          <w:sz w:val="24"/>
          <w:szCs w:val="24"/>
        </w:rPr>
        <w:t>ess awareness (MA2)</w:t>
      </w:r>
      <w:r w:rsidR="00B56C0C" w:rsidRPr="004F3F5F">
        <w:rPr>
          <w:rFonts w:ascii="Times New Roman" w:hAnsi="Times New Roman" w:cs="Times New Roman"/>
          <w:sz w:val="24"/>
          <w:szCs w:val="24"/>
        </w:rPr>
        <w:t>’</w:t>
      </w:r>
      <w:r w:rsidR="00FF7032"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is most influential with </w:t>
      </w:r>
      <w:r w:rsidR="00B56C0C" w:rsidRPr="004F3F5F">
        <w:rPr>
          <w:rFonts w:ascii="Times New Roman" w:hAnsi="Times New Roman" w:cs="Times New Roman"/>
          <w:sz w:val="24"/>
          <w:szCs w:val="24"/>
        </w:rPr>
        <w:t>a</w:t>
      </w:r>
      <w:r w:rsidR="00822921" w:rsidRPr="004F3F5F">
        <w:rPr>
          <w:rFonts w:ascii="Times New Roman" w:hAnsi="Times New Roman" w:cs="Times New Roman"/>
          <w:sz w:val="24"/>
          <w:szCs w:val="24"/>
        </w:rPr>
        <w:t xml:space="preserve"> </w:t>
      </w:r>
      <w:r w:rsidRPr="004F3F5F">
        <w:rPr>
          <w:rFonts w:ascii="Times New Roman" w:hAnsi="Times New Roman" w:cs="Times New Roman"/>
          <w:sz w:val="24"/>
          <w:szCs w:val="24"/>
        </w:rPr>
        <w:t>local weight of 22.7%</w:t>
      </w:r>
      <w:r w:rsidR="00822921" w:rsidRPr="004F3F5F">
        <w:rPr>
          <w:rFonts w:ascii="Times New Roman" w:hAnsi="Times New Roman" w:cs="Times New Roman"/>
          <w:sz w:val="24"/>
          <w:szCs w:val="24"/>
        </w:rPr>
        <w:t>,</w:t>
      </w:r>
      <w:r w:rsidRPr="004F3F5F">
        <w:rPr>
          <w:rFonts w:ascii="Times New Roman" w:hAnsi="Times New Roman" w:cs="Times New Roman"/>
          <w:sz w:val="24"/>
          <w:szCs w:val="24"/>
        </w:rPr>
        <w:t xml:space="preserve"> followed by MA5 (22.3%). As shown in Table </w:t>
      </w:r>
      <w:r w:rsidR="00A44FFC" w:rsidRPr="004F3F5F">
        <w:rPr>
          <w:rFonts w:ascii="Times New Roman" w:hAnsi="Times New Roman" w:cs="Times New Roman"/>
          <w:sz w:val="24"/>
          <w:szCs w:val="24"/>
        </w:rPr>
        <w:t>8</w:t>
      </w:r>
      <w:r w:rsidRPr="004F3F5F">
        <w:rPr>
          <w:rFonts w:ascii="Times New Roman" w:hAnsi="Times New Roman" w:cs="Times New Roman"/>
          <w:sz w:val="24"/>
          <w:szCs w:val="24"/>
        </w:rPr>
        <w:t>,</w:t>
      </w:r>
      <w:r w:rsidR="00B56C0C" w:rsidRPr="004F3F5F">
        <w:rPr>
          <w:rFonts w:ascii="Times New Roman" w:hAnsi="Times New Roman" w:cs="Times New Roman"/>
          <w:sz w:val="24"/>
          <w:szCs w:val="24"/>
        </w:rPr>
        <w:t xml:space="preserve"> the</w:t>
      </w:r>
      <w:r w:rsidRPr="004F3F5F">
        <w:rPr>
          <w:rFonts w:ascii="Times New Roman" w:hAnsi="Times New Roman" w:cs="Times New Roman"/>
          <w:sz w:val="24"/>
          <w:szCs w:val="24"/>
        </w:rPr>
        <w:t xml:space="preserve"> priority order of all social dimensions based on their global weights are presented as follow: </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ecurity breaches</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(CoA4)</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d</w:t>
      </w:r>
      <w:r w:rsidRPr="004F3F5F">
        <w:rPr>
          <w:rFonts w:ascii="Times New Roman" w:hAnsi="Times New Roman" w:cs="Times New Roman"/>
          <w:sz w:val="24"/>
          <w:szCs w:val="24"/>
        </w:rPr>
        <w:t>ata theft</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(CoA5)</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nsuring safe work environment</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(SA1)</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collaborative relationships</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(CA2)</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m</w:t>
      </w:r>
      <w:r w:rsidRPr="004F3F5F">
        <w:rPr>
          <w:rFonts w:ascii="Times New Roman" w:hAnsi="Times New Roman" w:cs="Times New Roman"/>
          <w:sz w:val="24"/>
          <w:szCs w:val="24"/>
        </w:rPr>
        <w:t>anipulation of communication</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(CoA3)</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nsuring hygienic workplace</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(SA2)</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killed management team</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(CA3)</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motional intelligence (BA4)</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i</w:t>
      </w:r>
      <w:r w:rsidRPr="004F3F5F">
        <w:rPr>
          <w:rFonts w:ascii="Times New Roman" w:hAnsi="Times New Roman" w:cs="Times New Roman"/>
          <w:sz w:val="24"/>
          <w:szCs w:val="24"/>
        </w:rPr>
        <w:t>nterdisciplinary thinking</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(PA1)</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f</w:t>
      </w:r>
      <w:r w:rsidRPr="004F3F5F">
        <w:rPr>
          <w:rFonts w:ascii="Times New Roman" w:hAnsi="Times New Roman" w:cs="Times New Roman"/>
          <w:sz w:val="24"/>
          <w:szCs w:val="24"/>
        </w:rPr>
        <w:t>earless attitude</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(PA4)</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killed labour</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(EA4)</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l</w:t>
      </w:r>
      <w:r w:rsidRPr="004F3F5F">
        <w:rPr>
          <w:rFonts w:ascii="Times New Roman" w:hAnsi="Times New Roman" w:cs="Times New Roman"/>
          <w:sz w:val="24"/>
          <w:szCs w:val="24"/>
        </w:rPr>
        <w:t>ess awareness</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(MA2)</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c</w:t>
      </w:r>
      <w:r w:rsidRPr="004F3F5F">
        <w:rPr>
          <w:rFonts w:ascii="Times New Roman" w:hAnsi="Times New Roman" w:cs="Times New Roman"/>
          <w:sz w:val="24"/>
          <w:szCs w:val="24"/>
        </w:rPr>
        <w:t>ore</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competencies</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(EA2)</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E4F04" w:rsidRPr="004F3F5F">
        <w:rPr>
          <w:rFonts w:ascii="Times New Roman" w:hAnsi="Times New Roman" w:cs="Times New Roman"/>
          <w:sz w:val="24"/>
          <w:szCs w:val="24"/>
        </w:rPr>
        <w:t>greater</w:t>
      </w:r>
      <w:r w:rsidRPr="004F3F5F">
        <w:rPr>
          <w:rFonts w:ascii="Times New Roman" w:hAnsi="Times New Roman" w:cs="Times New Roman"/>
          <w:sz w:val="24"/>
          <w:szCs w:val="24"/>
        </w:rPr>
        <w:t xml:space="preserve"> number of qualified workers (EA3)</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r</w:t>
      </w:r>
      <w:r w:rsidRPr="004F3F5F">
        <w:rPr>
          <w:rFonts w:ascii="Times New Roman" w:hAnsi="Times New Roman" w:cs="Times New Roman"/>
          <w:sz w:val="24"/>
          <w:szCs w:val="24"/>
        </w:rPr>
        <w:t>esponsiveness to sudden demand</w:t>
      </w:r>
      <w:r w:rsidR="005E4F04" w:rsidRPr="004F3F5F">
        <w:rPr>
          <w:rFonts w:ascii="Times New Roman" w:hAnsi="Times New Roman" w:cs="Times New Roman"/>
          <w:sz w:val="24"/>
          <w:szCs w:val="24"/>
        </w:rPr>
        <w:t xml:space="preserve"> </w:t>
      </w:r>
      <w:r w:rsidRPr="004F3F5F">
        <w:rPr>
          <w:rFonts w:ascii="Times New Roman" w:hAnsi="Times New Roman" w:cs="Times New Roman"/>
          <w:sz w:val="24"/>
          <w:szCs w:val="24"/>
        </w:rPr>
        <w:t>(MA5)</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nsuring proper sanitation and clean water (SA3)</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c</w:t>
      </w:r>
      <w:r w:rsidRPr="004F3F5F">
        <w:rPr>
          <w:rFonts w:ascii="Times New Roman" w:hAnsi="Times New Roman" w:cs="Times New Roman"/>
          <w:sz w:val="24"/>
          <w:szCs w:val="24"/>
        </w:rPr>
        <w:t>ommitment towards work</w:t>
      </w:r>
      <w:r w:rsidR="005E4F04" w:rsidRPr="004F3F5F">
        <w:rPr>
          <w:rFonts w:ascii="Times New Roman" w:hAnsi="Times New Roman" w:cs="Times New Roman"/>
          <w:sz w:val="24"/>
          <w:szCs w:val="24"/>
        </w:rPr>
        <w:t xml:space="preserve"> </w:t>
      </w:r>
      <w:r w:rsidRPr="004F3F5F">
        <w:rPr>
          <w:rFonts w:ascii="Times New Roman" w:hAnsi="Times New Roman" w:cs="Times New Roman"/>
          <w:sz w:val="24"/>
          <w:szCs w:val="24"/>
        </w:rPr>
        <w:t>(BA1)</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a</w:t>
      </w:r>
      <w:r w:rsidRPr="004F3F5F">
        <w:rPr>
          <w:rFonts w:ascii="Times New Roman" w:hAnsi="Times New Roman" w:cs="Times New Roman"/>
          <w:sz w:val="24"/>
          <w:szCs w:val="24"/>
        </w:rPr>
        <w:t>cceptance of innovations</w:t>
      </w:r>
      <w:r w:rsidR="005E4F04" w:rsidRPr="004F3F5F">
        <w:rPr>
          <w:rFonts w:ascii="Times New Roman" w:hAnsi="Times New Roman" w:cs="Times New Roman"/>
          <w:sz w:val="24"/>
          <w:szCs w:val="24"/>
        </w:rPr>
        <w:t xml:space="preserve"> </w:t>
      </w:r>
      <w:r w:rsidRPr="004F3F5F">
        <w:rPr>
          <w:rFonts w:ascii="Times New Roman" w:hAnsi="Times New Roman" w:cs="Times New Roman"/>
          <w:sz w:val="24"/>
          <w:szCs w:val="24"/>
        </w:rPr>
        <w:t>(CA5)</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a</w:t>
      </w:r>
      <w:r w:rsidRPr="004F3F5F">
        <w:rPr>
          <w:rFonts w:ascii="Times New Roman" w:hAnsi="Times New Roman" w:cs="Times New Roman"/>
          <w:sz w:val="24"/>
          <w:szCs w:val="24"/>
        </w:rPr>
        <w:t>cceptability towards change</w:t>
      </w:r>
      <w:r w:rsidR="005E4F04" w:rsidRPr="004F3F5F">
        <w:rPr>
          <w:rFonts w:ascii="Times New Roman" w:hAnsi="Times New Roman" w:cs="Times New Roman"/>
          <w:sz w:val="24"/>
          <w:szCs w:val="24"/>
        </w:rPr>
        <w:t xml:space="preserve"> </w:t>
      </w:r>
      <w:r w:rsidRPr="004F3F5F">
        <w:rPr>
          <w:rFonts w:ascii="Times New Roman" w:hAnsi="Times New Roman" w:cs="Times New Roman"/>
          <w:sz w:val="24"/>
          <w:szCs w:val="24"/>
        </w:rPr>
        <w:t>(BA2)</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b</w:t>
      </w:r>
      <w:r w:rsidRPr="004F3F5F">
        <w:rPr>
          <w:rFonts w:ascii="Times New Roman" w:hAnsi="Times New Roman" w:cs="Times New Roman"/>
          <w:sz w:val="24"/>
          <w:szCs w:val="24"/>
        </w:rPr>
        <w:t>uilding job opportunity</w:t>
      </w:r>
      <w:r w:rsidR="005E4F04" w:rsidRPr="004F3F5F">
        <w:rPr>
          <w:rFonts w:ascii="Times New Roman" w:hAnsi="Times New Roman" w:cs="Times New Roman"/>
          <w:sz w:val="24"/>
          <w:szCs w:val="24"/>
        </w:rPr>
        <w:t xml:space="preserve"> </w:t>
      </w:r>
      <w:r w:rsidRPr="004F3F5F">
        <w:rPr>
          <w:rFonts w:ascii="Times New Roman" w:hAnsi="Times New Roman" w:cs="Times New Roman"/>
          <w:sz w:val="24"/>
          <w:szCs w:val="24"/>
        </w:rPr>
        <w:t>(EA5)</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ocial interaction</w:t>
      </w:r>
      <w:r w:rsidR="005E4F04" w:rsidRPr="004F3F5F">
        <w:rPr>
          <w:rFonts w:ascii="Times New Roman" w:hAnsi="Times New Roman" w:cs="Times New Roman"/>
          <w:sz w:val="24"/>
          <w:szCs w:val="24"/>
        </w:rPr>
        <w:t xml:space="preserve"> </w:t>
      </w:r>
      <w:r w:rsidRPr="004F3F5F">
        <w:rPr>
          <w:rFonts w:ascii="Times New Roman" w:hAnsi="Times New Roman" w:cs="Times New Roman"/>
          <w:sz w:val="24"/>
          <w:szCs w:val="24"/>
        </w:rPr>
        <w:t>(PA2)</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f</w:t>
      </w:r>
      <w:r w:rsidRPr="004F3F5F">
        <w:rPr>
          <w:rFonts w:ascii="Times New Roman" w:hAnsi="Times New Roman" w:cs="Times New Roman"/>
          <w:sz w:val="24"/>
          <w:szCs w:val="24"/>
        </w:rPr>
        <w:t>lexibility (BA3)</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w</w:t>
      </w:r>
      <w:r w:rsidRPr="004F3F5F">
        <w:rPr>
          <w:rFonts w:ascii="Times New Roman" w:hAnsi="Times New Roman" w:cs="Times New Roman"/>
          <w:sz w:val="24"/>
          <w:szCs w:val="24"/>
        </w:rPr>
        <w:t>ork readiness skill</w:t>
      </w:r>
      <w:r w:rsidR="005E4F04" w:rsidRPr="004F3F5F">
        <w:rPr>
          <w:rFonts w:ascii="Times New Roman" w:hAnsi="Times New Roman" w:cs="Times New Roman"/>
          <w:sz w:val="24"/>
          <w:szCs w:val="24"/>
        </w:rPr>
        <w:t xml:space="preserve"> </w:t>
      </w:r>
      <w:r w:rsidRPr="004F3F5F">
        <w:rPr>
          <w:rFonts w:ascii="Times New Roman" w:hAnsi="Times New Roman" w:cs="Times New Roman"/>
          <w:sz w:val="24"/>
          <w:szCs w:val="24"/>
        </w:rPr>
        <w:t>(PA5)</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e</w:t>
      </w:r>
      <w:r w:rsidRPr="004F3F5F">
        <w:rPr>
          <w:rFonts w:ascii="Times New Roman" w:hAnsi="Times New Roman" w:cs="Times New Roman"/>
          <w:sz w:val="24"/>
          <w:szCs w:val="24"/>
        </w:rPr>
        <w:t>nsuring health of machines</w:t>
      </w:r>
      <w:r w:rsidR="005E4F04" w:rsidRPr="004F3F5F">
        <w:rPr>
          <w:rFonts w:ascii="Times New Roman" w:hAnsi="Times New Roman" w:cs="Times New Roman"/>
          <w:sz w:val="24"/>
          <w:szCs w:val="24"/>
        </w:rPr>
        <w:t xml:space="preserve"> </w:t>
      </w:r>
      <w:r w:rsidRPr="004F3F5F">
        <w:rPr>
          <w:rFonts w:ascii="Times New Roman" w:hAnsi="Times New Roman" w:cs="Times New Roman"/>
          <w:sz w:val="24"/>
          <w:szCs w:val="24"/>
        </w:rPr>
        <w:t>(SA4)</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 xml:space="preserve">trategy towards </w:t>
      </w:r>
      <w:r w:rsidR="00604C2A" w:rsidRPr="004F3F5F">
        <w:rPr>
          <w:rFonts w:ascii="Times New Roman" w:hAnsi="Times New Roman" w:cs="Times New Roman"/>
          <w:sz w:val="24"/>
          <w:szCs w:val="24"/>
        </w:rPr>
        <w:t>I4.0</w:t>
      </w:r>
      <w:r w:rsidRPr="004F3F5F">
        <w:rPr>
          <w:rFonts w:ascii="Times New Roman" w:hAnsi="Times New Roman" w:cs="Times New Roman"/>
          <w:sz w:val="24"/>
          <w:szCs w:val="24"/>
        </w:rPr>
        <w:t xml:space="preserve"> (CA4)</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p</w:t>
      </w:r>
      <w:r w:rsidRPr="004F3F5F">
        <w:rPr>
          <w:rFonts w:ascii="Times New Roman" w:hAnsi="Times New Roman" w:cs="Times New Roman"/>
          <w:sz w:val="24"/>
          <w:szCs w:val="24"/>
        </w:rPr>
        <w:t>rocess safety (SA5)</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s</w:t>
      </w:r>
      <w:r w:rsidRPr="004F3F5F">
        <w:rPr>
          <w:rFonts w:ascii="Times New Roman" w:hAnsi="Times New Roman" w:cs="Times New Roman"/>
          <w:sz w:val="24"/>
          <w:szCs w:val="24"/>
        </w:rPr>
        <w:t>ocial emotional learning (BA5)</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p</w:t>
      </w:r>
      <w:r w:rsidRPr="004F3F5F">
        <w:rPr>
          <w:rFonts w:ascii="Times New Roman" w:hAnsi="Times New Roman" w:cs="Times New Roman"/>
          <w:sz w:val="24"/>
          <w:szCs w:val="24"/>
        </w:rPr>
        <w:t>sychological pressure (PA3)</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f</w:t>
      </w:r>
      <w:r w:rsidRPr="004F3F5F">
        <w:rPr>
          <w:rFonts w:ascii="Times New Roman" w:hAnsi="Times New Roman" w:cs="Times New Roman"/>
          <w:sz w:val="24"/>
          <w:szCs w:val="24"/>
        </w:rPr>
        <w:t>ailures of government polices (MA1)</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d</w:t>
      </w:r>
      <w:r w:rsidRPr="004F3F5F">
        <w:rPr>
          <w:rFonts w:ascii="Times New Roman" w:hAnsi="Times New Roman" w:cs="Times New Roman"/>
          <w:sz w:val="24"/>
          <w:szCs w:val="24"/>
        </w:rPr>
        <w:t>istrust in AI (CoA1)</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c</w:t>
      </w:r>
      <w:r w:rsidRPr="004F3F5F">
        <w:rPr>
          <w:rFonts w:ascii="Times New Roman" w:hAnsi="Times New Roman" w:cs="Times New Roman"/>
          <w:sz w:val="24"/>
          <w:szCs w:val="24"/>
        </w:rPr>
        <w:t>omplex procedures to obtain approvals (CA1)</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d</w:t>
      </w:r>
      <w:r w:rsidRPr="004F3F5F">
        <w:rPr>
          <w:rFonts w:ascii="Times New Roman" w:hAnsi="Times New Roman" w:cs="Times New Roman"/>
          <w:sz w:val="24"/>
          <w:szCs w:val="24"/>
        </w:rPr>
        <w:t>iminishing barriers to market entrance</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(MA3)</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d</w:t>
      </w:r>
      <w:r w:rsidRPr="004F3F5F">
        <w:rPr>
          <w:rFonts w:ascii="Times New Roman" w:hAnsi="Times New Roman" w:cs="Times New Roman"/>
          <w:sz w:val="24"/>
          <w:szCs w:val="24"/>
        </w:rPr>
        <w:t>elay in project completion (MA4)</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i</w:t>
      </w:r>
      <w:r w:rsidRPr="004F3F5F">
        <w:rPr>
          <w:rFonts w:ascii="Times New Roman" w:hAnsi="Times New Roman" w:cs="Times New Roman"/>
          <w:sz w:val="24"/>
          <w:szCs w:val="24"/>
        </w:rPr>
        <w:t>rresponsible use of land and facilities (CoA2)</w:t>
      </w:r>
      <w:r w:rsidR="008B006A" w:rsidRPr="004F3F5F">
        <w:rPr>
          <w:rFonts w:ascii="Times New Roman" w:hAnsi="Times New Roman" w:cs="Times New Roman"/>
          <w:sz w:val="24"/>
          <w:szCs w:val="24"/>
        </w:rPr>
        <w:t xml:space="preserve"> </w:t>
      </w:r>
      <w:r w:rsidRPr="004F3F5F">
        <w:rPr>
          <w:rFonts w:ascii="Times New Roman" w:hAnsi="Times New Roman" w:cs="Times New Roman"/>
          <w:sz w:val="24"/>
          <w:szCs w:val="24"/>
        </w:rPr>
        <w:t>&gt;</w:t>
      </w:r>
      <w:r w:rsidR="008B006A" w:rsidRPr="004F3F5F">
        <w:rPr>
          <w:rFonts w:ascii="Times New Roman" w:hAnsi="Times New Roman" w:cs="Times New Roman"/>
          <w:sz w:val="24"/>
          <w:szCs w:val="24"/>
        </w:rPr>
        <w:t xml:space="preserve"> </w:t>
      </w:r>
      <w:r w:rsidR="005F1F1E" w:rsidRPr="004F3F5F">
        <w:rPr>
          <w:rFonts w:ascii="Times New Roman" w:hAnsi="Times New Roman" w:cs="Times New Roman"/>
          <w:sz w:val="24"/>
          <w:szCs w:val="24"/>
        </w:rPr>
        <w:t>l</w:t>
      </w:r>
      <w:r w:rsidRPr="004F3F5F">
        <w:rPr>
          <w:rFonts w:ascii="Times New Roman" w:hAnsi="Times New Roman" w:cs="Times New Roman"/>
          <w:sz w:val="24"/>
          <w:szCs w:val="24"/>
        </w:rPr>
        <w:t>ong and uncertain amortization (EA1).</w:t>
      </w:r>
    </w:p>
    <w:p w14:paraId="4375548D" w14:textId="1894D96A" w:rsidR="00C76205" w:rsidRPr="004F3F5F" w:rsidRDefault="003259A9" w:rsidP="00E7683B">
      <w:pPr>
        <w:spacing w:after="0" w:line="360" w:lineRule="auto"/>
        <w:jc w:val="both"/>
        <w:rPr>
          <w:rFonts w:ascii="Times New Roman" w:hAnsi="Times New Roman"/>
          <w:sz w:val="24"/>
          <w:szCs w:val="24"/>
        </w:rPr>
      </w:pPr>
      <w:r w:rsidRPr="004F3F5F">
        <w:rPr>
          <w:rFonts w:ascii="Times New Roman" w:hAnsi="Times New Roman"/>
          <w:bCs/>
          <w:sz w:val="24"/>
          <w:szCs w:val="24"/>
        </w:rPr>
        <w:lastRenderedPageBreak/>
        <w:t>The study investigated the social acceptability dimensions related to I4.0 adoption</w:t>
      </w:r>
      <w:r w:rsidR="002C1649" w:rsidRPr="004F3F5F">
        <w:rPr>
          <w:rFonts w:ascii="Times New Roman" w:hAnsi="Times New Roman"/>
          <w:bCs/>
          <w:sz w:val="24"/>
          <w:szCs w:val="24"/>
        </w:rPr>
        <w:t xml:space="preserve"> enabling digital manufacturing</w:t>
      </w:r>
      <w:r w:rsidRPr="004F3F5F">
        <w:rPr>
          <w:rFonts w:ascii="Times New Roman" w:hAnsi="Times New Roman"/>
          <w:bCs/>
          <w:sz w:val="24"/>
          <w:szCs w:val="24"/>
        </w:rPr>
        <w:t xml:space="preserve"> in </w:t>
      </w:r>
      <w:r w:rsidR="00822921" w:rsidRPr="004F3F5F">
        <w:rPr>
          <w:rFonts w:ascii="Times New Roman" w:hAnsi="Times New Roman"/>
          <w:bCs/>
          <w:sz w:val="24"/>
          <w:szCs w:val="24"/>
        </w:rPr>
        <w:t xml:space="preserve">an </w:t>
      </w:r>
      <w:r w:rsidRPr="004F3F5F">
        <w:rPr>
          <w:rFonts w:ascii="Times New Roman" w:hAnsi="Times New Roman"/>
          <w:bCs/>
          <w:sz w:val="24"/>
          <w:szCs w:val="24"/>
        </w:rPr>
        <w:t xml:space="preserve">organization. The present study utilizes </w:t>
      </w:r>
      <w:r w:rsidR="00822921" w:rsidRPr="004F3F5F">
        <w:rPr>
          <w:rFonts w:ascii="Times New Roman" w:hAnsi="Times New Roman"/>
          <w:bCs/>
          <w:sz w:val="24"/>
          <w:szCs w:val="24"/>
        </w:rPr>
        <w:t xml:space="preserve">a </w:t>
      </w:r>
      <w:r w:rsidRPr="004F3F5F">
        <w:rPr>
          <w:rFonts w:ascii="Times New Roman" w:hAnsi="Times New Roman"/>
          <w:bCs/>
          <w:sz w:val="24"/>
          <w:szCs w:val="24"/>
        </w:rPr>
        <w:t>three</w:t>
      </w:r>
      <w:r w:rsidR="00822921" w:rsidRPr="004F3F5F">
        <w:rPr>
          <w:rFonts w:ascii="Times New Roman" w:hAnsi="Times New Roman"/>
          <w:bCs/>
          <w:sz w:val="24"/>
          <w:szCs w:val="24"/>
        </w:rPr>
        <w:t>-</w:t>
      </w:r>
      <w:r w:rsidRPr="004F3F5F">
        <w:rPr>
          <w:rFonts w:ascii="Times New Roman" w:hAnsi="Times New Roman"/>
          <w:bCs/>
          <w:sz w:val="24"/>
          <w:szCs w:val="24"/>
        </w:rPr>
        <w:t>phase approach for prioritiz</w:t>
      </w:r>
      <w:r w:rsidR="006A6C44" w:rsidRPr="004F3F5F">
        <w:rPr>
          <w:rFonts w:ascii="Times New Roman" w:hAnsi="Times New Roman"/>
          <w:bCs/>
          <w:sz w:val="24"/>
          <w:szCs w:val="24"/>
        </w:rPr>
        <w:t>ation of</w:t>
      </w:r>
      <w:r w:rsidRPr="004F3F5F">
        <w:rPr>
          <w:rFonts w:ascii="Times New Roman" w:hAnsi="Times New Roman"/>
          <w:bCs/>
          <w:sz w:val="24"/>
          <w:szCs w:val="24"/>
        </w:rPr>
        <w:t xml:space="preserve"> the influential social acceptability dimensions for I4.0 adoption. Initially, various potential social acceptability dimensions have been identified from </w:t>
      </w:r>
      <w:r w:rsidR="006A6C44" w:rsidRPr="004F3F5F">
        <w:rPr>
          <w:rFonts w:ascii="Times New Roman" w:hAnsi="Times New Roman"/>
          <w:bCs/>
          <w:sz w:val="24"/>
          <w:szCs w:val="24"/>
        </w:rPr>
        <w:t>an</w:t>
      </w:r>
      <w:r w:rsidRPr="004F3F5F">
        <w:rPr>
          <w:rFonts w:ascii="Times New Roman" w:hAnsi="Times New Roman"/>
          <w:bCs/>
          <w:sz w:val="24"/>
          <w:szCs w:val="24"/>
        </w:rPr>
        <w:t xml:space="preserve"> extensive literature review. EFA has </w:t>
      </w:r>
      <w:r w:rsidR="006A6C44" w:rsidRPr="004F3F5F">
        <w:rPr>
          <w:rFonts w:ascii="Times New Roman" w:hAnsi="Times New Roman"/>
          <w:bCs/>
          <w:sz w:val="24"/>
          <w:szCs w:val="24"/>
        </w:rPr>
        <w:t xml:space="preserve">then </w:t>
      </w:r>
      <w:r w:rsidRPr="004F3F5F">
        <w:rPr>
          <w:rFonts w:ascii="Times New Roman" w:hAnsi="Times New Roman"/>
          <w:bCs/>
          <w:sz w:val="24"/>
          <w:szCs w:val="24"/>
        </w:rPr>
        <w:t xml:space="preserve">been deployed to validate and group the </w:t>
      </w:r>
      <w:r w:rsidR="00822921" w:rsidRPr="004F3F5F">
        <w:rPr>
          <w:rFonts w:ascii="Times New Roman" w:hAnsi="Times New Roman"/>
          <w:bCs/>
          <w:sz w:val="24"/>
          <w:szCs w:val="24"/>
        </w:rPr>
        <w:t>spec</w:t>
      </w:r>
      <w:r w:rsidRPr="004F3F5F">
        <w:rPr>
          <w:rFonts w:ascii="Times New Roman" w:hAnsi="Times New Roman"/>
          <w:bCs/>
          <w:sz w:val="24"/>
          <w:szCs w:val="24"/>
        </w:rPr>
        <w:t xml:space="preserve">ified social acceptability dimensions. EFA </w:t>
      </w:r>
      <w:r w:rsidR="006A6C44" w:rsidRPr="004F3F5F">
        <w:rPr>
          <w:rFonts w:ascii="Times New Roman" w:hAnsi="Times New Roman"/>
          <w:bCs/>
          <w:sz w:val="24"/>
          <w:szCs w:val="24"/>
        </w:rPr>
        <w:t xml:space="preserve">has </w:t>
      </w:r>
      <w:r w:rsidRPr="004F3F5F">
        <w:rPr>
          <w:rFonts w:ascii="Times New Roman" w:hAnsi="Times New Roman"/>
          <w:bCs/>
          <w:sz w:val="24"/>
          <w:szCs w:val="24"/>
        </w:rPr>
        <w:t>confirmed the importance of all the identified social acceptability dimensions for</w:t>
      </w:r>
      <w:r w:rsidR="00822921" w:rsidRPr="004F3F5F">
        <w:rPr>
          <w:rFonts w:ascii="Times New Roman" w:hAnsi="Times New Roman"/>
          <w:bCs/>
          <w:sz w:val="24"/>
          <w:szCs w:val="24"/>
        </w:rPr>
        <w:t xml:space="preserve"> </w:t>
      </w:r>
      <w:r w:rsidR="00CE7575" w:rsidRPr="004F3F5F">
        <w:rPr>
          <w:rFonts w:ascii="Times New Roman" w:hAnsi="Times New Roman"/>
          <w:bCs/>
          <w:sz w:val="24"/>
          <w:szCs w:val="24"/>
        </w:rPr>
        <w:t>ease of digital manufacturing adoption</w:t>
      </w:r>
      <w:r w:rsidRPr="004F3F5F">
        <w:rPr>
          <w:rFonts w:ascii="Times New Roman" w:hAnsi="Times New Roman"/>
          <w:bCs/>
          <w:sz w:val="24"/>
          <w:szCs w:val="24"/>
        </w:rPr>
        <w:t xml:space="preserve"> in </w:t>
      </w:r>
      <w:r w:rsidR="00822921" w:rsidRPr="004F3F5F">
        <w:rPr>
          <w:rFonts w:ascii="Times New Roman" w:hAnsi="Times New Roman"/>
          <w:bCs/>
          <w:sz w:val="24"/>
          <w:szCs w:val="24"/>
        </w:rPr>
        <w:t xml:space="preserve">the </w:t>
      </w:r>
      <w:r w:rsidRPr="004F3F5F">
        <w:rPr>
          <w:rFonts w:ascii="Times New Roman" w:hAnsi="Times New Roman"/>
          <w:bCs/>
          <w:sz w:val="24"/>
          <w:szCs w:val="24"/>
        </w:rPr>
        <w:t xml:space="preserve">organization. Later, the study </w:t>
      </w:r>
      <w:r w:rsidR="00822921" w:rsidRPr="004F3F5F">
        <w:rPr>
          <w:rFonts w:ascii="Times New Roman" w:hAnsi="Times New Roman"/>
          <w:bCs/>
          <w:sz w:val="24"/>
          <w:szCs w:val="24"/>
        </w:rPr>
        <w:t xml:space="preserve">prioritized the social acceptability dimensions using </w:t>
      </w:r>
      <w:r w:rsidR="000843F0" w:rsidRPr="004F3F5F">
        <w:rPr>
          <w:rFonts w:ascii="Times New Roman" w:hAnsi="Times New Roman"/>
          <w:bCs/>
          <w:sz w:val="24"/>
          <w:szCs w:val="24"/>
        </w:rPr>
        <w:t>F-</w:t>
      </w:r>
      <w:r w:rsidR="00822921" w:rsidRPr="004F3F5F">
        <w:rPr>
          <w:rFonts w:ascii="Times New Roman" w:hAnsi="Times New Roman"/>
          <w:bCs/>
          <w:sz w:val="24"/>
          <w:szCs w:val="24"/>
        </w:rPr>
        <w:t>DEMATEL to guide decision</w:t>
      </w:r>
      <w:r w:rsidR="00FA4E7D" w:rsidRPr="004F3F5F">
        <w:rPr>
          <w:rFonts w:ascii="Times New Roman" w:hAnsi="Times New Roman"/>
          <w:bCs/>
          <w:sz w:val="24"/>
          <w:szCs w:val="24"/>
        </w:rPr>
        <w:t>-</w:t>
      </w:r>
      <w:r w:rsidR="00822921" w:rsidRPr="004F3F5F">
        <w:rPr>
          <w:rFonts w:ascii="Times New Roman" w:hAnsi="Times New Roman"/>
          <w:bCs/>
          <w:sz w:val="24"/>
          <w:szCs w:val="24"/>
        </w:rPr>
        <w:t>makers</w:t>
      </w:r>
      <w:r w:rsidR="006A6C44" w:rsidRPr="004F3F5F">
        <w:rPr>
          <w:rFonts w:ascii="Times New Roman" w:hAnsi="Times New Roman"/>
          <w:bCs/>
          <w:sz w:val="24"/>
          <w:szCs w:val="24"/>
        </w:rPr>
        <w:t xml:space="preserve"> in the industry</w:t>
      </w:r>
      <w:r w:rsidR="00822921" w:rsidRPr="004F3F5F">
        <w:rPr>
          <w:rFonts w:ascii="Times New Roman" w:hAnsi="Times New Roman"/>
          <w:bCs/>
          <w:sz w:val="24"/>
          <w:szCs w:val="24"/>
        </w:rPr>
        <w:t xml:space="preserve"> while implementing</w:t>
      </w:r>
      <w:r w:rsidRPr="004F3F5F">
        <w:rPr>
          <w:rFonts w:ascii="Times New Roman" w:hAnsi="Times New Roman"/>
          <w:bCs/>
          <w:sz w:val="24"/>
          <w:szCs w:val="24"/>
        </w:rPr>
        <w:t xml:space="preserve"> I4.0. The </w:t>
      </w:r>
      <w:r w:rsidR="00822921" w:rsidRPr="004F3F5F">
        <w:rPr>
          <w:rFonts w:ascii="Times New Roman" w:hAnsi="Times New Roman"/>
          <w:bCs/>
          <w:sz w:val="24"/>
          <w:szCs w:val="24"/>
        </w:rPr>
        <w:t>study's findings</w:t>
      </w:r>
      <w:r w:rsidRPr="004F3F5F">
        <w:rPr>
          <w:rFonts w:ascii="Times New Roman" w:hAnsi="Times New Roman"/>
          <w:bCs/>
          <w:sz w:val="24"/>
          <w:szCs w:val="24"/>
        </w:rPr>
        <w:t xml:space="preserve"> reveal</w:t>
      </w:r>
      <w:r w:rsidR="006A6C44" w:rsidRPr="004F3F5F">
        <w:rPr>
          <w:rFonts w:ascii="Times New Roman" w:hAnsi="Times New Roman"/>
          <w:bCs/>
          <w:sz w:val="24"/>
          <w:szCs w:val="24"/>
        </w:rPr>
        <w:t xml:space="preserve"> </w:t>
      </w:r>
      <w:r w:rsidR="00C717B9" w:rsidRPr="004F3F5F">
        <w:rPr>
          <w:rFonts w:ascii="Times New Roman" w:hAnsi="Times New Roman"/>
          <w:sz w:val="24"/>
          <w:szCs w:val="24"/>
        </w:rPr>
        <w:t>'</w:t>
      </w:r>
      <w:r w:rsidR="005F1F1E" w:rsidRPr="004F3F5F">
        <w:rPr>
          <w:rFonts w:ascii="Times New Roman" w:hAnsi="Times New Roman"/>
          <w:sz w:val="24"/>
          <w:szCs w:val="24"/>
        </w:rPr>
        <w:t>s</w:t>
      </w:r>
      <w:r w:rsidRPr="004F3F5F">
        <w:rPr>
          <w:rFonts w:ascii="Times New Roman" w:hAnsi="Times New Roman"/>
          <w:sz w:val="24"/>
          <w:szCs w:val="24"/>
        </w:rPr>
        <w:t>afety acceptability (SA)</w:t>
      </w:r>
      <w:r w:rsidR="00C717B9" w:rsidRPr="004F3F5F">
        <w:rPr>
          <w:rFonts w:ascii="Times New Roman" w:hAnsi="Times New Roman"/>
          <w:sz w:val="24"/>
          <w:szCs w:val="24"/>
        </w:rPr>
        <w:t>'</w:t>
      </w:r>
      <w:r w:rsidRPr="004F3F5F">
        <w:rPr>
          <w:rFonts w:ascii="Times New Roman" w:hAnsi="Times New Roman"/>
          <w:sz w:val="24"/>
          <w:szCs w:val="24"/>
        </w:rPr>
        <w:t xml:space="preserve"> </w:t>
      </w:r>
      <w:r w:rsidRPr="004F3F5F">
        <w:rPr>
          <w:rFonts w:ascii="Times New Roman" w:hAnsi="Times New Roman"/>
          <w:bCs/>
          <w:sz w:val="24"/>
          <w:szCs w:val="24"/>
        </w:rPr>
        <w:t xml:space="preserve">as the most influential criteria for </w:t>
      </w:r>
      <w:r w:rsidR="00CE7575" w:rsidRPr="004F3F5F">
        <w:rPr>
          <w:rFonts w:ascii="Times New Roman" w:hAnsi="Times New Roman"/>
          <w:bCs/>
          <w:sz w:val="24"/>
          <w:szCs w:val="24"/>
        </w:rPr>
        <w:t>enabling digital manufacturing</w:t>
      </w:r>
      <w:r w:rsidRPr="004F3F5F">
        <w:rPr>
          <w:rFonts w:ascii="Times New Roman" w:hAnsi="Times New Roman"/>
          <w:bCs/>
          <w:sz w:val="24"/>
          <w:szCs w:val="24"/>
        </w:rPr>
        <w:t xml:space="preserve"> in </w:t>
      </w:r>
      <w:r w:rsidR="00822921" w:rsidRPr="004F3F5F">
        <w:rPr>
          <w:rFonts w:ascii="Times New Roman" w:hAnsi="Times New Roman"/>
          <w:bCs/>
          <w:sz w:val="24"/>
          <w:szCs w:val="24"/>
        </w:rPr>
        <w:t xml:space="preserve">the </w:t>
      </w:r>
      <w:r w:rsidRPr="004F3F5F">
        <w:rPr>
          <w:rFonts w:ascii="Times New Roman" w:hAnsi="Times New Roman"/>
          <w:bCs/>
          <w:sz w:val="24"/>
          <w:szCs w:val="24"/>
        </w:rPr>
        <w:t xml:space="preserve">organization. </w:t>
      </w:r>
      <w:proofErr w:type="spellStart"/>
      <w:r w:rsidRPr="004F3F5F">
        <w:rPr>
          <w:rFonts w:ascii="Times New Roman" w:hAnsi="Times New Roman"/>
          <w:bCs/>
          <w:color w:val="7030A0"/>
          <w:sz w:val="24"/>
          <w:szCs w:val="24"/>
        </w:rPr>
        <w:t>Moeuf</w:t>
      </w:r>
      <w:proofErr w:type="spellEnd"/>
      <w:r w:rsidRPr="004F3F5F">
        <w:rPr>
          <w:rFonts w:ascii="Times New Roman" w:hAnsi="Times New Roman"/>
          <w:bCs/>
          <w:color w:val="7030A0"/>
          <w:sz w:val="24"/>
          <w:szCs w:val="24"/>
        </w:rPr>
        <w:t xml:space="preserve"> et al. (2020) </w:t>
      </w:r>
      <w:r w:rsidRPr="004F3F5F">
        <w:rPr>
          <w:rFonts w:ascii="Times New Roman" w:hAnsi="Times New Roman"/>
          <w:bCs/>
          <w:sz w:val="24"/>
          <w:szCs w:val="24"/>
        </w:rPr>
        <w:t xml:space="preserve">suggested </w:t>
      </w:r>
      <w:r w:rsidR="00822921" w:rsidRPr="004F3F5F">
        <w:rPr>
          <w:rFonts w:ascii="Times New Roman" w:hAnsi="Times New Roman"/>
          <w:bCs/>
          <w:sz w:val="24"/>
          <w:szCs w:val="24"/>
        </w:rPr>
        <w:t xml:space="preserve">using I4.0 technologies to monitor the machines' health, </w:t>
      </w:r>
      <w:r w:rsidR="006A6C44" w:rsidRPr="004F3F5F">
        <w:rPr>
          <w:rFonts w:ascii="Times New Roman" w:hAnsi="Times New Roman"/>
          <w:bCs/>
          <w:sz w:val="24"/>
          <w:szCs w:val="24"/>
        </w:rPr>
        <w:t xml:space="preserve">ensuring that </w:t>
      </w:r>
      <w:r w:rsidR="00FA4E7D" w:rsidRPr="004F3F5F">
        <w:rPr>
          <w:rFonts w:ascii="Times New Roman" w:hAnsi="Times New Roman"/>
          <w:bCs/>
          <w:sz w:val="24"/>
          <w:szCs w:val="24"/>
        </w:rPr>
        <w:t>employees' safety aspect</w:t>
      </w:r>
      <w:r w:rsidRPr="004F3F5F">
        <w:rPr>
          <w:rFonts w:ascii="Times New Roman" w:hAnsi="Times New Roman"/>
          <w:bCs/>
          <w:sz w:val="24"/>
          <w:szCs w:val="24"/>
        </w:rPr>
        <w:t>s</w:t>
      </w:r>
      <w:r w:rsidR="006A6C44" w:rsidRPr="004F3F5F">
        <w:rPr>
          <w:rFonts w:ascii="Times New Roman" w:hAnsi="Times New Roman"/>
          <w:bCs/>
          <w:sz w:val="24"/>
          <w:szCs w:val="24"/>
        </w:rPr>
        <w:t xml:space="preserve"> are considered</w:t>
      </w:r>
      <w:r w:rsidR="00822921" w:rsidRPr="004F3F5F">
        <w:rPr>
          <w:rFonts w:ascii="Times New Roman" w:hAnsi="Times New Roman"/>
          <w:bCs/>
          <w:sz w:val="24"/>
          <w:szCs w:val="24"/>
        </w:rPr>
        <w:t>,</w:t>
      </w:r>
      <w:r w:rsidRPr="004F3F5F">
        <w:rPr>
          <w:rFonts w:ascii="Times New Roman" w:hAnsi="Times New Roman"/>
          <w:bCs/>
          <w:sz w:val="24"/>
          <w:szCs w:val="24"/>
        </w:rPr>
        <w:t xml:space="preserve"> </w:t>
      </w:r>
      <w:r w:rsidR="006A6C44" w:rsidRPr="004F3F5F">
        <w:rPr>
          <w:rFonts w:ascii="Times New Roman" w:hAnsi="Times New Roman"/>
          <w:bCs/>
          <w:sz w:val="24"/>
          <w:szCs w:val="24"/>
        </w:rPr>
        <w:t xml:space="preserve">while </w:t>
      </w:r>
      <w:r w:rsidRPr="004F3F5F">
        <w:rPr>
          <w:rFonts w:ascii="Times New Roman" w:hAnsi="Times New Roman"/>
          <w:bCs/>
          <w:sz w:val="24"/>
          <w:szCs w:val="24"/>
        </w:rPr>
        <w:t xml:space="preserve">supporting </w:t>
      </w:r>
      <w:r w:rsidR="00822921" w:rsidRPr="004F3F5F">
        <w:rPr>
          <w:rFonts w:ascii="Times New Roman" w:hAnsi="Times New Roman"/>
          <w:bCs/>
          <w:sz w:val="24"/>
          <w:szCs w:val="24"/>
        </w:rPr>
        <w:t xml:space="preserve">the </w:t>
      </w:r>
      <w:r w:rsidRPr="004F3F5F">
        <w:rPr>
          <w:rFonts w:ascii="Times New Roman" w:hAnsi="Times New Roman"/>
          <w:bCs/>
          <w:sz w:val="24"/>
          <w:szCs w:val="24"/>
        </w:rPr>
        <w:t xml:space="preserve">smooth implementation of I4.0. Besides, </w:t>
      </w:r>
      <w:r w:rsidR="00822921" w:rsidRPr="004F3F5F">
        <w:rPr>
          <w:rFonts w:ascii="Times New Roman" w:hAnsi="Times New Roman"/>
          <w:bCs/>
          <w:sz w:val="24"/>
          <w:szCs w:val="24"/>
        </w:rPr>
        <w:t>incorporating</w:t>
      </w:r>
      <w:r w:rsidRPr="004F3F5F">
        <w:rPr>
          <w:rFonts w:ascii="Times New Roman" w:hAnsi="Times New Roman"/>
          <w:bCs/>
          <w:sz w:val="24"/>
          <w:szCs w:val="24"/>
        </w:rPr>
        <w:t xml:space="preserve"> I4.0 technologies in </w:t>
      </w:r>
      <w:r w:rsidR="00822921" w:rsidRPr="004F3F5F">
        <w:rPr>
          <w:rFonts w:ascii="Times New Roman" w:hAnsi="Times New Roman"/>
          <w:bCs/>
          <w:sz w:val="24"/>
          <w:szCs w:val="24"/>
        </w:rPr>
        <w:t xml:space="preserve">an </w:t>
      </w:r>
      <w:r w:rsidRPr="004F3F5F">
        <w:rPr>
          <w:rFonts w:ascii="Times New Roman" w:hAnsi="Times New Roman"/>
          <w:bCs/>
          <w:sz w:val="24"/>
          <w:szCs w:val="24"/>
        </w:rPr>
        <w:t>organization</w:t>
      </w:r>
      <w:r w:rsidR="00822921" w:rsidRPr="004F3F5F">
        <w:rPr>
          <w:rFonts w:ascii="Times New Roman" w:hAnsi="Times New Roman"/>
          <w:bCs/>
          <w:sz w:val="24"/>
          <w:szCs w:val="24"/>
        </w:rPr>
        <w:t>'s</w:t>
      </w:r>
      <w:r w:rsidRPr="004F3F5F">
        <w:rPr>
          <w:rFonts w:ascii="Times New Roman" w:hAnsi="Times New Roman"/>
          <w:bCs/>
          <w:sz w:val="24"/>
          <w:szCs w:val="24"/>
        </w:rPr>
        <w:t xml:space="preserve"> corporate social responsibility helps</w:t>
      </w:r>
      <w:r w:rsidR="00822921" w:rsidRPr="004F3F5F">
        <w:rPr>
          <w:rFonts w:ascii="Times New Roman" w:hAnsi="Times New Roman"/>
          <w:bCs/>
          <w:sz w:val="24"/>
          <w:szCs w:val="24"/>
        </w:rPr>
        <w:t xml:space="preserve"> </w:t>
      </w:r>
      <w:r w:rsidRPr="004F3F5F">
        <w:rPr>
          <w:rFonts w:ascii="Times New Roman" w:hAnsi="Times New Roman"/>
          <w:bCs/>
          <w:sz w:val="24"/>
          <w:szCs w:val="24"/>
        </w:rPr>
        <w:t xml:space="preserve">address the social criteria identified </w:t>
      </w:r>
      <w:r w:rsidR="00822921" w:rsidRPr="004F3F5F">
        <w:rPr>
          <w:rFonts w:ascii="Times New Roman" w:hAnsi="Times New Roman"/>
          <w:bCs/>
          <w:sz w:val="24"/>
          <w:szCs w:val="24"/>
        </w:rPr>
        <w:t>in</w:t>
      </w:r>
      <w:r w:rsidRPr="004F3F5F">
        <w:rPr>
          <w:rFonts w:ascii="Times New Roman" w:hAnsi="Times New Roman"/>
          <w:bCs/>
          <w:sz w:val="24"/>
          <w:szCs w:val="24"/>
        </w:rPr>
        <w:t xml:space="preserve"> this study (</w:t>
      </w:r>
      <w:proofErr w:type="spellStart"/>
      <w:r w:rsidRPr="004F3F5F">
        <w:rPr>
          <w:rFonts w:ascii="Times New Roman" w:hAnsi="Times New Roman"/>
          <w:bCs/>
          <w:color w:val="7030A0"/>
          <w:sz w:val="24"/>
          <w:szCs w:val="24"/>
        </w:rPr>
        <w:t>Potocan</w:t>
      </w:r>
      <w:proofErr w:type="spellEnd"/>
      <w:r w:rsidRPr="004F3F5F">
        <w:rPr>
          <w:rFonts w:ascii="Times New Roman" w:hAnsi="Times New Roman"/>
          <w:bCs/>
          <w:color w:val="7030A0"/>
          <w:sz w:val="24"/>
          <w:szCs w:val="24"/>
        </w:rPr>
        <w:t xml:space="preserve"> et al., 2020</w:t>
      </w:r>
      <w:r w:rsidRPr="004F3F5F">
        <w:rPr>
          <w:rFonts w:ascii="Times New Roman" w:hAnsi="Times New Roman"/>
          <w:bCs/>
          <w:sz w:val="24"/>
          <w:szCs w:val="24"/>
        </w:rPr>
        <w:t xml:space="preserve">). Among the various safety acceptability dimensions, </w:t>
      </w:r>
      <w:r w:rsidR="006A6C44" w:rsidRPr="004F3F5F">
        <w:rPr>
          <w:rFonts w:ascii="Times New Roman" w:hAnsi="Times New Roman"/>
          <w:bCs/>
          <w:sz w:val="24"/>
          <w:szCs w:val="24"/>
        </w:rPr>
        <w:t>‘</w:t>
      </w:r>
      <w:r w:rsidR="005F1F1E" w:rsidRPr="004F3F5F">
        <w:rPr>
          <w:rFonts w:ascii="Times New Roman" w:hAnsi="Times New Roman"/>
          <w:sz w:val="24"/>
          <w:szCs w:val="24"/>
        </w:rPr>
        <w:t>e</w:t>
      </w:r>
      <w:r w:rsidRPr="004F3F5F">
        <w:rPr>
          <w:rFonts w:ascii="Times New Roman" w:hAnsi="Times New Roman"/>
          <w:sz w:val="24"/>
          <w:szCs w:val="24"/>
        </w:rPr>
        <w:t>nsuring safe work environment (SA1)</w:t>
      </w:r>
      <w:r w:rsidR="006A6C44" w:rsidRPr="004F3F5F">
        <w:rPr>
          <w:rFonts w:ascii="Times New Roman" w:hAnsi="Times New Roman"/>
          <w:sz w:val="24"/>
          <w:szCs w:val="24"/>
        </w:rPr>
        <w:t>’</w:t>
      </w:r>
      <w:r w:rsidRPr="004F3F5F">
        <w:rPr>
          <w:rFonts w:ascii="Times New Roman" w:hAnsi="Times New Roman"/>
          <w:sz w:val="24"/>
          <w:szCs w:val="24"/>
        </w:rPr>
        <w:t xml:space="preserve">, </w:t>
      </w:r>
      <w:r w:rsidR="00C717B9" w:rsidRPr="004F3F5F">
        <w:rPr>
          <w:rFonts w:ascii="Times New Roman" w:hAnsi="Times New Roman"/>
          <w:sz w:val="24"/>
          <w:szCs w:val="24"/>
        </w:rPr>
        <w:t>'</w:t>
      </w:r>
      <w:r w:rsidR="005F1F1E" w:rsidRPr="004F3F5F">
        <w:rPr>
          <w:rFonts w:ascii="Times New Roman" w:hAnsi="Times New Roman"/>
          <w:sz w:val="24"/>
          <w:szCs w:val="24"/>
        </w:rPr>
        <w:t>e</w:t>
      </w:r>
      <w:r w:rsidRPr="004F3F5F">
        <w:rPr>
          <w:rFonts w:ascii="Times New Roman" w:hAnsi="Times New Roman"/>
          <w:sz w:val="24"/>
          <w:szCs w:val="24"/>
        </w:rPr>
        <w:t>nsuring hygienic workplace (SA2)</w:t>
      </w:r>
      <w:r w:rsidR="00C717B9" w:rsidRPr="004F3F5F">
        <w:rPr>
          <w:rFonts w:ascii="Times New Roman" w:hAnsi="Times New Roman"/>
          <w:sz w:val="24"/>
          <w:szCs w:val="24"/>
        </w:rPr>
        <w:t>'</w:t>
      </w:r>
      <w:r w:rsidRPr="004F3F5F">
        <w:rPr>
          <w:rFonts w:ascii="Times New Roman" w:hAnsi="Times New Roman"/>
          <w:sz w:val="24"/>
          <w:szCs w:val="24"/>
        </w:rPr>
        <w:t xml:space="preserve">, </w:t>
      </w:r>
      <w:r w:rsidR="00C717B9" w:rsidRPr="004F3F5F">
        <w:rPr>
          <w:rFonts w:ascii="Times New Roman" w:hAnsi="Times New Roman"/>
          <w:sz w:val="24"/>
          <w:szCs w:val="24"/>
        </w:rPr>
        <w:t>'</w:t>
      </w:r>
      <w:r w:rsidR="005F1F1E" w:rsidRPr="004F3F5F">
        <w:rPr>
          <w:rFonts w:ascii="Times New Roman" w:hAnsi="Times New Roman"/>
          <w:sz w:val="24"/>
          <w:szCs w:val="24"/>
        </w:rPr>
        <w:t>e</w:t>
      </w:r>
      <w:r w:rsidRPr="004F3F5F">
        <w:rPr>
          <w:rFonts w:ascii="Times New Roman" w:hAnsi="Times New Roman"/>
          <w:sz w:val="24"/>
          <w:szCs w:val="24"/>
        </w:rPr>
        <w:t>nsuring proper sanitation and clean water (SA3)</w:t>
      </w:r>
      <w:r w:rsidR="00C717B9" w:rsidRPr="004F3F5F">
        <w:rPr>
          <w:rFonts w:ascii="Times New Roman" w:hAnsi="Times New Roman"/>
          <w:sz w:val="24"/>
          <w:szCs w:val="24"/>
        </w:rPr>
        <w:t>'</w:t>
      </w:r>
      <w:r w:rsidRPr="004F3F5F">
        <w:rPr>
          <w:rFonts w:ascii="Times New Roman" w:hAnsi="Times New Roman"/>
          <w:sz w:val="24"/>
          <w:szCs w:val="24"/>
        </w:rPr>
        <w:t xml:space="preserve">, </w:t>
      </w:r>
      <w:r w:rsidR="00C717B9" w:rsidRPr="004F3F5F">
        <w:rPr>
          <w:rFonts w:ascii="Times New Roman" w:hAnsi="Times New Roman"/>
          <w:sz w:val="24"/>
          <w:szCs w:val="24"/>
        </w:rPr>
        <w:t>'</w:t>
      </w:r>
      <w:r w:rsidR="005F1F1E" w:rsidRPr="004F3F5F">
        <w:rPr>
          <w:rFonts w:ascii="Times New Roman" w:hAnsi="Times New Roman"/>
          <w:sz w:val="24"/>
          <w:szCs w:val="24"/>
        </w:rPr>
        <w:t>e</w:t>
      </w:r>
      <w:r w:rsidRPr="004F3F5F">
        <w:rPr>
          <w:rFonts w:ascii="Times New Roman" w:hAnsi="Times New Roman"/>
          <w:sz w:val="24"/>
          <w:szCs w:val="24"/>
        </w:rPr>
        <w:t xml:space="preserve">nsuring </w:t>
      </w:r>
      <w:r w:rsidR="00822921" w:rsidRPr="004F3F5F">
        <w:rPr>
          <w:rFonts w:ascii="Times New Roman" w:hAnsi="Times New Roman"/>
          <w:sz w:val="24"/>
          <w:szCs w:val="24"/>
        </w:rPr>
        <w:t xml:space="preserve">the </w:t>
      </w:r>
      <w:r w:rsidRPr="004F3F5F">
        <w:rPr>
          <w:rFonts w:ascii="Times New Roman" w:hAnsi="Times New Roman"/>
          <w:sz w:val="24"/>
          <w:szCs w:val="24"/>
        </w:rPr>
        <w:t>health of machines (SA4)</w:t>
      </w:r>
      <w:r w:rsidR="00C717B9" w:rsidRPr="004F3F5F">
        <w:rPr>
          <w:rFonts w:ascii="Times New Roman" w:hAnsi="Times New Roman"/>
          <w:sz w:val="24"/>
          <w:szCs w:val="24"/>
        </w:rPr>
        <w:t>'</w:t>
      </w:r>
      <w:r w:rsidRPr="004F3F5F">
        <w:rPr>
          <w:rFonts w:ascii="Times New Roman" w:hAnsi="Times New Roman"/>
          <w:sz w:val="24"/>
          <w:szCs w:val="24"/>
        </w:rPr>
        <w:t xml:space="preserve"> and </w:t>
      </w:r>
      <w:r w:rsidR="00C717B9" w:rsidRPr="004F3F5F">
        <w:rPr>
          <w:rFonts w:ascii="Times New Roman" w:hAnsi="Times New Roman"/>
          <w:sz w:val="24"/>
          <w:szCs w:val="24"/>
        </w:rPr>
        <w:t>'</w:t>
      </w:r>
      <w:r w:rsidR="005F1F1E" w:rsidRPr="004F3F5F">
        <w:rPr>
          <w:rFonts w:ascii="Times New Roman" w:hAnsi="Times New Roman"/>
          <w:sz w:val="24"/>
          <w:szCs w:val="24"/>
        </w:rPr>
        <w:t>p</w:t>
      </w:r>
      <w:r w:rsidRPr="004F3F5F">
        <w:rPr>
          <w:rFonts w:ascii="Times New Roman" w:hAnsi="Times New Roman"/>
          <w:sz w:val="24"/>
          <w:szCs w:val="24"/>
        </w:rPr>
        <w:t>rocess safety (SA5)</w:t>
      </w:r>
      <w:r w:rsidR="00C717B9" w:rsidRPr="004F3F5F">
        <w:rPr>
          <w:rFonts w:ascii="Times New Roman" w:hAnsi="Times New Roman"/>
          <w:sz w:val="24"/>
          <w:szCs w:val="24"/>
        </w:rPr>
        <w:t>'</w:t>
      </w:r>
      <w:r w:rsidRPr="004F3F5F">
        <w:rPr>
          <w:rFonts w:ascii="Times New Roman" w:hAnsi="Times New Roman"/>
          <w:sz w:val="24"/>
          <w:szCs w:val="24"/>
        </w:rPr>
        <w:t xml:space="preserve"> </w:t>
      </w:r>
      <w:r w:rsidR="006A6C44" w:rsidRPr="004F3F5F">
        <w:rPr>
          <w:rFonts w:ascii="Times New Roman" w:hAnsi="Times New Roman"/>
          <w:sz w:val="24"/>
          <w:szCs w:val="24"/>
        </w:rPr>
        <w:t>are</w:t>
      </w:r>
      <w:r w:rsidRPr="004F3F5F">
        <w:rPr>
          <w:rFonts w:ascii="Times New Roman" w:hAnsi="Times New Roman"/>
          <w:sz w:val="24"/>
          <w:szCs w:val="24"/>
        </w:rPr>
        <w:t xml:space="preserve"> recommended </w:t>
      </w:r>
      <w:r w:rsidR="006A6C44" w:rsidRPr="004F3F5F">
        <w:rPr>
          <w:rFonts w:ascii="Times New Roman" w:hAnsi="Times New Roman"/>
          <w:sz w:val="24"/>
          <w:szCs w:val="24"/>
        </w:rPr>
        <w:t>as key aspects</w:t>
      </w:r>
      <w:r w:rsidRPr="004F3F5F">
        <w:rPr>
          <w:rFonts w:ascii="Times New Roman" w:hAnsi="Times New Roman"/>
          <w:sz w:val="24"/>
          <w:szCs w:val="24"/>
        </w:rPr>
        <w:t xml:space="preserve"> during implementation. </w:t>
      </w:r>
      <w:r w:rsidRPr="004F3F5F">
        <w:rPr>
          <w:rFonts w:ascii="Times New Roman" w:hAnsi="Times New Roman"/>
          <w:color w:val="7030A0"/>
          <w:sz w:val="24"/>
          <w:szCs w:val="24"/>
        </w:rPr>
        <w:t xml:space="preserve">Badri et al. (2018) </w:t>
      </w:r>
      <w:r w:rsidR="006A6C44" w:rsidRPr="004F3F5F">
        <w:rPr>
          <w:rFonts w:ascii="Times New Roman" w:hAnsi="Times New Roman"/>
          <w:sz w:val="24"/>
          <w:szCs w:val="24"/>
        </w:rPr>
        <w:t xml:space="preserve">have </w:t>
      </w:r>
      <w:r w:rsidRPr="004F3F5F">
        <w:rPr>
          <w:rFonts w:ascii="Times New Roman" w:hAnsi="Times New Roman"/>
          <w:sz w:val="24"/>
          <w:szCs w:val="24"/>
        </w:rPr>
        <w:t xml:space="preserve">supported the present study </w:t>
      </w:r>
      <w:r w:rsidR="006A6C44" w:rsidRPr="004F3F5F">
        <w:rPr>
          <w:rFonts w:ascii="Times New Roman" w:hAnsi="Times New Roman"/>
          <w:sz w:val="24"/>
          <w:szCs w:val="24"/>
        </w:rPr>
        <w:t>since they noted</w:t>
      </w:r>
      <w:r w:rsidRPr="004F3F5F">
        <w:rPr>
          <w:rFonts w:ascii="Times New Roman" w:hAnsi="Times New Roman"/>
          <w:sz w:val="24"/>
          <w:szCs w:val="24"/>
        </w:rPr>
        <w:t xml:space="preserve"> th</w:t>
      </w:r>
      <w:r w:rsidR="00822921" w:rsidRPr="004F3F5F">
        <w:rPr>
          <w:rFonts w:ascii="Times New Roman" w:hAnsi="Times New Roman"/>
          <w:sz w:val="24"/>
          <w:szCs w:val="24"/>
        </w:rPr>
        <w:t xml:space="preserve">at </w:t>
      </w:r>
      <w:r w:rsidR="006A6C44" w:rsidRPr="004F3F5F">
        <w:rPr>
          <w:rFonts w:ascii="Times New Roman" w:hAnsi="Times New Roman"/>
          <w:sz w:val="24"/>
          <w:szCs w:val="24"/>
        </w:rPr>
        <w:t>a solely</w:t>
      </w:r>
      <w:r w:rsidR="00822921" w:rsidRPr="004F3F5F">
        <w:rPr>
          <w:rFonts w:ascii="Times New Roman" w:hAnsi="Times New Roman"/>
          <w:sz w:val="24"/>
          <w:szCs w:val="24"/>
        </w:rPr>
        <w:t xml:space="preserve"> </w:t>
      </w:r>
      <w:r w:rsidR="00657241" w:rsidRPr="004F3F5F">
        <w:rPr>
          <w:rFonts w:ascii="Times New Roman" w:hAnsi="Times New Roman"/>
          <w:sz w:val="24"/>
          <w:szCs w:val="24"/>
        </w:rPr>
        <w:t>technology focused</w:t>
      </w:r>
      <w:r w:rsidR="00822921" w:rsidRPr="004F3F5F">
        <w:rPr>
          <w:rFonts w:ascii="Times New Roman" w:hAnsi="Times New Roman"/>
          <w:sz w:val="24"/>
          <w:szCs w:val="24"/>
        </w:rPr>
        <w:t xml:space="preserve"> I4.0 implementation in </w:t>
      </w:r>
      <w:r w:rsidR="006A6C44" w:rsidRPr="004F3F5F">
        <w:rPr>
          <w:rFonts w:ascii="Times New Roman" w:hAnsi="Times New Roman"/>
          <w:sz w:val="24"/>
          <w:szCs w:val="24"/>
        </w:rPr>
        <w:t>an</w:t>
      </w:r>
      <w:r w:rsidR="00822921" w:rsidRPr="004F3F5F">
        <w:rPr>
          <w:rFonts w:ascii="Times New Roman" w:hAnsi="Times New Roman"/>
          <w:sz w:val="24"/>
          <w:szCs w:val="24"/>
        </w:rPr>
        <w:t xml:space="preserve"> organization might</w:t>
      </w:r>
      <w:r w:rsidRPr="004F3F5F">
        <w:rPr>
          <w:rFonts w:ascii="Times New Roman" w:hAnsi="Times New Roman"/>
          <w:sz w:val="24"/>
          <w:szCs w:val="24"/>
        </w:rPr>
        <w:t xml:space="preserve"> increase the risk of </w:t>
      </w:r>
      <w:r w:rsidR="00822921" w:rsidRPr="004F3F5F">
        <w:rPr>
          <w:rFonts w:ascii="Times New Roman" w:hAnsi="Times New Roman"/>
          <w:sz w:val="24"/>
          <w:szCs w:val="24"/>
        </w:rPr>
        <w:t xml:space="preserve">an </w:t>
      </w:r>
      <w:r w:rsidRPr="004F3F5F">
        <w:rPr>
          <w:rFonts w:ascii="Times New Roman" w:hAnsi="Times New Roman"/>
          <w:sz w:val="24"/>
          <w:szCs w:val="24"/>
        </w:rPr>
        <w:t xml:space="preserve">accident. Thus, the safety experts need to collaborate with the technical experts for </w:t>
      </w:r>
      <w:r w:rsidR="00822921" w:rsidRPr="004F3F5F">
        <w:rPr>
          <w:rFonts w:ascii="Times New Roman" w:hAnsi="Times New Roman"/>
          <w:sz w:val="24"/>
          <w:szCs w:val="24"/>
        </w:rPr>
        <w:t xml:space="preserve">the </w:t>
      </w:r>
      <w:r w:rsidRPr="004F3F5F">
        <w:rPr>
          <w:rFonts w:ascii="Times New Roman" w:hAnsi="Times New Roman"/>
          <w:sz w:val="24"/>
          <w:szCs w:val="24"/>
        </w:rPr>
        <w:t>smooth transition of I4.0.</w:t>
      </w:r>
      <w:r w:rsidR="00AE3C3F" w:rsidRPr="004F3F5F">
        <w:rPr>
          <w:rFonts w:ascii="Times New Roman" w:hAnsi="Times New Roman"/>
          <w:sz w:val="24"/>
          <w:szCs w:val="24"/>
        </w:rPr>
        <w:t xml:space="preserve"> </w:t>
      </w:r>
      <w:r w:rsidR="006A6C44" w:rsidRPr="004F3F5F">
        <w:rPr>
          <w:rFonts w:ascii="Times New Roman" w:hAnsi="Times New Roman"/>
          <w:sz w:val="24"/>
          <w:szCs w:val="24"/>
        </w:rPr>
        <w:t>‘P</w:t>
      </w:r>
      <w:r w:rsidR="005F1F1E" w:rsidRPr="004F3F5F">
        <w:rPr>
          <w:rFonts w:ascii="Times New Roman" w:hAnsi="Times New Roman"/>
          <w:sz w:val="24"/>
          <w:szCs w:val="24"/>
        </w:rPr>
        <w:t xml:space="preserve">sychological acceptability </w:t>
      </w:r>
      <w:r w:rsidRPr="004F3F5F">
        <w:rPr>
          <w:rFonts w:ascii="Times New Roman" w:hAnsi="Times New Roman"/>
          <w:sz w:val="24"/>
          <w:szCs w:val="24"/>
        </w:rPr>
        <w:t>(PA)</w:t>
      </w:r>
      <w:r w:rsidR="006A6C44" w:rsidRPr="004F3F5F">
        <w:rPr>
          <w:rFonts w:ascii="Times New Roman" w:hAnsi="Times New Roman"/>
          <w:sz w:val="24"/>
          <w:szCs w:val="24"/>
        </w:rPr>
        <w:t>’</w:t>
      </w:r>
      <w:r w:rsidRPr="004F3F5F">
        <w:rPr>
          <w:rFonts w:ascii="Times New Roman" w:hAnsi="Times New Roman"/>
          <w:sz w:val="24"/>
          <w:szCs w:val="24"/>
        </w:rPr>
        <w:t xml:space="preserve">, </w:t>
      </w:r>
      <w:r w:rsidR="006A6C44" w:rsidRPr="004F3F5F">
        <w:rPr>
          <w:rFonts w:ascii="Times New Roman" w:hAnsi="Times New Roman"/>
          <w:sz w:val="24"/>
          <w:szCs w:val="24"/>
        </w:rPr>
        <w:t>‘</w:t>
      </w:r>
      <w:r w:rsidR="008A0337" w:rsidRPr="004F3F5F">
        <w:rPr>
          <w:rFonts w:ascii="Times New Roman" w:hAnsi="Times New Roman"/>
          <w:sz w:val="24"/>
          <w:szCs w:val="24"/>
        </w:rPr>
        <w:t>behaviour</w:t>
      </w:r>
      <w:r w:rsidR="005F1F1E" w:rsidRPr="004F3F5F">
        <w:rPr>
          <w:rFonts w:ascii="Times New Roman" w:hAnsi="Times New Roman"/>
          <w:sz w:val="24"/>
          <w:szCs w:val="24"/>
        </w:rPr>
        <w:t xml:space="preserve"> acceptability</w:t>
      </w:r>
      <w:r w:rsidRPr="004F3F5F">
        <w:rPr>
          <w:rFonts w:ascii="Times New Roman" w:hAnsi="Times New Roman"/>
          <w:sz w:val="24"/>
          <w:szCs w:val="24"/>
        </w:rPr>
        <w:t xml:space="preserve"> (BA)</w:t>
      </w:r>
      <w:r w:rsidR="006A6C44" w:rsidRPr="004F3F5F">
        <w:rPr>
          <w:rFonts w:ascii="Times New Roman" w:hAnsi="Times New Roman"/>
          <w:sz w:val="24"/>
          <w:szCs w:val="24"/>
        </w:rPr>
        <w:t>’</w:t>
      </w:r>
      <w:r w:rsidRPr="004F3F5F">
        <w:rPr>
          <w:rFonts w:ascii="Times New Roman" w:hAnsi="Times New Roman"/>
          <w:sz w:val="24"/>
          <w:szCs w:val="24"/>
        </w:rPr>
        <w:t xml:space="preserve">, </w:t>
      </w:r>
      <w:r w:rsidR="006A6C44" w:rsidRPr="004F3F5F">
        <w:rPr>
          <w:rFonts w:ascii="Times New Roman" w:hAnsi="Times New Roman"/>
          <w:sz w:val="24"/>
          <w:szCs w:val="24"/>
        </w:rPr>
        <w:t>‘</w:t>
      </w:r>
      <w:r w:rsidR="005F1F1E" w:rsidRPr="004F3F5F">
        <w:rPr>
          <w:rFonts w:ascii="Times New Roman" w:hAnsi="Times New Roman"/>
          <w:sz w:val="24"/>
          <w:szCs w:val="24"/>
        </w:rPr>
        <w:t xml:space="preserve">cultural acceptability </w:t>
      </w:r>
      <w:r w:rsidRPr="004F3F5F">
        <w:rPr>
          <w:rFonts w:ascii="Times New Roman" w:hAnsi="Times New Roman"/>
          <w:sz w:val="24"/>
          <w:szCs w:val="24"/>
        </w:rPr>
        <w:t>(CA)</w:t>
      </w:r>
      <w:r w:rsidR="006A6C44" w:rsidRPr="004F3F5F">
        <w:rPr>
          <w:rFonts w:ascii="Times New Roman" w:hAnsi="Times New Roman"/>
          <w:sz w:val="24"/>
          <w:szCs w:val="24"/>
        </w:rPr>
        <w:t>’</w:t>
      </w:r>
      <w:r w:rsidRPr="004F3F5F">
        <w:rPr>
          <w:rFonts w:ascii="Times New Roman" w:hAnsi="Times New Roman"/>
          <w:sz w:val="24"/>
          <w:szCs w:val="24"/>
        </w:rPr>
        <w:t xml:space="preserve"> and </w:t>
      </w:r>
      <w:r w:rsidR="006A6C44" w:rsidRPr="004F3F5F">
        <w:rPr>
          <w:rFonts w:ascii="Times New Roman" w:hAnsi="Times New Roman"/>
          <w:sz w:val="24"/>
          <w:szCs w:val="24"/>
        </w:rPr>
        <w:t>‘</w:t>
      </w:r>
      <w:r w:rsidR="005F1F1E" w:rsidRPr="004F3F5F">
        <w:rPr>
          <w:rFonts w:ascii="Times New Roman" w:hAnsi="Times New Roman"/>
          <w:sz w:val="24"/>
          <w:szCs w:val="24"/>
        </w:rPr>
        <w:t xml:space="preserve">employee acceptability </w:t>
      </w:r>
      <w:r w:rsidRPr="004F3F5F">
        <w:rPr>
          <w:rFonts w:ascii="Times New Roman" w:hAnsi="Times New Roman"/>
          <w:sz w:val="24"/>
          <w:szCs w:val="24"/>
        </w:rPr>
        <w:t>(EA)</w:t>
      </w:r>
      <w:r w:rsidR="006A6C44" w:rsidRPr="004F3F5F">
        <w:rPr>
          <w:rFonts w:ascii="Times New Roman" w:hAnsi="Times New Roman"/>
          <w:sz w:val="24"/>
          <w:szCs w:val="24"/>
        </w:rPr>
        <w:t>’</w:t>
      </w:r>
      <w:r w:rsidRPr="004F3F5F">
        <w:rPr>
          <w:rFonts w:ascii="Times New Roman" w:hAnsi="Times New Roman"/>
          <w:sz w:val="24"/>
          <w:szCs w:val="24"/>
        </w:rPr>
        <w:t xml:space="preserve"> </w:t>
      </w:r>
      <w:r w:rsidR="006A6C44" w:rsidRPr="004F3F5F">
        <w:rPr>
          <w:rFonts w:ascii="Times New Roman" w:hAnsi="Times New Roman"/>
          <w:sz w:val="24"/>
          <w:szCs w:val="24"/>
        </w:rPr>
        <w:t xml:space="preserve">are </w:t>
      </w:r>
      <w:r w:rsidRPr="004F3F5F">
        <w:rPr>
          <w:rFonts w:ascii="Times New Roman" w:hAnsi="Times New Roman"/>
          <w:sz w:val="24"/>
          <w:szCs w:val="24"/>
        </w:rPr>
        <w:t xml:space="preserve">social dimensions </w:t>
      </w:r>
      <w:r w:rsidR="006A6C44" w:rsidRPr="004F3F5F">
        <w:rPr>
          <w:rFonts w:ascii="Times New Roman" w:hAnsi="Times New Roman"/>
          <w:sz w:val="24"/>
          <w:szCs w:val="24"/>
        </w:rPr>
        <w:t xml:space="preserve">that </w:t>
      </w:r>
      <w:r w:rsidRPr="004F3F5F">
        <w:rPr>
          <w:rFonts w:ascii="Times New Roman" w:hAnsi="Times New Roman"/>
          <w:sz w:val="24"/>
          <w:szCs w:val="24"/>
        </w:rPr>
        <w:t xml:space="preserve">also need to </w:t>
      </w:r>
      <w:r w:rsidR="006A6C44" w:rsidRPr="004F3F5F">
        <w:rPr>
          <w:rFonts w:ascii="Times New Roman" w:hAnsi="Times New Roman"/>
          <w:sz w:val="24"/>
          <w:szCs w:val="24"/>
        </w:rPr>
        <w:t xml:space="preserve">be </w:t>
      </w:r>
      <w:r w:rsidRPr="004F3F5F">
        <w:rPr>
          <w:rFonts w:ascii="Times New Roman" w:hAnsi="Times New Roman"/>
          <w:sz w:val="24"/>
          <w:szCs w:val="24"/>
        </w:rPr>
        <w:t>consider</w:t>
      </w:r>
      <w:r w:rsidR="006A6C44" w:rsidRPr="004F3F5F">
        <w:rPr>
          <w:rFonts w:ascii="Times New Roman" w:hAnsi="Times New Roman"/>
          <w:sz w:val="24"/>
          <w:szCs w:val="24"/>
        </w:rPr>
        <w:t>ed</w:t>
      </w:r>
      <w:r w:rsidRPr="004F3F5F">
        <w:rPr>
          <w:rFonts w:ascii="Times New Roman" w:hAnsi="Times New Roman"/>
          <w:sz w:val="24"/>
          <w:szCs w:val="24"/>
        </w:rPr>
        <w:t xml:space="preserve"> while implementing I4.0. The workforce attributes </w:t>
      </w:r>
      <w:r w:rsidR="00822921" w:rsidRPr="004F3F5F">
        <w:rPr>
          <w:rFonts w:ascii="Times New Roman" w:hAnsi="Times New Roman"/>
          <w:sz w:val="24"/>
          <w:szCs w:val="24"/>
        </w:rPr>
        <w:t>of</w:t>
      </w:r>
      <w:r w:rsidRPr="004F3F5F">
        <w:rPr>
          <w:rFonts w:ascii="Times New Roman" w:hAnsi="Times New Roman"/>
          <w:sz w:val="24"/>
          <w:szCs w:val="24"/>
        </w:rPr>
        <w:t xml:space="preserve"> I4.0 are essential </w:t>
      </w:r>
      <w:r w:rsidR="006A6C44" w:rsidRPr="004F3F5F">
        <w:rPr>
          <w:rFonts w:ascii="Times New Roman" w:hAnsi="Times New Roman"/>
          <w:sz w:val="24"/>
          <w:szCs w:val="24"/>
        </w:rPr>
        <w:t>and must be</w:t>
      </w:r>
      <w:r w:rsidRPr="004F3F5F">
        <w:rPr>
          <w:rFonts w:ascii="Times New Roman" w:hAnsi="Times New Roman"/>
          <w:sz w:val="24"/>
          <w:szCs w:val="24"/>
        </w:rPr>
        <w:t xml:space="preserve"> address</w:t>
      </w:r>
      <w:r w:rsidR="006A6C44" w:rsidRPr="004F3F5F">
        <w:rPr>
          <w:rFonts w:ascii="Times New Roman" w:hAnsi="Times New Roman"/>
          <w:sz w:val="24"/>
          <w:szCs w:val="24"/>
        </w:rPr>
        <w:t>ed</w:t>
      </w:r>
      <w:r w:rsidRPr="004F3F5F">
        <w:rPr>
          <w:rFonts w:ascii="Times New Roman" w:hAnsi="Times New Roman"/>
          <w:sz w:val="24"/>
          <w:szCs w:val="24"/>
        </w:rPr>
        <w:t xml:space="preserve"> before </w:t>
      </w:r>
      <w:r w:rsidR="00822921" w:rsidRPr="004F3F5F">
        <w:rPr>
          <w:rFonts w:ascii="Times New Roman" w:hAnsi="Times New Roman"/>
          <w:sz w:val="24"/>
          <w:szCs w:val="24"/>
        </w:rPr>
        <w:t xml:space="preserve">the </w:t>
      </w:r>
      <w:r w:rsidRPr="004F3F5F">
        <w:rPr>
          <w:rFonts w:ascii="Times New Roman" w:hAnsi="Times New Roman"/>
          <w:sz w:val="24"/>
          <w:szCs w:val="24"/>
        </w:rPr>
        <w:t>technological implementation of I4.0</w:t>
      </w:r>
      <w:r w:rsidR="00822921" w:rsidRPr="004F3F5F">
        <w:rPr>
          <w:rFonts w:ascii="Times New Roman" w:hAnsi="Times New Roman"/>
          <w:sz w:val="24"/>
          <w:szCs w:val="24"/>
        </w:rPr>
        <w:t xml:space="preserve">. </w:t>
      </w:r>
      <w:r w:rsidR="006A6C44" w:rsidRPr="004F3F5F">
        <w:rPr>
          <w:rFonts w:ascii="Times New Roman" w:hAnsi="Times New Roman"/>
          <w:sz w:val="24"/>
          <w:szCs w:val="24"/>
        </w:rPr>
        <w:t>This can help to smooth</w:t>
      </w:r>
      <w:r w:rsidR="00822921" w:rsidRPr="004F3F5F">
        <w:rPr>
          <w:rFonts w:ascii="Times New Roman" w:hAnsi="Times New Roman"/>
          <w:sz w:val="24"/>
          <w:szCs w:val="24"/>
        </w:rPr>
        <w:t xml:space="preserve"> the implementation process and create a</w:t>
      </w:r>
      <w:r w:rsidRPr="004F3F5F">
        <w:rPr>
          <w:rFonts w:ascii="Times New Roman" w:hAnsi="Times New Roman"/>
          <w:sz w:val="24"/>
          <w:szCs w:val="24"/>
        </w:rPr>
        <w:t xml:space="preserve"> motivational environment for </w:t>
      </w:r>
      <w:r w:rsidR="00822921" w:rsidRPr="004F3F5F">
        <w:rPr>
          <w:rFonts w:ascii="Times New Roman" w:hAnsi="Times New Roman"/>
          <w:sz w:val="24"/>
          <w:szCs w:val="24"/>
        </w:rPr>
        <w:t>manag</w:t>
      </w:r>
      <w:r w:rsidRPr="004F3F5F">
        <w:rPr>
          <w:rFonts w:ascii="Times New Roman" w:hAnsi="Times New Roman"/>
          <w:sz w:val="24"/>
          <w:szCs w:val="24"/>
        </w:rPr>
        <w:t xml:space="preserve">ing the psychological, </w:t>
      </w:r>
      <w:r w:rsidR="008A0337" w:rsidRPr="004F3F5F">
        <w:rPr>
          <w:rFonts w:ascii="Times New Roman" w:hAnsi="Times New Roman"/>
          <w:sz w:val="24"/>
          <w:szCs w:val="24"/>
        </w:rPr>
        <w:t>behaviour</w:t>
      </w:r>
      <w:r w:rsidRPr="004F3F5F">
        <w:rPr>
          <w:rFonts w:ascii="Times New Roman" w:hAnsi="Times New Roman"/>
          <w:sz w:val="24"/>
          <w:szCs w:val="24"/>
        </w:rPr>
        <w:t xml:space="preserve">, </w:t>
      </w:r>
      <w:r w:rsidR="005A0815" w:rsidRPr="004F3F5F">
        <w:rPr>
          <w:rFonts w:ascii="Times New Roman" w:hAnsi="Times New Roman"/>
          <w:sz w:val="24"/>
          <w:szCs w:val="24"/>
        </w:rPr>
        <w:t>cultural</w:t>
      </w:r>
      <w:r w:rsidRPr="004F3F5F">
        <w:rPr>
          <w:rFonts w:ascii="Times New Roman" w:hAnsi="Times New Roman"/>
          <w:sz w:val="24"/>
          <w:szCs w:val="24"/>
        </w:rPr>
        <w:t xml:space="preserve"> and employee acceptability criteria (</w:t>
      </w:r>
      <w:proofErr w:type="spellStart"/>
      <w:r w:rsidRPr="004F3F5F">
        <w:rPr>
          <w:rFonts w:ascii="Times New Roman" w:hAnsi="Times New Roman"/>
          <w:color w:val="7030A0"/>
          <w:sz w:val="24"/>
          <w:szCs w:val="24"/>
        </w:rPr>
        <w:t>Vinodh</w:t>
      </w:r>
      <w:proofErr w:type="spellEnd"/>
      <w:r w:rsidRPr="004F3F5F">
        <w:rPr>
          <w:rFonts w:ascii="Times New Roman" w:hAnsi="Times New Roman"/>
          <w:color w:val="7030A0"/>
          <w:sz w:val="24"/>
          <w:szCs w:val="24"/>
        </w:rPr>
        <w:t xml:space="preserve"> and Wankhede, 202</w:t>
      </w:r>
      <w:r w:rsidR="0048330E" w:rsidRPr="004F3F5F">
        <w:rPr>
          <w:rFonts w:ascii="Times New Roman" w:hAnsi="Times New Roman"/>
          <w:color w:val="7030A0"/>
          <w:sz w:val="24"/>
          <w:szCs w:val="24"/>
        </w:rPr>
        <w:t>1</w:t>
      </w:r>
      <w:r w:rsidRPr="004F3F5F">
        <w:rPr>
          <w:rFonts w:ascii="Times New Roman" w:hAnsi="Times New Roman"/>
          <w:sz w:val="24"/>
          <w:szCs w:val="24"/>
        </w:rPr>
        <w:t xml:space="preserve">). </w:t>
      </w:r>
      <w:r w:rsidR="00A44FFC" w:rsidRPr="004F3F5F">
        <w:rPr>
          <w:rFonts w:ascii="Times New Roman" w:hAnsi="Times New Roman"/>
          <w:sz w:val="24"/>
          <w:szCs w:val="24"/>
        </w:rPr>
        <w:t xml:space="preserve">The comparison of </w:t>
      </w:r>
      <w:r w:rsidR="00C970BA" w:rsidRPr="004F3F5F">
        <w:rPr>
          <w:rFonts w:ascii="Times New Roman" w:hAnsi="Times New Roman"/>
          <w:sz w:val="24"/>
          <w:szCs w:val="24"/>
        </w:rPr>
        <w:t xml:space="preserve">the </w:t>
      </w:r>
      <w:r w:rsidR="00A44FFC" w:rsidRPr="004F3F5F">
        <w:rPr>
          <w:rFonts w:ascii="Times New Roman" w:hAnsi="Times New Roman"/>
          <w:sz w:val="24"/>
          <w:szCs w:val="24"/>
        </w:rPr>
        <w:t xml:space="preserve">present study with other studies </w:t>
      </w:r>
      <w:r w:rsidR="006E66BC" w:rsidRPr="004F3F5F">
        <w:rPr>
          <w:rFonts w:ascii="Times New Roman" w:hAnsi="Times New Roman"/>
          <w:sz w:val="24"/>
          <w:szCs w:val="24"/>
        </w:rPr>
        <w:t>is</w:t>
      </w:r>
      <w:r w:rsidR="00A44FFC" w:rsidRPr="004F3F5F">
        <w:rPr>
          <w:rFonts w:ascii="Times New Roman" w:hAnsi="Times New Roman"/>
          <w:sz w:val="24"/>
          <w:szCs w:val="24"/>
        </w:rPr>
        <w:t xml:space="preserve"> presented in Table 15.</w:t>
      </w:r>
    </w:p>
    <w:p w14:paraId="3E2E4B7F" w14:textId="111316B7" w:rsidR="008A0337" w:rsidRPr="004F3F5F" w:rsidRDefault="008A0337" w:rsidP="00E7683B">
      <w:pPr>
        <w:spacing w:after="0" w:line="360" w:lineRule="auto"/>
        <w:jc w:val="both"/>
        <w:rPr>
          <w:rFonts w:ascii="Times New Roman" w:hAnsi="Times New Roman"/>
          <w:sz w:val="24"/>
          <w:szCs w:val="24"/>
        </w:rPr>
      </w:pPr>
    </w:p>
    <w:p w14:paraId="245B3137" w14:textId="37E7BD7F" w:rsidR="008A0337" w:rsidRPr="004F3F5F" w:rsidRDefault="008A0337" w:rsidP="00E7683B">
      <w:pPr>
        <w:spacing w:after="0" w:line="360" w:lineRule="auto"/>
        <w:jc w:val="both"/>
        <w:rPr>
          <w:rFonts w:ascii="Times New Roman" w:hAnsi="Times New Roman"/>
          <w:sz w:val="24"/>
          <w:szCs w:val="24"/>
        </w:rPr>
      </w:pPr>
    </w:p>
    <w:p w14:paraId="505D8CA0" w14:textId="093126F3" w:rsidR="008A0337" w:rsidRPr="004F3F5F" w:rsidRDefault="008A0337" w:rsidP="00E7683B">
      <w:pPr>
        <w:spacing w:after="0" w:line="360" w:lineRule="auto"/>
        <w:jc w:val="both"/>
        <w:rPr>
          <w:rFonts w:ascii="Times New Roman" w:hAnsi="Times New Roman"/>
          <w:sz w:val="24"/>
          <w:szCs w:val="24"/>
        </w:rPr>
      </w:pPr>
    </w:p>
    <w:p w14:paraId="3DAFDCEB" w14:textId="77777777" w:rsidR="008A0337" w:rsidRPr="004F3F5F" w:rsidRDefault="008A0337" w:rsidP="00E7683B">
      <w:pPr>
        <w:spacing w:after="0" w:line="360" w:lineRule="auto"/>
        <w:jc w:val="both"/>
        <w:rPr>
          <w:rFonts w:ascii="Times New Roman" w:hAnsi="Times New Roman"/>
          <w:sz w:val="24"/>
          <w:szCs w:val="24"/>
        </w:rPr>
      </w:pPr>
    </w:p>
    <w:p w14:paraId="69713334" w14:textId="77777777" w:rsidR="008A0337" w:rsidRPr="004F3F5F" w:rsidRDefault="008A0337" w:rsidP="008A0337">
      <w:pPr>
        <w:spacing w:after="0" w:line="360" w:lineRule="auto"/>
        <w:jc w:val="both"/>
        <w:rPr>
          <w:rFonts w:ascii="Times New Roman" w:hAnsi="Times New Roman"/>
          <w:b/>
          <w:bCs/>
          <w:sz w:val="24"/>
          <w:szCs w:val="24"/>
          <w:highlight w:val="yellow"/>
        </w:rPr>
        <w:sectPr w:rsidR="008A0337" w:rsidRPr="004F3F5F" w:rsidSect="00200085">
          <w:pgSz w:w="12240" w:h="15840"/>
          <w:pgMar w:top="1440" w:right="1440" w:bottom="1440" w:left="1440" w:header="720" w:footer="720" w:gutter="0"/>
          <w:cols w:space="720"/>
          <w:docGrid w:linePitch="360"/>
        </w:sectPr>
      </w:pPr>
      <w:bookmarkStart w:id="48" w:name="_Hlk80864028"/>
    </w:p>
    <w:p w14:paraId="422584D0" w14:textId="1507DB35" w:rsidR="00EE22AA" w:rsidRPr="004F3F5F" w:rsidRDefault="00C83420" w:rsidP="008A0337">
      <w:pPr>
        <w:spacing w:after="120" w:line="240" w:lineRule="auto"/>
        <w:jc w:val="both"/>
        <w:rPr>
          <w:rFonts w:ascii="Times New Roman" w:hAnsi="Times New Roman"/>
          <w:sz w:val="24"/>
          <w:szCs w:val="24"/>
        </w:rPr>
      </w:pPr>
      <w:r w:rsidRPr="004F3F5F">
        <w:rPr>
          <w:rFonts w:ascii="Times New Roman" w:hAnsi="Times New Roman"/>
          <w:b/>
          <w:bCs/>
          <w:sz w:val="24"/>
          <w:szCs w:val="24"/>
        </w:rPr>
        <w:lastRenderedPageBreak/>
        <w:t>Table 1</w:t>
      </w:r>
      <w:r w:rsidR="00A44FFC" w:rsidRPr="004F3F5F">
        <w:rPr>
          <w:rFonts w:ascii="Times New Roman" w:hAnsi="Times New Roman"/>
          <w:b/>
          <w:bCs/>
          <w:sz w:val="24"/>
          <w:szCs w:val="24"/>
        </w:rPr>
        <w:t>5</w:t>
      </w:r>
      <w:r w:rsidRPr="004F3F5F">
        <w:rPr>
          <w:rFonts w:ascii="Times New Roman" w:hAnsi="Times New Roman"/>
          <w:b/>
          <w:bCs/>
          <w:sz w:val="24"/>
          <w:szCs w:val="24"/>
        </w:rPr>
        <w:t>.</w:t>
      </w:r>
      <w:r w:rsidRPr="004F3F5F">
        <w:rPr>
          <w:rFonts w:ascii="Times New Roman" w:hAnsi="Times New Roman"/>
          <w:sz w:val="24"/>
          <w:szCs w:val="24"/>
        </w:rPr>
        <w:t xml:space="preserve"> Comparison of </w:t>
      </w:r>
      <w:r w:rsidR="000D61DF" w:rsidRPr="004F3F5F">
        <w:rPr>
          <w:rFonts w:ascii="Times New Roman" w:hAnsi="Times New Roman"/>
          <w:sz w:val="24"/>
          <w:szCs w:val="24"/>
        </w:rPr>
        <w:t xml:space="preserve">the </w:t>
      </w:r>
      <w:r w:rsidRPr="004F3F5F">
        <w:rPr>
          <w:rFonts w:ascii="Times New Roman" w:hAnsi="Times New Roman"/>
          <w:sz w:val="24"/>
          <w:szCs w:val="24"/>
        </w:rPr>
        <w:t>present study with previous studies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999"/>
        <w:gridCol w:w="2729"/>
        <w:gridCol w:w="4204"/>
        <w:gridCol w:w="4028"/>
      </w:tblGrid>
      <w:tr w:rsidR="00826CEE" w:rsidRPr="004F3F5F" w14:paraId="117DFB18" w14:textId="77777777" w:rsidTr="008A0337">
        <w:tc>
          <w:tcPr>
            <w:tcW w:w="771" w:type="pct"/>
          </w:tcPr>
          <w:p w14:paraId="3C2817D3" w14:textId="2E8D692E" w:rsidR="00826CEE" w:rsidRPr="004F3F5F" w:rsidRDefault="00826CEE" w:rsidP="008A0337">
            <w:pPr>
              <w:jc w:val="both"/>
              <w:rPr>
                <w:rFonts w:ascii="Times New Roman" w:hAnsi="Times New Roman"/>
                <w:sz w:val="24"/>
                <w:szCs w:val="24"/>
              </w:rPr>
            </w:pPr>
            <w:bookmarkStart w:id="49" w:name="_Hlk72660484"/>
            <w:r w:rsidRPr="004F3F5F">
              <w:rPr>
                <w:rFonts w:ascii="Times New Roman" w:hAnsi="Times New Roman"/>
                <w:sz w:val="24"/>
                <w:szCs w:val="24"/>
              </w:rPr>
              <w:t>Study</w:t>
            </w:r>
          </w:p>
        </w:tc>
        <w:tc>
          <w:tcPr>
            <w:tcW w:w="1053" w:type="pct"/>
          </w:tcPr>
          <w:p w14:paraId="35736737" w14:textId="4303D94E" w:rsidR="00826CEE" w:rsidRPr="004F3F5F" w:rsidRDefault="00826CEE" w:rsidP="008A0337">
            <w:pPr>
              <w:jc w:val="both"/>
              <w:rPr>
                <w:rFonts w:ascii="Times New Roman" w:hAnsi="Times New Roman"/>
                <w:sz w:val="24"/>
                <w:szCs w:val="24"/>
              </w:rPr>
            </w:pPr>
            <w:r w:rsidRPr="004F3F5F">
              <w:rPr>
                <w:rFonts w:ascii="Times New Roman" w:hAnsi="Times New Roman"/>
                <w:sz w:val="24"/>
                <w:szCs w:val="24"/>
              </w:rPr>
              <w:t>Focus</w:t>
            </w:r>
          </w:p>
        </w:tc>
        <w:tc>
          <w:tcPr>
            <w:tcW w:w="1622" w:type="pct"/>
          </w:tcPr>
          <w:p w14:paraId="576BD107" w14:textId="61021027" w:rsidR="00826CEE" w:rsidRPr="004F3F5F" w:rsidRDefault="00826CEE" w:rsidP="008A0337">
            <w:pPr>
              <w:jc w:val="both"/>
              <w:rPr>
                <w:rFonts w:ascii="Times New Roman" w:hAnsi="Times New Roman"/>
                <w:sz w:val="24"/>
                <w:szCs w:val="24"/>
              </w:rPr>
            </w:pPr>
            <w:r w:rsidRPr="004F3F5F">
              <w:rPr>
                <w:rFonts w:ascii="Times New Roman" w:hAnsi="Times New Roman"/>
                <w:sz w:val="24"/>
                <w:szCs w:val="24"/>
              </w:rPr>
              <w:t>Method used</w:t>
            </w:r>
          </w:p>
        </w:tc>
        <w:tc>
          <w:tcPr>
            <w:tcW w:w="1554" w:type="pct"/>
          </w:tcPr>
          <w:p w14:paraId="6926D31D" w14:textId="42D3EE5A" w:rsidR="00826CEE" w:rsidRPr="004F3F5F" w:rsidRDefault="00826CEE" w:rsidP="008A0337">
            <w:pPr>
              <w:jc w:val="both"/>
              <w:rPr>
                <w:rFonts w:ascii="Times New Roman" w:hAnsi="Times New Roman"/>
                <w:sz w:val="24"/>
                <w:szCs w:val="24"/>
              </w:rPr>
            </w:pPr>
            <w:r w:rsidRPr="004F3F5F">
              <w:rPr>
                <w:rFonts w:ascii="Times New Roman" w:hAnsi="Times New Roman"/>
                <w:sz w:val="24"/>
                <w:szCs w:val="24"/>
              </w:rPr>
              <w:t>Contributions</w:t>
            </w:r>
          </w:p>
        </w:tc>
      </w:tr>
      <w:tr w:rsidR="00826CEE" w:rsidRPr="004F3F5F" w14:paraId="75BA75B8" w14:textId="77777777" w:rsidTr="008A0337">
        <w:tc>
          <w:tcPr>
            <w:tcW w:w="771" w:type="pct"/>
          </w:tcPr>
          <w:p w14:paraId="29168F5A" w14:textId="519C674D" w:rsidR="00826CEE" w:rsidRPr="004F3F5F" w:rsidRDefault="00826CEE" w:rsidP="008A0337">
            <w:pPr>
              <w:jc w:val="both"/>
              <w:rPr>
                <w:rFonts w:ascii="Times New Roman" w:hAnsi="Times New Roman"/>
                <w:sz w:val="24"/>
                <w:szCs w:val="24"/>
              </w:rPr>
            </w:pPr>
            <w:r w:rsidRPr="004F3F5F">
              <w:rPr>
                <w:rFonts w:ascii="Times New Roman" w:hAnsi="Times New Roman"/>
                <w:color w:val="7030A0"/>
                <w:sz w:val="24"/>
                <w:szCs w:val="24"/>
              </w:rPr>
              <w:t>Present study</w:t>
            </w:r>
          </w:p>
        </w:tc>
        <w:tc>
          <w:tcPr>
            <w:tcW w:w="1053" w:type="pct"/>
          </w:tcPr>
          <w:p w14:paraId="1531979F" w14:textId="699B3099" w:rsidR="00826CEE" w:rsidRPr="004F3F5F" w:rsidRDefault="0084075E" w:rsidP="008A0337">
            <w:pPr>
              <w:jc w:val="both"/>
              <w:rPr>
                <w:rFonts w:ascii="Times New Roman" w:hAnsi="Times New Roman"/>
                <w:sz w:val="24"/>
                <w:szCs w:val="24"/>
              </w:rPr>
            </w:pPr>
            <w:r w:rsidRPr="004F3F5F">
              <w:rPr>
                <w:rFonts w:ascii="Times New Roman" w:hAnsi="Times New Roman" w:cs="Times New Roman"/>
                <w:sz w:val="24"/>
                <w:szCs w:val="24"/>
              </w:rPr>
              <w:t>S</w:t>
            </w:r>
            <w:r w:rsidR="00826CEE" w:rsidRPr="004F3F5F">
              <w:rPr>
                <w:rFonts w:ascii="Times New Roman" w:hAnsi="Times New Roman" w:cs="Times New Roman"/>
                <w:sz w:val="24"/>
                <w:szCs w:val="24"/>
              </w:rPr>
              <w:t xml:space="preserve">ocial acceptability dimensions of I4.0 in the context of </w:t>
            </w:r>
            <w:r w:rsidR="00826CEE" w:rsidRPr="004F3F5F">
              <w:rPr>
                <w:rFonts w:ascii="Times New Roman" w:hAnsi="Times New Roman" w:cs="Times New Roman"/>
                <w:color w:val="000000" w:themeColor="text1"/>
                <w:sz w:val="24"/>
                <w:szCs w:val="24"/>
              </w:rPr>
              <w:t>digital manufacturing</w:t>
            </w:r>
            <w:r w:rsidRPr="004F3F5F">
              <w:rPr>
                <w:rFonts w:ascii="Times New Roman" w:hAnsi="Times New Roman" w:cs="Times New Roman"/>
                <w:color w:val="000000" w:themeColor="text1"/>
                <w:sz w:val="24"/>
                <w:szCs w:val="24"/>
              </w:rPr>
              <w:t>.</w:t>
            </w:r>
          </w:p>
        </w:tc>
        <w:tc>
          <w:tcPr>
            <w:tcW w:w="1622" w:type="pct"/>
          </w:tcPr>
          <w:p w14:paraId="2F311AE2" w14:textId="228077C5" w:rsidR="00826CEE" w:rsidRPr="004F3F5F" w:rsidRDefault="0084075E" w:rsidP="008A0337">
            <w:pPr>
              <w:jc w:val="both"/>
              <w:rPr>
                <w:rFonts w:ascii="Times New Roman" w:hAnsi="Times New Roman"/>
                <w:sz w:val="24"/>
                <w:szCs w:val="24"/>
              </w:rPr>
            </w:pPr>
            <w:r w:rsidRPr="004F3F5F">
              <w:rPr>
                <w:rFonts w:ascii="Times New Roman" w:hAnsi="Times New Roman" w:cs="Times New Roman"/>
                <w:color w:val="000000" w:themeColor="text1"/>
                <w:sz w:val="24"/>
                <w:szCs w:val="24"/>
              </w:rPr>
              <w:t>S</w:t>
            </w:r>
            <w:r w:rsidR="00826CEE" w:rsidRPr="004F3F5F">
              <w:rPr>
                <w:rFonts w:ascii="Times New Roman" w:hAnsi="Times New Roman" w:cs="Times New Roman"/>
                <w:color w:val="000000" w:themeColor="text1"/>
                <w:sz w:val="24"/>
                <w:szCs w:val="24"/>
              </w:rPr>
              <w:t xml:space="preserve">urvey </w:t>
            </w:r>
            <w:r w:rsidR="00826CEE" w:rsidRPr="004F3F5F">
              <w:rPr>
                <w:rFonts w:ascii="Times New Roman" w:hAnsi="Times New Roman" w:cs="Times New Roman"/>
                <w:sz w:val="24"/>
                <w:szCs w:val="24"/>
              </w:rPr>
              <w:t xml:space="preserve">from different Indian manufacturing units. Exploratory factor analysis was </w:t>
            </w:r>
            <w:r w:rsidR="00657241" w:rsidRPr="004F3F5F">
              <w:rPr>
                <w:rFonts w:ascii="Times New Roman" w:hAnsi="Times New Roman" w:cs="Times New Roman"/>
                <w:sz w:val="24"/>
                <w:szCs w:val="24"/>
              </w:rPr>
              <w:t>employed,</w:t>
            </w:r>
            <w:r w:rsidR="00826CEE" w:rsidRPr="004F3F5F">
              <w:rPr>
                <w:rFonts w:ascii="Times New Roman" w:hAnsi="Times New Roman" w:cs="Times New Roman"/>
                <w:sz w:val="24"/>
                <w:szCs w:val="24"/>
              </w:rPr>
              <w:t xml:space="preserve"> and seven main acceptability dimensions were identified. Further, F</w:t>
            </w:r>
            <w:r w:rsidR="000843F0" w:rsidRPr="004F3F5F">
              <w:rPr>
                <w:rFonts w:ascii="Times New Roman" w:hAnsi="Times New Roman" w:cs="Times New Roman"/>
                <w:sz w:val="24"/>
                <w:szCs w:val="24"/>
              </w:rPr>
              <w:t>-</w:t>
            </w:r>
            <w:r w:rsidR="00826CEE" w:rsidRPr="004F3F5F">
              <w:rPr>
                <w:rFonts w:ascii="Times New Roman" w:hAnsi="Times New Roman" w:cs="Times New Roman"/>
                <w:sz w:val="24"/>
                <w:szCs w:val="24"/>
              </w:rPr>
              <w:t>DEMATEL was used to prioritize and develop inter</w:t>
            </w:r>
            <w:r w:rsidR="00FF7032" w:rsidRPr="004F3F5F">
              <w:rPr>
                <w:rFonts w:ascii="Times New Roman" w:hAnsi="Times New Roman" w:cs="Times New Roman"/>
                <w:sz w:val="24"/>
                <w:szCs w:val="24"/>
              </w:rPr>
              <w:t>-</w:t>
            </w:r>
            <w:r w:rsidR="00826CEE" w:rsidRPr="004F3F5F">
              <w:rPr>
                <w:rFonts w:ascii="Times New Roman" w:hAnsi="Times New Roman" w:cs="Times New Roman"/>
                <w:sz w:val="24"/>
                <w:szCs w:val="24"/>
              </w:rPr>
              <w:t>relationships among the social acceptability dimensions.</w:t>
            </w:r>
          </w:p>
        </w:tc>
        <w:tc>
          <w:tcPr>
            <w:tcW w:w="1554" w:type="pct"/>
          </w:tcPr>
          <w:p w14:paraId="61863C0C" w14:textId="09EE4E0F" w:rsidR="00826CEE" w:rsidRPr="004F3F5F" w:rsidRDefault="00826CEE" w:rsidP="008A0337">
            <w:pPr>
              <w:jc w:val="both"/>
              <w:rPr>
                <w:rFonts w:ascii="Times New Roman" w:hAnsi="Times New Roman"/>
                <w:sz w:val="24"/>
                <w:szCs w:val="24"/>
              </w:rPr>
            </w:pPr>
            <w:r w:rsidRPr="004F3F5F">
              <w:rPr>
                <w:rFonts w:ascii="Times New Roman" w:hAnsi="Times New Roman"/>
                <w:sz w:val="24"/>
                <w:szCs w:val="24"/>
              </w:rPr>
              <w:t xml:space="preserve">This study </w:t>
            </w:r>
            <w:r w:rsidRPr="004F3F5F">
              <w:rPr>
                <w:rFonts w:ascii="Times New Roman" w:hAnsi="Times New Roman" w:cs="Times New Roman"/>
                <w:sz w:val="24"/>
                <w:szCs w:val="24"/>
              </w:rPr>
              <w:t xml:space="preserve">analyses the social acceptability dimensions of I4.0 in the context of </w:t>
            </w:r>
            <w:r w:rsidRPr="004F3F5F">
              <w:rPr>
                <w:rFonts w:ascii="Times New Roman" w:hAnsi="Times New Roman" w:cs="Times New Roman"/>
                <w:color w:val="000000" w:themeColor="text1"/>
                <w:sz w:val="24"/>
                <w:szCs w:val="24"/>
              </w:rPr>
              <w:t xml:space="preserve">digital manufacturing. </w:t>
            </w:r>
            <w:r w:rsidRPr="004F3F5F">
              <w:rPr>
                <w:rFonts w:ascii="Times New Roman" w:hAnsi="Times New Roman" w:cs="Times New Roman"/>
                <w:sz w:val="24"/>
                <w:szCs w:val="24"/>
              </w:rPr>
              <w:t xml:space="preserve">Based on the priority order, 'security breaches' </w:t>
            </w:r>
            <w:r w:rsidR="000D61DF" w:rsidRPr="004F3F5F">
              <w:rPr>
                <w:rFonts w:ascii="Times New Roman" w:hAnsi="Times New Roman" w:cs="Times New Roman"/>
                <w:sz w:val="24"/>
                <w:szCs w:val="24"/>
              </w:rPr>
              <w:t>are</w:t>
            </w:r>
            <w:r w:rsidRPr="004F3F5F">
              <w:rPr>
                <w:rFonts w:ascii="Times New Roman" w:hAnsi="Times New Roman" w:cs="Times New Roman"/>
                <w:sz w:val="24"/>
                <w:szCs w:val="24"/>
              </w:rPr>
              <w:t xml:space="preserve"> </w:t>
            </w:r>
            <w:r w:rsidR="000D61DF" w:rsidRPr="004F3F5F">
              <w:rPr>
                <w:rFonts w:ascii="Times New Roman" w:hAnsi="Times New Roman" w:cs="Times New Roman"/>
                <w:sz w:val="24"/>
                <w:szCs w:val="24"/>
              </w:rPr>
              <w:t>the most significant dimension followed by 'data theft' and 'ensuring safe work environment' in second and third positions</w:t>
            </w:r>
            <w:r w:rsidRPr="004F3F5F">
              <w:rPr>
                <w:rFonts w:ascii="Times New Roman" w:hAnsi="Times New Roman" w:cs="Times New Roman"/>
                <w:sz w:val="24"/>
                <w:szCs w:val="24"/>
              </w:rPr>
              <w:t>.</w:t>
            </w:r>
          </w:p>
        </w:tc>
      </w:tr>
      <w:tr w:rsidR="00826CEE" w:rsidRPr="004F3F5F" w14:paraId="46E883E2" w14:textId="77777777" w:rsidTr="008A0337">
        <w:tc>
          <w:tcPr>
            <w:tcW w:w="771" w:type="pct"/>
          </w:tcPr>
          <w:p w14:paraId="17BCC59B" w14:textId="37DFBED6" w:rsidR="00826CEE" w:rsidRPr="004F3F5F" w:rsidRDefault="00826CEE" w:rsidP="008A0337">
            <w:pPr>
              <w:jc w:val="both"/>
              <w:rPr>
                <w:rFonts w:ascii="Times New Roman" w:hAnsi="Times New Roman"/>
                <w:sz w:val="24"/>
                <w:szCs w:val="24"/>
              </w:rPr>
            </w:pPr>
            <w:proofErr w:type="spellStart"/>
            <w:r w:rsidRPr="004F3F5F">
              <w:rPr>
                <w:rFonts w:ascii="Times New Roman" w:hAnsi="Times New Roman" w:cs="Times New Roman"/>
                <w:color w:val="7030A0"/>
                <w:sz w:val="24"/>
                <w:szCs w:val="24"/>
                <w:shd w:val="clear" w:color="auto" w:fill="FFFFFF"/>
              </w:rPr>
              <w:t>Bonekamp</w:t>
            </w:r>
            <w:proofErr w:type="spellEnd"/>
            <w:r w:rsidRPr="004F3F5F">
              <w:rPr>
                <w:rFonts w:ascii="Times New Roman" w:hAnsi="Times New Roman" w:cs="Times New Roman"/>
                <w:color w:val="7030A0"/>
                <w:sz w:val="24"/>
                <w:szCs w:val="24"/>
                <w:shd w:val="clear" w:color="auto" w:fill="FFFFFF"/>
              </w:rPr>
              <w:t xml:space="preserve"> and Sure (2015)</w:t>
            </w:r>
          </w:p>
        </w:tc>
        <w:tc>
          <w:tcPr>
            <w:tcW w:w="1053" w:type="pct"/>
          </w:tcPr>
          <w:p w14:paraId="4EA13AE1" w14:textId="7B9B626B" w:rsidR="00826CEE" w:rsidRPr="004F3F5F" w:rsidRDefault="00604C2A" w:rsidP="008A0337">
            <w:pPr>
              <w:jc w:val="both"/>
              <w:rPr>
                <w:rFonts w:ascii="Times New Roman" w:hAnsi="Times New Roman"/>
                <w:sz w:val="24"/>
                <w:szCs w:val="24"/>
              </w:rPr>
            </w:pPr>
            <w:r w:rsidRPr="004F3F5F">
              <w:rPr>
                <w:rFonts w:ascii="Times New Roman" w:hAnsi="Times New Roman"/>
                <w:sz w:val="24"/>
                <w:szCs w:val="24"/>
              </w:rPr>
              <w:t>I4.0</w:t>
            </w:r>
            <w:r w:rsidR="00826CEE" w:rsidRPr="004F3F5F">
              <w:rPr>
                <w:rFonts w:ascii="Times New Roman" w:hAnsi="Times New Roman"/>
                <w:sz w:val="24"/>
                <w:szCs w:val="24"/>
              </w:rPr>
              <w:t xml:space="preserve"> technologies and </w:t>
            </w:r>
            <w:r w:rsidR="000D61DF" w:rsidRPr="004F3F5F">
              <w:rPr>
                <w:rFonts w:ascii="Times New Roman" w:hAnsi="Times New Roman"/>
                <w:sz w:val="24"/>
                <w:szCs w:val="24"/>
              </w:rPr>
              <w:t>their</w:t>
            </w:r>
            <w:r w:rsidR="00826CEE" w:rsidRPr="004F3F5F">
              <w:rPr>
                <w:rFonts w:ascii="Times New Roman" w:hAnsi="Times New Roman"/>
                <w:sz w:val="24"/>
                <w:szCs w:val="24"/>
              </w:rPr>
              <w:t xml:space="preserve"> social impacts</w:t>
            </w:r>
            <w:r w:rsidR="0084075E" w:rsidRPr="004F3F5F">
              <w:rPr>
                <w:rFonts w:ascii="Times New Roman" w:hAnsi="Times New Roman"/>
                <w:sz w:val="24"/>
                <w:szCs w:val="24"/>
              </w:rPr>
              <w:t>.</w:t>
            </w:r>
          </w:p>
        </w:tc>
        <w:tc>
          <w:tcPr>
            <w:tcW w:w="1622" w:type="pct"/>
          </w:tcPr>
          <w:p w14:paraId="19F3E3B0" w14:textId="2692AB3F" w:rsidR="00826CEE" w:rsidRPr="004F3F5F" w:rsidRDefault="00826CEE" w:rsidP="008A0337">
            <w:pPr>
              <w:jc w:val="both"/>
              <w:rPr>
                <w:rFonts w:ascii="Times New Roman" w:hAnsi="Times New Roman"/>
                <w:sz w:val="24"/>
                <w:szCs w:val="24"/>
              </w:rPr>
            </w:pPr>
            <w:r w:rsidRPr="004F3F5F">
              <w:rPr>
                <w:rFonts w:ascii="Times New Roman" w:hAnsi="Times New Roman"/>
                <w:sz w:val="24"/>
                <w:szCs w:val="24"/>
              </w:rPr>
              <w:t>Literature review approach</w:t>
            </w:r>
          </w:p>
        </w:tc>
        <w:tc>
          <w:tcPr>
            <w:tcW w:w="1554" w:type="pct"/>
          </w:tcPr>
          <w:p w14:paraId="3FF57724" w14:textId="37E2D73A" w:rsidR="00826CEE" w:rsidRPr="004F3F5F" w:rsidRDefault="00826CEE" w:rsidP="008A0337">
            <w:pPr>
              <w:jc w:val="both"/>
              <w:rPr>
                <w:rFonts w:ascii="Times New Roman" w:hAnsi="Times New Roman"/>
                <w:sz w:val="24"/>
                <w:szCs w:val="24"/>
              </w:rPr>
            </w:pPr>
            <w:r w:rsidRPr="004F3F5F">
              <w:rPr>
                <w:rFonts w:ascii="Times New Roman" w:hAnsi="Times New Roman"/>
                <w:sz w:val="24"/>
                <w:szCs w:val="24"/>
              </w:rPr>
              <w:t xml:space="preserve">The authors suggested </w:t>
            </w:r>
            <w:r w:rsidR="000D61DF" w:rsidRPr="004F3F5F">
              <w:rPr>
                <w:rFonts w:ascii="Times New Roman" w:hAnsi="Times New Roman"/>
                <w:sz w:val="24"/>
                <w:szCs w:val="24"/>
              </w:rPr>
              <w:t>adopting</w:t>
            </w:r>
            <w:r w:rsidRPr="004F3F5F">
              <w:rPr>
                <w:rFonts w:ascii="Times New Roman" w:hAnsi="Times New Roman"/>
                <w:sz w:val="24"/>
                <w:szCs w:val="24"/>
              </w:rPr>
              <w:t xml:space="preserve"> </w:t>
            </w:r>
            <w:r w:rsidR="000D61DF" w:rsidRPr="004F3F5F">
              <w:rPr>
                <w:rFonts w:ascii="Times New Roman" w:hAnsi="Times New Roman"/>
                <w:sz w:val="24"/>
                <w:szCs w:val="24"/>
              </w:rPr>
              <w:t xml:space="preserve">a </w:t>
            </w:r>
            <w:r w:rsidRPr="004F3F5F">
              <w:rPr>
                <w:rFonts w:ascii="Times New Roman" w:hAnsi="Times New Roman"/>
                <w:sz w:val="24"/>
                <w:szCs w:val="24"/>
              </w:rPr>
              <w:t xml:space="preserve">continuous learning process with training and education to enable </w:t>
            </w:r>
            <w:r w:rsidR="000D61DF" w:rsidRPr="004F3F5F">
              <w:rPr>
                <w:rFonts w:ascii="Times New Roman" w:hAnsi="Times New Roman"/>
                <w:sz w:val="24"/>
                <w:szCs w:val="24"/>
              </w:rPr>
              <w:t xml:space="preserve">the </w:t>
            </w:r>
            <w:r w:rsidRPr="004F3F5F">
              <w:rPr>
                <w:rFonts w:ascii="Times New Roman" w:hAnsi="Times New Roman"/>
                <w:sz w:val="24"/>
                <w:szCs w:val="24"/>
              </w:rPr>
              <w:t>workforce to manage digital manufacturing.</w:t>
            </w:r>
          </w:p>
        </w:tc>
      </w:tr>
      <w:tr w:rsidR="00826CEE" w:rsidRPr="004F3F5F" w14:paraId="6B17E7FF" w14:textId="77777777" w:rsidTr="008A0337">
        <w:tc>
          <w:tcPr>
            <w:tcW w:w="771" w:type="pct"/>
          </w:tcPr>
          <w:p w14:paraId="0D42FA20" w14:textId="6FACE05D" w:rsidR="00826CEE" w:rsidRPr="004F3F5F" w:rsidRDefault="00826CEE" w:rsidP="008A0337">
            <w:pPr>
              <w:jc w:val="both"/>
              <w:rPr>
                <w:rFonts w:ascii="Times New Roman" w:hAnsi="Times New Roman"/>
                <w:color w:val="7030A0"/>
                <w:sz w:val="24"/>
                <w:szCs w:val="24"/>
              </w:rPr>
            </w:pPr>
            <w:proofErr w:type="spellStart"/>
            <w:r w:rsidRPr="004F3F5F">
              <w:rPr>
                <w:rFonts w:ascii="Times New Roman" w:hAnsi="Times New Roman" w:cs="Times New Roman"/>
                <w:color w:val="7030A0"/>
                <w:sz w:val="24"/>
                <w:szCs w:val="24"/>
                <w:shd w:val="clear" w:color="auto" w:fill="FFFFFF"/>
              </w:rPr>
              <w:t>Brocal</w:t>
            </w:r>
            <w:proofErr w:type="spellEnd"/>
            <w:r w:rsidRPr="004F3F5F">
              <w:rPr>
                <w:rFonts w:ascii="Times New Roman" w:hAnsi="Times New Roman" w:cs="Times New Roman"/>
                <w:color w:val="7030A0"/>
                <w:sz w:val="24"/>
                <w:szCs w:val="24"/>
                <w:shd w:val="clear" w:color="auto" w:fill="FFFFFF"/>
              </w:rPr>
              <w:t xml:space="preserve"> et al. (2019)</w:t>
            </w:r>
          </w:p>
        </w:tc>
        <w:tc>
          <w:tcPr>
            <w:tcW w:w="1053" w:type="pct"/>
          </w:tcPr>
          <w:p w14:paraId="725A8FA3" w14:textId="16354675" w:rsidR="00826CEE" w:rsidRPr="004F3F5F" w:rsidRDefault="0084075E" w:rsidP="008A0337">
            <w:pPr>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shd w:val="clear" w:color="auto" w:fill="FFFFFF"/>
              </w:rPr>
              <w:t>T</w:t>
            </w:r>
            <w:r w:rsidR="000D61DF" w:rsidRPr="004F3F5F">
              <w:rPr>
                <w:rFonts w:ascii="Times New Roman" w:hAnsi="Times New Roman" w:cs="Times New Roman"/>
                <w:sz w:val="24"/>
                <w:szCs w:val="24"/>
                <w:shd w:val="clear" w:color="auto" w:fill="FFFFFF"/>
              </w:rPr>
              <w:t xml:space="preserve">he </w:t>
            </w:r>
            <w:r w:rsidR="00826CEE" w:rsidRPr="004F3F5F">
              <w:rPr>
                <w:rFonts w:ascii="Times New Roman" w:hAnsi="Times New Roman" w:cs="Times New Roman"/>
                <w:sz w:val="24"/>
                <w:szCs w:val="24"/>
                <w:shd w:val="clear" w:color="auto" w:fill="FFFFFF"/>
              </w:rPr>
              <w:t xml:space="preserve">emerging risk associated with the human factor in </w:t>
            </w:r>
            <w:r w:rsidR="000D61DF" w:rsidRPr="004F3F5F">
              <w:rPr>
                <w:rFonts w:ascii="Times New Roman" w:hAnsi="Times New Roman" w:cs="Times New Roman"/>
                <w:sz w:val="24"/>
                <w:szCs w:val="24"/>
                <w:shd w:val="clear" w:color="auto" w:fill="FFFFFF"/>
              </w:rPr>
              <w:t xml:space="preserve">the </w:t>
            </w:r>
            <w:r w:rsidR="00826CEE" w:rsidRPr="004F3F5F">
              <w:rPr>
                <w:rFonts w:ascii="Times New Roman" w:hAnsi="Times New Roman" w:cs="Times New Roman"/>
                <w:sz w:val="24"/>
                <w:szCs w:val="24"/>
                <w:shd w:val="clear" w:color="auto" w:fill="FFFFFF"/>
              </w:rPr>
              <w:t>I4.0 scenario</w:t>
            </w:r>
            <w:r w:rsidRPr="004F3F5F">
              <w:rPr>
                <w:rFonts w:ascii="Times New Roman" w:hAnsi="Times New Roman" w:cs="Times New Roman"/>
                <w:sz w:val="24"/>
                <w:szCs w:val="24"/>
                <w:shd w:val="clear" w:color="auto" w:fill="FFFFFF"/>
              </w:rPr>
              <w:t>.</w:t>
            </w:r>
          </w:p>
        </w:tc>
        <w:tc>
          <w:tcPr>
            <w:tcW w:w="1622" w:type="pct"/>
          </w:tcPr>
          <w:p w14:paraId="13935AE5" w14:textId="57177A56" w:rsidR="00826CEE" w:rsidRPr="004F3F5F" w:rsidRDefault="002C5699" w:rsidP="008A0337">
            <w:pPr>
              <w:jc w:val="both"/>
              <w:rPr>
                <w:rFonts w:ascii="Times New Roman" w:hAnsi="Times New Roman" w:cs="Times New Roman"/>
                <w:sz w:val="24"/>
                <w:szCs w:val="24"/>
                <w:shd w:val="clear" w:color="auto" w:fill="FFFFFF"/>
              </w:rPr>
            </w:pPr>
            <w:r w:rsidRPr="004F3F5F">
              <w:rPr>
                <w:rFonts w:ascii="Times New Roman" w:hAnsi="Times New Roman" w:cs="Times New Roman"/>
                <w:sz w:val="24"/>
                <w:szCs w:val="24"/>
                <w:shd w:val="clear" w:color="auto" w:fill="FFFFFF"/>
              </w:rPr>
              <w:t xml:space="preserve">Risk management models to </w:t>
            </w:r>
            <w:r w:rsidR="00F3394A" w:rsidRPr="004F3F5F">
              <w:rPr>
                <w:rFonts w:ascii="Times New Roman" w:hAnsi="Times New Roman" w:cs="Times New Roman"/>
                <w:sz w:val="24"/>
                <w:szCs w:val="24"/>
                <w:shd w:val="clear" w:color="auto" w:fill="FFFFFF"/>
              </w:rPr>
              <w:t>analyse</w:t>
            </w:r>
            <w:r w:rsidRPr="004F3F5F">
              <w:rPr>
                <w:rFonts w:ascii="Times New Roman" w:hAnsi="Times New Roman" w:cs="Times New Roman"/>
                <w:sz w:val="24"/>
                <w:szCs w:val="24"/>
                <w:shd w:val="clear" w:color="auto" w:fill="FFFFFF"/>
              </w:rPr>
              <w:t xml:space="preserve"> </w:t>
            </w:r>
            <w:r w:rsidR="000D61DF"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risk</w:t>
            </w:r>
            <w:r w:rsidR="0084075E" w:rsidRPr="004F3F5F">
              <w:rPr>
                <w:rFonts w:ascii="Times New Roman" w:hAnsi="Times New Roman" w:cs="Times New Roman"/>
                <w:sz w:val="24"/>
                <w:szCs w:val="24"/>
                <w:shd w:val="clear" w:color="auto" w:fill="FFFFFF"/>
              </w:rPr>
              <w:t>s</w:t>
            </w:r>
            <w:r w:rsidRPr="004F3F5F">
              <w:rPr>
                <w:rFonts w:ascii="Times New Roman" w:hAnsi="Times New Roman" w:cs="Times New Roman"/>
                <w:sz w:val="24"/>
                <w:szCs w:val="24"/>
                <w:shd w:val="clear" w:color="auto" w:fill="FFFFFF"/>
              </w:rPr>
              <w:t xml:space="preserve"> associated with </w:t>
            </w:r>
            <w:r w:rsidR="000D61DF" w:rsidRPr="004F3F5F">
              <w:rPr>
                <w:rFonts w:ascii="Times New Roman" w:hAnsi="Times New Roman" w:cs="Times New Roman"/>
                <w:sz w:val="24"/>
                <w:szCs w:val="24"/>
                <w:shd w:val="clear" w:color="auto" w:fill="FFFFFF"/>
              </w:rPr>
              <w:t xml:space="preserve">the </w:t>
            </w:r>
            <w:r w:rsidRPr="004F3F5F">
              <w:rPr>
                <w:rFonts w:ascii="Times New Roman" w:hAnsi="Times New Roman" w:cs="Times New Roman"/>
                <w:sz w:val="24"/>
                <w:szCs w:val="24"/>
                <w:shd w:val="clear" w:color="auto" w:fill="FFFFFF"/>
              </w:rPr>
              <w:t>human factor.</w:t>
            </w:r>
          </w:p>
        </w:tc>
        <w:tc>
          <w:tcPr>
            <w:tcW w:w="1554" w:type="pct"/>
          </w:tcPr>
          <w:p w14:paraId="5D824EDA" w14:textId="70BB99BE" w:rsidR="00826CEE" w:rsidRPr="004F3F5F" w:rsidRDefault="00826CEE" w:rsidP="008A0337">
            <w:pPr>
              <w:jc w:val="both"/>
              <w:rPr>
                <w:rFonts w:ascii="Times New Roman" w:hAnsi="Times New Roman"/>
                <w:sz w:val="24"/>
                <w:szCs w:val="24"/>
              </w:rPr>
            </w:pPr>
            <w:r w:rsidRPr="004F3F5F">
              <w:rPr>
                <w:rFonts w:ascii="Times New Roman" w:hAnsi="Times New Roman" w:cs="Times New Roman"/>
                <w:sz w:val="24"/>
                <w:szCs w:val="24"/>
                <w:shd w:val="clear" w:color="auto" w:fill="FFFFFF"/>
              </w:rPr>
              <w:t xml:space="preserve">The study demonstrated risk management in </w:t>
            </w:r>
            <w:r w:rsidR="00604C2A" w:rsidRPr="004F3F5F">
              <w:rPr>
                <w:rFonts w:ascii="Times New Roman" w:hAnsi="Times New Roman" w:cs="Times New Roman"/>
                <w:sz w:val="24"/>
                <w:szCs w:val="24"/>
                <w:shd w:val="clear" w:color="auto" w:fill="FFFFFF"/>
              </w:rPr>
              <w:t>I4.0</w:t>
            </w:r>
            <w:r w:rsidRPr="004F3F5F">
              <w:rPr>
                <w:rFonts w:ascii="Times New Roman" w:hAnsi="Times New Roman" w:cs="Times New Roman"/>
                <w:sz w:val="24"/>
                <w:szCs w:val="24"/>
                <w:shd w:val="clear" w:color="auto" w:fill="FFFFFF"/>
              </w:rPr>
              <w:t xml:space="preserve"> scenario to enhance human performance. </w:t>
            </w:r>
          </w:p>
        </w:tc>
      </w:tr>
      <w:tr w:rsidR="00826CEE" w:rsidRPr="004F3F5F" w14:paraId="2E726E37" w14:textId="77777777" w:rsidTr="008A0337">
        <w:tc>
          <w:tcPr>
            <w:tcW w:w="771" w:type="pct"/>
          </w:tcPr>
          <w:p w14:paraId="4E86B4C6" w14:textId="3CD645AF" w:rsidR="00826CEE" w:rsidRPr="004F3F5F" w:rsidRDefault="00826CEE" w:rsidP="008A0337">
            <w:pPr>
              <w:jc w:val="both"/>
              <w:rPr>
                <w:rFonts w:ascii="Times New Roman" w:hAnsi="Times New Roman"/>
                <w:color w:val="7030A0"/>
                <w:sz w:val="24"/>
                <w:szCs w:val="24"/>
              </w:rPr>
            </w:pPr>
            <w:proofErr w:type="spellStart"/>
            <w:r w:rsidRPr="004F3F5F">
              <w:rPr>
                <w:rFonts w:ascii="Times New Roman" w:hAnsi="Times New Roman" w:cs="Times New Roman"/>
                <w:color w:val="7030A0"/>
                <w:sz w:val="24"/>
                <w:szCs w:val="24"/>
                <w:shd w:val="clear" w:color="auto" w:fill="FFFFFF"/>
              </w:rPr>
              <w:t>Adem</w:t>
            </w:r>
            <w:proofErr w:type="spellEnd"/>
            <w:r w:rsidRPr="004F3F5F">
              <w:rPr>
                <w:rFonts w:ascii="Times New Roman" w:hAnsi="Times New Roman" w:cs="Times New Roman"/>
                <w:color w:val="7030A0"/>
                <w:sz w:val="24"/>
                <w:szCs w:val="24"/>
                <w:shd w:val="clear" w:color="auto" w:fill="FFFFFF"/>
              </w:rPr>
              <w:t xml:space="preserve"> et al. (2020)</w:t>
            </w:r>
          </w:p>
        </w:tc>
        <w:tc>
          <w:tcPr>
            <w:tcW w:w="1053" w:type="pct"/>
          </w:tcPr>
          <w:p w14:paraId="5A320A65" w14:textId="14DCA20A" w:rsidR="00826CEE" w:rsidRPr="004F3F5F" w:rsidRDefault="0084075E" w:rsidP="008A0337">
            <w:pPr>
              <w:jc w:val="both"/>
              <w:rPr>
                <w:rFonts w:ascii="Times New Roman" w:hAnsi="Times New Roman"/>
                <w:color w:val="000000" w:themeColor="text1"/>
                <w:sz w:val="24"/>
                <w:szCs w:val="24"/>
              </w:rPr>
            </w:pPr>
            <w:r w:rsidRPr="004F3F5F">
              <w:rPr>
                <w:rFonts w:ascii="Times New Roman" w:hAnsi="Times New Roman"/>
                <w:color w:val="000000" w:themeColor="text1"/>
                <w:sz w:val="24"/>
                <w:szCs w:val="24"/>
              </w:rPr>
              <w:t>T</w:t>
            </w:r>
            <w:r w:rsidR="000D61DF" w:rsidRPr="004F3F5F">
              <w:rPr>
                <w:rFonts w:ascii="Times New Roman" w:hAnsi="Times New Roman"/>
                <w:color w:val="000000" w:themeColor="text1"/>
                <w:sz w:val="24"/>
                <w:szCs w:val="24"/>
              </w:rPr>
              <w:t xml:space="preserve">he </w:t>
            </w:r>
            <w:r w:rsidR="00826CEE" w:rsidRPr="004F3F5F">
              <w:rPr>
                <w:rFonts w:ascii="Times New Roman" w:hAnsi="Times New Roman"/>
                <w:color w:val="000000" w:themeColor="text1"/>
                <w:sz w:val="24"/>
                <w:szCs w:val="24"/>
              </w:rPr>
              <w:t xml:space="preserve">social risk associated with </w:t>
            </w:r>
            <w:r w:rsidR="000D61DF" w:rsidRPr="004F3F5F">
              <w:rPr>
                <w:rFonts w:ascii="Times New Roman" w:hAnsi="Times New Roman"/>
                <w:color w:val="000000" w:themeColor="text1"/>
                <w:sz w:val="24"/>
                <w:szCs w:val="24"/>
              </w:rPr>
              <w:t xml:space="preserve">the </w:t>
            </w:r>
            <w:r w:rsidR="00826CEE" w:rsidRPr="004F3F5F">
              <w:rPr>
                <w:rFonts w:ascii="Times New Roman" w:hAnsi="Times New Roman"/>
                <w:color w:val="000000" w:themeColor="text1"/>
                <w:sz w:val="24"/>
                <w:szCs w:val="24"/>
              </w:rPr>
              <w:t xml:space="preserve">adoption of </w:t>
            </w:r>
            <w:r w:rsidR="00604C2A" w:rsidRPr="004F3F5F">
              <w:rPr>
                <w:rFonts w:ascii="Times New Roman" w:hAnsi="Times New Roman"/>
                <w:color w:val="000000" w:themeColor="text1"/>
                <w:sz w:val="24"/>
                <w:szCs w:val="24"/>
              </w:rPr>
              <w:t>I4.0</w:t>
            </w:r>
            <w:r w:rsidR="00826CEE" w:rsidRPr="004F3F5F">
              <w:rPr>
                <w:rFonts w:ascii="Times New Roman" w:hAnsi="Times New Roman"/>
                <w:color w:val="000000" w:themeColor="text1"/>
                <w:sz w:val="24"/>
                <w:szCs w:val="24"/>
              </w:rPr>
              <w:t xml:space="preserve"> technologies</w:t>
            </w:r>
            <w:r w:rsidRPr="004F3F5F">
              <w:rPr>
                <w:rFonts w:ascii="Times New Roman" w:hAnsi="Times New Roman"/>
                <w:color w:val="000000" w:themeColor="text1"/>
                <w:sz w:val="24"/>
                <w:szCs w:val="24"/>
              </w:rPr>
              <w:t>.</w:t>
            </w:r>
          </w:p>
        </w:tc>
        <w:tc>
          <w:tcPr>
            <w:tcW w:w="1622" w:type="pct"/>
          </w:tcPr>
          <w:p w14:paraId="45D0DA74" w14:textId="6F412190" w:rsidR="00826CEE" w:rsidRPr="004F3F5F" w:rsidRDefault="0084075E" w:rsidP="008A0337">
            <w:pPr>
              <w:jc w:val="both"/>
              <w:rPr>
                <w:rFonts w:ascii="Times New Roman" w:hAnsi="Times New Roman"/>
                <w:color w:val="000000" w:themeColor="text1"/>
                <w:sz w:val="24"/>
                <w:szCs w:val="24"/>
              </w:rPr>
            </w:pPr>
            <w:r w:rsidRPr="004F3F5F">
              <w:rPr>
                <w:rFonts w:ascii="Times New Roman" w:hAnsi="Times New Roman"/>
                <w:color w:val="000000" w:themeColor="text1"/>
                <w:sz w:val="24"/>
                <w:szCs w:val="24"/>
              </w:rPr>
              <w:t>H</w:t>
            </w:r>
            <w:r w:rsidR="00826CEE" w:rsidRPr="004F3F5F">
              <w:rPr>
                <w:rFonts w:ascii="Times New Roman" w:hAnsi="Times New Roman"/>
                <w:color w:val="000000" w:themeColor="text1"/>
                <w:sz w:val="24"/>
                <w:szCs w:val="24"/>
              </w:rPr>
              <w:t xml:space="preserve">esitant </w:t>
            </w:r>
            <w:r w:rsidR="005F1F1E" w:rsidRPr="004F3F5F">
              <w:rPr>
                <w:rFonts w:ascii="Times New Roman" w:hAnsi="Times New Roman"/>
                <w:color w:val="000000" w:themeColor="text1"/>
                <w:sz w:val="24"/>
                <w:szCs w:val="24"/>
              </w:rPr>
              <w:t>F-</w:t>
            </w:r>
            <w:r w:rsidR="00826CEE" w:rsidRPr="004F3F5F">
              <w:rPr>
                <w:rFonts w:ascii="Times New Roman" w:hAnsi="Times New Roman"/>
                <w:color w:val="000000" w:themeColor="text1"/>
                <w:sz w:val="24"/>
                <w:szCs w:val="24"/>
              </w:rPr>
              <w:t>AHP method</w:t>
            </w:r>
            <w:r w:rsidRPr="004F3F5F">
              <w:rPr>
                <w:rFonts w:ascii="Times New Roman" w:hAnsi="Times New Roman"/>
                <w:color w:val="000000" w:themeColor="text1"/>
                <w:sz w:val="24"/>
                <w:szCs w:val="24"/>
              </w:rPr>
              <w:t>.</w:t>
            </w:r>
          </w:p>
        </w:tc>
        <w:tc>
          <w:tcPr>
            <w:tcW w:w="1554" w:type="pct"/>
          </w:tcPr>
          <w:p w14:paraId="20D1DF5B" w14:textId="6C3F82C2" w:rsidR="00826CEE" w:rsidRPr="004F3F5F" w:rsidRDefault="00826CEE" w:rsidP="008A0337">
            <w:pPr>
              <w:jc w:val="both"/>
              <w:rPr>
                <w:rFonts w:ascii="Times New Roman" w:hAnsi="Times New Roman"/>
                <w:color w:val="FF0000"/>
                <w:sz w:val="24"/>
                <w:szCs w:val="24"/>
              </w:rPr>
            </w:pPr>
            <w:r w:rsidRPr="004F3F5F">
              <w:rPr>
                <w:rFonts w:ascii="Times New Roman" w:hAnsi="Times New Roman"/>
                <w:color w:val="000000" w:themeColor="text1"/>
                <w:sz w:val="24"/>
                <w:szCs w:val="24"/>
              </w:rPr>
              <w:t>The study identified social risk</w:t>
            </w:r>
            <w:r w:rsidR="0084075E" w:rsidRPr="004F3F5F">
              <w:rPr>
                <w:rFonts w:ascii="Times New Roman" w:hAnsi="Times New Roman"/>
                <w:color w:val="000000" w:themeColor="text1"/>
                <w:sz w:val="24"/>
                <w:szCs w:val="24"/>
              </w:rPr>
              <w:t>s</w:t>
            </w:r>
            <w:r w:rsidRPr="004F3F5F">
              <w:rPr>
                <w:rFonts w:ascii="Times New Roman" w:hAnsi="Times New Roman"/>
                <w:color w:val="000000" w:themeColor="text1"/>
                <w:sz w:val="24"/>
                <w:szCs w:val="24"/>
              </w:rPr>
              <w:t xml:space="preserve"> associated with </w:t>
            </w:r>
            <w:r w:rsidR="000D61DF" w:rsidRPr="004F3F5F">
              <w:rPr>
                <w:rFonts w:ascii="Times New Roman" w:hAnsi="Times New Roman"/>
                <w:color w:val="000000" w:themeColor="text1"/>
                <w:sz w:val="24"/>
                <w:szCs w:val="24"/>
              </w:rPr>
              <w:t xml:space="preserve">the </w:t>
            </w:r>
            <w:r w:rsidRPr="004F3F5F">
              <w:rPr>
                <w:rFonts w:ascii="Times New Roman" w:hAnsi="Times New Roman"/>
                <w:color w:val="000000" w:themeColor="text1"/>
                <w:sz w:val="24"/>
                <w:szCs w:val="24"/>
              </w:rPr>
              <w:t xml:space="preserve">adoption of </w:t>
            </w:r>
            <w:r w:rsidR="00604C2A" w:rsidRPr="004F3F5F">
              <w:rPr>
                <w:rFonts w:ascii="Times New Roman" w:hAnsi="Times New Roman"/>
                <w:color w:val="000000" w:themeColor="text1"/>
                <w:sz w:val="24"/>
                <w:szCs w:val="24"/>
              </w:rPr>
              <w:t>I4.0</w:t>
            </w:r>
            <w:r w:rsidRPr="004F3F5F">
              <w:rPr>
                <w:rFonts w:ascii="Times New Roman" w:hAnsi="Times New Roman"/>
                <w:color w:val="000000" w:themeColor="text1"/>
                <w:sz w:val="24"/>
                <w:szCs w:val="24"/>
              </w:rPr>
              <w:t xml:space="preserve"> technologies to enable digital manufacturing. Mental fatigue and psychological pressure were identified as </w:t>
            </w:r>
            <w:r w:rsidR="000D61DF" w:rsidRPr="004F3F5F">
              <w:rPr>
                <w:rFonts w:ascii="Times New Roman" w:hAnsi="Times New Roman"/>
                <w:color w:val="000000" w:themeColor="text1"/>
                <w:sz w:val="24"/>
                <w:szCs w:val="24"/>
              </w:rPr>
              <w:t xml:space="preserve">the </w:t>
            </w:r>
            <w:r w:rsidRPr="004F3F5F">
              <w:rPr>
                <w:rFonts w:ascii="Times New Roman" w:hAnsi="Times New Roman"/>
                <w:color w:val="000000" w:themeColor="text1"/>
                <w:sz w:val="24"/>
                <w:szCs w:val="24"/>
              </w:rPr>
              <w:t>critical risk</w:t>
            </w:r>
            <w:r w:rsidR="0084075E" w:rsidRPr="004F3F5F">
              <w:rPr>
                <w:rFonts w:ascii="Times New Roman" w:hAnsi="Times New Roman"/>
                <w:color w:val="000000" w:themeColor="text1"/>
                <w:sz w:val="24"/>
                <w:szCs w:val="24"/>
              </w:rPr>
              <w:t>s</w:t>
            </w:r>
            <w:r w:rsidRPr="004F3F5F">
              <w:rPr>
                <w:rFonts w:ascii="Times New Roman" w:hAnsi="Times New Roman"/>
                <w:color w:val="000000" w:themeColor="text1"/>
                <w:sz w:val="24"/>
                <w:szCs w:val="24"/>
              </w:rPr>
              <w:t xml:space="preserve"> associated with </w:t>
            </w:r>
            <w:r w:rsidR="000D61DF" w:rsidRPr="004F3F5F">
              <w:rPr>
                <w:rFonts w:ascii="Times New Roman" w:hAnsi="Times New Roman"/>
                <w:color w:val="000000" w:themeColor="text1"/>
                <w:sz w:val="24"/>
                <w:szCs w:val="24"/>
              </w:rPr>
              <w:t xml:space="preserve">the </w:t>
            </w:r>
            <w:r w:rsidRPr="004F3F5F">
              <w:rPr>
                <w:rFonts w:ascii="Times New Roman" w:hAnsi="Times New Roman"/>
                <w:color w:val="000000" w:themeColor="text1"/>
                <w:sz w:val="24"/>
                <w:szCs w:val="24"/>
              </w:rPr>
              <w:t>adoption of digital manufacturing.</w:t>
            </w:r>
          </w:p>
        </w:tc>
      </w:tr>
      <w:tr w:rsidR="00826CEE" w:rsidRPr="004F3F5F" w14:paraId="5A8D7B50" w14:textId="77777777" w:rsidTr="008A0337">
        <w:tc>
          <w:tcPr>
            <w:tcW w:w="771" w:type="pct"/>
          </w:tcPr>
          <w:p w14:paraId="76FB0ABF" w14:textId="7418BE3D" w:rsidR="00826CEE" w:rsidRPr="004F3F5F" w:rsidRDefault="00826CEE" w:rsidP="008A0337">
            <w:pPr>
              <w:jc w:val="both"/>
              <w:rPr>
                <w:rFonts w:ascii="Times New Roman" w:hAnsi="Times New Roman"/>
                <w:color w:val="7030A0"/>
                <w:sz w:val="24"/>
                <w:szCs w:val="24"/>
              </w:rPr>
            </w:pPr>
            <w:r w:rsidRPr="004F3F5F">
              <w:rPr>
                <w:rFonts w:ascii="Times New Roman" w:hAnsi="Times New Roman" w:cs="Times New Roman"/>
                <w:color w:val="7030A0"/>
                <w:sz w:val="24"/>
                <w:szCs w:val="24"/>
                <w:shd w:val="clear" w:color="auto" w:fill="FFFFFF"/>
              </w:rPr>
              <w:t xml:space="preserve">Mahmood and </w:t>
            </w:r>
            <w:proofErr w:type="spellStart"/>
            <w:r w:rsidRPr="004F3F5F">
              <w:rPr>
                <w:rFonts w:ascii="Times New Roman" w:hAnsi="Times New Roman" w:cs="Times New Roman"/>
                <w:color w:val="7030A0"/>
                <w:sz w:val="24"/>
                <w:szCs w:val="24"/>
                <w:shd w:val="clear" w:color="auto" w:fill="FFFFFF"/>
              </w:rPr>
              <w:t>Mubarik</w:t>
            </w:r>
            <w:proofErr w:type="spellEnd"/>
            <w:r w:rsidRPr="004F3F5F">
              <w:rPr>
                <w:rFonts w:ascii="Times New Roman" w:hAnsi="Times New Roman" w:cs="Times New Roman"/>
                <w:color w:val="7030A0"/>
                <w:sz w:val="24"/>
                <w:szCs w:val="24"/>
                <w:shd w:val="clear" w:color="auto" w:fill="FFFFFF"/>
              </w:rPr>
              <w:t xml:space="preserve"> (2020)</w:t>
            </w:r>
          </w:p>
        </w:tc>
        <w:tc>
          <w:tcPr>
            <w:tcW w:w="1053" w:type="pct"/>
          </w:tcPr>
          <w:p w14:paraId="55F4E6D8" w14:textId="30B1798A" w:rsidR="00826CEE" w:rsidRPr="004F3F5F" w:rsidRDefault="0084075E" w:rsidP="008A0337">
            <w:pPr>
              <w:jc w:val="both"/>
              <w:rPr>
                <w:rFonts w:ascii="Times New Roman" w:hAnsi="Times New Roman"/>
                <w:sz w:val="24"/>
                <w:szCs w:val="24"/>
              </w:rPr>
            </w:pPr>
            <w:r w:rsidRPr="004F3F5F">
              <w:rPr>
                <w:rFonts w:ascii="Times New Roman" w:hAnsi="Times New Roman"/>
                <w:sz w:val="24"/>
                <w:szCs w:val="24"/>
              </w:rPr>
              <w:t>H</w:t>
            </w:r>
            <w:r w:rsidR="00826CEE" w:rsidRPr="004F3F5F">
              <w:rPr>
                <w:rFonts w:ascii="Times New Roman" w:hAnsi="Times New Roman"/>
                <w:sz w:val="24"/>
                <w:szCs w:val="24"/>
              </w:rPr>
              <w:t xml:space="preserve">uman, </w:t>
            </w:r>
            <w:proofErr w:type="gramStart"/>
            <w:r w:rsidR="00826CEE" w:rsidRPr="004F3F5F">
              <w:rPr>
                <w:rFonts w:ascii="Times New Roman" w:hAnsi="Times New Roman"/>
                <w:sz w:val="24"/>
                <w:szCs w:val="24"/>
              </w:rPr>
              <w:t>relational</w:t>
            </w:r>
            <w:proofErr w:type="gramEnd"/>
            <w:r w:rsidR="00826CEE" w:rsidRPr="004F3F5F">
              <w:rPr>
                <w:rFonts w:ascii="Times New Roman" w:hAnsi="Times New Roman"/>
                <w:sz w:val="24"/>
                <w:szCs w:val="24"/>
              </w:rPr>
              <w:t xml:space="preserve"> and structural capital in </w:t>
            </w:r>
            <w:r w:rsidR="000D61DF" w:rsidRPr="004F3F5F">
              <w:rPr>
                <w:rFonts w:ascii="Times New Roman" w:hAnsi="Times New Roman"/>
                <w:sz w:val="24"/>
                <w:szCs w:val="24"/>
              </w:rPr>
              <w:t xml:space="preserve">the </w:t>
            </w:r>
            <w:r w:rsidR="00826CEE" w:rsidRPr="004F3F5F">
              <w:rPr>
                <w:rFonts w:ascii="Times New Roman" w:hAnsi="Times New Roman"/>
                <w:sz w:val="24"/>
                <w:szCs w:val="24"/>
              </w:rPr>
              <w:t>adoption of digital manufacturing.</w:t>
            </w:r>
          </w:p>
        </w:tc>
        <w:tc>
          <w:tcPr>
            <w:tcW w:w="1622" w:type="pct"/>
          </w:tcPr>
          <w:p w14:paraId="1B611666" w14:textId="3040AFDC" w:rsidR="00826CEE" w:rsidRPr="004F3F5F" w:rsidRDefault="0084075E" w:rsidP="008A0337">
            <w:pPr>
              <w:jc w:val="both"/>
              <w:rPr>
                <w:rFonts w:ascii="Times New Roman" w:hAnsi="Times New Roman"/>
                <w:sz w:val="24"/>
                <w:szCs w:val="24"/>
              </w:rPr>
            </w:pPr>
            <w:r w:rsidRPr="004F3F5F">
              <w:rPr>
                <w:rFonts w:ascii="Times New Roman" w:hAnsi="Times New Roman"/>
                <w:sz w:val="24"/>
                <w:szCs w:val="24"/>
              </w:rPr>
              <w:t>S</w:t>
            </w:r>
            <w:r w:rsidR="00826CEE" w:rsidRPr="004F3F5F">
              <w:rPr>
                <w:rFonts w:ascii="Times New Roman" w:hAnsi="Times New Roman"/>
                <w:sz w:val="24"/>
                <w:szCs w:val="24"/>
              </w:rPr>
              <w:t xml:space="preserve">urvey to </w:t>
            </w:r>
            <w:r w:rsidR="00F3394A" w:rsidRPr="004F3F5F">
              <w:rPr>
                <w:rFonts w:ascii="Times New Roman" w:hAnsi="Times New Roman"/>
                <w:sz w:val="24"/>
                <w:szCs w:val="24"/>
              </w:rPr>
              <w:t>analyse</w:t>
            </w:r>
            <w:r w:rsidR="00BC6ECD" w:rsidRPr="004F3F5F">
              <w:rPr>
                <w:rFonts w:ascii="Times New Roman" w:hAnsi="Times New Roman"/>
                <w:sz w:val="24"/>
                <w:szCs w:val="24"/>
              </w:rPr>
              <w:t xml:space="preserve"> </w:t>
            </w:r>
            <w:r w:rsidR="00826CEE" w:rsidRPr="004F3F5F">
              <w:rPr>
                <w:rFonts w:ascii="Times New Roman" w:hAnsi="Times New Roman"/>
                <w:sz w:val="24"/>
                <w:szCs w:val="24"/>
              </w:rPr>
              <w:t>the</w:t>
            </w:r>
            <w:r w:rsidR="00BC6ECD" w:rsidRPr="004F3F5F">
              <w:rPr>
                <w:rFonts w:ascii="Times New Roman" w:hAnsi="Times New Roman"/>
                <w:sz w:val="24"/>
                <w:szCs w:val="24"/>
              </w:rPr>
              <w:t xml:space="preserve"> </w:t>
            </w:r>
            <w:r w:rsidR="00826CEE" w:rsidRPr="004F3F5F">
              <w:rPr>
                <w:rFonts w:ascii="Times New Roman" w:hAnsi="Times New Roman"/>
                <w:sz w:val="24"/>
                <w:szCs w:val="24"/>
              </w:rPr>
              <w:t>intellectual</w:t>
            </w:r>
            <w:r w:rsidR="00BC6ECD" w:rsidRPr="004F3F5F">
              <w:rPr>
                <w:rFonts w:ascii="Times New Roman" w:hAnsi="Times New Roman"/>
                <w:sz w:val="24"/>
                <w:szCs w:val="24"/>
              </w:rPr>
              <w:t xml:space="preserve"> </w:t>
            </w:r>
            <w:r w:rsidR="00826CEE" w:rsidRPr="004F3F5F">
              <w:rPr>
                <w:rFonts w:ascii="Times New Roman" w:hAnsi="Times New Roman"/>
                <w:sz w:val="24"/>
                <w:szCs w:val="24"/>
              </w:rPr>
              <w:t>capital</w:t>
            </w:r>
            <w:r w:rsidR="00BC6ECD" w:rsidRPr="004F3F5F">
              <w:rPr>
                <w:rFonts w:ascii="Times New Roman" w:hAnsi="Times New Roman"/>
                <w:sz w:val="24"/>
                <w:szCs w:val="24"/>
              </w:rPr>
              <w:t>; survey data</w:t>
            </w:r>
            <w:r w:rsidR="00826CEE" w:rsidRPr="004F3F5F">
              <w:rPr>
                <w:rFonts w:ascii="Times New Roman" w:hAnsi="Times New Roman"/>
                <w:sz w:val="24"/>
                <w:szCs w:val="24"/>
              </w:rPr>
              <w:t xml:space="preserve"> </w:t>
            </w:r>
            <w:r w:rsidR="00F3394A" w:rsidRPr="004F3F5F">
              <w:rPr>
                <w:rFonts w:ascii="Times New Roman" w:hAnsi="Times New Roman"/>
                <w:sz w:val="24"/>
                <w:szCs w:val="24"/>
              </w:rPr>
              <w:t>analyse</w:t>
            </w:r>
            <w:r w:rsidR="00826CEE" w:rsidRPr="004F3F5F">
              <w:rPr>
                <w:rFonts w:ascii="Times New Roman" w:hAnsi="Times New Roman"/>
                <w:sz w:val="24"/>
                <w:szCs w:val="24"/>
              </w:rPr>
              <w:t xml:space="preserve">d using structural equation </w:t>
            </w:r>
            <w:r w:rsidR="00FF7032" w:rsidRPr="004F3F5F">
              <w:rPr>
                <w:rFonts w:ascii="Times New Roman" w:hAnsi="Times New Roman"/>
                <w:sz w:val="24"/>
                <w:szCs w:val="24"/>
              </w:rPr>
              <w:t>modelling</w:t>
            </w:r>
            <w:r w:rsidR="00826CEE" w:rsidRPr="004F3F5F">
              <w:rPr>
                <w:rFonts w:ascii="Times New Roman" w:hAnsi="Times New Roman"/>
                <w:sz w:val="24"/>
                <w:szCs w:val="24"/>
              </w:rPr>
              <w:t xml:space="preserve"> (SEM)</w:t>
            </w:r>
          </w:p>
        </w:tc>
        <w:tc>
          <w:tcPr>
            <w:tcW w:w="1554" w:type="pct"/>
          </w:tcPr>
          <w:p w14:paraId="17D82844" w14:textId="7B786E07" w:rsidR="00826CEE" w:rsidRPr="004F3F5F" w:rsidRDefault="00826CEE" w:rsidP="008A0337">
            <w:pPr>
              <w:jc w:val="both"/>
              <w:rPr>
                <w:rFonts w:ascii="Times New Roman" w:hAnsi="Times New Roman"/>
                <w:sz w:val="24"/>
                <w:szCs w:val="24"/>
              </w:rPr>
            </w:pPr>
            <w:r w:rsidRPr="004F3F5F">
              <w:rPr>
                <w:rFonts w:ascii="Times New Roman" w:hAnsi="Times New Roman"/>
                <w:sz w:val="24"/>
                <w:szCs w:val="24"/>
              </w:rPr>
              <w:t xml:space="preserve">The study aimed to </w:t>
            </w:r>
            <w:r w:rsidR="00F3394A" w:rsidRPr="004F3F5F">
              <w:rPr>
                <w:rFonts w:ascii="Times New Roman" w:hAnsi="Times New Roman"/>
                <w:sz w:val="24"/>
                <w:szCs w:val="24"/>
              </w:rPr>
              <w:t>analyse</w:t>
            </w:r>
            <w:r w:rsidRPr="004F3F5F">
              <w:rPr>
                <w:rFonts w:ascii="Times New Roman" w:hAnsi="Times New Roman"/>
                <w:sz w:val="24"/>
                <w:szCs w:val="24"/>
              </w:rPr>
              <w:t xml:space="preserve"> human, </w:t>
            </w:r>
            <w:proofErr w:type="gramStart"/>
            <w:r w:rsidRPr="004F3F5F">
              <w:rPr>
                <w:rFonts w:ascii="Times New Roman" w:hAnsi="Times New Roman"/>
                <w:sz w:val="24"/>
                <w:szCs w:val="24"/>
              </w:rPr>
              <w:t>relational</w:t>
            </w:r>
            <w:proofErr w:type="gramEnd"/>
            <w:r w:rsidRPr="004F3F5F">
              <w:rPr>
                <w:rFonts w:ascii="Times New Roman" w:hAnsi="Times New Roman"/>
                <w:sz w:val="24"/>
                <w:szCs w:val="24"/>
              </w:rPr>
              <w:t xml:space="preserve"> and structural capital in </w:t>
            </w:r>
            <w:r w:rsidR="000D61DF" w:rsidRPr="004F3F5F">
              <w:rPr>
                <w:rFonts w:ascii="Times New Roman" w:hAnsi="Times New Roman"/>
                <w:sz w:val="24"/>
                <w:szCs w:val="24"/>
              </w:rPr>
              <w:t xml:space="preserve">the </w:t>
            </w:r>
            <w:r w:rsidRPr="004F3F5F">
              <w:rPr>
                <w:rFonts w:ascii="Times New Roman" w:hAnsi="Times New Roman"/>
                <w:sz w:val="24"/>
                <w:szCs w:val="24"/>
              </w:rPr>
              <w:t xml:space="preserve">adoption of digital manufacturing. The </w:t>
            </w:r>
            <w:r w:rsidR="000D61DF" w:rsidRPr="004F3F5F">
              <w:rPr>
                <w:rFonts w:ascii="Times New Roman" w:hAnsi="Times New Roman"/>
                <w:sz w:val="24"/>
                <w:szCs w:val="24"/>
              </w:rPr>
              <w:t>study's findings show that all intellectual capital has a significant impact on the</w:t>
            </w:r>
            <w:r w:rsidRPr="004F3F5F">
              <w:rPr>
                <w:rFonts w:ascii="Times New Roman" w:hAnsi="Times New Roman"/>
                <w:sz w:val="24"/>
                <w:szCs w:val="24"/>
              </w:rPr>
              <w:t xml:space="preserve"> adoption of digital manufacturing.</w:t>
            </w:r>
          </w:p>
        </w:tc>
      </w:tr>
      <w:bookmarkEnd w:id="48"/>
      <w:bookmarkEnd w:id="49"/>
    </w:tbl>
    <w:p w14:paraId="4C51E37A" w14:textId="77777777" w:rsidR="00C83420" w:rsidRPr="004F3F5F" w:rsidRDefault="00C83420" w:rsidP="00E7683B">
      <w:pPr>
        <w:spacing w:after="0" w:line="360" w:lineRule="auto"/>
        <w:jc w:val="both"/>
        <w:rPr>
          <w:rFonts w:ascii="Times New Roman" w:hAnsi="Times New Roman"/>
          <w:color w:val="FF0000"/>
          <w:sz w:val="24"/>
          <w:szCs w:val="24"/>
        </w:rPr>
      </w:pPr>
    </w:p>
    <w:p w14:paraId="039B3A3E" w14:textId="77777777" w:rsidR="008A0337" w:rsidRPr="004F3F5F" w:rsidRDefault="008A0337" w:rsidP="00E17ABF">
      <w:pPr>
        <w:pStyle w:val="ListParagraph"/>
        <w:numPr>
          <w:ilvl w:val="1"/>
          <w:numId w:val="21"/>
        </w:numPr>
        <w:rPr>
          <w:rFonts w:ascii="Times New Roman" w:hAnsi="Times New Roman"/>
          <w:b/>
          <w:i/>
          <w:sz w:val="24"/>
          <w:szCs w:val="24"/>
        </w:rPr>
        <w:sectPr w:rsidR="008A0337" w:rsidRPr="004F3F5F" w:rsidSect="008A0337">
          <w:pgSz w:w="15840" w:h="12240" w:orient="landscape"/>
          <w:pgMar w:top="1440" w:right="1440" w:bottom="1440" w:left="1440" w:header="720" w:footer="720" w:gutter="0"/>
          <w:cols w:space="720"/>
          <w:docGrid w:linePitch="360"/>
        </w:sectPr>
      </w:pPr>
    </w:p>
    <w:p w14:paraId="0BC7AD12" w14:textId="1F405F78" w:rsidR="007B7AE4" w:rsidRPr="004F3F5F" w:rsidRDefault="007B7AE4" w:rsidP="00E17ABF">
      <w:pPr>
        <w:pStyle w:val="ListParagraph"/>
        <w:numPr>
          <w:ilvl w:val="1"/>
          <w:numId w:val="21"/>
        </w:numPr>
        <w:rPr>
          <w:rFonts w:ascii="Times New Roman" w:hAnsi="Times New Roman"/>
          <w:b/>
          <w:i/>
          <w:sz w:val="24"/>
          <w:szCs w:val="24"/>
        </w:rPr>
      </w:pPr>
      <w:r w:rsidRPr="004F3F5F">
        <w:rPr>
          <w:rFonts w:ascii="Times New Roman" w:hAnsi="Times New Roman"/>
          <w:b/>
          <w:i/>
          <w:sz w:val="24"/>
          <w:szCs w:val="24"/>
        </w:rPr>
        <w:lastRenderedPageBreak/>
        <w:t xml:space="preserve">Implications </w:t>
      </w:r>
    </w:p>
    <w:p w14:paraId="064733A1" w14:textId="6E84BE7D" w:rsidR="007B7AE4" w:rsidRPr="004F3F5F" w:rsidRDefault="007B7AE4" w:rsidP="007B7AE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In the present study, the various social dimensions</w:t>
      </w:r>
      <w:r w:rsidR="00136B55" w:rsidRPr="004F3F5F">
        <w:rPr>
          <w:rFonts w:ascii="Times New Roman" w:hAnsi="Times New Roman" w:cs="Times New Roman"/>
          <w:sz w:val="24"/>
          <w:szCs w:val="24"/>
        </w:rPr>
        <w:t xml:space="preserve"> enabling digital manufacturing</w:t>
      </w:r>
      <w:r w:rsidRPr="004F3F5F">
        <w:rPr>
          <w:rFonts w:ascii="Times New Roman" w:hAnsi="Times New Roman" w:cs="Times New Roman"/>
          <w:sz w:val="24"/>
          <w:szCs w:val="24"/>
        </w:rPr>
        <w:t xml:space="preserve"> </w:t>
      </w:r>
      <w:r w:rsidR="00136B55" w:rsidRPr="004F3F5F">
        <w:rPr>
          <w:rFonts w:ascii="Times New Roman" w:hAnsi="Times New Roman" w:cs="Times New Roman"/>
          <w:sz w:val="24"/>
          <w:szCs w:val="24"/>
        </w:rPr>
        <w:t>for</w:t>
      </w:r>
      <w:r w:rsidRPr="004F3F5F">
        <w:rPr>
          <w:rFonts w:ascii="Times New Roman" w:hAnsi="Times New Roman" w:cs="Times New Roman"/>
          <w:sz w:val="24"/>
          <w:szCs w:val="24"/>
        </w:rPr>
        <w:t xml:space="preserve"> </w:t>
      </w:r>
      <w:r w:rsidR="00604C2A" w:rsidRPr="004F3F5F">
        <w:rPr>
          <w:rFonts w:ascii="Times New Roman" w:hAnsi="Times New Roman" w:cs="Times New Roman"/>
          <w:sz w:val="24"/>
          <w:szCs w:val="24"/>
        </w:rPr>
        <w:t>I4.0</w:t>
      </w:r>
      <w:r w:rsidRPr="004F3F5F">
        <w:rPr>
          <w:rFonts w:ascii="Times New Roman" w:hAnsi="Times New Roman" w:cs="Times New Roman"/>
          <w:sz w:val="24"/>
          <w:szCs w:val="24"/>
        </w:rPr>
        <w:t xml:space="preserve"> adoption ha</w:t>
      </w:r>
      <w:r w:rsidR="00FA4E7D" w:rsidRPr="004F3F5F">
        <w:rPr>
          <w:rFonts w:ascii="Times New Roman" w:hAnsi="Times New Roman" w:cs="Times New Roman"/>
          <w:sz w:val="24"/>
          <w:szCs w:val="24"/>
        </w:rPr>
        <w:t>ve</w:t>
      </w:r>
      <w:r w:rsidRPr="004F3F5F">
        <w:rPr>
          <w:rFonts w:ascii="Times New Roman" w:hAnsi="Times New Roman" w:cs="Times New Roman"/>
          <w:sz w:val="24"/>
          <w:szCs w:val="24"/>
        </w:rPr>
        <w:t xml:space="preserve"> been identified </w:t>
      </w:r>
      <w:r w:rsidR="00430D94" w:rsidRPr="004F3F5F">
        <w:rPr>
          <w:rFonts w:ascii="Times New Roman" w:hAnsi="Times New Roman" w:cs="Times New Roman"/>
          <w:sz w:val="24"/>
          <w:szCs w:val="24"/>
        </w:rPr>
        <w:t>from a</w:t>
      </w:r>
      <w:r w:rsidRPr="004F3F5F">
        <w:rPr>
          <w:rFonts w:ascii="Times New Roman" w:hAnsi="Times New Roman" w:cs="Times New Roman"/>
          <w:sz w:val="24"/>
          <w:szCs w:val="24"/>
        </w:rPr>
        <w:t xml:space="preserve"> literature review and further investigated by performing empirical analysis. In addition to this, the most influential social dimensions and </w:t>
      </w:r>
      <w:r w:rsidR="00FA4E7D" w:rsidRPr="004F3F5F">
        <w:rPr>
          <w:rFonts w:ascii="Times New Roman" w:hAnsi="Times New Roman" w:cs="Times New Roman"/>
          <w:sz w:val="24"/>
          <w:szCs w:val="24"/>
        </w:rPr>
        <w:t>their</w:t>
      </w:r>
      <w:r w:rsidRPr="004F3F5F">
        <w:rPr>
          <w:rFonts w:ascii="Times New Roman" w:hAnsi="Times New Roman" w:cs="Times New Roman"/>
          <w:sz w:val="24"/>
          <w:szCs w:val="24"/>
        </w:rPr>
        <w:t xml:space="preserve"> respective criteria have been determined using </w:t>
      </w:r>
      <w:r w:rsidR="00FA4E7D" w:rsidRPr="004F3F5F">
        <w:rPr>
          <w:rFonts w:ascii="Times New Roman" w:hAnsi="Times New Roman" w:cs="Times New Roman"/>
          <w:sz w:val="24"/>
          <w:szCs w:val="24"/>
        </w:rPr>
        <w:t xml:space="preserve">the </w:t>
      </w:r>
      <w:r w:rsidR="000843F0" w:rsidRPr="004F3F5F">
        <w:rPr>
          <w:rFonts w:ascii="Times New Roman" w:hAnsi="Times New Roman" w:cs="Times New Roman"/>
          <w:sz w:val="24"/>
          <w:szCs w:val="24"/>
        </w:rPr>
        <w:t>F-</w:t>
      </w:r>
      <w:r w:rsidRPr="004F3F5F">
        <w:rPr>
          <w:rFonts w:ascii="Times New Roman" w:hAnsi="Times New Roman" w:cs="Times New Roman"/>
          <w:sz w:val="24"/>
          <w:szCs w:val="24"/>
        </w:rPr>
        <w:t>DEMATEL approach. The study finding</w:t>
      </w:r>
      <w:r w:rsidR="00430D94" w:rsidRPr="004F3F5F">
        <w:rPr>
          <w:rFonts w:ascii="Times New Roman" w:hAnsi="Times New Roman" w:cs="Times New Roman"/>
          <w:sz w:val="24"/>
          <w:szCs w:val="24"/>
        </w:rPr>
        <w:t>s</w:t>
      </w:r>
      <w:r w:rsidRPr="004F3F5F">
        <w:rPr>
          <w:rFonts w:ascii="Times New Roman" w:hAnsi="Times New Roman" w:cs="Times New Roman"/>
          <w:sz w:val="24"/>
          <w:szCs w:val="24"/>
        </w:rPr>
        <w:t xml:space="preserve"> </w:t>
      </w:r>
      <w:r w:rsidR="000D61DF" w:rsidRPr="004F3F5F">
        <w:rPr>
          <w:rFonts w:ascii="Times New Roman" w:hAnsi="Times New Roman" w:cs="Times New Roman"/>
          <w:sz w:val="24"/>
          <w:szCs w:val="24"/>
        </w:rPr>
        <w:t>contribute</w:t>
      </w:r>
      <w:r w:rsidR="00430D94" w:rsidRPr="004F3F5F">
        <w:rPr>
          <w:rFonts w:ascii="Times New Roman" w:hAnsi="Times New Roman" w:cs="Times New Roman"/>
          <w:sz w:val="24"/>
          <w:szCs w:val="24"/>
        </w:rPr>
        <w:t xml:space="preserve"> to</w:t>
      </w:r>
      <w:r w:rsidRPr="004F3F5F">
        <w:rPr>
          <w:rFonts w:ascii="Times New Roman" w:hAnsi="Times New Roman" w:cs="Times New Roman"/>
          <w:sz w:val="24"/>
          <w:szCs w:val="24"/>
        </w:rPr>
        <w:t xml:space="preserve"> both practical and managerial perspective</w:t>
      </w:r>
      <w:r w:rsidR="00FA4E7D" w:rsidRPr="004F3F5F">
        <w:rPr>
          <w:rFonts w:ascii="Times New Roman" w:hAnsi="Times New Roman" w:cs="Times New Roman"/>
          <w:sz w:val="24"/>
          <w:szCs w:val="24"/>
        </w:rPr>
        <w:t>s</w:t>
      </w:r>
      <w:r w:rsidRPr="004F3F5F">
        <w:rPr>
          <w:rFonts w:ascii="Times New Roman" w:hAnsi="Times New Roman" w:cs="Times New Roman"/>
          <w:sz w:val="24"/>
          <w:szCs w:val="24"/>
        </w:rPr>
        <w:t xml:space="preserve"> for adopting </w:t>
      </w:r>
      <w:r w:rsidR="00604C2A" w:rsidRPr="004F3F5F">
        <w:rPr>
          <w:rFonts w:ascii="Times New Roman" w:hAnsi="Times New Roman" w:cs="Times New Roman"/>
          <w:sz w:val="24"/>
          <w:szCs w:val="24"/>
        </w:rPr>
        <w:t>I4.0</w:t>
      </w:r>
      <w:r w:rsidRPr="004F3F5F">
        <w:rPr>
          <w:rFonts w:ascii="Times New Roman" w:hAnsi="Times New Roman" w:cs="Times New Roman"/>
          <w:sz w:val="24"/>
          <w:szCs w:val="24"/>
        </w:rPr>
        <w:t xml:space="preserve"> in industries and provide fruitful insights for decision</w:t>
      </w:r>
      <w:r w:rsidR="00FA4E7D" w:rsidRPr="004F3F5F">
        <w:rPr>
          <w:rFonts w:ascii="Times New Roman" w:hAnsi="Times New Roman" w:cs="Times New Roman"/>
          <w:sz w:val="24"/>
          <w:szCs w:val="24"/>
        </w:rPr>
        <w:t>-</w:t>
      </w:r>
      <w:r w:rsidRPr="004F3F5F">
        <w:rPr>
          <w:rFonts w:ascii="Times New Roman" w:hAnsi="Times New Roman" w:cs="Times New Roman"/>
          <w:sz w:val="24"/>
          <w:szCs w:val="24"/>
        </w:rPr>
        <w:t xml:space="preserve">makers and industry practitioners. </w:t>
      </w:r>
    </w:p>
    <w:p w14:paraId="749461C8" w14:textId="1D2DC7B0" w:rsidR="007B7AE4" w:rsidRPr="004F3F5F" w:rsidRDefault="00E17ABF" w:rsidP="001F73ED">
      <w:pPr>
        <w:rPr>
          <w:rFonts w:ascii="Times New Roman" w:hAnsi="Times New Roman"/>
          <w:b/>
          <w:i/>
          <w:sz w:val="24"/>
          <w:szCs w:val="24"/>
        </w:rPr>
      </w:pPr>
      <w:r w:rsidRPr="004F3F5F">
        <w:rPr>
          <w:rFonts w:ascii="Times New Roman" w:hAnsi="Times New Roman"/>
          <w:b/>
          <w:i/>
          <w:sz w:val="24"/>
          <w:szCs w:val="24"/>
        </w:rPr>
        <w:t xml:space="preserve">5.8.1 </w:t>
      </w:r>
      <w:r w:rsidR="001F73ED" w:rsidRPr="004F3F5F">
        <w:rPr>
          <w:rFonts w:ascii="Times New Roman" w:hAnsi="Times New Roman"/>
          <w:b/>
          <w:i/>
          <w:sz w:val="24"/>
          <w:szCs w:val="24"/>
        </w:rPr>
        <w:t>I</w:t>
      </w:r>
      <w:r w:rsidR="007B7AE4" w:rsidRPr="004F3F5F">
        <w:rPr>
          <w:rFonts w:ascii="Times New Roman" w:hAnsi="Times New Roman"/>
          <w:b/>
          <w:i/>
          <w:sz w:val="24"/>
          <w:szCs w:val="24"/>
        </w:rPr>
        <w:t>mplications and theoretical contributions</w:t>
      </w:r>
    </w:p>
    <w:p w14:paraId="541A8064" w14:textId="2165703B" w:rsidR="00A659F6" w:rsidRPr="004F3F5F" w:rsidRDefault="001F73ED" w:rsidP="007B7AE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 xml:space="preserve">The future is unpredictable and uncertain. The developments </w:t>
      </w:r>
      <w:r w:rsidR="00BC6ECD" w:rsidRPr="004F3F5F">
        <w:rPr>
          <w:rFonts w:ascii="Times New Roman" w:hAnsi="Times New Roman" w:cs="Times New Roman"/>
          <w:sz w:val="24"/>
          <w:szCs w:val="24"/>
        </w:rPr>
        <w:t xml:space="preserve">in </w:t>
      </w:r>
      <w:r w:rsidRPr="004F3F5F">
        <w:rPr>
          <w:rFonts w:ascii="Times New Roman" w:hAnsi="Times New Roman" w:cs="Times New Roman"/>
          <w:sz w:val="24"/>
          <w:szCs w:val="24"/>
        </w:rPr>
        <w:t xml:space="preserve">digital manufacturing </w:t>
      </w:r>
      <w:r w:rsidR="00430D94" w:rsidRPr="004F3F5F">
        <w:rPr>
          <w:rFonts w:ascii="Times New Roman" w:hAnsi="Times New Roman" w:cs="Times New Roman"/>
          <w:sz w:val="24"/>
          <w:szCs w:val="24"/>
        </w:rPr>
        <w:t>can address these</w:t>
      </w:r>
      <w:r w:rsidRPr="004F3F5F">
        <w:rPr>
          <w:rFonts w:ascii="Times New Roman" w:hAnsi="Times New Roman" w:cs="Times New Roman"/>
          <w:sz w:val="24"/>
          <w:szCs w:val="24"/>
        </w:rPr>
        <w:t xml:space="preserve"> uncertain situations </w:t>
      </w:r>
      <w:r w:rsidR="00430D94" w:rsidRPr="004F3F5F">
        <w:rPr>
          <w:rFonts w:ascii="Times New Roman" w:hAnsi="Times New Roman" w:cs="Times New Roman"/>
          <w:sz w:val="24"/>
          <w:szCs w:val="24"/>
        </w:rPr>
        <w:t>by</w:t>
      </w:r>
      <w:r w:rsidRPr="004F3F5F">
        <w:rPr>
          <w:rFonts w:ascii="Times New Roman" w:hAnsi="Times New Roman" w:cs="Times New Roman"/>
          <w:sz w:val="24"/>
          <w:szCs w:val="24"/>
        </w:rPr>
        <w:t xml:space="preserve"> influenc</w:t>
      </w:r>
      <w:r w:rsidR="00430D94" w:rsidRPr="004F3F5F">
        <w:rPr>
          <w:rFonts w:ascii="Times New Roman" w:hAnsi="Times New Roman" w:cs="Times New Roman"/>
          <w:sz w:val="24"/>
          <w:szCs w:val="24"/>
        </w:rPr>
        <w:t>ing</w:t>
      </w:r>
      <w:r w:rsidRPr="004F3F5F">
        <w:rPr>
          <w:rFonts w:ascii="Times New Roman" w:hAnsi="Times New Roman" w:cs="Times New Roman"/>
          <w:sz w:val="24"/>
          <w:szCs w:val="24"/>
        </w:rPr>
        <w:t xml:space="preserve"> the speed of technological and social change. Various organizations are striving hard to forecast future changes to contribute </w:t>
      </w:r>
      <w:r w:rsidR="00632DB6" w:rsidRPr="004F3F5F">
        <w:rPr>
          <w:rFonts w:ascii="Times New Roman" w:hAnsi="Times New Roman" w:cs="Times New Roman"/>
          <w:sz w:val="24"/>
          <w:szCs w:val="24"/>
        </w:rPr>
        <w:t>to</w:t>
      </w:r>
      <w:r w:rsidRPr="004F3F5F">
        <w:rPr>
          <w:rFonts w:ascii="Times New Roman" w:hAnsi="Times New Roman" w:cs="Times New Roman"/>
          <w:sz w:val="24"/>
          <w:szCs w:val="24"/>
        </w:rPr>
        <w:t xml:space="preserve"> building nation economies. Thus, forecasting the social change instead of </w:t>
      </w:r>
      <w:r w:rsidR="00676C34" w:rsidRPr="004F3F5F">
        <w:rPr>
          <w:rFonts w:ascii="Times New Roman" w:hAnsi="Times New Roman" w:cs="Times New Roman"/>
          <w:sz w:val="24"/>
          <w:szCs w:val="24"/>
        </w:rPr>
        <w:t xml:space="preserve">the </w:t>
      </w:r>
      <w:r w:rsidRPr="004F3F5F">
        <w:rPr>
          <w:rFonts w:ascii="Times New Roman" w:hAnsi="Times New Roman" w:cs="Times New Roman"/>
          <w:sz w:val="24"/>
          <w:szCs w:val="24"/>
        </w:rPr>
        <w:t>technological</w:t>
      </w:r>
      <w:r w:rsidR="00676C34" w:rsidRPr="004F3F5F">
        <w:rPr>
          <w:rFonts w:ascii="Times New Roman" w:hAnsi="Times New Roman" w:cs="Times New Roman"/>
          <w:sz w:val="24"/>
          <w:szCs w:val="24"/>
        </w:rPr>
        <w:t xml:space="preserve"> change</w:t>
      </w:r>
      <w:r w:rsidRPr="004F3F5F">
        <w:rPr>
          <w:rFonts w:ascii="Times New Roman" w:hAnsi="Times New Roman" w:cs="Times New Roman"/>
          <w:sz w:val="24"/>
          <w:szCs w:val="24"/>
        </w:rPr>
        <w:t xml:space="preserve"> would streamline the adoption process of </w:t>
      </w:r>
      <w:r w:rsidR="00604C2A" w:rsidRPr="004F3F5F">
        <w:rPr>
          <w:rFonts w:ascii="Times New Roman" w:hAnsi="Times New Roman" w:cs="Times New Roman"/>
          <w:sz w:val="24"/>
          <w:szCs w:val="24"/>
        </w:rPr>
        <w:t>I4.0</w:t>
      </w:r>
      <w:r w:rsidRPr="004F3F5F">
        <w:rPr>
          <w:rFonts w:ascii="Times New Roman" w:hAnsi="Times New Roman" w:cs="Times New Roman"/>
          <w:sz w:val="24"/>
          <w:szCs w:val="24"/>
        </w:rPr>
        <w:t xml:space="preserve">. </w:t>
      </w:r>
      <w:r w:rsidR="00604C2A"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and its related technologies </w:t>
      </w:r>
      <w:r w:rsidR="00FA4E7D" w:rsidRPr="004F3F5F">
        <w:rPr>
          <w:rFonts w:ascii="Times New Roman" w:hAnsi="Times New Roman" w:cs="Times New Roman"/>
          <w:sz w:val="24"/>
          <w:szCs w:val="24"/>
        </w:rPr>
        <w:t>are expected to grow significantly in terms of</w:t>
      </w:r>
      <w:r w:rsidR="00676C34" w:rsidRPr="004F3F5F">
        <w:rPr>
          <w:rFonts w:ascii="Times New Roman" w:hAnsi="Times New Roman" w:cs="Times New Roman"/>
          <w:sz w:val="24"/>
          <w:szCs w:val="24"/>
        </w:rPr>
        <w:t xml:space="preserve"> both</w:t>
      </w:r>
      <w:r w:rsidR="00FA4E7D" w:rsidRPr="004F3F5F">
        <w:rPr>
          <w:rFonts w:ascii="Times New Roman" w:hAnsi="Times New Roman" w:cs="Times New Roman"/>
          <w:sz w:val="24"/>
          <w:szCs w:val="24"/>
        </w:rPr>
        <w:t xml:space="preserve"> a technical and socio-economic impact</w:t>
      </w:r>
      <w:r w:rsidR="007B7AE4" w:rsidRPr="004F3F5F">
        <w:rPr>
          <w:rFonts w:ascii="Times New Roman" w:hAnsi="Times New Roman" w:cs="Times New Roman"/>
          <w:sz w:val="24"/>
          <w:szCs w:val="24"/>
        </w:rPr>
        <w:t xml:space="preserve">. Many researchers </w:t>
      </w:r>
      <w:r w:rsidR="00676C34" w:rsidRPr="004F3F5F">
        <w:rPr>
          <w:rFonts w:ascii="Times New Roman" w:hAnsi="Times New Roman" w:cs="Times New Roman"/>
          <w:sz w:val="24"/>
          <w:szCs w:val="24"/>
        </w:rPr>
        <w:t xml:space="preserve">have </w:t>
      </w:r>
      <w:r w:rsidR="007B7AE4" w:rsidRPr="004F3F5F">
        <w:rPr>
          <w:rFonts w:ascii="Times New Roman" w:hAnsi="Times New Roman" w:cs="Times New Roman"/>
          <w:sz w:val="24"/>
          <w:szCs w:val="24"/>
        </w:rPr>
        <w:t xml:space="preserve">discussed the technical aspects </w:t>
      </w:r>
      <w:r w:rsidR="00FA4E7D" w:rsidRPr="004F3F5F">
        <w:rPr>
          <w:rFonts w:ascii="Times New Roman" w:hAnsi="Times New Roman" w:cs="Times New Roman"/>
          <w:sz w:val="24"/>
          <w:szCs w:val="24"/>
        </w:rPr>
        <w:t>of</w:t>
      </w:r>
      <w:r w:rsidR="007B7AE4" w:rsidRPr="004F3F5F">
        <w:rPr>
          <w:rFonts w:ascii="Times New Roman" w:hAnsi="Times New Roman" w:cs="Times New Roman"/>
          <w:sz w:val="24"/>
          <w:szCs w:val="24"/>
        </w:rPr>
        <w:t xml:space="preserve"> </w:t>
      </w:r>
      <w:r w:rsidR="00604C2A" w:rsidRPr="004F3F5F">
        <w:rPr>
          <w:rFonts w:ascii="Times New Roman" w:hAnsi="Times New Roman" w:cs="Times New Roman"/>
          <w:sz w:val="24"/>
          <w:szCs w:val="24"/>
        </w:rPr>
        <w:t>I4.0</w:t>
      </w:r>
      <w:r w:rsidR="00FA4E7D" w:rsidRPr="004F3F5F">
        <w:rPr>
          <w:rFonts w:ascii="Times New Roman" w:hAnsi="Times New Roman" w:cs="Times New Roman"/>
          <w:sz w:val="24"/>
          <w:szCs w:val="24"/>
        </w:rPr>
        <w:t>. Still,</w:t>
      </w:r>
      <w:r w:rsidR="007B7AE4" w:rsidRPr="004F3F5F">
        <w:rPr>
          <w:rFonts w:ascii="Times New Roman" w:hAnsi="Times New Roman" w:cs="Times New Roman"/>
          <w:sz w:val="24"/>
          <w:szCs w:val="24"/>
        </w:rPr>
        <w:t xml:space="preserve"> very few studies focus on social </w:t>
      </w:r>
      <w:r w:rsidR="00FA4E7D" w:rsidRPr="004F3F5F">
        <w:rPr>
          <w:rFonts w:ascii="Times New Roman" w:hAnsi="Times New Roman" w:cs="Times New Roman"/>
          <w:sz w:val="24"/>
          <w:szCs w:val="24"/>
        </w:rPr>
        <w:t>factor</w:t>
      </w:r>
      <w:r w:rsidR="007B7AE4" w:rsidRPr="004F3F5F">
        <w:rPr>
          <w:rFonts w:ascii="Times New Roman" w:hAnsi="Times New Roman" w:cs="Times New Roman"/>
          <w:sz w:val="24"/>
          <w:szCs w:val="24"/>
        </w:rPr>
        <w:t>s such as cultural, safety, physiological etc</w:t>
      </w:r>
      <w:r w:rsidR="00676C34" w:rsidRPr="004F3F5F">
        <w:rPr>
          <w:rFonts w:ascii="Times New Roman" w:hAnsi="Times New Roman" w:cs="Times New Roman"/>
          <w:sz w:val="24"/>
          <w:szCs w:val="24"/>
        </w:rPr>
        <w:t xml:space="preserve">. </w:t>
      </w:r>
      <w:r w:rsidR="007B7AE4" w:rsidRPr="004F3F5F">
        <w:rPr>
          <w:rFonts w:ascii="Times New Roman" w:hAnsi="Times New Roman" w:cs="Times New Roman"/>
          <w:sz w:val="24"/>
          <w:szCs w:val="24"/>
        </w:rPr>
        <w:t xml:space="preserve">that are responsible for </w:t>
      </w:r>
      <w:r w:rsidR="00FA4E7D" w:rsidRPr="004F3F5F">
        <w:rPr>
          <w:rFonts w:ascii="Times New Roman" w:hAnsi="Times New Roman" w:cs="Times New Roman"/>
          <w:sz w:val="24"/>
          <w:szCs w:val="24"/>
        </w:rPr>
        <w:t xml:space="preserve">the </w:t>
      </w:r>
      <w:r w:rsidR="007B7AE4" w:rsidRPr="004F3F5F">
        <w:rPr>
          <w:rFonts w:ascii="Times New Roman" w:hAnsi="Times New Roman" w:cs="Times New Roman"/>
          <w:sz w:val="24"/>
          <w:szCs w:val="24"/>
        </w:rPr>
        <w:t xml:space="preserve">successful implementation of </w:t>
      </w:r>
      <w:r w:rsidR="00604C2A"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w:t>
      </w:r>
      <w:proofErr w:type="spellStart"/>
      <w:r w:rsidR="007B7AE4" w:rsidRPr="004F3F5F">
        <w:rPr>
          <w:rFonts w:ascii="Times New Roman" w:hAnsi="Times New Roman" w:cs="Times New Roman"/>
          <w:color w:val="7030A0"/>
          <w:sz w:val="24"/>
          <w:szCs w:val="24"/>
        </w:rPr>
        <w:t>Mohelska</w:t>
      </w:r>
      <w:proofErr w:type="spellEnd"/>
      <w:r w:rsidR="007B7AE4" w:rsidRPr="004F3F5F">
        <w:rPr>
          <w:rFonts w:ascii="Times New Roman" w:hAnsi="Times New Roman" w:cs="Times New Roman"/>
          <w:color w:val="7030A0"/>
          <w:sz w:val="24"/>
          <w:szCs w:val="24"/>
        </w:rPr>
        <w:t xml:space="preserve"> and </w:t>
      </w:r>
      <w:proofErr w:type="spellStart"/>
      <w:r w:rsidR="007B7AE4" w:rsidRPr="004F3F5F">
        <w:rPr>
          <w:rFonts w:ascii="Times New Roman" w:hAnsi="Times New Roman" w:cs="Times New Roman"/>
          <w:color w:val="7030A0"/>
          <w:sz w:val="24"/>
          <w:szCs w:val="24"/>
        </w:rPr>
        <w:t>Sokolova</w:t>
      </w:r>
      <w:proofErr w:type="spellEnd"/>
      <w:r w:rsidR="007B7AE4" w:rsidRPr="004F3F5F">
        <w:rPr>
          <w:rFonts w:ascii="Times New Roman" w:hAnsi="Times New Roman" w:cs="Times New Roman"/>
          <w:color w:val="7030A0"/>
          <w:sz w:val="24"/>
          <w:szCs w:val="24"/>
        </w:rPr>
        <w:t>, 2018</w:t>
      </w:r>
      <w:r w:rsidR="007B7AE4" w:rsidRPr="004F3F5F">
        <w:rPr>
          <w:rFonts w:ascii="Times New Roman" w:hAnsi="Times New Roman" w:cs="Times New Roman"/>
          <w:sz w:val="24"/>
          <w:szCs w:val="24"/>
        </w:rPr>
        <w:t xml:space="preserve">). </w:t>
      </w:r>
      <w:r w:rsidR="00604C2A"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adoption requires continuous innovation and learning</w:t>
      </w:r>
      <w:r w:rsidR="00676C34" w:rsidRPr="004F3F5F">
        <w:rPr>
          <w:rFonts w:ascii="Times New Roman" w:hAnsi="Times New Roman" w:cs="Times New Roman"/>
          <w:sz w:val="24"/>
          <w:szCs w:val="24"/>
        </w:rPr>
        <w:t xml:space="preserve"> </w:t>
      </w:r>
      <w:r w:rsidR="007B7AE4" w:rsidRPr="004F3F5F">
        <w:rPr>
          <w:rFonts w:ascii="Times New Roman" w:hAnsi="Times New Roman" w:cs="Times New Roman"/>
          <w:sz w:val="24"/>
          <w:szCs w:val="24"/>
        </w:rPr>
        <w:t>which should be embedded into the organization</w:t>
      </w:r>
      <w:r w:rsidR="00806FAC" w:rsidRPr="004F3F5F">
        <w:rPr>
          <w:rFonts w:ascii="Times New Roman" w:hAnsi="Times New Roman" w:cs="Times New Roman"/>
          <w:sz w:val="24"/>
          <w:szCs w:val="24"/>
        </w:rPr>
        <w:t>'s</w:t>
      </w:r>
      <w:r w:rsidR="007B7AE4" w:rsidRPr="004F3F5F">
        <w:rPr>
          <w:rFonts w:ascii="Times New Roman" w:hAnsi="Times New Roman" w:cs="Times New Roman"/>
          <w:sz w:val="24"/>
          <w:szCs w:val="24"/>
        </w:rPr>
        <w:t xml:space="preserve"> culture. </w:t>
      </w:r>
      <w:r w:rsidR="00676C34" w:rsidRPr="004F3F5F">
        <w:rPr>
          <w:rFonts w:ascii="Times New Roman" w:hAnsi="Times New Roman" w:cs="Times New Roman"/>
          <w:sz w:val="24"/>
          <w:szCs w:val="24"/>
        </w:rPr>
        <w:t>T</w:t>
      </w:r>
      <w:r w:rsidR="007B7AE4" w:rsidRPr="004F3F5F">
        <w:rPr>
          <w:rFonts w:ascii="Times New Roman" w:hAnsi="Times New Roman" w:cs="Times New Roman"/>
          <w:sz w:val="24"/>
          <w:szCs w:val="24"/>
        </w:rPr>
        <w:t>heoretically</w:t>
      </w:r>
      <w:r w:rsidR="00806FAC" w:rsidRPr="004F3F5F">
        <w:rPr>
          <w:rFonts w:ascii="Times New Roman" w:hAnsi="Times New Roman" w:cs="Times New Roman"/>
          <w:sz w:val="24"/>
          <w:szCs w:val="24"/>
        </w:rPr>
        <w:t>,</w:t>
      </w:r>
      <w:r w:rsidR="007B7AE4" w:rsidRPr="004F3F5F">
        <w:rPr>
          <w:rFonts w:ascii="Times New Roman" w:hAnsi="Times New Roman" w:cs="Times New Roman"/>
          <w:sz w:val="24"/>
          <w:szCs w:val="24"/>
        </w:rPr>
        <w:t xml:space="preserve"> the present study contributes </w:t>
      </w:r>
      <w:r w:rsidR="00806FAC" w:rsidRPr="004F3F5F">
        <w:rPr>
          <w:rFonts w:ascii="Times New Roman" w:hAnsi="Times New Roman" w:cs="Times New Roman"/>
          <w:sz w:val="24"/>
          <w:szCs w:val="24"/>
        </w:rPr>
        <w:t>to</w:t>
      </w:r>
      <w:r w:rsidR="007B7AE4" w:rsidRPr="004F3F5F">
        <w:rPr>
          <w:rFonts w:ascii="Times New Roman" w:hAnsi="Times New Roman" w:cs="Times New Roman"/>
          <w:sz w:val="24"/>
          <w:szCs w:val="24"/>
        </w:rPr>
        <w:t xml:space="preserve"> </w:t>
      </w:r>
      <w:proofErr w:type="spellStart"/>
      <w:r w:rsidR="00004E44" w:rsidRPr="004F3F5F">
        <w:rPr>
          <w:rFonts w:ascii="Times New Roman" w:hAnsi="Times New Roman" w:cs="Times New Roman"/>
          <w:sz w:val="24"/>
          <w:szCs w:val="24"/>
        </w:rPr>
        <w:t>analy</w:t>
      </w:r>
      <w:r w:rsidR="00806FAC" w:rsidRPr="004F3F5F">
        <w:rPr>
          <w:rFonts w:ascii="Times New Roman" w:hAnsi="Times New Roman" w:cs="Times New Roman"/>
          <w:sz w:val="24"/>
          <w:szCs w:val="24"/>
        </w:rPr>
        <w:t>z</w:t>
      </w:r>
      <w:r w:rsidR="00004E44" w:rsidRPr="004F3F5F">
        <w:rPr>
          <w:rFonts w:ascii="Times New Roman" w:hAnsi="Times New Roman" w:cs="Times New Roman"/>
          <w:sz w:val="24"/>
          <w:szCs w:val="24"/>
        </w:rPr>
        <w:t>ing</w:t>
      </w:r>
      <w:proofErr w:type="spellEnd"/>
      <w:r w:rsidR="007B7AE4" w:rsidRPr="004F3F5F">
        <w:rPr>
          <w:rFonts w:ascii="Times New Roman" w:hAnsi="Times New Roman" w:cs="Times New Roman"/>
          <w:sz w:val="24"/>
          <w:szCs w:val="24"/>
        </w:rPr>
        <w:t xml:space="preserve"> the social acceptability dimension </w:t>
      </w:r>
      <w:r w:rsidR="00806FAC" w:rsidRPr="004F3F5F">
        <w:rPr>
          <w:rFonts w:ascii="Times New Roman" w:hAnsi="Times New Roman" w:cs="Times New Roman"/>
          <w:sz w:val="24"/>
          <w:szCs w:val="24"/>
        </w:rPr>
        <w:t>of</w:t>
      </w:r>
      <w:r w:rsidR="007B7AE4" w:rsidRPr="004F3F5F">
        <w:rPr>
          <w:rFonts w:ascii="Times New Roman" w:hAnsi="Times New Roman" w:cs="Times New Roman"/>
          <w:sz w:val="24"/>
          <w:szCs w:val="24"/>
        </w:rPr>
        <w:t xml:space="preserve"> </w:t>
      </w:r>
      <w:r w:rsidR="00604C2A"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adoption. </w:t>
      </w:r>
      <w:r w:rsidRPr="004F3F5F">
        <w:rPr>
          <w:rFonts w:ascii="Times New Roman" w:hAnsi="Times New Roman" w:cs="Times New Roman"/>
          <w:sz w:val="24"/>
          <w:szCs w:val="24"/>
        </w:rPr>
        <w:t>The present study utilizes the integration of exploratory and normative methods</w:t>
      </w:r>
      <w:r w:rsidR="00676C34" w:rsidRPr="004F3F5F">
        <w:rPr>
          <w:rFonts w:ascii="Times New Roman" w:hAnsi="Times New Roman" w:cs="Times New Roman"/>
          <w:sz w:val="24"/>
          <w:szCs w:val="24"/>
        </w:rPr>
        <w:t xml:space="preserve"> which can</w:t>
      </w:r>
      <w:r w:rsidRPr="004F3F5F">
        <w:rPr>
          <w:rFonts w:ascii="Times New Roman" w:hAnsi="Times New Roman" w:cs="Times New Roman"/>
          <w:sz w:val="24"/>
          <w:szCs w:val="24"/>
        </w:rPr>
        <w:t xml:space="preserve"> help in forecasting the social acceptability dimensions related to </w:t>
      </w:r>
      <w:r w:rsidR="00604C2A" w:rsidRPr="004F3F5F">
        <w:rPr>
          <w:rFonts w:ascii="Times New Roman" w:hAnsi="Times New Roman" w:cs="Times New Roman"/>
          <w:sz w:val="24"/>
          <w:szCs w:val="24"/>
        </w:rPr>
        <w:t>I4.0</w:t>
      </w:r>
      <w:r w:rsidRPr="004F3F5F">
        <w:rPr>
          <w:rFonts w:ascii="Times New Roman" w:hAnsi="Times New Roman" w:cs="Times New Roman"/>
          <w:sz w:val="24"/>
          <w:szCs w:val="24"/>
        </w:rPr>
        <w:t xml:space="preserve">. </w:t>
      </w:r>
      <w:r w:rsidR="00806FAC" w:rsidRPr="004F3F5F">
        <w:rPr>
          <w:rFonts w:ascii="Times New Roman" w:hAnsi="Times New Roman" w:cs="Times New Roman"/>
          <w:sz w:val="24"/>
          <w:szCs w:val="24"/>
        </w:rPr>
        <w:t xml:space="preserve">To achieve this, the study </w:t>
      </w:r>
      <w:r w:rsidR="00676C34" w:rsidRPr="004F3F5F">
        <w:rPr>
          <w:rFonts w:ascii="Times New Roman" w:hAnsi="Times New Roman" w:cs="Times New Roman"/>
          <w:sz w:val="24"/>
          <w:szCs w:val="24"/>
        </w:rPr>
        <w:t xml:space="preserve">has </w:t>
      </w:r>
      <w:r w:rsidR="00806FAC" w:rsidRPr="004F3F5F">
        <w:rPr>
          <w:rFonts w:ascii="Times New Roman" w:hAnsi="Times New Roman" w:cs="Times New Roman"/>
          <w:sz w:val="24"/>
          <w:szCs w:val="24"/>
        </w:rPr>
        <w:t>critically examined various social acceptability dimensions using EFA and identified seven different criteria:</w:t>
      </w:r>
      <w:r w:rsidR="00DE3C72" w:rsidRPr="004F3F5F">
        <w:rPr>
          <w:rFonts w:ascii="Times New Roman" w:hAnsi="Times New Roman" w:cs="Times New Roman"/>
          <w:sz w:val="24"/>
          <w:szCs w:val="24"/>
        </w:rPr>
        <w:t xml:space="preserve"> </w:t>
      </w:r>
      <w:r w:rsidR="00806FAC" w:rsidRPr="004F3F5F">
        <w:rPr>
          <w:rFonts w:ascii="Times New Roman" w:hAnsi="Times New Roman" w:cs="Times New Roman"/>
          <w:sz w:val="24"/>
          <w:szCs w:val="24"/>
        </w:rPr>
        <w:t xml:space="preserve">safety, psychological, </w:t>
      </w:r>
      <w:r w:rsidR="008A0337" w:rsidRPr="004F3F5F">
        <w:rPr>
          <w:rFonts w:ascii="Times New Roman" w:hAnsi="Times New Roman" w:cs="Times New Roman"/>
          <w:sz w:val="24"/>
          <w:szCs w:val="24"/>
        </w:rPr>
        <w:t>behaviour</w:t>
      </w:r>
      <w:r w:rsidR="00806FAC" w:rsidRPr="004F3F5F">
        <w:rPr>
          <w:rFonts w:ascii="Times New Roman" w:hAnsi="Times New Roman" w:cs="Times New Roman"/>
          <w:sz w:val="24"/>
          <w:szCs w:val="24"/>
        </w:rPr>
        <w:t>, compliance, cultural, employee</w:t>
      </w:r>
      <w:r w:rsidR="00676C34" w:rsidRPr="004F3F5F">
        <w:rPr>
          <w:rFonts w:ascii="Times New Roman" w:hAnsi="Times New Roman" w:cs="Times New Roman"/>
          <w:sz w:val="24"/>
          <w:szCs w:val="24"/>
        </w:rPr>
        <w:t xml:space="preserve"> </w:t>
      </w:r>
      <w:r w:rsidR="007B7AE4" w:rsidRPr="004F3F5F">
        <w:rPr>
          <w:rFonts w:ascii="Times New Roman" w:hAnsi="Times New Roman" w:cs="Times New Roman"/>
          <w:sz w:val="24"/>
          <w:szCs w:val="24"/>
        </w:rPr>
        <w:t xml:space="preserve">and </w:t>
      </w:r>
      <w:r w:rsidR="00004E44" w:rsidRPr="004F3F5F">
        <w:rPr>
          <w:rFonts w:ascii="Times New Roman" w:hAnsi="Times New Roman" w:cs="Times New Roman"/>
          <w:sz w:val="24"/>
          <w:szCs w:val="24"/>
        </w:rPr>
        <w:t>m</w:t>
      </w:r>
      <w:r w:rsidR="007B7AE4" w:rsidRPr="004F3F5F">
        <w:rPr>
          <w:rFonts w:ascii="Times New Roman" w:hAnsi="Times New Roman" w:cs="Times New Roman"/>
          <w:sz w:val="24"/>
          <w:szCs w:val="24"/>
        </w:rPr>
        <w:t>arket</w:t>
      </w:r>
      <w:r w:rsidR="00004E44" w:rsidRPr="004F3F5F">
        <w:rPr>
          <w:rFonts w:ascii="Times New Roman" w:hAnsi="Times New Roman" w:cs="Times New Roman"/>
          <w:sz w:val="24"/>
          <w:szCs w:val="24"/>
        </w:rPr>
        <w:t xml:space="preserve">. </w:t>
      </w:r>
      <w:r w:rsidR="007B7AE4" w:rsidRPr="004F3F5F">
        <w:rPr>
          <w:rFonts w:ascii="Times New Roman" w:hAnsi="Times New Roman" w:cs="Times New Roman"/>
          <w:sz w:val="24"/>
          <w:szCs w:val="24"/>
        </w:rPr>
        <w:t xml:space="preserve">The study further utilized </w:t>
      </w:r>
      <w:r w:rsidR="00806FAC" w:rsidRPr="004F3F5F">
        <w:rPr>
          <w:rFonts w:ascii="Times New Roman" w:hAnsi="Times New Roman" w:cs="Times New Roman"/>
          <w:sz w:val="24"/>
          <w:szCs w:val="24"/>
        </w:rPr>
        <w:t xml:space="preserve">the </w:t>
      </w:r>
      <w:r w:rsidR="000843F0" w:rsidRPr="004F3F5F">
        <w:rPr>
          <w:rFonts w:ascii="Times New Roman" w:hAnsi="Times New Roman" w:cs="Times New Roman"/>
          <w:sz w:val="24"/>
          <w:szCs w:val="24"/>
        </w:rPr>
        <w:t>F-</w:t>
      </w:r>
      <w:r w:rsidR="007B7AE4" w:rsidRPr="004F3F5F">
        <w:rPr>
          <w:rFonts w:ascii="Times New Roman" w:hAnsi="Times New Roman" w:cs="Times New Roman"/>
          <w:sz w:val="24"/>
          <w:szCs w:val="24"/>
        </w:rPr>
        <w:t xml:space="preserve">DEMATEL technique in </w:t>
      </w:r>
      <w:r w:rsidR="00806FAC" w:rsidRPr="004F3F5F">
        <w:rPr>
          <w:rFonts w:ascii="Times New Roman" w:hAnsi="Times New Roman" w:cs="Times New Roman"/>
          <w:sz w:val="24"/>
          <w:szCs w:val="24"/>
        </w:rPr>
        <w:t xml:space="preserve">the </w:t>
      </w:r>
      <w:r w:rsidR="007B7AE4" w:rsidRPr="004F3F5F">
        <w:rPr>
          <w:rFonts w:ascii="Times New Roman" w:hAnsi="Times New Roman" w:cs="Times New Roman"/>
          <w:sz w:val="24"/>
          <w:szCs w:val="24"/>
        </w:rPr>
        <w:t>fuzzy environment to prioritize</w:t>
      </w:r>
      <w:r w:rsidR="00806FAC" w:rsidRPr="004F3F5F">
        <w:rPr>
          <w:rFonts w:ascii="Times New Roman" w:hAnsi="Times New Roman" w:cs="Times New Roman"/>
          <w:sz w:val="24"/>
          <w:szCs w:val="24"/>
        </w:rPr>
        <w:t xml:space="preserve"> the criteria and their respective social acceptability dimensions</w:t>
      </w:r>
      <w:r w:rsidR="00676C34" w:rsidRPr="004F3F5F">
        <w:rPr>
          <w:rFonts w:ascii="Times New Roman" w:hAnsi="Times New Roman" w:cs="Times New Roman"/>
          <w:sz w:val="24"/>
          <w:szCs w:val="24"/>
        </w:rPr>
        <w:t>,</w:t>
      </w:r>
      <w:r w:rsidR="00806FAC" w:rsidRPr="004F3F5F">
        <w:rPr>
          <w:rFonts w:ascii="Times New Roman" w:hAnsi="Times New Roman" w:cs="Times New Roman"/>
          <w:sz w:val="24"/>
          <w:szCs w:val="24"/>
        </w:rPr>
        <w:t xml:space="preserve"> develop</w:t>
      </w:r>
      <w:r w:rsidR="00676C34" w:rsidRPr="004F3F5F">
        <w:rPr>
          <w:rFonts w:ascii="Times New Roman" w:hAnsi="Times New Roman" w:cs="Times New Roman"/>
          <w:sz w:val="24"/>
          <w:szCs w:val="24"/>
        </w:rPr>
        <w:t>ing</w:t>
      </w:r>
      <w:r w:rsidR="00806FAC" w:rsidRPr="004F3F5F">
        <w:rPr>
          <w:rFonts w:ascii="Times New Roman" w:hAnsi="Times New Roman" w:cs="Times New Roman"/>
          <w:sz w:val="24"/>
          <w:szCs w:val="24"/>
        </w:rPr>
        <w:t xml:space="preserve"> inter</w:t>
      </w:r>
      <w:r w:rsidR="00676C34" w:rsidRPr="004F3F5F">
        <w:rPr>
          <w:rFonts w:ascii="Times New Roman" w:hAnsi="Times New Roman" w:cs="Times New Roman"/>
          <w:sz w:val="24"/>
          <w:szCs w:val="24"/>
        </w:rPr>
        <w:t>-</w:t>
      </w:r>
      <w:r w:rsidR="00806FAC" w:rsidRPr="004F3F5F">
        <w:rPr>
          <w:rFonts w:ascii="Times New Roman" w:hAnsi="Times New Roman" w:cs="Times New Roman"/>
          <w:sz w:val="24"/>
          <w:szCs w:val="24"/>
        </w:rPr>
        <w:t>relationships</w:t>
      </w:r>
      <w:r w:rsidR="007B7AE4" w:rsidRPr="004F3F5F">
        <w:rPr>
          <w:rFonts w:ascii="Times New Roman" w:hAnsi="Times New Roman" w:cs="Times New Roman"/>
          <w:sz w:val="24"/>
          <w:szCs w:val="24"/>
        </w:rPr>
        <w:t xml:space="preserve"> using cause-effect diagrams. Th</w:t>
      </w:r>
      <w:r w:rsidR="00676C34" w:rsidRPr="004F3F5F">
        <w:rPr>
          <w:rFonts w:ascii="Times New Roman" w:hAnsi="Times New Roman" w:cs="Times New Roman"/>
          <w:sz w:val="24"/>
          <w:szCs w:val="24"/>
        </w:rPr>
        <w:t>is</w:t>
      </w:r>
      <w:r w:rsidR="007B7AE4" w:rsidRPr="004F3F5F">
        <w:rPr>
          <w:rFonts w:ascii="Times New Roman" w:hAnsi="Times New Roman" w:cs="Times New Roman"/>
          <w:sz w:val="24"/>
          <w:szCs w:val="24"/>
        </w:rPr>
        <w:t xml:space="preserve"> p</w:t>
      </w:r>
      <w:r w:rsidR="00676C34" w:rsidRPr="004F3F5F">
        <w:rPr>
          <w:rFonts w:ascii="Times New Roman" w:hAnsi="Times New Roman" w:cs="Times New Roman"/>
          <w:sz w:val="24"/>
          <w:szCs w:val="24"/>
        </w:rPr>
        <w:t xml:space="preserve">aper </w:t>
      </w:r>
      <w:r w:rsidR="007B7AE4" w:rsidRPr="004F3F5F">
        <w:rPr>
          <w:rFonts w:ascii="Times New Roman" w:hAnsi="Times New Roman" w:cs="Times New Roman"/>
          <w:sz w:val="24"/>
          <w:szCs w:val="24"/>
        </w:rPr>
        <w:t xml:space="preserve">contributes to the success of </w:t>
      </w:r>
      <w:r w:rsidR="00604C2A"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due to its dependability on both technical feasibility and social acceptability during </w:t>
      </w:r>
      <w:r w:rsidR="00806FAC" w:rsidRPr="004F3F5F">
        <w:rPr>
          <w:rFonts w:ascii="Times New Roman" w:hAnsi="Times New Roman" w:cs="Times New Roman"/>
          <w:sz w:val="24"/>
          <w:szCs w:val="24"/>
        </w:rPr>
        <w:t xml:space="preserve">the </w:t>
      </w:r>
      <w:r w:rsidR="007B7AE4" w:rsidRPr="004F3F5F">
        <w:rPr>
          <w:rFonts w:ascii="Times New Roman" w:hAnsi="Times New Roman" w:cs="Times New Roman"/>
          <w:sz w:val="24"/>
          <w:szCs w:val="24"/>
        </w:rPr>
        <w:t>entire transition process (</w:t>
      </w:r>
      <w:proofErr w:type="spellStart"/>
      <w:r w:rsidR="007B7AE4" w:rsidRPr="004F3F5F">
        <w:rPr>
          <w:rFonts w:ascii="Times New Roman" w:hAnsi="Times New Roman" w:cs="Times New Roman"/>
          <w:color w:val="7030A0"/>
          <w:sz w:val="24"/>
          <w:szCs w:val="24"/>
          <w:shd w:val="clear" w:color="auto" w:fill="FFFFFF"/>
        </w:rPr>
        <w:t>Horváth</w:t>
      </w:r>
      <w:proofErr w:type="spellEnd"/>
      <w:r w:rsidR="007B7AE4" w:rsidRPr="004F3F5F">
        <w:rPr>
          <w:rFonts w:ascii="Times New Roman" w:hAnsi="Times New Roman" w:cs="Times New Roman"/>
          <w:color w:val="7030A0"/>
          <w:sz w:val="24"/>
          <w:szCs w:val="24"/>
          <w:shd w:val="clear" w:color="auto" w:fill="FFFFFF"/>
        </w:rPr>
        <w:t xml:space="preserve"> and </w:t>
      </w:r>
      <w:proofErr w:type="spellStart"/>
      <w:r w:rsidR="007B7AE4" w:rsidRPr="004F3F5F">
        <w:rPr>
          <w:rFonts w:ascii="Times New Roman" w:hAnsi="Times New Roman" w:cs="Times New Roman"/>
          <w:color w:val="7030A0"/>
          <w:sz w:val="24"/>
          <w:szCs w:val="24"/>
          <w:shd w:val="clear" w:color="auto" w:fill="FFFFFF"/>
        </w:rPr>
        <w:t>Szabó</w:t>
      </w:r>
      <w:proofErr w:type="spellEnd"/>
      <w:r w:rsidR="007B7AE4" w:rsidRPr="004F3F5F">
        <w:rPr>
          <w:rFonts w:ascii="Times New Roman" w:hAnsi="Times New Roman" w:cs="Times New Roman"/>
          <w:color w:val="7030A0"/>
          <w:sz w:val="24"/>
          <w:szCs w:val="24"/>
        </w:rPr>
        <w:t>, 2019</w:t>
      </w:r>
      <w:r w:rsidR="007B7AE4" w:rsidRPr="004F3F5F">
        <w:rPr>
          <w:rFonts w:ascii="Times New Roman" w:hAnsi="Times New Roman" w:cs="Times New Roman"/>
          <w:sz w:val="24"/>
          <w:szCs w:val="24"/>
        </w:rPr>
        <w:t xml:space="preserve">). Moreover, if technological changes are not integrated with </w:t>
      </w:r>
      <w:r w:rsidR="00004E44" w:rsidRPr="004F3F5F">
        <w:rPr>
          <w:rFonts w:ascii="Times New Roman" w:hAnsi="Times New Roman" w:cs="Times New Roman"/>
          <w:sz w:val="24"/>
          <w:szCs w:val="24"/>
        </w:rPr>
        <w:t>socio-economic</w:t>
      </w:r>
      <w:r w:rsidR="007B7AE4" w:rsidRPr="004F3F5F">
        <w:rPr>
          <w:rFonts w:ascii="Times New Roman" w:hAnsi="Times New Roman" w:cs="Times New Roman"/>
          <w:sz w:val="24"/>
          <w:szCs w:val="24"/>
        </w:rPr>
        <w:t xml:space="preserve"> changes</w:t>
      </w:r>
      <w:r w:rsidR="00806FAC" w:rsidRPr="004F3F5F">
        <w:rPr>
          <w:rFonts w:ascii="Times New Roman" w:hAnsi="Times New Roman" w:cs="Times New Roman"/>
          <w:sz w:val="24"/>
          <w:szCs w:val="24"/>
        </w:rPr>
        <w:t>, then the organization's social structure</w:t>
      </w:r>
      <w:r w:rsidR="007B7AE4" w:rsidRPr="004F3F5F">
        <w:rPr>
          <w:rFonts w:ascii="Times New Roman" w:hAnsi="Times New Roman" w:cs="Times New Roman"/>
          <w:sz w:val="24"/>
          <w:szCs w:val="24"/>
        </w:rPr>
        <w:t xml:space="preserve"> may deteriorate.  </w:t>
      </w:r>
    </w:p>
    <w:p w14:paraId="039947F7" w14:textId="5CF3A894" w:rsidR="00FF7032" w:rsidRPr="004F3F5F" w:rsidRDefault="00A659F6" w:rsidP="005A2C4F">
      <w:pPr>
        <w:spacing w:after="0" w:line="360" w:lineRule="auto"/>
        <w:jc w:val="both"/>
        <w:rPr>
          <w:rFonts w:ascii="Times New Roman" w:hAnsi="Times New Roman" w:cs="Times New Roman"/>
          <w:sz w:val="24"/>
          <w:szCs w:val="24"/>
        </w:rPr>
      </w:pPr>
      <w:bookmarkStart w:id="50" w:name="_Hlk72475947"/>
      <w:r w:rsidRPr="004F3F5F">
        <w:rPr>
          <w:rFonts w:ascii="Times New Roman" w:hAnsi="Times New Roman"/>
          <w:sz w:val="24"/>
          <w:szCs w:val="24"/>
        </w:rPr>
        <w:lastRenderedPageBreak/>
        <w:t xml:space="preserve">The present study supported the </w:t>
      </w:r>
      <w:bookmarkStart w:id="51" w:name="_Hlk69154704"/>
      <w:r w:rsidRPr="004F3F5F">
        <w:rPr>
          <w:rFonts w:ascii="Times New Roman" w:hAnsi="Times New Roman"/>
          <w:sz w:val="24"/>
          <w:szCs w:val="24"/>
        </w:rPr>
        <w:t xml:space="preserve">social theories of </w:t>
      </w:r>
      <w:r w:rsidRPr="004F3F5F">
        <w:rPr>
          <w:rFonts w:ascii="Times New Roman" w:hAnsi="Times New Roman"/>
          <w:sz w:val="24"/>
          <w:szCs w:val="24"/>
          <w:shd w:val="clear" w:color="auto" w:fill="FFFFFF"/>
        </w:rPr>
        <w:t xml:space="preserve">TSTT and SCT. </w:t>
      </w:r>
      <w:bookmarkEnd w:id="51"/>
      <w:r w:rsidRPr="004F3F5F">
        <w:rPr>
          <w:rFonts w:ascii="Times New Roman" w:hAnsi="Times New Roman"/>
          <w:sz w:val="24"/>
          <w:szCs w:val="24"/>
          <w:shd w:val="clear" w:color="auto" w:fill="FFFFFF"/>
        </w:rPr>
        <w:t>As per the theory o</w:t>
      </w:r>
      <w:r w:rsidR="005F1F1E" w:rsidRPr="004F3F5F">
        <w:rPr>
          <w:rFonts w:ascii="Times New Roman" w:hAnsi="Times New Roman"/>
          <w:sz w:val="24"/>
          <w:szCs w:val="24"/>
          <w:shd w:val="clear" w:color="auto" w:fill="FFFFFF"/>
        </w:rPr>
        <w:t xml:space="preserve">f </w:t>
      </w:r>
      <w:r w:rsidRPr="004F3F5F">
        <w:rPr>
          <w:rFonts w:ascii="Times New Roman" w:hAnsi="Times New Roman"/>
          <w:sz w:val="24"/>
          <w:szCs w:val="24"/>
          <w:shd w:val="clear" w:color="auto" w:fill="FFFFFF"/>
        </w:rPr>
        <w:t>TSTT, the evolution of technologies will not emerge alone</w:t>
      </w:r>
      <w:r w:rsidR="00676C34" w:rsidRPr="004F3F5F">
        <w:rPr>
          <w:rFonts w:ascii="Times New Roman" w:hAnsi="Times New Roman"/>
          <w:sz w:val="24"/>
          <w:szCs w:val="24"/>
          <w:shd w:val="clear" w:color="auto" w:fill="FFFFFF"/>
        </w:rPr>
        <w:t>;</w:t>
      </w:r>
      <w:r w:rsidRPr="004F3F5F">
        <w:rPr>
          <w:rFonts w:ascii="Times New Roman" w:hAnsi="Times New Roman"/>
          <w:sz w:val="24"/>
          <w:szCs w:val="24"/>
          <w:shd w:val="clear" w:color="auto" w:fill="FFFFFF"/>
        </w:rPr>
        <w:t xml:space="preserve"> it also influences changes in society, such as changes in infrastructure, </w:t>
      </w:r>
      <w:proofErr w:type="gramStart"/>
      <w:r w:rsidRPr="004F3F5F">
        <w:rPr>
          <w:rFonts w:ascii="Times New Roman" w:hAnsi="Times New Roman"/>
          <w:sz w:val="24"/>
          <w:szCs w:val="24"/>
          <w:shd w:val="clear" w:color="auto" w:fill="FFFFFF"/>
        </w:rPr>
        <w:t>norms</w:t>
      </w:r>
      <w:proofErr w:type="gramEnd"/>
      <w:r w:rsidRPr="004F3F5F">
        <w:rPr>
          <w:rFonts w:ascii="Times New Roman" w:hAnsi="Times New Roman"/>
          <w:sz w:val="24"/>
          <w:szCs w:val="24"/>
          <w:shd w:val="clear" w:color="auto" w:fill="FFFFFF"/>
        </w:rPr>
        <w:t xml:space="preserve"> and industrial regulations (</w:t>
      </w:r>
      <w:proofErr w:type="spellStart"/>
      <w:r w:rsidRPr="004F3F5F">
        <w:rPr>
          <w:rFonts w:ascii="Times New Roman" w:hAnsi="Times New Roman"/>
          <w:color w:val="7030A0"/>
          <w:sz w:val="24"/>
          <w:szCs w:val="24"/>
          <w:shd w:val="clear" w:color="auto" w:fill="FFFFFF"/>
        </w:rPr>
        <w:t>Jurgilevich</w:t>
      </w:r>
      <w:proofErr w:type="spellEnd"/>
      <w:r w:rsidRPr="004F3F5F">
        <w:rPr>
          <w:rFonts w:ascii="Times New Roman" w:hAnsi="Times New Roman"/>
          <w:color w:val="7030A0"/>
          <w:sz w:val="24"/>
          <w:szCs w:val="24"/>
          <w:shd w:val="clear" w:color="auto" w:fill="FFFFFF"/>
        </w:rPr>
        <w:t xml:space="preserve"> et al., 2016; Liu et al., 2018</w:t>
      </w:r>
      <w:r w:rsidRPr="004F3F5F">
        <w:rPr>
          <w:rFonts w:ascii="Times New Roman" w:hAnsi="Times New Roman"/>
          <w:sz w:val="24"/>
          <w:szCs w:val="24"/>
          <w:shd w:val="clear" w:color="auto" w:fill="FFFFFF"/>
        </w:rPr>
        <w:t xml:space="preserve">). From the present study, the </w:t>
      </w:r>
      <w:r w:rsidR="005C34B2" w:rsidRPr="004F3F5F">
        <w:rPr>
          <w:rFonts w:ascii="Times New Roman" w:hAnsi="Times New Roman"/>
          <w:sz w:val="24"/>
          <w:szCs w:val="24"/>
          <w:shd w:val="clear" w:color="auto" w:fill="FFFFFF"/>
        </w:rPr>
        <w:t>major</w:t>
      </w:r>
      <w:r w:rsidRPr="004F3F5F">
        <w:rPr>
          <w:rFonts w:ascii="Times New Roman" w:hAnsi="Times New Roman"/>
          <w:sz w:val="24"/>
          <w:szCs w:val="24"/>
          <w:shd w:val="clear" w:color="auto" w:fill="FFFFFF"/>
        </w:rPr>
        <w:t xml:space="preserve"> social acceptability</w:t>
      </w:r>
      <w:r w:rsidR="005C34B2" w:rsidRPr="004F3F5F">
        <w:rPr>
          <w:rFonts w:ascii="Times New Roman" w:hAnsi="Times New Roman"/>
          <w:sz w:val="24"/>
          <w:szCs w:val="24"/>
          <w:shd w:val="clear" w:color="auto" w:fill="FFFFFF"/>
        </w:rPr>
        <w:t xml:space="preserve"> issues</w:t>
      </w:r>
      <w:r w:rsidRPr="004F3F5F">
        <w:rPr>
          <w:rFonts w:ascii="Times New Roman" w:hAnsi="Times New Roman"/>
          <w:sz w:val="24"/>
          <w:szCs w:val="24"/>
          <w:shd w:val="clear" w:color="auto" w:fill="FFFFFF"/>
        </w:rPr>
        <w:t xml:space="preserve"> such as </w:t>
      </w:r>
      <w:r w:rsidR="005F1F1E" w:rsidRPr="004F3F5F">
        <w:rPr>
          <w:rFonts w:ascii="Times New Roman" w:hAnsi="Times New Roman"/>
          <w:sz w:val="24"/>
          <w:szCs w:val="24"/>
        </w:rPr>
        <w:t>s</w:t>
      </w:r>
      <w:r w:rsidRPr="004F3F5F">
        <w:rPr>
          <w:rFonts w:ascii="Times New Roman" w:hAnsi="Times New Roman"/>
          <w:sz w:val="24"/>
          <w:szCs w:val="24"/>
        </w:rPr>
        <w:t xml:space="preserve">ecurity breaches (CoA4), </w:t>
      </w:r>
      <w:r w:rsidR="005F1F1E" w:rsidRPr="004F3F5F">
        <w:rPr>
          <w:rFonts w:ascii="Times New Roman" w:hAnsi="Times New Roman"/>
          <w:sz w:val="24"/>
          <w:szCs w:val="24"/>
        </w:rPr>
        <w:t>d</w:t>
      </w:r>
      <w:r w:rsidRPr="004F3F5F">
        <w:rPr>
          <w:rFonts w:ascii="Times New Roman" w:hAnsi="Times New Roman"/>
          <w:sz w:val="24"/>
          <w:szCs w:val="24"/>
        </w:rPr>
        <w:t xml:space="preserve">ata theft (CoA5), </w:t>
      </w:r>
      <w:r w:rsidR="005F1F1E" w:rsidRPr="004F3F5F">
        <w:rPr>
          <w:rFonts w:ascii="Times New Roman" w:hAnsi="Times New Roman"/>
          <w:sz w:val="24"/>
          <w:szCs w:val="24"/>
        </w:rPr>
        <w:t>e</w:t>
      </w:r>
      <w:r w:rsidRPr="004F3F5F">
        <w:rPr>
          <w:rFonts w:ascii="Times New Roman" w:hAnsi="Times New Roman"/>
          <w:sz w:val="24"/>
          <w:szCs w:val="24"/>
        </w:rPr>
        <w:t xml:space="preserve">nsuring a safe work environment (SA1), </w:t>
      </w:r>
      <w:r w:rsidR="005F1F1E" w:rsidRPr="004F3F5F">
        <w:rPr>
          <w:rFonts w:ascii="Times New Roman" w:hAnsi="Times New Roman"/>
          <w:sz w:val="24"/>
          <w:szCs w:val="24"/>
        </w:rPr>
        <w:t xml:space="preserve">collaborative relationships </w:t>
      </w:r>
      <w:r w:rsidRPr="004F3F5F">
        <w:rPr>
          <w:rFonts w:ascii="Times New Roman" w:hAnsi="Times New Roman"/>
          <w:sz w:val="24"/>
          <w:szCs w:val="24"/>
        </w:rPr>
        <w:t xml:space="preserve">(CA2), </w:t>
      </w:r>
      <w:r w:rsidR="005F1F1E" w:rsidRPr="004F3F5F">
        <w:rPr>
          <w:rFonts w:ascii="Times New Roman" w:hAnsi="Times New Roman"/>
          <w:sz w:val="24"/>
          <w:szCs w:val="24"/>
        </w:rPr>
        <w:t>m</w:t>
      </w:r>
      <w:r w:rsidRPr="004F3F5F">
        <w:rPr>
          <w:rFonts w:ascii="Times New Roman" w:hAnsi="Times New Roman"/>
          <w:sz w:val="24"/>
          <w:szCs w:val="24"/>
        </w:rPr>
        <w:t xml:space="preserve">anipulation of communication (CoA3), </w:t>
      </w:r>
      <w:r w:rsidR="005F1F1E" w:rsidRPr="004F3F5F">
        <w:rPr>
          <w:rFonts w:ascii="Times New Roman" w:hAnsi="Times New Roman"/>
          <w:sz w:val="24"/>
          <w:szCs w:val="24"/>
        </w:rPr>
        <w:t>e</w:t>
      </w:r>
      <w:r w:rsidRPr="004F3F5F">
        <w:rPr>
          <w:rFonts w:ascii="Times New Roman" w:hAnsi="Times New Roman"/>
          <w:sz w:val="24"/>
          <w:szCs w:val="24"/>
        </w:rPr>
        <w:t xml:space="preserve">nsuring hygienic workplace (SA2), </w:t>
      </w:r>
      <w:r w:rsidR="005F1F1E" w:rsidRPr="004F3F5F">
        <w:rPr>
          <w:rFonts w:ascii="Times New Roman" w:hAnsi="Times New Roman"/>
          <w:sz w:val="24"/>
          <w:szCs w:val="24"/>
        </w:rPr>
        <w:t>s</w:t>
      </w:r>
      <w:r w:rsidRPr="004F3F5F">
        <w:rPr>
          <w:rFonts w:ascii="Times New Roman" w:hAnsi="Times New Roman"/>
          <w:sz w:val="24"/>
          <w:szCs w:val="24"/>
        </w:rPr>
        <w:t xml:space="preserve">killed management team (CA3), </w:t>
      </w:r>
      <w:r w:rsidR="005F1F1E" w:rsidRPr="004F3F5F">
        <w:rPr>
          <w:rFonts w:ascii="Times New Roman" w:hAnsi="Times New Roman"/>
          <w:sz w:val="24"/>
          <w:szCs w:val="24"/>
        </w:rPr>
        <w:t>e</w:t>
      </w:r>
      <w:r w:rsidRPr="004F3F5F">
        <w:rPr>
          <w:rFonts w:ascii="Times New Roman" w:hAnsi="Times New Roman"/>
          <w:sz w:val="24"/>
          <w:szCs w:val="24"/>
        </w:rPr>
        <w:t xml:space="preserve">motional intelligence (BA4), </w:t>
      </w:r>
      <w:r w:rsidR="005F1F1E" w:rsidRPr="004F3F5F">
        <w:rPr>
          <w:rFonts w:ascii="Times New Roman" w:hAnsi="Times New Roman"/>
          <w:sz w:val="24"/>
          <w:szCs w:val="24"/>
        </w:rPr>
        <w:t>i</w:t>
      </w:r>
      <w:r w:rsidRPr="004F3F5F">
        <w:rPr>
          <w:rFonts w:ascii="Times New Roman" w:hAnsi="Times New Roman"/>
          <w:sz w:val="24"/>
          <w:szCs w:val="24"/>
        </w:rPr>
        <w:t xml:space="preserve">nterdisciplinary thinking (PA1), </w:t>
      </w:r>
      <w:r w:rsidR="005F1F1E" w:rsidRPr="004F3F5F">
        <w:rPr>
          <w:rFonts w:ascii="Times New Roman" w:hAnsi="Times New Roman"/>
          <w:sz w:val="24"/>
          <w:szCs w:val="24"/>
        </w:rPr>
        <w:t>f</w:t>
      </w:r>
      <w:r w:rsidRPr="004F3F5F">
        <w:rPr>
          <w:rFonts w:ascii="Times New Roman" w:hAnsi="Times New Roman"/>
          <w:sz w:val="24"/>
          <w:szCs w:val="24"/>
        </w:rPr>
        <w:t xml:space="preserve">earless attitude (PA4) and </w:t>
      </w:r>
      <w:r w:rsidR="005F1F1E" w:rsidRPr="004F3F5F">
        <w:rPr>
          <w:rFonts w:ascii="Times New Roman" w:hAnsi="Times New Roman"/>
          <w:sz w:val="24"/>
          <w:szCs w:val="24"/>
        </w:rPr>
        <w:t>s</w:t>
      </w:r>
      <w:r w:rsidRPr="004F3F5F">
        <w:rPr>
          <w:rFonts w:ascii="Times New Roman" w:hAnsi="Times New Roman"/>
          <w:sz w:val="24"/>
          <w:szCs w:val="24"/>
        </w:rPr>
        <w:t xml:space="preserve">killed </w:t>
      </w:r>
      <w:proofErr w:type="spellStart"/>
      <w:r w:rsidRPr="004F3F5F">
        <w:rPr>
          <w:rFonts w:ascii="Times New Roman" w:hAnsi="Times New Roman"/>
          <w:sz w:val="24"/>
          <w:szCs w:val="24"/>
        </w:rPr>
        <w:t>labor</w:t>
      </w:r>
      <w:proofErr w:type="spellEnd"/>
      <w:r w:rsidRPr="004F3F5F">
        <w:rPr>
          <w:rFonts w:ascii="Times New Roman" w:hAnsi="Times New Roman"/>
          <w:sz w:val="24"/>
          <w:szCs w:val="24"/>
        </w:rPr>
        <w:t xml:space="preserve"> (EA4) </w:t>
      </w:r>
      <w:r w:rsidR="005C34B2" w:rsidRPr="004F3F5F">
        <w:rPr>
          <w:rFonts w:ascii="Times New Roman" w:hAnsi="Times New Roman"/>
          <w:sz w:val="24"/>
          <w:szCs w:val="24"/>
        </w:rPr>
        <w:t>should be the</w:t>
      </w:r>
      <w:r w:rsidRPr="004F3F5F">
        <w:rPr>
          <w:rFonts w:ascii="Times New Roman" w:hAnsi="Times New Roman"/>
          <w:sz w:val="24"/>
          <w:szCs w:val="24"/>
        </w:rPr>
        <w:t xml:space="preserve"> focus o</w:t>
      </w:r>
      <w:r w:rsidR="005C34B2" w:rsidRPr="004F3F5F">
        <w:rPr>
          <w:rFonts w:ascii="Times New Roman" w:hAnsi="Times New Roman"/>
          <w:sz w:val="24"/>
          <w:szCs w:val="24"/>
        </w:rPr>
        <w:t xml:space="preserve">f the </w:t>
      </w:r>
      <w:r w:rsidRPr="004F3F5F">
        <w:rPr>
          <w:rFonts w:ascii="Times New Roman" w:hAnsi="Times New Roman"/>
          <w:sz w:val="24"/>
          <w:szCs w:val="24"/>
        </w:rPr>
        <w:t xml:space="preserve">social aspects of I4.0 </w:t>
      </w:r>
      <w:r w:rsidR="005C34B2" w:rsidRPr="004F3F5F">
        <w:rPr>
          <w:rFonts w:ascii="Times New Roman" w:hAnsi="Times New Roman"/>
          <w:sz w:val="24"/>
          <w:szCs w:val="24"/>
        </w:rPr>
        <w:t>for successful</w:t>
      </w:r>
      <w:r w:rsidRPr="004F3F5F">
        <w:rPr>
          <w:rFonts w:ascii="Times New Roman" w:hAnsi="Times New Roman"/>
          <w:sz w:val="24"/>
          <w:szCs w:val="24"/>
        </w:rPr>
        <w:t xml:space="preserve"> technology implementation.</w:t>
      </w:r>
      <w:r w:rsidRPr="004F3F5F">
        <w:rPr>
          <w:rFonts w:ascii="Times New Roman" w:hAnsi="Times New Roman"/>
          <w:sz w:val="24"/>
          <w:szCs w:val="24"/>
          <w:shd w:val="clear" w:color="auto" w:fill="FFFFFF"/>
        </w:rPr>
        <w:t xml:space="preserve"> Based on TSTT, the transition from the third industrial revolution to the fourth industrial revolution will also impact </w:t>
      </w:r>
      <w:r w:rsidR="005C34B2" w:rsidRPr="004F3F5F">
        <w:rPr>
          <w:rFonts w:ascii="Times New Roman" w:hAnsi="Times New Roman"/>
          <w:sz w:val="24"/>
          <w:szCs w:val="24"/>
          <w:shd w:val="clear" w:color="auto" w:fill="FFFFFF"/>
        </w:rPr>
        <w:t xml:space="preserve">on </w:t>
      </w:r>
      <w:r w:rsidR="006D5762" w:rsidRPr="004F3F5F">
        <w:rPr>
          <w:rFonts w:ascii="Times New Roman" w:hAnsi="Times New Roman"/>
          <w:sz w:val="24"/>
          <w:szCs w:val="24"/>
          <w:shd w:val="clear" w:color="auto" w:fill="FFFFFF"/>
        </w:rPr>
        <w:t xml:space="preserve">areas of </w:t>
      </w:r>
      <w:r w:rsidRPr="004F3F5F">
        <w:rPr>
          <w:rFonts w:ascii="Times New Roman" w:hAnsi="Times New Roman"/>
          <w:sz w:val="24"/>
          <w:szCs w:val="24"/>
          <w:shd w:val="clear" w:color="auto" w:fill="FFFFFF"/>
        </w:rPr>
        <w:t>society, such as increased job opportunities, process safety and emotional intelligence (</w:t>
      </w:r>
      <w:proofErr w:type="spellStart"/>
      <w:r w:rsidRPr="004F3F5F">
        <w:rPr>
          <w:rFonts w:ascii="Times New Roman" w:hAnsi="Times New Roman"/>
          <w:color w:val="7030A0"/>
          <w:sz w:val="24"/>
          <w:szCs w:val="24"/>
          <w:shd w:val="clear" w:color="auto" w:fill="FFFFFF"/>
        </w:rPr>
        <w:t>Moktadir</w:t>
      </w:r>
      <w:proofErr w:type="spellEnd"/>
      <w:r w:rsidRPr="004F3F5F">
        <w:rPr>
          <w:rFonts w:ascii="Times New Roman" w:hAnsi="Times New Roman"/>
          <w:color w:val="7030A0"/>
          <w:sz w:val="24"/>
          <w:szCs w:val="24"/>
          <w:shd w:val="clear" w:color="auto" w:fill="FFFFFF"/>
        </w:rPr>
        <w:t xml:space="preserve"> et al., 2018</w:t>
      </w:r>
      <w:r w:rsidRPr="004F3F5F">
        <w:rPr>
          <w:rFonts w:ascii="Times New Roman" w:hAnsi="Times New Roman"/>
          <w:sz w:val="24"/>
          <w:szCs w:val="24"/>
          <w:shd w:val="clear" w:color="auto" w:fill="FFFFFF"/>
        </w:rPr>
        <w:t xml:space="preserve">). Based on SCT, the three elements of social integration are personal </w:t>
      </w:r>
      <w:proofErr w:type="spellStart"/>
      <w:r w:rsidRPr="004F3F5F">
        <w:rPr>
          <w:rFonts w:ascii="Times New Roman" w:hAnsi="Times New Roman"/>
          <w:sz w:val="24"/>
          <w:szCs w:val="24"/>
          <w:shd w:val="clear" w:color="auto" w:fill="FFFFFF"/>
        </w:rPr>
        <w:t>behavior</w:t>
      </w:r>
      <w:proofErr w:type="spellEnd"/>
      <w:r w:rsidRPr="004F3F5F">
        <w:rPr>
          <w:rFonts w:ascii="Times New Roman" w:hAnsi="Times New Roman"/>
          <w:sz w:val="24"/>
          <w:szCs w:val="24"/>
          <w:shd w:val="clear" w:color="auto" w:fill="FFFFFF"/>
        </w:rPr>
        <w:t xml:space="preserve">, individual cognition and social </w:t>
      </w:r>
      <w:proofErr w:type="spellStart"/>
      <w:r w:rsidRPr="004F3F5F">
        <w:rPr>
          <w:rFonts w:ascii="Times New Roman" w:hAnsi="Times New Roman"/>
          <w:sz w:val="24"/>
          <w:szCs w:val="24"/>
          <w:shd w:val="clear" w:color="auto" w:fill="FFFFFF"/>
        </w:rPr>
        <w:t>behavior</w:t>
      </w:r>
      <w:proofErr w:type="spellEnd"/>
      <w:r w:rsidRPr="004F3F5F">
        <w:rPr>
          <w:rFonts w:ascii="Times New Roman" w:hAnsi="Times New Roman"/>
          <w:sz w:val="24"/>
          <w:szCs w:val="24"/>
          <w:shd w:val="clear" w:color="auto" w:fill="FFFFFF"/>
        </w:rPr>
        <w:t xml:space="preserve"> (</w:t>
      </w:r>
      <w:r w:rsidRPr="004F3F5F">
        <w:rPr>
          <w:rFonts w:ascii="Times New Roman" w:hAnsi="Times New Roman"/>
          <w:color w:val="7030A0"/>
          <w:sz w:val="24"/>
          <w:szCs w:val="24"/>
          <w:shd w:val="clear" w:color="auto" w:fill="FFFFFF"/>
        </w:rPr>
        <w:t>Butt et al., 2017; Liu et al., 2018</w:t>
      </w:r>
      <w:r w:rsidRPr="004F3F5F">
        <w:rPr>
          <w:rFonts w:ascii="Times New Roman" w:hAnsi="Times New Roman"/>
          <w:sz w:val="24"/>
          <w:szCs w:val="24"/>
          <w:shd w:val="clear" w:color="auto" w:fill="FFFFFF"/>
        </w:rPr>
        <w:t xml:space="preserve">). Social integration is an important aspect that </w:t>
      </w:r>
      <w:r w:rsidR="005C34B2" w:rsidRPr="004F3F5F">
        <w:rPr>
          <w:rFonts w:ascii="Times New Roman" w:hAnsi="Times New Roman"/>
          <w:sz w:val="24"/>
          <w:szCs w:val="24"/>
          <w:shd w:val="clear" w:color="auto" w:fill="FFFFFF"/>
        </w:rPr>
        <w:t>sh</w:t>
      </w:r>
      <w:r w:rsidRPr="004F3F5F">
        <w:rPr>
          <w:rFonts w:ascii="Times New Roman" w:hAnsi="Times New Roman"/>
          <w:sz w:val="24"/>
          <w:szCs w:val="24"/>
          <w:shd w:val="clear" w:color="auto" w:fill="FFFFFF"/>
        </w:rPr>
        <w:t xml:space="preserve">ould be considered for the adoption of any new technologies. Personal </w:t>
      </w:r>
      <w:proofErr w:type="spellStart"/>
      <w:r w:rsidRPr="004F3F5F">
        <w:rPr>
          <w:rFonts w:ascii="Times New Roman" w:hAnsi="Times New Roman"/>
          <w:sz w:val="24"/>
          <w:szCs w:val="24"/>
          <w:shd w:val="clear" w:color="auto" w:fill="FFFFFF"/>
        </w:rPr>
        <w:t>behavior</w:t>
      </w:r>
      <w:proofErr w:type="spellEnd"/>
      <w:r w:rsidRPr="004F3F5F">
        <w:rPr>
          <w:rFonts w:ascii="Times New Roman" w:hAnsi="Times New Roman"/>
          <w:sz w:val="24"/>
          <w:szCs w:val="24"/>
          <w:shd w:val="clear" w:color="auto" w:fill="FFFFFF"/>
        </w:rPr>
        <w:t xml:space="preserve"> and individual cognition have an essential role in the adoption of </w:t>
      </w:r>
      <w:r w:rsidR="00604C2A" w:rsidRPr="004F3F5F">
        <w:rPr>
          <w:rFonts w:ascii="Times New Roman" w:hAnsi="Times New Roman"/>
          <w:sz w:val="24"/>
          <w:szCs w:val="24"/>
          <w:shd w:val="clear" w:color="auto" w:fill="FFFFFF"/>
        </w:rPr>
        <w:t>I4.0</w:t>
      </w:r>
      <w:r w:rsidRPr="004F3F5F">
        <w:rPr>
          <w:rFonts w:ascii="Times New Roman" w:hAnsi="Times New Roman"/>
          <w:sz w:val="24"/>
          <w:szCs w:val="24"/>
          <w:shd w:val="clear" w:color="auto" w:fill="FFFFFF"/>
        </w:rPr>
        <w:t xml:space="preserve"> technologies. </w:t>
      </w:r>
      <w:r w:rsidR="005C34B2" w:rsidRPr="004F3F5F">
        <w:rPr>
          <w:rFonts w:ascii="Times New Roman" w:hAnsi="Times New Roman"/>
          <w:sz w:val="24"/>
          <w:szCs w:val="24"/>
          <w:shd w:val="clear" w:color="auto" w:fill="FFFFFF"/>
        </w:rPr>
        <w:t>S</w:t>
      </w:r>
      <w:r w:rsidRPr="004F3F5F">
        <w:rPr>
          <w:rFonts w:ascii="Times New Roman" w:hAnsi="Times New Roman"/>
          <w:sz w:val="24"/>
          <w:szCs w:val="24"/>
          <w:shd w:val="clear" w:color="auto" w:fill="FFFFFF"/>
        </w:rPr>
        <w:t xml:space="preserve">ocial acceptability dimensions such as </w:t>
      </w:r>
      <w:r w:rsidR="005F1F1E" w:rsidRPr="004F3F5F">
        <w:rPr>
          <w:rFonts w:ascii="Times New Roman" w:hAnsi="Times New Roman"/>
          <w:sz w:val="24"/>
          <w:szCs w:val="24"/>
        </w:rPr>
        <w:t>l</w:t>
      </w:r>
      <w:r w:rsidRPr="004F3F5F">
        <w:rPr>
          <w:rFonts w:ascii="Times New Roman" w:hAnsi="Times New Roman"/>
          <w:sz w:val="24"/>
          <w:szCs w:val="24"/>
        </w:rPr>
        <w:t xml:space="preserve">ess awareness (MA2), </w:t>
      </w:r>
      <w:r w:rsidR="005F1F1E" w:rsidRPr="004F3F5F">
        <w:rPr>
          <w:rFonts w:ascii="Times New Roman" w:hAnsi="Times New Roman"/>
          <w:sz w:val="24"/>
          <w:szCs w:val="24"/>
        </w:rPr>
        <w:t>c</w:t>
      </w:r>
      <w:r w:rsidRPr="004F3F5F">
        <w:rPr>
          <w:rFonts w:ascii="Times New Roman" w:hAnsi="Times New Roman"/>
          <w:sz w:val="24"/>
          <w:szCs w:val="24"/>
        </w:rPr>
        <w:t xml:space="preserve">ore competencies (EA2), </w:t>
      </w:r>
      <w:r w:rsidR="005C34B2" w:rsidRPr="004F3F5F">
        <w:rPr>
          <w:rFonts w:ascii="Times New Roman" w:hAnsi="Times New Roman"/>
          <w:sz w:val="24"/>
          <w:szCs w:val="24"/>
        </w:rPr>
        <w:t>a greater</w:t>
      </w:r>
      <w:r w:rsidRPr="004F3F5F">
        <w:rPr>
          <w:rFonts w:ascii="Times New Roman" w:hAnsi="Times New Roman"/>
          <w:sz w:val="24"/>
          <w:szCs w:val="24"/>
        </w:rPr>
        <w:t xml:space="preserve"> number of qualified workers (EA3), </w:t>
      </w:r>
      <w:r w:rsidR="005F1F1E" w:rsidRPr="004F3F5F">
        <w:rPr>
          <w:rFonts w:ascii="Times New Roman" w:hAnsi="Times New Roman"/>
          <w:sz w:val="24"/>
          <w:szCs w:val="24"/>
        </w:rPr>
        <w:t>r</w:t>
      </w:r>
      <w:r w:rsidRPr="004F3F5F">
        <w:rPr>
          <w:rFonts w:ascii="Times New Roman" w:hAnsi="Times New Roman"/>
          <w:sz w:val="24"/>
          <w:szCs w:val="24"/>
        </w:rPr>
        <w:t xml:space="preserve">esponsiveness to sudden demand (MA5), </w:t>
      </w:r>
      <w:r w:rsidR="005F1F1E" w:rsidRPr="004F3F5F">
        <w:rPr>
          <w:rFonts w:ascii="Times New Roman" w:hAnsi="Times New Roman"/>
          <w:sz w:val="24"/>
          <w:szCs w:val="24"/>
        </w:rPr>
        <w:t>e</w:t>
      </w:r>
      <w:r w:rsidRPr="004F3F5F">
        <w:rPr>
          <w:rFonts w:ascii="Times New Roman" w:hAnsi="Times New Roman"/>
          <w:sz w:val="24"/>
          <w:szCs w:val="24"/>
        </w:rPr>
        <w:t xml:space="preserve">nsuring proper sanitation and clean water (SA3), </w:t>
      </w:r>
      <w:r w:rsidR="005F1F1E" w:rsidRPr="004F3F5F">
        <w:rPr>
          <w:rFonts w:ascii="Times New Roman" w:hAnsi="Times New Roman"/>
          <w:sz w:val="24"/>
          <w:szCs w:val="24"/>
        </w:rPr>
        <w:t>c</w:t>
      </w:r>
      <w:r w:rsidRPr="004F3F5F">
        <w:rPr>
          <w:rFonts w:ascii="Times New Roman" w:hAnsi="Times New Roman"/>
          <w:sz w:val="24"/>
          <w:szCs w:val="24"/>
        </w:rPr>
        <w:t xml:space="preserve">ommitment towards work (BA1), </w:t>
      </w:r>
      <w:r w:rsidR="005F1F1E" w:rsidRPr="004F3F5F">
        <w:rPr>
          <w:rFonts w:ascii="Times New Roman" w:hAnsi="Times New Roman"/>
          <w:sz w:val="24"/>
          <w:szCs w:val="24"/>
        </w:rPr>
        <w:t>a</w:t>
      </w:r>
      <w:r w:rsidRPr="004F3F5F">
        <w:rPr>
          <w:rFonts w:ascii="Times New Roman" w:hAnsi="Times New Roman"/>
          <w:sz w:val="24"/>
          <w:szCs w:val="24"/>
        </w:rPr>
        <w:t xml:space="preserve">cceptance of innovations (CA5), </w:t>
      </w:r>
      <w:r w:rsidR="005F1F1E" w:rsidRPr="004F3F5F">
        <w:rPr>
          <w:rFonts w:ascii="Times New Roman" w:hAnsi="Times New Roman"/>
          <w:sz w:val="24"/>
          <w:szCs w:val="24"/>
        </w:rPr>
        <w:t>a</w:t>
      </w:r>
      <w:r w:rsidRPr="004F3F5F">
        <w:rPr>
          <w:rFonts w:ascii="Times New Roman" w:hAnsi="Times New Roman"/>
          <w:sz w:val="24"/>
          <w:szCs w:val="24"/>
        </w:rPr>
        <w:t xml:space="preserve">cceptability towards change (BA2), </w:t>
      </w:r>
      <w:r w:rsidR="005F1F1E" w:rsidRPr="004F3F5F">
        <w:rPr>
          <w:rFonts w:ascii="Times New Roman" w:hAnsi="Times New Roman"/>
          <w:sz w:val="24"/>
          <w:szCs w:val="24"/>
        </w:rPr>
        <w:t>b</w:t>
      </w:r>
      <w:r w:rsidRPr="004F3F5F">
        <w:rPr>
          <w:rFonts w:ascii="Times New Roman" w:hAnsi="Times New Roman"/>
          <w:sz w:val="24"/>
          <w:szCs w:val="24"/>
        </w:rPr>
        <w:t xml:space="preserve">uilding job opportunity (EA5), </w:t>
      </w:r>
      <w:r w:rsidR="005F1F1E" w:rsidRPr="004F3F5F">
        <w:rPr>
          <w:rFonts w:ascii="Times New Roman" w:hAnsi="Times New Roman"/>
          <w:sz w:val="24"/>
          <w:szCs w:val="24"/>
        </w:rPr>
        <w:t>s</w:t>
      </w:r>
      <w:r w:rsidRPr="004F3F5F">
        <w:rPr>
          <w:rFonts w:ascii="Times New Roman" w:hAnsi="Times New Roman"/>
          <w:sz w:val="24"/>
          <w:szCs w:val="24"/>
        </w:rPr>
        <w:t xml:space="preserve">ocial interaction (PA2), </w:t>
      </w:r>
      <w:r w:rsidR="005F1F1E" w:rsidRPr="004F3F5F">
        <w:rPr>
          <w:rFonts w:ascii="Times New Roman" w:hAnsi="Times New Roman"/>
          <w:sz w:val="24"/>
          <w:szCs w:val="24"/>
        </w:rPr>
        <w:t>f</w:t>
      </w:r>
      <w:r w:rsidRPr="004F3F5F">
        <w:rPr>
          <w:rFonts w:ascii="Times New Roman" w:hAnsi="Times New Roman"/>
          <w:sz w:val="24"/>
          <w:szCs w:val="24"/>
        </w:rPr>
        <w:t xml:space="preserve">lexibility (BA3) and </w:t>
      </w:r>
      <w:r w:rsidR="005F1F1E" w:rsidRPr="004F3F5F">
        <w:rPr>
          <w:rFonts w:ascii="Times New Roman" w:hAnsi="Times New Roman"/>
          <w:sz w:val="24"/>
          <w:szCs w:val="24"/>
        </w:rPr>
        <w:t>w</w:t>
      </w:r>
      <w:r w:rsidRPr="004F3F5F">
        <w:rPr>
          <w:rFonts w:ascii="Times New Roman" w:hAnsi="Times New Roman"/>
          <w:sz w:val="24"/>
          <w:szCs w:val="24"/>
        </w:rPr>
        <w:t>ork readiness skill (PA5) depict the social integration aspects which</w:t>
      </w:r>
      <w:r w:rsidR="005C34B2" w:rsidRPr="004F3F5F">
        <w:rPr>
          <w:rFonts w:ascii="Times New Roman" w:hAnsi="Times New Roman"/>
          <w:sz w:val="24"/>
          <w:szCs w:val="24"/>
        </w:rPr>
        <w:t>,</w:t>
      </w:r>
      <w:r w:rsidRPr="004F3F5F">
        <w:rPr>
          <w:rFonts w:ascii="Times New Roman" w:hAnsi="Times New Roman"/>
          <w:sz w:val="24"/>
          <w:szCs w:val="24"/>
        </w:rPr>
        <w:t xml:space="preserve"> if addressed properly</w:t>
      </w:r>
      <w:r w:rsidR="005C34B2" w:rsidRPr="004F3F5F">
        <w:rPr>
          <w:rFonts w:ascii="Times New Roman" w:hAnsi="Times New Roman"/>
          <w:sz w:val="24"/>
          <w:szCs w:val="24"/>
        </w:rPr>
        <w:t>,</w:t>
      </w:r>
      <w:r w:rsidRPr="004F3F5F">
        <w:rPr>
          <w:rFonts w:ascii="Times New Roman" w:hAnsi="Times New Roman"/>
          <w:sz w:val="24"/>
          <w:szCs w:val="24"/>
        </w:rPr>
        <w:t xml:space="preserve"> </w:t>
      </w:r>
      <w:r w:rsidR="005C34B2" w:rsidRPr="004F3F5F">
        <w:rPr>
          <w:rFonts w:ascii="Times New Roman" w:hAnsi="Times New Roman"/>
          <w:sz w:val="24"/>
          <w:szCs w:val="24"/>
        </w:rPr>
        <w:t xml:space="preserve">will </w:t>
      </w:r>
      <w:r w:rsidRPr="004F3F5F">
        <w:rPr>
          <w:rFonts w:ascii="Times New Roman" w:hAnsi="Times New Roman"/>
          <w:sz w:val="24"/>
          <w:szCs w:val="24"/>
        </w:rPr>
        <w:t xml:space="preserve">help to improve the social recognition of I4.0 implementation in the organization. </w:t>
      </w:r>
      <w:r w:rsidRPr="004F3F5F">
        <w:rPr>
          <w:rFonts w:ascii="Times New Roman" w:hAnsi="Times New Roman"/>
          <w:sz w:val="24"/>
          <w:szCs w:val="24"/>
          <w:shd w:val="clear" w:color="auto" w:fill="FFFFFF"/>
        </w:rPr>
        <w:t xml:space="preserve">Personal </w:t>
      </w:r>
      <w:proofErr w:type="spellStart"/>
      <w:r w:rsidRPr="004F3F5F">
        <w:rPr>
          <w:rFonts w:ascii="Times New Roman" w:hAnsi="Times New Roman"/>
          <w:sz w:val="24"/>
          <w:szCs w:val="24"/>
          <w:shd w:val="clear" w:color="auto" w:fill="FFFFFF"/>
        </w:rPr>
        <w:t>behavior</w:t>
      </w:r>
      <w:proofErr w:type="spellEnd"/>
      <w:r w:rsidRPr="004F3F5F">
        <w:rPr>
          <w:rFonts w:ascii="Times New Roman" w:hAnsi="Times New Roman"/>
          <w:sz w:val="24"/>
          <w:szCs w:val="24"/>
          <w:shd w:val="clear" w:color="auto" w:fill="FFFFFF"/>
        </w:rPr>
        <w:t xml:space="preserve"> such as social interaction and interdisciplinary thinking are the key drivers for adopting </w:t>
      </w:r>
      <w:r w:rsidR="00604C2A" w:rsidRPr="004F3F5F">
        <w:rPr>
          <w:rFonts w:ascii="Times New Roman" w:hAnsi="Times New Roman"/>
          <w:sz w:val="24"/>
          <w:szCs w:val="24"/>
          <w:shd w:val="clear" w:color="auto" w:fill="FFFFFF"/>
        </w:rPr>
        <w:t>I4.0</w:t>
      </w:r>
      <w:r w:rsidRPr="004F3F5F">
        <w:rPr>
          <w:rFonts w:ascii="Times New Roman" w:hAnsi="Times New Roman"/>
          <w:sz w:val="24"/>
          <w:szCs w:val="24"/>
          <w:shd w:val="clear" w:color="auto" w:fill="FFFFFF"/>
        </w:rPr>
        <w:t xml:space="preserve"> technologies (</w:t>
      </w:r>
      <w:proofErr w:type="spellStart"/>
      <w:r w:rsidRPr="004F3F5F">
        <w:rPr>
          <w:rFonts w:ascii="Times New Roman" w:hAnsi="Times New Roman"/>
          <w:color w:val="7030A0"/>
          <w:sz w:val="24"/>
          <w:szCs w:val="24"/>
          <w:shd w:val="clear" w:color="auto" w:fill="FFFFFF"/>
        </w:rPr>
        <w:t>Birkel</w:t>
      </w:r>
      <w:proofErr w:type="spellEnd"/>
      <w:r w:rsidRPr="004F3F5F">
        <w:rPr>
          <w:rFonts w:ascii="Times New Roman" w:hAnsi="Times New Roman"/>
          <w:color w:val="7030A0"/>
          <w:sz w:val="24"/>
          <w:szCs w:val="24"/>
          <w:shd w:val="clear" w:color="auto" w:fill="FFFFFF"/>
        </w:rPr>
        <w:t xml:space="preserve"> et al., 2019</w:t>
      </w:r>
      <w:r w:rsidRPr="004F3F5F">
        <w:rPr>
          <w:rFonts w:ascii="Times New Roman" w:hAnsi="Times New Roman"/>
          <w:sz w:val="24"/>
          <w:szCs w:val="24"/>
          <w:shd w:val="clear" w:color="auto" w:fill="FFFFFF"/>
        </w:rPr>
        <w:t>).</w:t>
      </w:r>
      <w:r w:rsidR="007B7AE4" w:rsidRPr="004F3F5F">
        <w:rPr>
          <w:rFonts w:ascii="Times New Roman" w:hAnsi="Times New Roman" w:cs="Times New Roman"/>
          <w:sz w:val="24"/>
          <w:szCs w:val="24"/>
        </w:rPr>
        <w:t xml:space="preserve">  </w:t>
      </w:r>
    </w:p>
    <w:bookmarkEnd w:id="50"/>
    <w:p w14:paraId="49C8F7EF" w14:textId="625A2B21" w:rsidR="007B7AE4" w:rsidRPr="004F3F5F" w:rsidRDefault="00E17ABF" w:rsidP="008A0337">
      <w:pPr>
        <w:spacing w:before="120"/>
        <w:rPr>
          <w:rFonts w:ascii="Times New Roman" w:hAnsi="Times New Roman" w:cs="Times New Roman"/>
          <w:b/>
          <w:i/>
          <w:sz w:val="24"/>
          <w:szCs w:val="24"/>
        </w:rPr>
      </w:pPr>
      <w:r w:rsidRPr="004F3F5F">
        <w:rPr>
          <w:rFonts w:ascii="Times New Roman" w:hAnsi="Times New Roman" w:cs="Times New Roman"/>
          <w:b/>
          <w:i/>
          <w:sz w:val="24"/>
          <w:szCs w:val="24"/>
        </w:rPr>
        <w:t xml:space="preserve">5.8.2 </w:t>
      </w:r>
      <w:r w:rsidR="007B7AE4" w:rsidRPr="004F3F5F">
        <w:rPr>
          <w:rFonts w:ascii="Times New Roman" w:hAnsi="Times New Roman" w:cs="Times New Roman"/>
          <w:b/>
          <w:i/>
          <w:sz w:val="24"/>
          <w:szCs w:val="24"/>
        </w:rPr>
        <w:t>Implications and practical contributions</w:t>
      </w:r>
    </w:p>
    <w:p w14:paraId="254387DC" w14:textId="4B8F4E2A" w:rsidR="00AE636D" w:rsidRPr="004F3F5F" w:rsidRDefault="001F73ED" w:rsidP="00255165">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 xml:space="preserve">Despite the advancements in technologies in </w:t>
      </w:r>
      <w:r w:rsidR="00632DB6" w:rsidRPr="004F3F5F">
        <w:rPr>
          <w:rFonts w:ascii="Times New Roman" w:hAnsi="Times New Roman" w:cs="Times New Roman"/>
          <w:sz w:val="24"/>
          <w:szCs w:val="24"/>
        </w:rPr>
        <w:t>th</w:t>
      </w:r>
      <w:r w:rsidR="00AE636D" w:rsidRPr="004F3F5F">
        <w:rPr>
          <w:rFonts w:ascii="Times New Roman" w:hAnsi="Times New Roman" w:cs="Times New Roman"/>
          <w:sz w:val="24"/>
          <w:szCs w:val="24"/>
        </w:rPr>
        <w:t>is</w:t>
      </w:r>
      <w:r w:rsidR="00632DB6"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digital manufacturing era, speculations and uncertainties about future sustainability remain. Changes in social dimensions such as cultural, </w:t>
      </w:r>
      <w:r w:rsidR="008A0337" w:rsidRPr="004F3F5F">
        <w:rPr>
          <w:rFonts w:ascii="Times New Roman" w:hAnsi="Times New Roman" w:cs="Times New Roman"/>
          <w:sz w:val="24"/>
          <w:szCs w:val="24"/>
        </w:rPr>
        <w:t>behaviour</w:t>
      </w:r>
      <w:r w:rsidRPr="004F3F5F">
        <w:rPr>
          <w:rFonts w:ascii="Times New Roman" w:hAnsi="Times New Roman" w:cs="Times New Roman"/>
          <w:sz w:val="24"/>
          <w:szCs w:val="24"/>
        </w:rPr>
        <w:t xml:space="preserve">, physiological, safety etc. may lead to instability in organizations. Thus, periodic forecasting is required </w:t>
      </w:r>
      <w:r w:rsidR="00AE636D" w:rsidRPr="004F3F5F">
        <w:rPr>
          <w:rFonts w:ascii="Times New Roman" w:hAnsi="Times New Roman" w:cs="Times New Roman"/>
          <w:sz w:val="24"/>
          <w:szCs w:val="24"/>
        </w:rPr>
        <w:t>to cope with</w:t>
      </w:r>
      <w:r w:rsidRPr="004F3F5F">
        <w:rPr>
          <w:rFonts w:ascii="Times New Roman" w:hAnsi="Times New Roman" w:cs="Times New Roman"/>
          <w:sz w:val="24"/>
          <w:szCs w:val="24"/>
        </w:rPr>
        <w:t xml:space="preserve"> social changes in industries. In </w:t>
      </w:r>
      <w:r w:rsidR="00767D5B" w:rsidRPr="004F3F5F">
        <w:rPr>
          <w:rFonts w:ascii="Times New Roman" w:hAnsi="Times New Roman" w:cs="Times New Roman"/>
          <w:sz w:val="24"/>
          <w:szCs w:val="24"/>
        </w:rPr>
        <w:t>this regard</w:t>
      </w:r>
      <w:r w:rsidRPr="004F3F5F">
        <w:rPr>
          <w:rFonts w:ascii="Times New Roman" w:hAnsi="Times New Roman" w:cs="Times New Roman"/>
          <w:sz w:val="24"/>
          <w:szCs w:val="24"/>
        </w:rPr>
        <w:t>, t</w:t>
      </w:r>
      <w:r w:rsidR="007B7AE4" w:rsidRPr="004F3F5F">
        <w:rPr>
          <w:rFonts w:ascii="Times New Roman" w:hAnsi="Times New Roman" w:cs="Times New Roman"/>
          <w:sz w:val="24"/>
          <w:szCs w:val="24"/>
        </w:rPr>
        <w:t xml:space="preserve">he </w:t>
      </w:r>
      <w:r w:rsidR="00806FAC" w:rsidRPr="004F3F5F">
        <w:rPr>
          <w:rFonts w:ascii="Times New Roman" w:hAnsi="Times New Roman" w:cs="Times New Roman"/>
          <w:sz w:val="24"/>
          <w:szCs w:val="24"/>
        </w:rPr>
        <w:t xml:space="preserve">study results </w:t>
      </w:r>
      <w:r w:rsidR="00AE636D" w:rsidRPr="004F3F5F">
        <w:rPr>
          <w:rFonts w:ascii="Times New Roman" w:hAnsi="Times New Roman" w:cs="Times New Roman"/>
          <w:sz w:val="24"/>
          <w:szCs w:val="24"/>
        </w:rPr>
        <w:t xml:space="preserve">have </w:t>
      </w:r>
      <w:r w:rsidR="00806FAC" w:rsidRPr="004F3F5F">
        <w:rPr>
          <w:rFonts w:ascii="Times New Roman" w:hAnsi="Times New Roman" w:cs="Times New Roman"/>
          <w:sz w:val="24"/>
          <w:szCs w:val="24"/>
        </w:rPr>
        <w:t>provided a</w:t>
      </w:r>
      <w:r w:rsidR="007B7AE4" w:rsidRPr="004F3F5F">
        <w:rPr>
          <w:rFonts w:ascii="Times New Roman" w:hAnsi="Times New Roman" w:cs="Times New Roman"/>
          <w:sz w:val="24"/>
          <w:szCs w:val="24"/>
        </w:rPr>
        <w:t xml:space="preserve"> clear view o</w:t>
      </w:r>
      <w:r w:rsidR="00806FAC" w:rsidRPr="004F3F5F">
        <w:rPr>
          <w:rFonts w:ascii="Times New Roman" w:hAnsi="Times New Roman" w:cs="Times New Roman"/>
          <w:sz w:val="24"/>
          <w:szCs w:val="24"/>
        </w:rPr>
        <w:t>f</w:t>
      </w:r>
      <w:r w:rsidR="007B7AE4" w:rsidRPr="004F3F5F">
        <w:rPr>
          <w:rFonts w:ascii="Times New Roman" w:hAnsi="Times New Roman" w:cs="Times New Roman"/>
          <w:sz w:val="24"/>
          <w:szCs w:val="24"/>
        </w:rPr>
        <w:t xml:space="preserve"> </w:t>
      </w:r>
      <w:r w:rsidR="00806FAC" w:rsidRPr="004F3F5F">
        <w:rPr>
          <w:rFonts w:ascii="Times New Roman" w:hAnsi="Times New Roman" w:cs="Times New Roman"/>
          <w:sz w:val="24"/>
          <w:szCs w:val="24"/>
        </w:rPr>
        <w:t xml:space="preserve">the </w:t>
      </w:r>
      <w:r w:rsidR="007B7AE4" w:rsidRPr="004F3F5F">
        <w:rPr>
          <w:rFonts w:ascii="Times New Roman" w:hAnsi="Times New Roman" w:cs="Times New Roman"/>
          <w:sz w:val="24"/>
          <w:szCs w:val="24"/>
        </w:rPr>
        <w:t xml:space="preserve">social acceptability dimensions </w:t>
      </w:r>
      <w:r w:rsidR="00806FAC" w:rsidRPr="004F3F5F">
        <w:rPr>
          <w:rFonts w:ascii="Times New Roman" w:hAnsi="Times New Roman" w:cs="Times New Roman"/>
          <w:sz w:val="24"/>
          <w:szCs w:val="24"/>
        </w:rPr>
        <w:t>of</w:t>
      </w:r>
      <w:r w:rsidR="007B7AE4" w:rsidRPr="004F3F5F">
        <w:rPr>
          <w:rFonts w:ascii="Times New Roman" w:hAnsi="Times New Roman" w:cs="Times New Roman"/>
          <w:sz w:val="24"/>
          <w:szCs w:val="24"/>
        </w:rPr>
        <w:t xml:space="preserve"> </w:t>
      </w:r>
      <w:r w:rsidR="00604C2A"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adoption </w:t>
      </w:r>
      <w:r w:rsidR="00AE636D" w:rsidRPr="004F3F5F">
        <w:rPr>
          <w:rFonts w:ascii="Times New Roman" w:hAnsi="Times New Roman" w:cs="Times New Roman"/>
          <w:sz w:val="24"/>
          <w:szCs w:val="24"/>
        </w:rPr>
        <w:t>within an</w:t>
      </w:r>
      <w:r w:rsidR="00806FAC" w:rsidRPr="004F3F5F">
        <w:rPr>
          <w:rFonts w:ascii="Times New Roman" w:hAnsi="Times New Roman" w:cs="Times New Roman"/>
          <w:sz w:val="24"/>
          <w:szCs w:val="24"/>
        </w:rPr>
        <w:t xml:space="preserve"> </w:t>
      </w:r>
      <w:r w:rsidR="007B7AE4" w:rsidRPr="004F3F5F">
        <w:rPr>
          <w:rFonts w:ascii="Times New Roman" w:hAnsi="Times New Roman" w:cs="Times New Roman"/>
          <w:sz w:val="24"/>
          <w:szCs w:val="24"/>
        </w:rPr>
        <w:t xml:space="preserve">organization. The prioritized criteria and dimensions </w:t>
      </w:r>
      <w:r w:rsidR="00AE636D" w:rsidRPr="004F3F5F">
        <w:rPr>
          <w:rFonts w:ascii="Times New Roman" w:hAnsi="Times New Roman" w:cs="Times New Roman"/>
          <w:sz w:val="24"/>
          <w:szCs w:val="24"/>
        </w:rPr>
        <w:t>can</w:t>
      </w:r>
      <w:r w:rsidR="007B7AE4" w:rsidRPr="004F3F5F">
        <w:rPr>
          <w:rFonts w:ascii="Times New Roman" w:hAnsi="Times New Roman" w:cs="Times New Roman"/>
          <w:sz w:val="24"/>
          <w:szCs w:val="24"/>
        </w:rPr>
        <w:t xml:space="preserve"> help industry practitioners and managers in exploring some novel initiatives required for </w:t>
      </w:r>
      <w:r w:rsidR="00604C2A"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adoption. The present study </w:t>
      </w:r>
      <w:r w:rsidR="00AE636D" w:rsidRPr="004F3F5F">
        <w:rPr>
          <w:rFonts w:ascii="Times New Roman" w:hAnsi="Times New Roman" w:cs="Times New Roman"/>
          <w:sz w:val="24"/>
          <w:szCs w:val="24"/>
        </w:rPr>
        <w:t>can</w:t>
      </w:r>
      <w:r w:rsidR="007B7AE4" w:rsidRPr="004F3F5F">
        <w:rPr>
          <w:rFonts w:ascii="Times New Roman" w:hAnsi="Times New Roman" w:cs="Times New Roman"/>
          <w:sz w:val="24"/>
          <w:szCs w:val="24"/>
        </w:rPr>
        <w:t xml:space="preserve"> guide the </w:t>
      </w:r>
      <w:r w:rsidR="007B7AE4" w:rsidRPr="004F3F5F">
        <w:rPr>
          <w:rFonts w:ascii="Times New Roman" w:hAnsi="Times New Roman" w:cs="Times New Roman"/>
          <w:sz w:val="24"/>
          <w:szCs w:val="24"/>
        </w:rPr>
        <w:lastRenderedPageBreak/>
        <w:t>policymakers of organization</w:t>
      </w:r>
      <w:r w:rsidR="00AE636D" w:rsidRPr="004F3F5F">
        <w:rPr>
          <w:rFonts w:ascii="Times New Roman" w:hAnsi="Times New Roman" w:cs="Times New Roman"/>
          <w:sz w:val="24"/>
          <w:szCs w:val="24"/>
        </w:rPr>
        <w:t>s</w:t>
      </w:r>
      <w:r w:rsidR="007B7AE4" w:rsidRPr="004F3F5F">
        <w:rPr>
          <w:rFonts w:ascii="Times New Roman" w:hAnsi="Times New Roman" w:cs="Times New Roman"/>
          <w:sz w:val="24"/>
          <w:szCs w:val="24"/>
        </w:rPr>
        <w:t xml:space="preserve"> to develop suitable supportive policies to create </w:t>
      </w:r>
      <w:r w:rsidR="00632DB6" w:rsidRPr="004F3F5F">
        <w:rPr>
          <w:rFonts w:ascii="Times New Roman" w:hAnsi="Times New Roman" w:cs="Times New Roman"/>
          <w:sz w:val="24"/>
          <w:szCs w:val="24"/>
        </w:rPr>
        <w:t>a</w:t>
      </w:r>
      <w:r w:rsidR="00806FAC" w:rsidRPr="004F3F5F">
        <w:rPr>
          <w:rFonts w:ascii="Times New Roman" w:hAnsi="Times New Roman" w:cs="Times New Roman"/>
          <w:sz w:val="24"/>
          <w:szCs w:val="24"/>
        </w:rPr>
        <w:t xml:space="preserve"> </w:t>
      </w:r>
      <w:r w:rsidR="000D61DF" w:rsidRPr="004F3F5F">
        <w:rPr>
          <w:rFonts w:ascii="Times New Roman" w:hAnsi="Times New Roman" w:cs="Times New Roman"/>
          <w:sz w:val="24"/>
          <w:szCs w:val="24"/>
        </w:rPr>
        <w:t>robust</w:t>
      </w:r>
      <w:r w:rsidR="007B7AE4" w:rsidRPr="004F3F5F">
        <w:rPr>
          <w:rFonts w:ascii="Times New Roman" w:hAnsi="Times New Roman" w:cs="Times New Roman"/>
          <w:sz w:val="24"/>
          <w:szCs w:val="24"/>
        </w:rPr>
        <w:t xml:space="preserve"> social structure of </w:t>
      </w:r>
      <w:r w:rsidR="00604C2A"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The identified criteria for social acceptability dimensions encourage industry practitioners towards social innovations and practices to </w:t>
      </w:r>
      <w:r w:rsidR="00AE636D" w:rsidRPr="004F3F5F">
        <w:rPr>
          <w:rFonts w:ascii="Times New Roman" w:hAnsi="Times New Roman" w:cs="Times New Roman"/>
          <w:sz w:val="24"/>
          <w:szCs w:val="24"/>
        </w:rPr>
        <w:t xml:space="preserve">positively </w:t>
      </w:r>
      <w:r w:rsidR="007B7AE4" w:rsidRPr="004F3F5F">
        <w:rPr>
          <w:rFonts w:ascii="Times New Roman" w:hAnsi="Times New Roman" w:cs="Times New Roman"/>
          <w:sz w:val="24"/>
          <w:szCs w:val="24"/>
        </w:rPr>
        <w:t>tackle social barriers</w:t>
      </w:r>
      <w:r w:rsidR="00806FAC" w:rsidRPr="004F3F5F">
        <w:rPr>
          <w:rFonts w:ascii="Times New Roman" w:hAnsi="Times New Roman" w:cs="Times New Roman"/>
          <w:sz w:val="24"/>
          <w:szCs w:val="24"/>
        </w:rPr>
        <w:t xml:space="preserve"> affecting</w:t>
      </w:r>
      <w:r w:rsidR="007B7AE4" w:rsidRPr="004F3F5F">
        <w:rPr>
          <w:rFonts w:ascii="Times New Roman" w:hAnsi="Times New Roman" w:cs="Times New Roman"/>
          <w:sz w:val="24"/>
          <w:szCs w:val="24"/>
        </w:rPr>
        <w:t xml:space="preserve"> organizations, </w:t>
      </w:r>
      <w:proofErr w:type="gramStart"/>
      <w:r w:rsidR="007B7AE4" w:rsidRPr="004F3F5F">
        <w:rPr>
          <w:rFonts w:ascii="Times New Roman" w:hAnsi="Times New Roman" w:cs="Times New Roman"/>
          <w:sz w:val="24"/>
          <w:szCs w:val="24"/>
        </w:rPr>
        <w:t>society</w:t>
      </w:r>
      <w:proofErr w:type="gramEnd"/>
      <w:r w:rsidR="007B7AE4" w:rsidRPr="004F3F5F">
        <w:rPr>
          <w:rFonts w:ascii="Times New Roman" w:hAnsi="Times New Roman" w:cs="Times New Roman"/>
          <w:sz w:val="24"/>
          <w:szCs w:val="24"/>
        </w:rPr>
        <w:t xml:space="preserve"> and individuals. Moreover, the present study </w:t>
      </w:r>
      <w:r w:rsidR="00AE636D" w:rsidRPr="004F3F5F">
        <w:rPr>
          <w:rFonts w:ascii="Times New Roman" w:hAnsi="Times New Roman" w:cs="Times New Roman"/>
          <w:sz w:val="24"/>
          <w:szCs w:val="24"/>
        </w:rPr>
        <w:t>helps industry</w:t>
      </w:r>
      <w:r w:rsidR="007B7AE4" w:rsidRPr="004F3F5F">
        <w:rPr>
          <w:rFonts w:ascii="Times New Roman" w:hAnsi="Times New Roman" w:cs="Times New Roman"/>
          <w:sz w:val="24"/>
          <w:szCs w:val="24"/>
        </w:rPr>
        <w:t xml:space="preserve"> p</w:t>
      </w:r>
      <w:r w:rsidR="00AE636D" w:rsidRPr="004F3F5F">
        <w:rPr>
          <w:rFonts w:ascii="Times New Roman" w:hAnsi="Times New Roman" w:cs="Times New Roman"/>
          <w:sz w:val="24"/>
          <w:szCs w:val="24"/>
        </w:rPr>
        <w:t>lanners</w:t>
      </w:r>
      <w:r w:rsidR="007B7AE4" w:rsidRPr="004F3F5F">
        <w:rPr>
          <w:rFonts w:ascii="Times New Roman" w:hAnsi="Times New Roman" w:cs="Times New Roman"/>
          <w:sz w:val="24"/>
          <w:szCs w:val="24"/>
        </w:rPr>
        <w:t xml:space="preserve"> in developing technical and socio-economic business models</w:t>
      </w:r>
      <w:r w:rsidR="00AE636D" w:rsidRPr="004F3F5F">
        <w:rPr>
          <w:rFonts w:ascii="Times New Roman" w:hAnsi="Times New Roman" w:cs="Times New Roman"/>
          <w:sz w:val="24"/>
          <w:szCs w:val="24"/>
        </w:rPr>
        <w:t xml:space="preserve"> of practical value</w:t>
      </w:r>
      <w:r w:rsidR="007B7AE4" w:rsidRPr="004F3F5F">
        <w:rPr>
          <w:rFonts w:ascii="Times New Roman" w:hAnsi="Times New Roman" w:cs="Times New Roman"/>
          <w:sz w:val="24"/>
          <w:szCs w:val="24"/>
        </w:rPr>
        <w:t xml:space="preserve">.    </w:t>
      </w:r>
    </w:p>
    <w:p w14:paraId="5B094FB8" w14:textId="17F63025" w:rsidR="007B7AE4" w:rsidRPr="004F3F5F" w:rsidRDefault="007B7AE4" w:rsidP="00FC6781">
      <w:pPr>
        <w:pStyle w:val="ListParagraph"/>
        <w:numPr>
          <w:ilvl w:val="0"/>
          <w:numId w:val="16"/>
        </w:numPr>
        <w:rPr>
          <w:rFonts w:ascii="Times New Roman" w:hAnsi="Times New Roman"/>
          <w:b/>
          <w:sz w:val="24"/>
          <w:szCs w:val="24"/>
        </w:rPr>
      </w:pPr>
      <w:r w:rsidRPr="004F3F5F">
        <w:rPr>
          <w:rFonts w:ascii="Times New Roman" w:hAnsi="Times New Roman"/>
          <w:b/>
          <w:sz w:val="24"/>
          <w:szCs w:val="24"/>
        </w:rPr>
        <w:t>Conclusion</w:t>
      </w:r>
      <w:r w:rsidR="00740D95" w:rsidRPr="004F3F5F">
        <w:rPr>
          <w:rFonts w:ascii="Times New Roman" w:hAnsi="Times New Roman"/>
          <w:b/>
          <w:sz w:val="24"/>
          <w:szCs w:val="24"/>
        </w:rPr>
        <w:t xml:space="preserve"> </w:t>
      </w:r>
    </w:p>
    <w:p w14:paraId="19923880" w14:textId="1EF33733" w:rsidR="00740D95" w:rsidRPr="004F3F5F" w:rsidRDefault="00604C2A" w:rsidP="00004E44">
      <w:pPr>
        <w:spacing w:line="360" w:lineRule="auto"/>
        <w:jc w:val="both"/>
        <w:rPr>
          <w:rFonts w:ascii="Times New Roman" w:hAnsi="Times New Roman" w:cs="Times New Roman"/>
          <w:sz w:val="24"/>
          <w:szCs w:val="24"/>
        </w:rPr>
      </w:pPr>
      <w:r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and its related technologies </w:t>
      </w:r>
      <w:r w:rsidR="00806FAC" w:rsidRPr="004F3F5F">
        <w:rPr>
          <w:rFonts w:ascii="Times New Roman" w:hAnsi="Times New Roman" w:cs="Times New Roman"/>
          <w:sz w:val="24"/>
          <w:szCs w:val="24"/>
        </w:rPr>
        <w:t>are expected to grow significantly in terms of</w:t>
      </w:r>
      <w:r w:rsidR="009B70A6" w:rsidRPr="004F3F5F">
        <w:rPr>
          <w:rFonts w:ascii="Times New Roman" w:hAnsi="Times New Roman" w:cs="Times New Roman"/>
          <w:sz w:val="24"/>
          <w:szCs w:val="24"/>
        </w:rPr>
        <w:t xml:space="preserve"> both</w:t>
      </w:r>
      <w:r w:rsidR="00806FAC" w:rsidRPr="004F3F5F">
        <w:rPr>
          <w:rFonts w:ascii="Times New Roman" w:hAnsi="Times New Roman" w:cs="Times New Roman"/>
          <w:sz w:val="24"/>
          <w:szCs w:val="24"/>
        </w:rPr>
        <w:t xml:space="preserve"> a technical and socio-economic impact</w:t>
      </w:r>
      <w:r w:rsidR="007B7AE4" w:rsidRPr="004F3F5F">
        <w:rPr>
          <w:rFonts w:ascii="Times New Roman" w:hAnsi="Times New Roman" w:cs="Times New Roman"/>
          <w:sz w:val="24"/>
          <w:szCs w:val="24"/>
        </w:rPr>
        <w:t xml:space="preserve">. </w:t>
      </w:r>
      <w:r w:rsidR="001F73ED" w:rsidRPr="004F3F5F">
        <w:rPr>
          <w:rFonts w:ascii="Times New Roman" w:hAnsi="Times New Roman" w:cs="Times New Roman"/>
          <w:sz w:val="24"/>
          <w:szCs w:val="24"/>
        </w:rPr>
        <w:t xml:space="preserve">The advancements in digital manufacturing technologies </w:t>
      </w:r>
      <w:r w:rsidR="00AE636D" w:rsidRPr="004F3F5F">
        <w:rPr>
          <w:rFonts w:ascii="Times New Roman" w:hAnsi="Times New Roman" w:cs="Times New Roman"/>
          <w:sz w:val="24"/>
          <w:szCs w:val="24"/>
        </w:rPr>
        <w:t xml:space="preserve">have </w:t>
      </w:r>
      <w:r w:rsidR="001F73ED" w:rsidRPr="004F3F5F">
        <w:rPr>
          <w:rFonts w:ascii="Times New Roman" w:hAnsi="Times New Roman" w:cs="Times New Roman"/>
          <w:sz w:val="24"/>
          <w:szCs w:val="24"/>
        </w:rPr>
        <w:t>le</w:t>
      </w:r>
      <w:r w:rsidR="00AE636D" w:rsidRPr="004F3F5F">
        <w:rPr>
          <w:rFonts w:ascii="Times New Roman" w:hAnsi="Times New Roman" w:cs="Times New Roman"/>
          <w:sz w:val="24"/>
          <w:szCs w:val="24"/>
        </w:rPr>
        <w:t>d</w:t>
      </w:r>
      <w:r w:rsidR="001F73ED" w:rsidRPr="004F3F5F">
        <w:rPr>
          <w:rFonts w:ascii="Times New Roman" w:hAnsi="Times New Roman" w:cs="Times New Roman"/>
          <w:sz w:val="24"/>
          <w:szCs w:val="24"/>
        </w:rPr>
        <w:t xml:space="preserve"> to speculations and uncertainties about its future sustainability. Although previous studies </w:t>
      </w:r>
      <w:r w:rsidR="009B70A6" w:rsidRPr="004F3F5F">
        <w:rPr>
          <w:rFonts w:ascii="Times New Roman" w:hAnsi="Times New Roman" w:cs="Times New Roman"/>
          <w:sz w:val="24"/>
          <w:szCs w:val="24"/>
        </w:rPr>
        <w:t xml:space="preserve">have </w:t>
      </w:r>
      <w:r w:rsidR="001F73ED" w:rsidRPr="004F3F5F">
        <w:rPr>
          <w:rFonts w:ascii="Times New Roman" w:hAnsi="Times New Roman" w:cs="Times New Roman"/>
          <w:sz w:val="24"/>
          <w:szCs w:val="24"/>
        </w:rPr>
        <w:t xml:space="preserve">presented the technological viewpoint of </w:t>
      </w:r>
      <w:r w:rsidRPr="004F3F5F">
        <w:rPr>
          <w:rFonts w:ascii="Times New Roman" w:hAnsi="Times New Roman" w:cs="Times New Roman"/>
          <w:sz w:val="24"/>
          <w:szCs w:val="24"/>
        </w:rPr>
        <w:t>I4.0</w:t>
      </w:r>
      <w:r w:rsidR="001F73ED" w:rsidRPr="004F3F5F">
        <w:rPr>
          <w:rFonts w:ascii="Times New Roman" w:hAnsi="Times New Roman" w:cs="Times New Roman"/>
          <w:sz w:val="24"/>
          <w:szCs w:val="24"/>
        </w:rPr>
        <w:t xml:space="preserve">, there are very few scientific studies that </w:t>
      </w:r>
      <w:r w:rsidR="009B70A6" w:rsidRPr="004F3F5F">
        <w:rPr>
          <w:rFonts w:ascii="Times New Roman" w:hAnsi="Times New Roman" w:cs="Times New Roman"/>
          <w:sz w:val="24"/>
          <w:szCs w:val="24"/>
        </w:rPr>
        <w:t xml:space="preserve">have tried to </w:t>
      </w:r>
      <w:r w:rsidR="001F73ED" w:rsidRPr="004F3F5F">
        <w:rPr>
          <w:rFonts w:ascii="Times New Roman" w:hAnsi="Times New Roman" w:cs="Times New Roman"/>
          <w:sz w:val="24"/>
          <w:szCs w:val="24"/>
        </w:rPr>
        <w:t xml:space="preserve">forecast social changes from </w:t>
      </w:r>
      <w:r w:rsidR="00632DB6" w:rsidRPr="004F3F5F">
        <w:rPr>
          <w:rFonts w:ascii="Times New Roman" w:hAnsi="Times New Roman" w:cs="Times New Roman"/>
          <w:sz w:val="24"/>
          <w:szCs w:val="24"/>
        </w:rPr>
        <w:t xml:space="preserve">a </w:t>
      </w:r>
      <w:r w:rsidR="001F73ED" w:rsidRPr="004F3F5F">
        <w:rPr>
          <w:rFonts w:ascii="Times New Roman" w:hAnsi="Times New Roman" w:cs="Times New Roman"/>
          <w:sz w:val="24"/>
          <w:szCs w:val="24"/>
        </w:rPr>
        <w:t xml:space="preserve">digital manufacturing perspective. Changes in social dimensions such as cultural, </w:t>
      </w:r>
      <w:r w:rsidR="008A0337" w:rsidRPr="004F3F5F">
        <w:rPr>
          <w:rFonts w:ascii="Times New Roman" w:hAnsi="Times New Roman" w:cs="Times New Roman"/>
          <w:sz w:val="24"/>
          <w:szCs w:val="24"/>
        </w:rPr>
        <w:t>behaviour</w:t>
      </w:r>
      <w:r w:rsidR="001F73ED" w:rsidRPr="004F3F5F">
        <w:rPr>
          <w:rFonts w:ascii="Times New Roman" w:hAnsi="Times New Roman" w:cs="Times New Roman"/>
          <w:sz w:val="24"/>
          <w:szCs w:val="24"/>
        </w:rPr>
        <w:t>, physiological</w:t>
      </w:r>
      <w:r w:rsidR="009B70A6" w:rsidRPr="004F3F5F">
        <w:rPr>
          <w:rFonts w:ascii="Times New Roman" w:hAnsi="Times New Roman" w:cs="Times New Roman"/>
          <w:sz w:val="24"/>
          <w:szCs w:val="24"/>
        </w:rPr>
        <w:t xml:space="preserve"> or </w:t>
      </w:r>
      <w:r w:rsidR="001F73ED" w:rsidRPr="004F3F5F">
        <w:rPr>
          <w:rFonts w:ascii="Times New Roman" w:hAnsi="Times New Roman" w:cs="Times New Roman"/>
          <w:sz w:val="24"/>
          <w:szCs w:val="24"/>
        </w:rPr>
        <w:t>safety</w:t>
      </w:r>
      <w:r w:rsidR="00AE636D" w:rsidRPr="004F3F5F">
        <w:rPr>
          <w:rFonts w:ascii="Times New Roman" w:hAnsi="Times New Roman" w:cs="Times New Roman"/>
          <w:sz w:val="24"/>
          <w:szCs w:val="24"/>
        </w:rPr>
        <w:t xml:space="preserve"> </w:t>
      </w:r>
      <w:r w:rsidR="001F73ED" w:rsidRPr="004F3F5F">
        <w:rPr>
          <w:rFonts w:ascii="Times New Roman" w:hAnsi="Times New Roman" w:cs="Times New Roman"/>
          <w:sz w:val="24"/>
          <w:szCs w:val="24"/>
        </w:rPr>
        <w:t xml:space="preserve">may lead to instability in organizations. </w:t>
      </w:r>
      <w:r w:rsidR="007B7AE4" w:rsidRPr="004F3F5F">
        <w:rPr>
          <w:rFonts w:ascii="Times New Roman" w:hAnsi="Times New Roman" w:cs="Times New Roman"/>
          <w:sz w:val="24"/>
          <w:szCs w:val="24"/>
        </w:rPr>
        <w:t xml:space="preserve">Thus, the present study contributes </w:t>
      </w:r>
      <w:r w:rsidR="00806FAC" w:rsidRPr="004F3F5F">
        <w:rPr>
          <w:rFonts w:ascii="Times New Roman" w:hAnsi="Times New Roman" w:cs="Times New Roman"/>
          <w:sz w:val="24"/>
          <w:szCs w:val="24"/>
        </w:rPr>
        <w:t>to</w:t>
      </w:r>
      <w:r w:rsidR="007B7AE4" w:rsidRPr="004F3F5F">
        <w:rPr>
          <w:rFonts w:ascii="Times New Roman" w:hAnsi="Times New Roman" w:cs="Times New Roman"/>
          <w:sz w:val="24"/>
          <w:szCs w:val="24"/>
        </w:rPr>
        <w:t xml:space="preserve"> </w:t>
      </w:r>
      <w:r w:rsidR="00AE636D" w:rsidRPr="004F3F5F">
        <w:rPr>
          <w:rFonts w:ascii="Times New Roman" w:hAnsi="Times New Roman" w:cs="Times New Roman"/>
          <w:sz w:val="24"/>
          <w:szCs w:val="24"/>
        </w:rPr>
        <w:t xml:space="preserve">the </w:t>
      </w:r>
      <w:r w:rsidR="007B7AE4" w:rsidRPr="004F3F5F">
        <w:rPr>
          <w:rFonts w:ascii="Times New Roman" w:hAnsi="Times New Roman" w:cs="Times New Roman"/>
          <w:sz w:val="24"/>
          <w:szCs w:val="24"/>
        </w:rPr>
        <w:t>analy</w:t>
      </w:r>
      <w:r w:rsidR="00AE636D" w:rsidRPr="004F3F5F">
        <w:rPr>
          <w:rFonts w:ascii="Times New Roman" w:hAnsi="Times New Roman" w:cs="Times New Roman"/>
          <w:sz w:val="24"/>
          <w:szCs w:val="24"/>
        </w:rPr>
        <w:t>sis of</w:t>
      </w:r>
      <w:r w:rsidR="007B7AE4" w:rsidRPr="004F3F5F">
        <w:rPr>
          <w:rFonts w:ascii="Times New Roman" w:hAnsi="Times New Roman" w:cs="Times New Roman"/>
          <w:sz w:val="24"/>
          <w:szCs w:val="24"/>
        </w:rPr>
        <w:t xml:space="preserve"> the social acceptability dimension </w:t>
      </w:r>
      <w:r w:rsidR="00806FAC" w:rsidRPr="004F3F5F">
        <w:rPr>
          <w:rFonts w:ascii="Times New Roman" w:hAnsi="Times New Roman" w:cs="Times New Roman"/>
          <w:sz w:val="24"/>
          <w:szCs w:val="24"/>
        </w:rPr>
        <w:t>of</w:t>
      </w:r>
      <w:r w:rsidR="007B7AE4" w:rsidRPr="004F3F5F">
        <w:rPr>
          <w:rFonts w:ascii="Times New Roman" w:hAnsi="Times New Roman" w:cs="Times New Roman"/>
          <w:sz w:val="24"/>
          <w:szCs w:val="24"/>
        </w:rPr>
        <w:t xml:space="preserve"> </w:t>
      </w:r>
      <w:r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adoption. </w:t>
      </w:r>
      <w:r w:rsidR="00806FAC" w:rsidRPr="004F3F5F">
        <w:rPr>
          <w:rFonts w:ascii="Times New Roman" w:hAnsi="Times New Roman" w:cs="Times New Roman"/>
          <w:sz w:val="24"/>
          <w:szCs w:val="24"/>
        </w:rPr>
        <w:t>T</w:t>
      </w:r>
      <w:r w:rsidR="007B7AE4" w:rsidRPr="004F3F5F">
        <w:rPr>
          <w:rFonts w:ascii="Times New Roman" w:hAnsi="Times New Roman" w:cs="Times New Roman"/>
          <w:sz w:val="24"/>
          <w:szCs w:val="24"/>
        </w:rPr>
        <w:t xml:space="preserve">o achieve this, the study </w:t>
      </w:r>
      <w:r w:rsidR="00AE636D" w:rsidRPr="004F3F5F">
        <w:rPr>
          <w:rFonts w:ascii="Times New Roman" w:hAnsi="Times New Roman" w:cs="Times New Roman"/>
          <w:sz w:val="24"/>
          <w:szCs w:val="24"/>
        </w:rPr>
        <w:t xml:space="preserve">has </w:t>
      </w:r>
      <w:r w:rsidR="007B7AE4" w:rsidRPr="004F3F5F">
        <w:rPr>
          <w:rFonts w:ascii="Times New Roman" w:hAnsi="Times New Roman" w:cs="Times New Roman"/>
          <w:sz w:val="24"/>
          <w:szCs w:val="24"/>
        </w:rPr>
        <w:t>critically examined various social acceptability dimensions using EFA</w:t>
      </w:r>
      <w:r w:rsidR="00AE636D" w:rsidRPr="004F3F5F">
        <w:rPr>
          <w:rFonts w:ascii="Times New Roman" w:hAnsi="Times New Roman" w:cs="Times New Roman"/>
          <w:sz w:val="24"/>
          <w:szCs w:val="24"/>
        </w:rPr>
        <w:t xml:space="preserve">; </w:t>
      </w:r>
      <w:r w:rsidR="007B7AE4" w:rsidRPr="004F3F5F">
        <w:rPr>
          <w:rFonts w:ascii="Times New Roman" w:hAnsi="Times New Roman" w:cs="Times New Roman"/>
          <w:sz w:val="24"/>
          <w:szCs w:val="24"/>
        </w:rPr>
        <w:t xml:space="preserve">seven </w:t>
      </w:r>
      <w:r w:rsidR="00004E44" w:rsidRPr="004F3F5F">
        <w:rPr>
          <w:rFonts w:ascii="Times New Roman" w:hAnsi="Times New Roman" w:cs="Times New Roman"/>
          <w:sz w:val="24"/>
          <w:szCs w:val="24"/>
        </w:rPr>
        <w:t>dimensions of social acceptability</w:t>
      </w:r>
      <w:r w:rsidR="00AE636D" w:rsidRPr="004F3F5F">
        <w:rPr>
          <w:rFonts w:ascii="Times New Roman" w:hAnsi="Times New Roman" w:cs="Times New Roman"/>
          <w:sz w:val="24"/>
          <w:szCs w:val="24"/>
        </w:rPr>
        <w:t xml:space="preserve"> have been identified</w:t>
      </w:r>
      <w:r w:rsidR="00004E44" w:rsidRPr="004F3F5F">
        <w:rPr>
          <w:rFonts w:ascii="Times New Roman" w:hAnsi="Times New Roman" w:cs="Times New Roman"/>
          <w:sz w:val="24"/>
          <w:szCs w:val="24"/>
        </w:rPr>
        <w:t xml:space="preserve">. </w:t>
      </w:r>
      <w:r w:rsidR="007B7AE4" w:rsidRPr="004F3F5F">
        <w:rPr>
          <w:rFonts w:ascii="Times New Roman" w:hAnsi="Times New Roman" w:cs="Times New Roman"/>
          <w:sz w:val="24"/>
          <w:szCs w:val="24"/>
        </w:rPr>
        <w:t xml:space="preserve">The study further utilized </w:t>
      </w:r>
      <w:r w:rsidR="00806FAC" w:rsidRPr="004F3F5F">
        <w:rPr>
          <w:rFonts w:ascii="Times New Roman" w:hAnsi="Times New Roman" w:cs="Times New Roman"/>
          <w:sz w:val="24"/>
          <w:szCs w:val="24"/>
        </w:rPr>
        <w:t xml:space="preserve">the </w:t>
      </w:r>
      <w:r w:rsidR="000843F0" w:rsidRPr="004F3F5F">
        <w:rPr>
          <w:rFonts w:ascii="Times New Roman" w:hAnsi="Times New Roman" w:cs="Times New Roman"/>
          <w:sz w:val="24"/>
          <w:szCs w:val="24"/>
        </w:rPr>
        <w:t>F-</w:t>
      </w:r>
      <w:r w:rsidR="007B7AE4" w:rsidRPr="004F3F5F">
        <w:rPr>
          <w:rFonts w:ascii="Times New Roman" w:hAnsi="Times New Roman" w:cs="Times New Roman"/>
          <w:sz w:val="24"/>
          <w:szCs w:val="24"/>
        </w:rPr>
        <w:t xml:space="preserve">DEMATEL technique in </w:t>
      </w:r>
      <w:r w:rsidR="00806FAC" w:rsidRPr="004F3F5F">
        <w:rPr>
          <w:rFonts w:ascii="Times New Roman" w:hAnsi="Times New Roman" w:cs="Times New Roman"/>
          <w:sz w:val="24"/>
          <w:szCs w:val="24"/>
        </w:rPr>
        <w:t xml:space="preserve">the </w:t>
      </w:r>
      <w:r w:rsidR="007B7AE4" w:rsidRPr="004F3F5F">
        <w:rPr>
          <w:rFonts w:ascii="Times New Roman" w:hAnsi="Times New Roman" w:cs="Times New Roman"/>
          <w:sz w:val="24"/>
          <w:szCs w:val="24"/>
        </w:rPr>
        <w:t>fuzzy environment to prioritize</w:t>
      </w:r>
      <w:r w:rsidR="00806FAC" w:rsidRPr="004F3F5F">
        <w:rPr>
          <w:rFonts w:ascii="Times New Roman" w:hAnsi="Times New Roman" w:cs="Times New Roman"/>
          <w:sz w:val="24"/>
          <w:szCs w:val="24"/>
        </w:rPr>
        <w:t xml:space="preserve"> the criteria and their respective social acceptability dimensions</w:t>
      </w:r>
      <w:r w:rsidR="009B70A6" w:rsidRPr="004F3F5F">
        <w:rPr>
          <w:rFonts w:ascii="Times New Roman" w:hAnsi="Times New Roman" w:cs="Times New Roman"/>
          <w:sz w:val="24"/>
          <w:szCs w:val="24"/>
        </w:rPr>
        <w:t xml:space="preserve">, </w:t>
      </w:r>
      <w:r w:rsidR="00806FAC" w:rsidRPr="004F3F5F">
        <w:rPr>
          <w:rFonts w:ascii="Times New Roman" w:hAnsi="Times New Roman" w:cs="Times New Roman"/>
          <w:sz w:val="24"/>
          <w:szCs w:val="24"/>
        </w:rPr>
        <w:t>develop</w:t>
      </w:r>
      <w:r w:rsidR="009B70A6" w:rsidRPr="004F3F5F">
        <w:rPr>
          <w:rFonts w:ascii="Times New Roman" w:hAnsi="Times New Roman" w:cs="Times New Roman"/>
          <w:sz w:val="24"/>
          <w:szCs w:val="24"/>
        </w:rPr>
        <w:t>ing</w:t>
      </w:r>
      <w:r w:rsidR="00806FAC" w:rsidRPr="004F3F5F">
        <w:rPr>
          <w:rFonts w:ascii="Times New Roman" w:hAnsi="Times New Roman" w:cs="Times New Roman"/>
          <w:sz w:val="24"/>
          <w:szCs w:val="24"/>
        </w:rPr>
        <w:t xml:space="preserve"> inter</w:t>
      </w:r>
      <w:r w:rsidR="009B70A6" w:rsidRPr="004F3F5F">
        <w:rPr>
          <w:rFonts w:ascii="Times New Roman" w:hAnsi="Times New Roman" w:cs="Times New Roman"/>
          <w:sz w:val="24"/>
          <w:szCs w:val="24"/>
        </w:rPr>
        <w:t>-</w:t>
      </w:r>
      <w:r w:rsidR="00806FAC" w:rsidRPr="004F3F5F">
        <w:rPr>
          <w:rFonts w:ascii="Times New Roman" w:hAnsi="Times New Roman" w:cs="Times New Roman"/>
          <w:sz w:val="24"/>
          <w:szCs w:val="24"/>
        </w:rPr>
        <w:t>relationships</w:t>
      </w:r>
      <w:r w:rsidR="007B7AE4" w:rsidRPr="004F3F5F">
        <w:rPr>
          <w:rFonts w:ascii="Times New Roman" w:hAnsi="Times New Roman" w:cs="Times New Roman"/>
          <w:sz w:val="24"/>
          <w:szCs w:val="24"/>
        </w:rPr>
        <w:t xml:space="preserve"> using cause-effect diagrams. </w:t>
      </w:r>
      <w:r w:rsidR="000D61DF" w:rsidRPr="004F3F5F">
        <w:rPr>
          <w:rFonts w:ascii="Times New Roman" w:hAnsi="Times New Roman" w:cs="Times New Roman"/>
          <w:sz w:val="24"/>
          <w:szCs w:val="24"/>
        </w:rPr>
        <w:t>A two-stage approach has been followed in th</w:t>
      </w:r>
      <w:r w:rsidR="009B70A6" w:rsidRPr="004F3F5F">
        <w:rPr>
          <w:rFonts w:ascii="Times New Roman" w:hAnsi="Times New Roman" w:cs="Times New Roman"/>
          <w:sz w:val="24"/>
          <w:szCs w:val="24"/>
        </w:rPr>
        <w:t>is</w:t>
      </w:r>
      <w:r w:rsidR="000D61DF" w:rsidRPr="004F3F5F">
        <w:rPr>
          <w:rFonts w:ascii="Times New Roman" w:hAnsi="Times New Roman" w:cs="Times New Roman"/>
          <w:sz w:val="24"/>
          <w:szCs w:val="24"/>
        </w:rPr>
        <w:t xml:space="preserve"> study</w:t>
      </w:r>
      <w:r w:rsidR="007B7AE4" w:rsidRPr="004F3F5F">
        <w:rPr>
          <w:rFonts w:ascii="Times New Roman" w:hAnsi="Times New Roman" w:cs="Times New Roman"/>
          <w:sz w:val="24"/>
          <w:szCs w:val="24"/>
        </w:rPr>
        <w:t xml:space="preserve"> to identify the critical social acceptability dimensions </w:t>
      </w:r>
      <w:r w:rsidR="00806FAC" w:rsidRPr="004F3F5F">
        <w:rPr>
          <w:rFonts w:ascii="Times New Roman" w:hAnsi="Times New Roman" w:cs="Times New Roman"/>
          <w:sz w:val="24"/>
          <w:szCs w:val="24"/>
        </w:rPr>
        <w:t>of</w:t>
      </w:r>
      <w:r w:rsidR="007B7AE4" w:rsidRPr="004F3F5F">
        <w:rPr>
          <w:rFonts w:ascii="Times New Roman" w:hAnsi="Times New Roman" w:cs="Times New Roman"/>
          <w:sz w:val="24"/>
          <w:szCs w:val="24"/>
        </w:rPr>
        <w:t xml:space="preserve"> </w:t>
      </w:r>
      <w:r w:rsidRPr="004F3F5F">
        <w:rPr>
          <w:rFonts w:ascii="Times New Roman" w:hAnsi="Times New Roman" w:cs="Times New Roman"/>
          <w:sz w:val="24"/>
          <w:szCs w:val="24"/>
        </w:rPr>
        <w:t>I4.0</w:t>
      </w:r>
      <w:r w:rsidR="007B7AE4" w:rsidRPr="004F3F5F">
        <w:rPr>
          <w:rFonts w:ascii="Times New Roman" w:hAnsi="Times New Roman" w:cs="Times New Roman"/>
          <w:sz w:val="24"/>
          <w:szCs w:val="24"/>
        </w:rPr>
        <w:t xml:space="preserve"> adoption. </w:t>
      </w:r>
      <w:r w:rsidR="00806FAC" w:rsidRPr="004F3F5F">
        <w:rPr>
          <w:rFonts w:ascii="Times New Roman" w:hAnsi="Times New Roman" w:cs="Times New Roman"/>
          <w:sz w:val="24"/>
          <w:szCs w:val="24"/>
        </w:rPr>
        <w:t>In</w:t>
      </w:r>
      <w:r w:rsidR="007B7AE4" w:rsidRPr="004F3F5F">
        <w:rPr>
          <w:rFonts w:ascii="Times New Roman" w:hAnsi="Times New Roman" w:cs="Times New Roman"/>
          <w:sz w:val="24"/>
          <w:szCs w:val="24"/>
        </w:rPr>
        <w:t xml:space="preserve"> </w:t>
      </w:r>
      <w:r w:rsidR="00806FAC" w:rsidRPr="004F3F5F">
        <w:rPr>
          <w:rFonts w:ascii="Times New Roman" w:hAnsi="Times New Roman" w:cs="Times New Roman"/>
          <w:sz w:val="24"/>
          <w:szCs w:val="24"/>
        </w:rPr>
        <w:t xml:space="preserve">the </w:t>
      </w:r>
      <w:r w:rsidR="007B7AE4" w:rsidRPr="004F3F5F">
        <w:rPr>
          <w:rFonts w:ascii="Times New Roman" w:hAnsi="Times New Roman" w:cs="Times New Roman"/>
          <w:sz w:val="24"/>
          <w:szCs w:val="24"/>
        </w:rPr>
        <w:t xml:space="preserve">first stage, </w:t>
      </w:r>
      <w:r w:rsidR="00806FAC" w:rsidRPr="004F3F5F">
        <w:rPr>
          <w:rFonts w:ascii="Times New Roman" w:hAnsi="Times New Roman" w:cs="Times New Roman"/>
          <w:sz w:val="24"/>
          <w:szCs w:val="24"/>
        </w:rPr>
        <w:t xml:space="preserve">an </w:t>
      </w:r>
      <w:r w:rsidR="007B7AE4" w:rsidRPr="004F3F5F">
        <w:rPr>
          <w:rFonts w:ascii="Times New Roman" w:hAnsi="Times New Roman" w:cs="Times New Roman"/>
          <w:sz w:val="24"/>
          <w:szCs w:val="24"/>
        </w:rPr>
        <w:t xml:space="preserve">empirical study has been performed by conducting EFA to validate the applicability of collected social dimensions. From the analysis, all collected social dimensions are </w:t>
      </w:r>
      <w:r w:rsidR="00806FAC" w:rsidRPr="004F3F5F">
        <w:rPr>
          <w:rFonts w:ascii="Times New Roman" w:hAnsi="Times New Roman" w:cs="Times New Roman"/>
          <w:sz w:val="24"/>
          <w:szCs w:val="24"/>
        </w:rPr>
        <w:t>validated and</w:t>
      </w:r>
      <w:r w:rsidR="007B7AE4" w:rsidRPr="004F3F5F">
        <w:rPr>
          <w:rFonts w:ascii="Times New Roman" w:hAnsi="Times New Roman" w:cs="Times New Roman"/>
          <w:sz w:val="24"/>
          <w:szCs w:val="24"/>
        </w:rPr>
        <w:t xml:space="preserve"> considered for further analysis. The second stage of the study deals with </w:t>
      </w:r>
      <w:r w:rsidR="000D61DF" w:rsidRPr="004F3F5F">
        <w:rPr>
          <w:rFonts w:ascii="Times New Roman" w:hAnsi="Times New Roman" w:cs="Times New Roman"/>
          <w:sz w:val="24"/>
          <w:szCs w:val="24"/>
        </w:rPr>
        <w:t>applying</w:t>
      </w:r>
      <w:r w:rsidR="007B7AE4" w:rsidRPr="004F3F5F">
        <w:rPr>
          <w:rFonts w:ascii="Times New Roman" w:hAnsi="Times New Roman" w:cs="Times New Roman"/>
          <w:sz w:val="24"/>
          <w:szCs w:val="24"/>
        </w:rPr>
        <w:t xml:space="preserve"> </w:t>
      </w:r>
      <w:r w:rsidR="000843F0" w:rsidRPr="004F3F5F">
        <w:rPr>
          <w:rFonts w:ascii="Times New Roman" w:hAnsi="Times New Roman" w:cs="Times New Roman"/>
          <w:sz w:val="24"/>
          <w:szCs w:val="24"/>
        </w:rPr>
        <w:t>F-</w:t>
      </w:r>
      <w:r w:rsidR="007B7AE4" w:rsidRPr="004F3F5F">
        <w:rPr>
          <w:rFonts w:ascii="Times New Roman" w:hAnsi="Times New Roman" w:cs="Times New Roman"/>
          <w:sz w:val="24"/>
          <w:szCs w:val="24"/>
        </w:rPr>
        <w:t>DEMATEL to prioritize the</w:t>
      </w:r>
      <w:r w:rsidR="009B70A6" w:rsidRPr="004F3F5F">
        <w:rPr>
          <w:rFonts w:ascii="Times New Roman" w:hAnsi="Times New Roman" w:cs="Times New Roman"/>
          <w:sz w:val="24"/>
          <w:szCs w:val="24"/>
        </w:rPr>
        <w:t>se</w:t>
      </w:r>
      <w:r w:rsidR="007B7AE4" w:rsidRPr="004F3F5F">
        <w:rPr>
          <w:rFonts w:ascii="Times New Roman" w:hAnsi="Times New Roman" w:cs="Times New Roman"/>
          <w:sz w:val="24"/>
          <w:szCs w:val="24"/>
        </w:rPr>
        <w:t xml:space="preserve"> social dimensions and </w:t>
      </w:r>
      <w:r w:rsidR="00806FAC" w:rsidRPr="004F3F5F">
        <w:rPr>
          <w:rFonts w:ascii="Times New Roman" w:hAnsi="Times New Roman" w:cs="Times New Roman"/>
          <w:sz w:val="24"/>
          <w:szCs w:val="24"/>
        </w:rPr>
        <w:t>their</w:t>
      </w:r>
      <w:r w:rsidR="007B7AE4" w:rsidRPr="004F3F5F">
        <w:rPr>
          <w:rFonts w:ascii="Times New Roman" w:hAnsi="Times New Roman" w:cs="Times New Roman"/>
          <w:sz w:val="24"/>
          <w:szCs w:val="24"/>
        </w:rPr>
        <w:t xml:space="preserve"> criteria. The </w:t>
      </w:r>
      <w:proofErr w:type="gramStart"/>
      <w:r w:rsidR="007B7AE4" w:rsidRPr="004F3F5F">
        <w:rPr>
          <w:rFonts w:ascii="Times New Roman" w:hAnsi="Times New Roman" w:cs="Times New Roman"/>
          <w:sz w:val="24"/>
          <w:szCs w:val="24"/>
        </w:rPr>
        <w:t>cause and effect</w:t>
      </w:r>
      <w:proofErr w:type="gramEnd"/>
      <w:r w:rsidR="007B7AE4" w:rsidRPr="004F3F5F">
        <w:rPr>
          <w:rFonts w:ascii="Times New Roman" w:hAnsi="Times New Roman" w:cs="Times New Roman"/>
          <w:sz w:val="24"/>
          <w:szCs w:val="24"/>
        </w:rPr>
        <w:t xml:space="preserve"> relationship</w:t>
      </w:r>
      <w:r w:rsidR="009B70A6" w:rsidRPr="004F3F5F">
        <w:rPr>
          <w:rFonts w:ascii="Times New Roman" w:hAnsi="Times New Roman" w:cs="Times New Roman"/>
          <w:sz w:val="24"/>
          <w:szCs w:val="24"/>
        </w:rPr>
        <w:t>s</w:t>
      </w:r>
      <w:r w:rsidR="007B7AE4" w:rsidRPr="004F3F5F">
        <w:rPr>
          <w:rFonts w:ascii="Times New Roman" w:hAnsi="Times New Roman" w:cs="Times New Roman"/>
          <w:sz w:val="24"/>
          <w:szCs w:val="24"/>
        </w:rPr>
        <w:t xml:space="preserve"> among dimensions ha</w:t>
      </w:r>
      <w:r w:rsidR="009B70A6" w:rsidRPr="004F3F5F">
        <w:rPr>
          <w:rFonts w:ascii="Times New Roman" w:hAnsi="Times New Roman" w:cs="Times New Roman"/>
          <w:sz w:val="24"/>
          <w:szCs w:val="24"/>
        </w:rPr>
        <w:t>ve</w:t>
      </w:r>
      <w:r w:rsidR="007B7AE4" w:rsidRPr="004F3F5F">
        <w:rPr>
          <w:rFonts w:ascii="Times New Roman" w:hAnsi="Times New Roman" w:cs="Times New Roman"/>
          <w:sz w:val="24"/>
          <w:szCs w:val="24"/>
        </w:rPr>
        <w:t xml:space="preserve"> also been established. </w:t>
      </w:r>
    </w:p>
    <w:p w14:paraId="34CDA17C" w14:textId="53B68D14" w:rsidR="00321F2F" w:rsidRPr="004F3F5F" w:rsidRDefault="007B7AE4" w:rsidP="00004E44">
      <w:pPr>
        <w:spacing w:line="360" w:lineRule="auto"/>
        <w:jc w:val="both"/>
        <w:rPr>
          <w:rFonts w:ascii="Times New Roman" w:hAnsi="Times New Roman" w:cs="Times New Roman"/>
          <w:sz w:val="24"/>
          <w:szCs w:val="24"/>
        </w:rPr>
      </w:pPr>
      <w:bookmarkStart w:id="52" w:name="_Hlk77109711"/>
      <w:r w:rsidRPr="004F3F5F">
        <w:rPr>
          <w:rFonts w:ascii="Times New Roman" w:hAnsi="Times New Roman" w:cs="Times New Roman"/>
          <w:sz w:val="24"/>
          <w:szCs w:val="24"/>
        </w:rPr>
        <w:t xml:space="preserve">The present study has limitations in terms of </w:t>
      </w:r>
      <w:r w:rsidR="00806FAC" w:rsidRPr="004F3F5F">
        <w:rPr>
          <w:rFonts w:ascii="Times New Roman" w:hAnsi="Times New Roman" w:cs="Times New Roman"/>
          <w:sz w:val="24"/>
          <w:szCs w:val="24"/>
        </w:rPr>
        <w:t xml:space="preserve">the </w:t>
      </w:r>
      <w:r w:rsidRPr="004F3F5F">
        <w:rPr>
          <w:rFonts w:ascii="Times New Roman" w:hAnsi="Times New Roman" w:cs="Times New Roman"/>
          <w:sz w:val="24"/>
          <w:szCs w:val="24"/>
        </w:rPr>
        <w:t xml:space="preserve">number of social acceptability dimensions considered and </w:t>
      </w:r>
      <w:r w:rsidR="00004E44" w:rsidRPr="004F3F5F">
        <w:rPr>
          <w:rFonts w:ascii="Times New Roman" w:hAnsi="Times New Roman" w:cs="Times New Roman"/>
          <w:sz w:val="24"/>
          <w:szCs w:val="24"/>
        </w:rPr>
        <w:t>responses-based</w:t>
      </w:r>
      <w:r w:rsidRPr="004F3F5F">
        <w:rPr>
          <w:rFonts w:ascii="Times New Roman" w:hAnsi="Times New Roman" w:cs="Times New Roman"/>
          <w:sz w:val="24"/>
          <w:szCs w:val="24"/>
        </w:rPr>
        <w:t xml:space="preserve"> validation. In</w:t>
      </w:r>
      <w:r w:rsidR="00806FAC" w:rsidRPr="004F3F5F">
        <w:rPr>
          <w:rFonts w:ascii="Times New Roman" w:hAnsi="Times New Roman" w:cs="Times New Roman"/>
          <w:sz w:val="24"/>
          <w:szCs w:val="24"/>
        </w:rPr>
        <w:t xml:space="preserve"> </w:t>
      </w:r>
      <w:r w:rsidRPr="004F3F5F">
        <w:rPr>
          <w:rFonts w:ascii="Times New Roman" w:hAnsi="Times New Roman" w:cs="Times New Roman"/>
          <w:sz w:val="24"/>
          <w:szCs w:val="24"/>
        </w:rPr>
        <w:t xml:space="preserve">future, </w:t>
      </w:r>
      <w:r w:rsidR="00806FAC" w:rsidRPr="004F3F5F">
        <w:rPr>
          <w:rFonts w:ascii="Times New Roman" w:hAnsi="Times New Roman" w:cs="Times New Roman"/>
          <w:sz w:val="24"/>
          <w:szCs w:val="24"/>
        </w:rPr>
        <w:t xml:space="preserve">a </w:t>
      </w:r>
      <w:r w:rsidRPr="004F3F5F">
        <w:rPr>
          <w:rFonts w:ascii="Times New Roman" w:hAnsi="Times New Roman" w:cs="Times New Roman"/>
          <w:sz w:val="24"/>
          <w:szCs w:val="24"/>
        </w:rPr>
        <w:t xml:space="preserve">similar </w:t>
      </w:r>
      <w:r w:rsidR="00806FAC" w:rsidRPr="004F3F5F">
        <w:rPr>
          <w:rFonts w:ascii="Times New Roman" w:hAnsi="Times New Roman" w:cs="Times New Roman"/>
          <w:sz w:val="24"/>
          <w:szCs w:val="24"/>
        </w:rPr>
        <w:t>analysis</w:t>
      </w:r>
      <w:r w:rsidRPr="004F3F5F">
        <w:rPr>
          <w:rFonts w:ascii="Times New Roman" w:hAnsi="Times New Roman" w:cs="Times New Roman"/>
          <w:sz w:val="24"/>
          <w:szCs w:val="24"/>
        </w:rPr>
        <w:t xml:space="preserve"> could be conducted by considering </w:t>
      </w:r>
      <w:r w:rsidR="00342383" w:rsidRPr="004F3F5F">
        <w:rPr>
          <w:rFonts w:ascii="Times New Roman" w:hAnsi="Times New Roman" w:cs="Times New Roman"/>
          <w:sz w:val="24"/>
          <w:szCs w:val="24"/>
        </w:rPr>
        <w:t>cross cultur</w:t>
      </w:r>
      <w:r w:rsidR="009B70A6" w:rsidRPr="004F3F5F">
        <w:rPr>
          <w:rFonts w:ascii="Times New Roman" w:hAnsi="Times New Roman" w:cs="Times New Roman"/>
          <w:sz w:val="24"/>
          <w:szCs w:val="24"/>
        </w:rPr>
        <w:t>al</w:t>
      </w:r>
      <w:r w:rsidR="00342383" w:rsidRPr="004F3F5F">
        <w:rPr>
          <w:rFonts w:ascii="Times New Roman" w:hAnsi="Times New Roman" w:cs="Times New Roman"/>
          <w:sz w:val="24"/>
          <w:szCs w:val="24"/>
        </w:rPr>
        <w:t xml:space="preserve"> studies</w:t>
      </w:r>
      <w:r w:rsidRPr="004F3F5F">
        <w:rPr>
          <w:rFonts w:ascii="Times New Roman" w:hAnsi="Times New Roman" w:cs="Times New Roman"/>
          <w:sz w:val="24"/>
          <w:szCs w:val="24"/>
        </w:rPr>
        <w:t xml:space="preserve">. The study utilized EFA and </w:t>
      </w:r>
      <w:r w:rsidR="000843F0" w:rsidRPr="004F3F5F">
        <w:rPr>
          <w:rFonts w:ascii="Times New Roman" w:hAnsi="Times New Roman" w:cs="Times New Roman"/>
          <w:sz w:val="24"/>
          <w:szCs w:val="24"/>
        </w:rPr>
        <w:t>F-</w:t>
      </w:r>
      <w:r w:rsidRPr="004F3F5F">
        <w:rPr>
          <w:rFonts w:ascii="Times New Roman" w:hAnsi="Times New Roman" w:cs="Times New Roman"/>
          <w:sz w:val="24"/>
          <w:szCs w:val="24"/>
        </w:rPr>
        <w:t>DEMATEL to compute the priority order of considered social acceptability dimensions. Future studies may be performed u</w:t>
      </w:r>
      <w:r w:rsidR="00806FAC" w:rsidRPr="004F3F5F">
        <w:rPr>
          <w:rFonts w:ascii="Times New Roman" w:hAnsi="Times New Roman" w:cs="Times New Roman"/>
          <w:sz w:val="24"/>
          <w:szCs w:val="24"/>
        </w:rPr>
        <w:t>s</w:t>
      </w:r>
      <w:r w:rsidRPr="004F3F5F">
        <w:rPr>
          <w:rFonts w:ascii="Times New Roman" w:hAnsi="Times New Roman" w:cs="Times New Roman"/>
          <w:sz w:val="24"/>
          <w:szCs w:val="24"/>
        </w:rPr>
        <w:t xml:space="preserve">ing </w:t>
      </w:r>
      <w:r w:rsidR="00F93DA0" w:rsidRPr="004F3F5F">
        <w:rPr>
          <w:rFonts w:ascii="Times New Roman" w:hAnsi="Times New Roman" w:cs="Times New Roman"/>
          <w:sz w:val="24"/>
          <w:szCs w:val="24"/>
        </w:rPr>
        <w:t xml:space="preserve">confirmatory factor analysis and </w:t>
      </w:r>
      <w:r w:rsidRPr="004F3F5F">
        <w:rPr>
          <w:rFonts w:ascii="Times New Roman" w:hAnsi="Times New Roman" w:cs="Times New Roman"/>
          <w:sz w:val="24"/>
          <w:szCs w:val="24"/>
        </w:rPr>
        <w:t xml:space="preserve">integrated solution methodology </w:t>
      </w:r>
      <w:r w:rsidR="00F93DA0" w:rsidRPr="004F3F5F">
        <w:rPr>
          <w:rFonts w:ascii="Times New Roman" w:hAnsi="Times New Roman" w:cs="Times New Roman"/>
          <w:sz w:val="24"/>
          <w:szCs w:val="24"/>
        </w:rPr>
        <w:t>with other</w:t>
      </w:r>
      <w:r w:rsidR="009B70A6" w:rsidRPr="004F3F5F">
        <w:rPr>
          <w:rFonts w:ascii="Times New Roman" w:hAnsi="Times New Roman" w:cs="Times New Roman"/>
          <w:sz w:val="24"/>
          <w:szCs w:val="24"/>
        </w:rPr>
        <w:t xml:space="preserve"> </w:t>
      </w:r>
      <w:r w:rsidRPr="004F3F5F">
        <w:rPr>
          <w:rFonts w:ascii="Times New Roman" w:hAnsi="Times New Roman" w:cs="Times New Roman"/>
          <w:sz w:val="24"/>
          <w:szCs w:val="24"/>
        </w:rPr>
        <w:t>prioritization</w:t>
      </w:r>
      <w:r w:rsidR="00F93DA0" w:rsidRPr="004F3F5F">
        <w:rPr>
          <w:rFonts w:ascii="Times New Roman" w:hAnsi="Times New Roman" w:cs="Times New Roman"/>
          <w:sz w:val="24"/>
          <w:szCs w:val="24"/>
        </w:rPr>
        <w:t xml:space="preserve"> methods</w:t>
      </w:r>
      <w:r w:rsidRPr="004F3F5F">
        <w:rPr>
          <w:rFonts w:ascii="Times New Roman" w:hAnsi="Times New Roman" w:cs="Times New Roman"/>
          <w:sz w:val="24"/>
          <w:szCs w:val="24"/>
        </w:rPr>
        <w:t xml:space="preserve">. The focus on </w:t>
      </w:r>
      <w:r w:rsidR="008A0337" w:rsidRPr="004F3F5F">
        <w:rPr>
          <w:rFonts w:ascii="Times New Roman" w:hAnsi="Times New Roman" w:cs="Times New Roman"/>
          <w:sz w:val="24"/>
          <w:szCs w:val="24"/>
        </w:rPr>
        <w:t>analysing</w:t>
      </w:r>
      <w:r w:rsidRPr="004F3F5F">
        <w:rPr>
          <w:rFonts w:ascii="Times New Roman" w:hAnsi="Times New Roman" w:cs="Times New Roman"/>
          <w:sz w:val="24"/>
          <w:szCs w:val="24"/>
        </w:rPr>
        <w:t xml:space="preserve"> the technical and social integration factors responsible for </w:t>
      </w:r>
      <w:r w:rsidR="00604C2A" w:rsidRPr="004F3F5F">
        <w:rPr>
          <w:rFonts w:ascii="Times New Roman" w:hAnsi="Times New Roman" w:cs="Times New Roman"/>
          <w:sz w:val="24"/>
          <w:szCs w:val="24"/>
        </w:rPr>
        <w:t>I4.0</w:t>
      </w:r>
      <w:r w:rsidRPr="004F3F5F">
        <w:rPr>
          <w:rFonts w:ascii="Times New Roman" w:hAnsi="Times New Roman" w:cs="Times New Roman"/>
          <w:sz w:val="24"/>
          <w:szCs w:val="24"/>
        </w:rPr>
        <w:t xml:space="preserve"> adoption could also be explored. Despite</w:t>
      </w:r>
      <w:r w:rsidR="009B70A6" w:rsidRPr="004F3F5F">
        <w:rPr>
          <w:rFonts w:ascii="Times New Roman" w:hAnsi="Times New Roman" w:cs="Times New Roman"/>
          <w:sz w:val="24"/>
          <w:szCs w:val="24"/>
        </w:rPr>
        <w:t xml:space="preserve"> these</w:t>
      </w:r>
      <w:r w:rsidRPr="004F3F5F">
        <w:rPr>
          <w:rFonts w:ascii="Times New Roman" w:hAnsi="Times New Roman" w:cs="Times New Roman"/>
          <w:sz w:val="24"/>
          <w:szCs w:val="24"/>
        </w:rPr>
        <w:t xml:space="preserve"> limitations, the present study </w:t>
      </w:r>
      <w:r w:rsidR="009B70A6" w:rsidRPr="004F3F5F">
        <w:rPr>
          <w:rFonts w:ascii="Times New Roman" w:hAnsi="Times New Roman" w:cs="Times New Roman"/>
          <w:sz w:val="24"/>
          <w:szCs w:val="24"/>
        </w:rPr>
        <w:t>can</w:t>
      </w:r>
      <w:r w:rsidRPr="004F3F5F">
        <w:rPr>
          <w:rFonts w:ascii="Times New Roman" w:hAnsi="Times New Roman" w:cs="Times New Roman"/>
          <w:sz w:val="24"/>
          <w:szCs w:val="24"/>
        </w:rPr>
        <w:t xml:space="preserve"> help organization</w:t>
      </w:r>
      <w:r w:rsidR="00806FAC" w:rsidRPr="004F3F5F">
        <w:rPr>
          <w:rFonts w:ascii="Times New Roman" w:hAnsi="Times New Roman" w:cs="Times New Roman"/>
          <w:sz w:val="24"/>
          <w:szCs w:val="24"/>
        </w:rPr>
        <w:t>s</w:t>
      </w:r>
      <w:r w:rsidRPr="004F3F5F">
        <w:rPr>
          <w:rFonts w:ascii="Times New Roman" w:hAnsi="Times New Roman" w:cs="Times New Roman"/>
          <w:sz w:val="24"/>
          <w:szCs w:val="24"/>
        </w:rPr>
        <w:t xml:space="preserve"> </w:t>
      </w:r>
      <w:r w:rsidR="009B70A6" w:rsidRPr="004F3F5F">
        <w:rPr>
          <w:rFonts w:ascii="Times New Roman" w:hAnsi="Times New Roman" w:cs="Times New Roman"/>
          <w:sz w:val="24"/>
          <w:szCs w:val="24"/>
        </w:rPr>
        <w:lastRenderedPageBreak/>
        <w:t xml:space="preserve">to consider various </w:t>
      </w:r>
      <w:r w:rsidR="000D61DF" w:rsidRPr="004F3F5F">
        <w:rPr>
          <w:rFonts w:ascii="Times New Roman" w:hAnsi="Times New Roman" w:cs="Times New Roman"/>
          <w:sz w:val="24"/>
          <w:szCs w:val="24"/>
        </w:rPr>
        <w:t>social aspects and</w:t>
      </w:r>
      <w:r w:rsidR="009B70A6" w:rsidRPr="004F3F5F">
        <w:rPr>
          <w:rFonts w:ascii="Times New Roman" w:hAnsi="Times New Roman" w:cs="Times New Roman"/>
          <w:sz w:val="24"/>
          <w:szCs w:val="24"/>
        </w:rPr>
        <w:t xml:space="preserve"> their</w:t>
      </w:r>
      <w:r w:rsidRPr="004F3F5F">
        <w:rPr>
          <w:rFonts w:ascii="Times New Roman" w:hAnsi="Times New Roman" w:cs="Times New Roman"/>
          <w:sz w:val="24"/>
          <w:szCs w:val="24"/>
        </w:rPr>
        <w:t xml:space="preserve"> </w:t>
      </w:r>
      <w:r w:rsidR="009B70A6" w:rsidRPr="004F3F5F">
        <w:rPr>
          <w:rFonts w:ascii="Times New Roman" w:hAnsi="Times New Roman" w:cs="Times New Roman"/>
          <w:sz w:val="24"/>
          <w:szCs w:val="24"/>
        </w:rPr>
        <w:t xml:space="preserve">association with </w:t>
      </w:r>
      <w:r w:rsidRPr="004F3F5F">
        <w:rPr>
          <w:rFonts w:ascii="Times New Roman" w:hAnsi="Times New Roman" w:cs="Times New Roman"/>
          <w:sz w:val="24"/>
          <w:szCs w:val="24"/>
        </w:rPr>
        <w:t>techn</w:t>
      </w:r>
      <w:r w:rsidR="00806FAC" w:rsidRPr="004F3F5F">
        <w:rPr>
          <w:rFonts w:ascii="Times New Roman" w:hAnsi="Times New Roman" w:cs="Times New Roman"/>
          <w:sz w:val="24"/>
          <w:szCs w:val="24"/>
        </w:rPr>
        <w:t>ology</w:t>
      </w:r>
      <w:r w:rsidR="009B70A6" w:rsidRPr="004F3F5F">
        <w:rPr>
          <w:rFonts w:ascii="Times New Roman" w:hAnsi="Times New Roman" w:cs="Times New Roman"/>
          <w:sz w:val="24"/>
          <w:szCs w:val="24"/>
        </w:rPr>
        <w:t>; this</w:t>
      </w:r>
      <w:r w:rsidRPr="004F3F5F">
        <w:rPr>
          <w:rFonts w:ascii="Times New Roman" w:hAnsi="Times New Roman" w:cs="Times New Roman"/>
          <w:sz w:val="24"/>
          <w:szCs w:val="24"/>
        </w:rPr>
        <w:t xml:space="preserve"> in turn </w:t>
      </w:r>
      <w:r w:rsidR="009B70A6" w:rsidRPr="004F3F5F">
        <w:rPr>
          <w:rFonts w:ascii="Times New Roman" w:hAnsi="Times New Roman" w:cs="Times New Roman"/>
          <w:sz w:val="24"/>
          <w:szCs w:val="24"/>
        </w:rPr>
        <w:t xml:space="preserve">can </w:t>
      </w:r>
      <w:r w:rsidRPr="004F3F5F">
        <w:rPr>
          <w:rFonts w:ascii="Times New Roman" w:hAnsi="Times New Roman" w:cs="Times New Roman"/>
          <w:sz w:val="24"/>
          <w:szCs w:val="24"/>
        </w:rPr>
        <w:t xml:space="preserve">contribute to the success of </w:t>
      </w:r>
      <w:r w:rsidR="00604C2A" w:rsidRPr="004F3F5F">
        <w:rPr>
          <w:rFonts w:ascii="Times New Roman" w:hAnsi="Times New Roman" w:cs="Times New Roman"/>
          <w:sz w:val="24"/>
          <w:szCs w:val="24"/>
        </w:rPr>
        <w:t>I4.0</w:t>
      </w:r>
      <w:r w:rsidRPr="004F3F5F">
        <w:rPr>
          <w:rFonts w:ascii="Times New Roman" w:hAnsi="Times New Roman" w:cs="Times New Roman"/>
          <w:sz w:val="24"/>
          <w:szCs w:val="24"/>
        </w:rPr>
        <w:t xml:space="preserve"> adoption.</w:t>
      </w:r>
      <w:r w:rsidR="00560FFC" w:rsidRPr="004F3F5F">
        <w:rPr>
          <w:rFonts w:ascii="Times New Roman" w:hAnsi="Times New Roman" w:cs="Times New Roman"/>
          <w:sz w:val="24"/>
          <w:szCs w:val="24"/>
        </w:rPr>
        <w:t xml:space="preserve"> </w:t>
      </w:r>
      <w:r w:rsidR="00210BF0" w:rsidRPr="004F3F5F">
        <w:rPr>
          <w:rFonts w:ascii="Times New Roman" w:hAnsi="Times New Roman" w:cs="Times New Roman"/>
          <w:sz w:val="24"/>
          <w:szCs w:val="24"/>
        </w:rPr>
        <w:t xml:space="preserve">The present study was carried out </w:t>
      </w:r>
      <w:r w:rsidR="009B70A6" w:rsidRPr="004F3F5F">
        <w:rPr>
          <w:rFonts w:ascii="Times New Roman" w:hAnsi="Times New Roman" w:cs="Times New Roman"/>
          <w:sz w:val="24"/>
          <w:szCs w:val="24"/>
        </w:rPr>
        <w:t>in the</w:t>
      </w:r>
      <w:r w:rsidR="00210BF0" w:rsidRPr="004F3F5F">
        <w:rPr>
          <w:rFonts w:ascii="Times New Roman" w:hAnsi="Times New Roman" w:cs="Times New Roman"/>
          <w:sz w:val="24"/>
          <w:szCs w:val="24"/>
        </w:rPr>
        <w:t xml:space="preserve"> Indian automotive sector</w:t>
      </w:r>
      <w:r w:rsidR="009B70A6" w:rsidRPr="004F3F5F">
        <w:rPr>
          <w:rFonts w:ascii="Times New Roman" w:hAnsi="Times New Roman" w:cs="Times New Roman"/>
          <w:sz w:val="24"/>
          <w:szCs w:val="24"/>
        </w:rPr>
        <w:t>. I</w:t>
      </w:r>
      <w:r w:rsidR="00210BF0" w:rsidRPr="004F3F5F">
        <w:rPr>
          <w:rFonts w:ascii="Times New Roman" w:hAnsi="Times New Roman" w:cs="Times New Roman"/>
          <w:sz w:val="24"/>
          <w:szCs w:val="24"/>
        </w:rPr>
        <w:t>n future, it can be exp</w:t>
      </w:r>
      <w:r w:rsidR="009B70A6" w:rsidRPr="004F3F5F">
        <w:rPr>
          <w:rFonts w:ascii="Times New Roman" w:hAnsi="Times New Roman" w:cs="Times New Roman"/>
          <w:sz w:val="24"/>
          <w:szCs w:val="24"/>
        </w:rPr>
        <w:t>a</w:t>
      </w:r>
      <w:r w:rsidR="00210BF0" w:rsidRPr="004F3F5F">
        <w:rPr>
          <w:rFonts w:ascii="Times New Roman" w:hAnsi="Times New Roman" w:cs="Times New Roman"/>
          <w:sz w:val="24"/>
          <w:szCs w:val="24"/>
        </w:rPr>
        <w:t xml:space="preserve">nded by considering </w:t>
      </w:r>
      <w:r w:rsidR="009B70A6" w:rsidRPr="004F3F5F">
        <w:rPr>
          <w:rFonts w:ascii="Times New Roman" w:hAnsi="Times New Roman" w:cs="Times New Roman"/>
          <w:sz w:val="24"/>
          <w:szCs w:val="24"/>
        </w:rPr>
        <w:t xml:space="preserve">a </w:t>
      </w:r>
      <w:r w:rsidR="00210BF0" w:rsidRPr="004F3F5F">
        <w:rPr>
          <w:rFonts w:ascii="Times New Roman" w:hAnsi="Times New Roman" w:cs="Times New Roman"/>
          <w:sz w:val="24"/>
          <w:szCs w:val="24"/>
        </w:rPr>
        <w:t xml:space="preserve">global survey. Also, the proposed social acceptability dimensions can be applied to other industries to enable a </w:t>
      </w:r>
      <w:r w:rsidR="00F70561" w:rsidRPr="004F3F5F">
        <w:rPr>
          <w:rFonts w:ascii="Times New Roman" w:hAnsi="Times New Roman" w:cs="Times New Roman"/>
          <w:sz w:val="24"/>
          <w:szCs w:val="24"/>
        </w:rPr>
        <w:t xml:space="preserve">more </w:t>
      </w:r>
      <w:r w:rsidR="00210BF0" w:rsidRPr="004F3F5F">
        <w:rPr>
          <w:rFonts w:ascii="Times New Roman" w:hAnsi="Times New Roman" w:cs="Times New Roman"/>
          <w:sz w:val="24"/>
          <w:szCs w:val="24"/>
        </w:rPr>
        <w:t xml:space="preserve">generalized study. Further, in this study, we </w:t>
      </w:r>
      <w:r w:rsidR="00F70561" w:rsidRPr="004F3F5F">
        <w:rPr>
          <w:rFonts w:ascii="Times New Roman" w:hAnsi="Times New Roman" w:cs="Times New Roman"/>
          <w:sz w:val="24"/>
          <w:szCs w:val="24"/>
        </w:rPr>
        <w:t xml:space="preserve">have </w:t>
      </w:r>
      <w:r w:rsidR="00210BF0" w:rsidRPr="004F3F5F">
        <w:rPr>
          <w:rFonts w:ascii="Times New Roman" w:hAnsi="Times New Roman" w:cs="Times New Roman"/>
          <w:sz w:val="24"/>
          <w:szCs w:val="24"/>
        </w:rPr>
        <w:t>considered only social acceptability dimensions</w:t>
      </w:r>
      <w:r w:rsidR="00F70561" w:rsidRPr="004F3F5F">
        <w:rPr>
          <w:rFonts w:ascii="Times New Roman" w:hAnsi="Times New Roman" w:cs="Times New Roman"/>
          <w:sz w:val="24"/>
          <w:szCs w:val="24"/>
        </w:rPr>
        <w:t xml:space="preserve">; </w:t>
      </w:r>
      <w:r w:rsidR="00210BF0" w:rsidRPr="004F3F5F">
        <w:rPr>
          <w:rFonts w:ascii="Times New Roman" w:hAnsi="Times New Roman" w:cs="Times New Roman"/>
          <w:sz w:val="24"/>
          <w:szCs w:val="24"/>
        </w:rPr>
        <w:t xml:space="preserve">in future, environmental and </w:t>
      </w:r>
      <w:r w:rsidR="009B70A6" w:rsidRPr="004F3F5F">
        <w:rPr>
          <w:rFonts w:ascii="Times New Roman" w:hAnsi="Times New Roman" w:cs="Times New Roman"/>
          <w:sz w:val="24"/>
          <w:szCs w:val="24"/>
        </w:rPr>
        <w:t>economic</w:t>
      </w:r>
      <w:r w:rsidR="00210BF0" w:rsidRPr="004F3F5F">
        <w:rPr>
          <w:rFonts w:ascii="Times New Roman" w:hAnsi="Times New Roman" w:cs="Times New Roman"/>
          <w:sz w:val="24"/>
          <w:szCs w:val="24"/>
        </w:rPr>
        <w:t xml:space="preserve"> dimensions could also be integrated to </w:t>
      </w:r>
      <w:r w:rsidR="00F70561" w:rsidRPr="004F3F5F">
        <w:rPr>
          <w:rFonts w:ascii="Times New Roman" w:hAnsi="Times New Roman" w:cs="Times New Roman"/>
          <w:sz w:val="24"/>
          <w:szCs w:val="24"/>
        </w:rPr>
        <w:t>establish</w:t>
      </w:r>
      <w:r w:rsidR="00210BF0" w:rsidRPr="004F3F5F">
        <w:rPr>
          <w:rFonts w:ascii="Times New Roman" w:hAnsi="Times New Roman" w:cs="Times New Roman"/>
          <w:sz w:val="24"/>
          <w:szCs w:val="24"/>
        </w:rPr>
        <w:t xml:space="preserve"> the triple bottom line benefits. </w:t>
      </w:r>
      <w:r w:rsidR="00F70561" w:rsidRPr="004F3F5F">
        <w:rPr>
          <w:rFonts w:ascii="Times New Roman" w:hAnsi="Times New Roman" w:cs="Times New Roman"/>
          <w:sz w:val="24"/>
          <w:szCs w:val="24"/>
        </w:rPr>
        <w:t xml:space="preserve">In </w:t>
      </w:r>
      <w:r w:rsidR="00210BF0" w:rsidRPr="004F3F5F">
        <w:rPr>
          <w:rFonts w:ascii="Times New Roman" w:hAnsi="Times New Roman" w:cs="Times New Roman"/>
          <w:sz w:val="24"/>
          <w:szCs w:val="24"/>
        </w:rPr>
        <w:t>the present study</w:t>
      </w:r>
      <w:r w:rsidR="00F70561" w:rsidRPr="004F3F5F">
        <w:rPr>
          <w:rFonts w:ascii="Times New Roman" w:hAnsi="Times New Roman" w:cs="Times New Roman"/>
          <w:sz w:val="24"/>
          <w:szCs w:val="24"/>
        </w:rPr>
        <w:t>,</w:t>
      </w:r>
      <w:r w:rsidR="00210BF0" w:rsidRPr="004F3F5F">
        <w:rPr>
          <w:rFonts w:ascii="Times New Roman" w:hAnsi="Times New Roman" w:cs="Times New Roman"/>
          <w:sz w:val="24"/>
          <w:szCs w:val="24"/>
        </w:rPr>
        <w:t xml:space="preserve"> the social acceptability dimensions model was made for developing countries </w:t>
      </w:r>
      <w:r w:rsidR="00F70561" w:rsidRPr="004F3F5F">
        <w:rPr>
          <w:rFonts w:ascii="Times New Roman" w:hAnsi="Times New Roman" w:cs="Times New Roman"/>
          <w:sz w:val="24"/>
          <w:szCs w:val="24"/>
        </w:rPr>
        <w:t>such as</w:t>
      </w:r>
      <w:r w:rsidR="00210BF0" w:rsidRPr="004F3F5F">
        <w:rPr>
          <w:rFonts w:ascii="Times New Roman" w:hAnsi="Times New Roman" w:cs="Times New Roman"/>
          <w:sz w:val="24"/>
          <w:szCs w:val="24"/>
        </w:rPr>
        <w:t xml:space="preserve"> India</w:t>
      </w:r>
      <w:r w:rsidR="00F70561" w:rsidRPr="004F3F5F">
        <w:rPr>
          <w:rFonts w:ascii="Times New Roman" w:hAnsi="Times New Roman" w:cs="Times New Roman"/>
          <w:sz w:val="24"/>
          <w:szCs w:val="24"/>
        </w:rPr>
        <w:t>. I</w:t>
      </w:r>
      <w:r w:rsidR="00210BF0" w:rsidRPr="004F3F5F">
        <w:rPr>
          <w:rFonts w:ascii="Times New Roman" w:hAnsi="Times New Roman" w:cs="Times New Roman"/>
          <w:sz w:val="24"/>
          <w:szCs w:val="24"/>
        </w:rPr>
        <w:t>n future, a mixed model can be developed which is applicable to both developing and developed countries.</w:t>
      </w:r>
      <w:r w:rsidRPr="004F3F5F">
        <w:rPr>
          <w:rFonts w:ascii="Times New Roman" w:hAnsi="Times New Roman" w:cs="Times New Roman"/>
          <w:sz w:val="24"/>
          <w:szCs w:val="24"/>
        </w:rPr>
        <w:t xml:space="preserve"> </w:t>
      </w:r>
    </w:p>
    <w:bookmarkEnd w:id="52"/>
    <w:p w14:paraId="4FB8E811" w14:textId="1BF4DD35" w:rsidR="00BD3ACD" w:rsidRPr="004F3F5F" w:rsidRDefault="00DB1E49" w:rsidP="00B409D6">
      <w:pPr>
        <w:jc w:val="both"/>
        <w:rPr>
          <w:rFonts w:ascii="Times New Roman" w:hAnsi="Times New Roman" w:cs="Times New Roman"/>
          <w:b/>
          <w:sz w:val="24"/>
          <w:szCs w:val="24"/>
        </w:rPr>
      </w:pPr>
      <w:r w:rsidRPr="004F3F5F">
        <w:rPr>
          <w:rFonts w:ascii="Times New Roman" w:hAnsi="Times New Roman" w:cs="Times New Roman"/>
          <w:b/>
          <w:sz w:val="24"/>
          <w:szCs w:val="24"/>
        </w:rPr>
        <w:t>Reference</w:t>
      </w:r>
      <w:r w:rsidR="00F70AFC" w:rsidRPr="004F3F5F">
        <w:rPr>
          <w:rFonts w:ascii="Times New Roman" w:hAnsi="Times New Roman" w:cs="Times New Roman"/>
          <w:b/>
          <w:sz w:val="24"/>
          <w:szCs w:val="24"/>
        </w:rPr>
        <w:t>s</w:t>
      </w:r>
    </w:p>
    <w:p w14:paraId="5B557C25"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Abbasi, M., </w:t>
      </w:r>
      <w:proofErr w:type="spellStart"/>
      <w:r w:rsidRPr="00E226A2">
        <w:rPr>
          <w:rFonts w:ascii="Times New Roman" w:hAnsi="Times New Roman" w:cs="Times New Roman"/>
          <w:shd w:val="clear" w:color="auto" w:fill="FFFFFF"/>
        </w:rPr>
        <w:t>Hosnavi</w:t>
      </w:r>
      <w:proofErr w:type="spellEnd"/>
      <w:r w:rsidRPr="00E226A2">
        <w:rPr>
          <w:rFonts w:ascii="Times New Roman" w:hAnsi="Times New Roman" w:cs="Times New Roman"/>
          <w:shd w:val="clear" w:color="auto" w:fill="FFFFFF"/>
        </w:rPr>
        <w:t>, R., &amp; Tabrizi, B. (2013). Application of fuzzy DEMATEL in risks evaluation of knowledge-based networks. </w:t>
      </w:r>
      <w:r w:rsidRPr="00E226A2">
        <w:rPr>
          <w:rFonts w:ascii="Times New Roman" w:hAnsi="Times New Roman" w:cs="Times New Roman"/>
          <w:i/>
          <w:iCs/>
          <w:shd w:val="clear" w:color="auto" w:fill="FFFFFF"/>
        </w:rPr>
        <w:t>Journal of Optimization</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2013</w:t>
      </w:r>
      <w:r w:rsidRPr="00E226A2">
        <w:rPr>
          <w:rFonts w:ascii="Times New Roman" w:hAnsi="Times New Roman" w:cs="Times New Roman"/>
          <w:shd w:val="clear" w:color="auto" w:fill="FFFFFF"/>
        </w:rPr>
        <w:t>. (</w:t>
      </w:r>
      <w:hyperlink r:id="rId15" w:history="1">
        <w:r w:rsidRPr="00E226A2">
          <w:rPr>
            <w:rStyle w:val="Hyperlink"/>
            <w:rFonts w:ascii="Times New Roman" w:hAnsi="Times New Roman" w:cs="Times New Roman"/>
            <w:color w:val="auto"/>
            <w:u w:val="none"/>
            <w:shd w:val="clear" w:color="auto" w:fill="FFFFFF"/>
          </w:rPr>
          <w:t>DOI: 10.1155/2013/913467</w:t>
        </w:r>
      </w:hyperlink>
      <w:r w:rsidRPr="00E226A2">
        <w:rPr>
          <w:rFonts w:ascii="Times New Roman" w:hAnsi="Times New Roman" w:cs="Times New Roman"/>
          <w:shd w:val="clear" w:color="auto" w:fill="FFFFFF"/>
        </w:rPr>
        <w:t>).</w:t>
      </w:r>
    </w:p>
    <w:p w14:paraId="79888A3A"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Adedoyin, F. F., </w:t>
      </w:r>
      <w:proofErr w:type="spellStart"/>
      <w:r w:rsidRPr="00E226A2">
        <w:rPr>
          <w:rFonts w:ascii="Times New Roman" w:hAnsi="Times New Roman" w:cs="Times New Roman"/>
          <w:shd w:val="clear" w:color="auto" w:fill="FFFFFF"/>
        </w:rPr>
        <w:t>Bekun</w:t>
      </w:r>
      <w:proofErr w:type="spellEnd"/>
      <w:r w:rsidRPr="00E226A2">
        <w:rPr>
          <w:rFonts w:ascii="Times New Roman" w:hAnsi="Times New Roman" w:cs="Times New Roman"/>
          <w:shd w:val="clear" w:color="auto" w:fill="FFFFFF"/>
        </w:rPr>
        <w:t xml:space="preserve">, F. V., </w:t>
      </w:r>
      <w:proofErr w:type="spellStart"/>
      <w:r w:rsidRPr="00E226A2">
        <w:rPr>
          <w:rFonts w:ascii="Times New Roman" w:hAnsi="Times New Roman" w:cs="Times New Roman"/>
          <w:shd w:val="clear" w:color="auto" w:fill="FFFFFF"/>
        </w:rPr>
        <w:t>Driha</w:t>
      </w:r>
      <w:proofErr w:type="spellEnd"/>
      <w:r w:rsidRPr="00E226A2">
        <w:rPr>
          <w:rFonts w:ascii="Times New Roman" w:hAnsi="Times New Roman" w:cs="Times New Roman"/>
          <w:shd w:val="clear" w:color="auto" w:fill="FFFFFF"/>
        </w:rPr>
        <w:t xml:space="preserve">, O. M., &amp; </w:t>
      </w:r>
      <w:proofErr w:type="spellStart"/>
      <w:r w:rsidRPr="00E226A2">
        <w:rPr>
          <w:rFonts w:ascii="Times New Roman" w:hAnsi="Times New Roman" w:cs="Times New Roman"/>
          <w:shd w:val="clear" w:color="auto" w:fill="FFFFFF"/>
        </w:rPr>
        <w:t>Balsalobre-Lorente</w:t>
      </w:r>
      <w:proofErr w:type="spellEnd"/>
      <w:r w:rsidRPr="00E226A2">
        <w:rPr>
          <w:rFonts w:ascii="Times New Roman" w:hAnsi="Times New Roman" w:cs="Times New Roman"/>
          <w:shd w:val="clear" w:color="auto" w:fill="FFFFFF"/>
        </w:rPr>
        <w:t>, D. (2020). The effects of air transportation, energy, ICT and FDI on economic growth in the industry 4.0 era: Evidence from the United States. </w:t>
      </w:r>
      <w:r w:rsidRPr="00E226A2">
        <w:rPr>
          <w:rFonts w:ascii="Times New Roman" w:hAnsi="Times New Roman" w:cs="Times New Roman"/>
          <w:i/>
          <w:iCs/>
          <w:shd w:val="clear" w:color="auto" w:fill="FFFFFF"/>
        </w:rPr>
        <w:t>Technological Forecasting and Social Change</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160</w:t>
      </w:r>
      <w:r w:rsidRPr="00E226A2">
        <w:rPr>
          <w:rFonts w:ascii="Times New Roman" w:hAnsi="Times New Roman" w:cs="Times New Roman"/>
          <w:shd w:val="clear" w:color="auto" w:fill="FFFFFF"/>
        </w:rPr>
        <w:t>, 120297.</w:t>
      </w:r>
    </w:p>
    <w:p w14:paraId="062BDDC4"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Adem</w:t>
      </w:r>
      <w:proofErr w:type="spellEnd"/>
      <w:r w:rsidRPr="00E226A2">
        <w:rPr>
          <w:rFonts w:ascii="Times New Roman" w:hAnsi="Times New Roman" w:cs="Times New Roman"/>
          <w:shd w:val="clear" w:color="auto" w:fill="FFFFFF"/>
        </w:rPr>
        <w:t xml:space="preserve">, A., </w:t>
      </w:r>
      <w:proofErr w:type="spellStart"/>
      <w:r w:rsidRPr="00E226A2">
        <w:rPr>
          <w:rFonts w:ascii="Times New Roman" w:hAnsi="Times New Roman" w:cs="Times New Roman"/>
          <w:shd w:val="clear" w:color="auto" w:fill="FFFFFF"/>
        </w:rPr>
        <w:t>Çakit</w:t>
      </w:r>
      <w:proofErr w:type="spellEnd"/>
      <w:r w:rsidRPr="00E226A2">
        <w:rPr>
          <w:rFonts w:ascii="Times New Roman" w:hAnsi="Times New Roman" w:cs="Times New Roman"/>
          <w:shd w:val="clear" w:color="auto" w:fill="FFFFFF"/>
        </w:rPr>
        <w:t xml:space="preserve">, E., &amp; </w:t>
      </w:r>
      <w:proofErr w:type="spellStart"/>
      <w:r w:rsidRPr="00E226A2">
        <w:rPr>
          <w:rFonts w:ascii="Times New Roman" w:hAnsi="Times New Roman" w:cs="Times New Roman"/>
          <w:shd w:val="clear" w:color="auto" w:fill="FFFFFF"/>
        </w:rPr>
        <w:t>Dağdeviren</w:t>
      </w:r>
      <w:proofErr w:type="spellEnd"/>
      <w:r w:rsidRPr="00E226A2">
        <w:rPr>
          <w:rFonts w:ascii="Times New Roman" w:hAnsi="Times New Roman" w:cs="Times New Roman"/>
          <w:shd w:val="clear" w:color="auto" w:fill="FFFFFF"/>
        </w:rPr>
        <w:t>, M. (2020). Occupational health and safety risk assessment in the domain of Industry 4.0. </w:t>
      </w:r>
      <w:r w:rsidRPr="00E226A2">
        <w:rPr>
          <w:rFonts w:ascii="Times New Roman" w:hAnsi="Times New Roman" w:cs="Times New Roman"/>
          <w:i/>
          <w:iCs/>
          <w:shd w:val="clear" w:color="auto" w:fill="FFFFFF"/>
        </w:rPr>
        <w:t>SN Applied Sciences</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w:t>
      </w:r>
      <w:r w:rsidRPr="00E226A2">
        <w:rPr>
          <w:rFonts w:ascii="Times New Roman" w:hAnsi="Times New Roman" w:cs="Times New Roman"/>
          <w:shd w:val="clear" w:color="auto" w:fill="FFFFFF"/>
        </w:rPr>
        <w:t>(5), 1-6.</w:t>
      </w:r>
    </w:p>
    <w:p w14:paraId="5BE76412"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Aljanabi</w:t>
      </w:r>
      <w:proofErr w:type="spellEnd"/>
      <w:r w:rsidRPr="00E226A2">
        <w:rPr>
          <w:rFonts w:ascii="Times New Roman" w:hAnsi="Times New Roman" w:cs="Times New Roman"/>
          <w:shd w:val="clear" w:color="auto" w:fill="FFFFFF"/>
        </w:rPr>
        <w:t xml:space="preserve">, A. R. A., &amp; </w:t>
      </w:r>
      <w:proofErr w:type="spellStart"/>
      <w:r w:rsidRPr="00E226A2">
        <w:rPr>
          <w:rFonts w:ascii="Times New Roman" w:hAnsi="Times New Roman" w:cs="Times New Roman"/>
          <w:shd w:val="clear" w:color="auto" w:fill="FFFFFF"/>
        </w:rPr>
        <w:t>Ghafour</w:t>
      </w:r>
      <w:proofErr w:type="spellEnd"/>
      <w:r w:rsidRPr="00E226A2">
        <w:rPr>
          <w:rFonts w:ascii="Times New Roman" w:hAnsi="Times New Roman" w:cs="Times New Roman"/>
          <w:shd w:val="clear" w:color="auto" w:fill="FFFFFF"/>
        </w:rPr>
        <w:t>, K. M. (2020). Supply chain management and market responsiveness: a simulation study. </w:t>
      </w:r>
      <w:r w:rsidRPr="00E226A2">
        <w:rPr>
          <w:rFonts w:ascii="Times New Roman" w:hAnsi="Times New Roman" w:cs="Times New Roman"/>
          <w:i/>
          <w:iCs/>
          <w:shd w:val="clear" w:color="auto" w:fill="FFFFFF"/>
        </w:rPr>
        <w:t>Journal of Business &amp; Industrial Marketing</w:t>
      </w:r>
      <w:r w:rsidRPr="00E226A2">
        <w:rPr>
          <w:rFonts w:ascii="Times New Roman" w:hAnsi="Times New Roman" w:cs="Times New Roman"/>
          <w:shd w:val="clear" w:color="auto" w:fill="FFFFFF"/>
        </w:rPr>
        <w:t xml:space="preserve">, 36(1), 150-163. </w:t>
      </w:r>
    </w:p>
    <w:p w14:paraId="56F6E566"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Badri, A., Boudreau-</w:t>
      </w:r>
      <w:proofErr w:type="spellStart"/>
      <w:r w:rsidRPr="00E226A2">
        <w:rPr>
          <w:rFonts w:ascii="Times New Roman" w:hAnsi="Times New Roman" w:cs="Times New Roman"/>
          <w:shd w:val="clear" w:color="auto" w:fill="FFFFFF"/>
        </w:rPr>
        <w:t>Trudel</w:t>
      </w:r>
      <w:proofErr w:type="spellEnd"/>
      <w:r w:rsidRPr="00E226A2">
        <w:rPr>
          <w:rFonts w:ascii="Times New Roman" w:hAnsi="Times New Roman" w:cs="Times New Roman"/>
          <w:shd w:val="clear" w:color="auto" w:fill="FFFFFF"/>
        </w:rPr>
        <w:t xml:space="preserve">, B., &amp; </w:t>
      </w:r>
      <w:proofErr w:type="spellStart"/>
      <w:r w:rsidRPr="00E226A2">
        <w:rPr>
          <w:rFonts w:ascii="Times New Roman" w:hAnsi="Times New Roman" w:cs="Times New Roman"/>
          <w:shd w:val="clear" w:color="auto" w:fill="FFFFFF"/>
        </w:rPr>
        <w:t>Souissi</w:t>
      </w:r>
      <w:proofErr w:type="spellEnd"/>
      <w:r w:rsidRPr="00E226A2">
        <w:rPr>
          <w:rFonts w:ascii="Times New Roman" w:hAnsi="Times New Roman" w:cs="Times New Roman"/>
          <w:shd w:val="clear" w:color="auto" w:fill="FFFFFF"/>
        </w:rPr>
        <w:t xml:space="preserve">, A. S. (2018). Occupational health and safety in the industry 4.0 era: A cause for major </w:t>
      </w:r>
      <w:proofErr w:type="gramStart"/>
      <w:r w:rsidRPr="00E226A2">
        <w:rPr>
          <w:rFonts w:ascii="Times New Roman" w:hAnsi="Times New Roman" w:cs="Times New Roman"/>
          <w:shd w:val="clear" w:color="auto" w:fill="FFFFFF"/>
        </w:rPr>
        <w:t>concern?.</w:t>
      </w:r>
      <w:proofErr w:type="gramEnd"/>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Safety science</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109</w:t>
      </w:r>
      <w:r w:rsidRPr="00E226A2">
        <w:rPr>
          <w:rFonts w:ascii="Times New Roman" w:hAnsi="Times New Roman" w:cs="Times New Roman"/>
          <w:shd w:val="clear" w:color="auto" w:fill="FFFFFF"/>
        </w:rPr>
        <w:t>, 403-411.</w:t>
      </w:r>
    </w:p>
    <w:p w14:paraId="58CB523E"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bookmarkStart w:id="53" w:name="_Hlk77108452"/>
      <w:r w:rsidRPr="00E226A2">
        <w:rPr>
          <w:rFonts w:ascii="Times New Roman" w:hAnsi="Times New Roman" w:cs="Times New Roman"/>
          <w:shd w:val="clear" w:color="auto" w:fill="FFFFFF"/>
        </w:rPr>
        <w:t>Bag, S., Gupta, S., &amp; Kumar, S. (2021). Industry 4.0 adoption and 10R advance manufacturing capabilities for sustainable development. </w:t>
      </w:r>
      <w:r w:rsidRPr="00E226A2">
        <w:rPr>
          <w:rFonts w:ascii="Times New Roman" w:hAnsi="Times New Roman" w:cs="Times New Roman"/>
          <w:i/>
          <w:iCs/>
          <w:shd w:val="clear" w:color="auto" w:fill="FFFFFF"/>
        </w:rPr>
        <w:t>International Journal of Production Economics</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231</w:t>
      </w:r>
      <w:r w:rsidRPr="00E226A2">
        <w:rPr>
          <w:rFonts w:ascii="Times New Roman" w:hAnsi="Times New Roman" w:cs="Times New Roman"/>
          <w:shd w:val="clear" w:color="auto" w:fill="FFFFFF"/>
        </w:rPr>
        <w:t>, 107844.</w:t>
      </w:r>
    </w:p>
    <w:bookmarkEnd w:id="53"/>
    <w:p w14:paraId="4E044ED4" w14:textId="77777777" w:rsidR="008C1828"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Bag, S., </w:t>
      </w:r>
      <w:proofErr w:type="spellStart"/>
      <w:r w:rsidRPr="00E226A2">
        <w:rPr>
          <w:rFonts w:ascii="Times New Roman" w:hAnsi="Times New Roman" w:cs="Times New Roman"/>
          <w:shd w:val="clear" w:color="auto" w:fill="FFFFFF"/>
        </w:rPr>
        <w:t>Telukdarie</w:t>
      </w:r>
      <w:proofErr w:type="spellEnd"/>
      <w:r w:rsidRPr="00E226A2">
        <w:rPr>
          <w:rFonts w:ascii="Times New Roman" w:hAnsi="Times New Roman" w:cs="Times New Roman"/>
          <w:shd w:val="clear" w:color="auto" w:fill="FFFFFF"/>
        </w:rPr>
        <w:t>, A., Pretorius, J. H. C., &amp; Gupta, S. (2018). Industry 4.0 and supply chain sustainability: framework and future research directions. </w:t>
      </w:r>
      <w:r w:rsidRPr="00E226A2">
        <w:rPr>
          <w:rFonts w:ascii="Times New Roman" w:hAnsi="Times New Roman" w:cs="Times New Roman"/>
          <w:i/>
          <w:iCs/>
          <w:shd w:val="clear" w:color="auto" w:fill="FFFFFF"/>
        </w:rPr>
        <w:t>Benchmarking: An International Journal</w:t>
      </w:r>
      <w:r w:rsidR="008C1828" w:rsidRPr="00E226A2">
        <w:rPr>
          <w:rFonts w:ascii="Times New Roman" w:hAnsi="Times New Roman" w:cs="Times New Roman"/>
          <w:shd w:val="clear" w:color="auto" w:fill="FFFFFF"/>
        </w:rPr>
        <w:t>, 28(5), 1410-1450.</w:t>
      </w:r>
    </w:p>
    <w:p w14:paraId="41376315" w14:textId="72CD6E10"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Ben-</w:t>
      </w:r>
      <w:proofErr w:type="spellStart"/>
      <w:r w:rsidRPr="00E226A2">
        <w:rPr>
          <w:rFonts w:ascii="Times New Roman" w:hAnsi="Times New Roman" w:cs="Times New Roman"/>
          <w:shd w:val="clear" w:color="auto" w:fill="FFFFFF"/>
        </w:rPr>
        <w:t>Daya</w:t>
      </w:r>
      <w:proofErr w:type="spellEnd"/>
      <w:r w:rsidRPr="00E226A2">
        <w:rPr>
          <w:rFonts w:ascii="Times New Roman" w:hAnsi="Times New Roman" w:cs="Times New Roman"/>
          <w:shd w:val="clear" w:color="auto" w:fill="FFFFFF"/>
        </w:rPr>
        <w:t xml:space="preserve">, M., </w:t>
      </w:r>
      <w:proofErr w:type="spellStart"/>
      <w:r w:rsidRPr="00E226A2">
        <w:rPr>
          <w:rFonts w:ascii="Times New Roman" w:hAnsi="Times New Roman" w:cs="Times New Roman"/>
          <w:shd w:val="clear" w:color="auto" w:fill="FFFFFF"/>
        </w:rPr>
        <w:t>Hassini</w:t>
      </w:r>
      <w:proofErr w:type="spellEnd"/>
      <w:r w:rsidRPr="00E226A2">
        <w:rPr>
          <w:rFonts w:ascii="Times New Roman" w:hAnsi="Times New Roman" w:cs="Times New Roman"/>
          <w:shd w:val="clear" w:color="auto" w:fill="FFFFFF"/>
        </w:rPr>
        <w:t xml:space="preserve">, E., &amp; </w:t>
      </w:r>
      <w:proofErr w:type="spellStart"/>
      <w:r w:rsidRPr="00E226A2">
        <w:rPr>
          <w:rFonts w:ascii="Times New Roman" w:hAnsi="Times New Roman" w:cs="Times New Roman"/>
          <w:shd w:val="clear" w:color="auto" w:fill="FFFFFF"/>
        </w:rPr>
        <w:t>Bahroun</w:t>
      </w:r>
      <w:proofErr w:type="spellEnd"/>
      <w:r w:rsidRPr="00E226A2">
        <w:rPr>
          <w:rFonts w:ascii="Times New Roman" w:hAnsi="Times New Roman" w:cs="Times New Roman"/>
          <w:shd w:val="clear" w:color="auto" w:fill="FFFFFF"/>
        </w:rPr>
        <w:t>, Z. (2019). Internet of things and supply chain management: a literature review. </w:t>
      </w:r>
      <w:r w:rsidRPr="00E226A2">
        <w:rPr>
          <w:rFonts w:ascii="Times New Roman" w:hAnsi="Times New Roman" w:cs="Times New Roman"/>
          <w:i/>
          <w:iCs/>
          <w:shd w:val="clear" w:color="auto" w:fill="FFFFFF"/>
        </w:rPr>
        <w:t>International Journal of Production Research</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57</w:t>
      </w:r>
      <w:r w:rsidRPr="00E226A2">
        <w:rPr>
          <w:rFonts w:ascii="Times New Roman" w:hAnsi="Times New Roman" w:cs="Times New Roman"/>
          <w:shd w:val="clear" w:color="auto" w:fill="FFFFFF"/>
        </w:rPr>
        <w:t>(15-16), 4719-4742.</w:t>
      </w:r>
    </w:p>
    <w:p w14:paraId="04E0E29E"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Benešová</w:t>
      </w:r>
      <w:proofErr w:type="spellEnd"/>
      <w:r w:rsidRPr="00E226A2">
        <w:rPr>
          <w:rFonts w:ascii="Times New Roman" w:hAnsi="Times New Roman" w:cs="Times New Roman"/>
          <w:shd w:val="clear" w:color="auto" w:fill="FFFFFF"/>
        </w:rPr>
        <w:t xml:space="preserve">, A., </w:t>
      </w:r>
      <w:proofErr w:type="spellStart"/>
      <w:r w:rsidRPr="00E226A2">
        <w:rPr>
          <w:rFonts w:ascii="Times New Roman" w:hAnsi="Times New Roman" w:cs="Times New Roman"/>
          <w:shd w:val="clear" w:color="auto" w:fill="FFFFFF"/>
        </w:rPr>
        <w:t>Hirman</w:t>
      </w:r>
      <w:proofErr w:type="spellEnd"/>
      <w:r w:rsidRPr="00E226A2">
        <w:rPr>
          <w:rFonts w:ascii="Times New Roman" w:hAnsi="Times New Roman" w:cs="Times New Roman"/>
          <w:shd w:val="clear" w:color="auto" w:fill="FFFFFF"/>
        </w:rPr>
        <w:t xml:space="preserve">, M., Steiner, F., &amp; </w:t>
      </w:r>
      <w:proofErr w:type="spellStart"/>
      <w:r w:rsidRPr="00E226A2">
        <w:rPr>
          <w:rFonts w:ascii="Times New Roman" w:hAnsi="Times New Roman" w:cs="Times New Roman"/>
          <w:shd w:val="clear" w:color="auto" w:fill="FFFFFF"/>
        </w:rPr>
        <w:t>Tupa</w:t>
      </w:r>
      <w:proofErr w:type="spellEnd"/>
      <w:r w:rsidRPr="00E226A2">
        <w:rPr>
          <w:rFonts w:ascii="Times New Roman" w:hAnsi="Times New Roman" w:cs="Times New Roman"/>
          <w:shd w:val="clear" w:color="auto" w:fill="FFFFFF"/>
        </w:rPr>
        <w:t>, J. (2018, May). Analysis of education requirements for electronics manufacturing within concept industry 4.0. In </w:t>
      </w:r>
      <w:r w:rsidRPr="00E226A2">
        <w:rPr>
          <w:rFonts w:ascii="Times New Roman" w:hAnsi="Times New Roman" w:cs="Times New Roman"/>
          <w:i/>
          <w:iCs/>
          <w:shd w:val="clear" w:color="auto" w:fill="FFFFFF"/>
        </w:rPr>
        <w:t>2018 41st International Spring Seminar on Electronics Technology (ISSE)</w:t>
      </w:r>
      <w:r w:rsidRPr="00E226A2">
        <w:rPr>
          <w:rFonts w:ascii="Times New Roman" w:hAnsi="Times New Roman" w:cs="Times New Roman"/>
          <w:shd w:val="clear" w:color="auto" w:fill="FFFFFF"/>
        </w:rPr>
        <w:t> (pp. 1-5). IEEE.</w:t>
      </w:r>
    </w:p>
    <w:p w14:paraId="42626D8A"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Birkel</w:t>
      </w:r>
      <w:proofErr w:type="spellEnd"/>
      <w:r w:rsidRPr="00E226A2">
        <w:rPr>
          <w:rFonts w:ascii="Times New Roman" w:hAnsi="Times New Roman" w:cs="Times New Roman"/>
          <w:shd w:val="clear" w:color="auto" w:fill="FFFFFF"/>
        </w:rPr>
        <w:t xml:space="preserve">, H. S., </w:t>
      </w:r>
      <w:proofErr w:type="spellStart"/>
      <w:r w:rsidRPr="00E226A2">
        <w:rPr>
          <w:rFonts w:ascii="Times New Roman" w:hAnsi="Times New Roman" w:cs="Times New Roman"/>
          <w:shd w:val="clear" w:color="auto" w:fill="FFFFFF"/>
        </w:rPr>
        <w:t>Veile</w:t>
      </w:r>
      <w:proofErr w:type="spellEnd"/>
      <w:r w:rsidRPr="00E226A2">
        <w:rPr>
          <w:rFonts w:ascii="Times New Roman" w:hAnsi="Times New Roman" w:cs="Times New Roman"/>
          <w:shd w:val="clear" w:color="auto" w:fill="FFFFFF"/>
        </w:rPr>
        <w:t>, J. W., Müller, J. M., Hartmann, E., &amp; Voigt, K. I. (2019). Development of a risk framework for Industry 4.0 in the context of sustainability for established manufacturers. </w:t>
      </w:r>
      <w:r w:rsidRPr="00E226A2">
        <w:rPr>
          <w:rFonts w:ascii="Times New Roman" w:hAnsi="Times New Roman" w:cs="Times New Roman"/>
          <w:i/>
          <w:iCs/>
          <w:shd w:val="clear" w:color="auto" w:fill="FFFFFF"/>
        </w:rPr>
        <w:t>Sustainability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11</w:t>
      </w:r>
      <w:r w:rsidRPr="00E226A2">
        <w:rPr>
          <w:rFonts w:ascii="Times New Roman" w:hAnsi="Times New Roman" w:cs="Times New Roman"/>
          <w:shd w:val="clear" w:color="auto" w:fill="FFFFFF"/>
        </w:rPr>
        <w:t>(2), 384.</w:t>
      </w:r>
    </w:p>
    <w:p w14:paraId="55110C11"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lastRenderedPageBreak/>
        <w:t>Bogoviz</w:t>
      </w:r>
      <w:proofErr w:type="spellEnd"/>
      <w:r w:rsidRPr="00E226A2">
        <w:rPr>
          <w:rFonts w:ascii="Times New Roman" w:hAnsi="Times New Roman" w:cs="Times New Roman"/>
          <w:shd w:val="clear" w:color="auto" w:fill="FFFFFF"/>
        </w:rPr>
        <w:t>, A. V. (2020). Perspective directions of state regulation of competition between human and artificial intellectual capital in Industry 4.0. </w:t>
      </w:r>
      <w:r w:rsidRPr="00E226A2">
        <w:rPr>
          <w:rFonts w:ascii="Times New Roman" w:hAnsi="Times New Roman" w:cs="Times New Roman"/>
          <w:i/>
          <w:iCs/>
          <w:shd w:val="clear" w:color="auto" w:fill="FFFFFF"/>
        </w:rPr>
        <w:t>Journal of Intellectual Capital</w:t>
      </w:r>
      <w:r w:rsidRPr="00E226A2">
        <w:rPr>
          <w:rFonts w:ascii="Times New Roman" w:hAnsi="Times New Roman" w:cs="Times New Roman"/>
          <w:shd w:val="clear" w:color="auto" w:fill="FFFFFF"/>
        </w:rPr>
        <w:t>, 21(4), 583-600.</w:t>
      </w:r>
    </w:p>
    <w:p w14:paraId="0A08C637"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Bonekamp</w:t>
      </w:r>
      <w:proofErr w:type="spellEnd"/>
      <w:r w:rsidRPr="00E226A2">
        <w:rPr>
          <w:rFonts w:ascii="Times New Roman" w:hAnsi="Times New Roman" w:cs="Times New Roman"/>
          <w:shd w:val="clear" w:color="auto" w:fill="FFFFFF"/>
        </w:rPr>
        <w:t>, L., &amp; Sure, M. (2015). Consequences of Industry 4.0 on human labour and work organisation. </w:t>
      </w:r>
      <w:r w:rsidRPr="00E226A2">
        <w:rPr>
          <w:rFonts w:ascii="Times New Roman" w:hAnsi="Times New Roman" w:cs="Times New Roman"/>
          <w:i/>
          <w:iCs/>
          <w:shd w:val="clear" w:color="auto" w:fill="FFFFFF"/>
        </w:rPr>
        <w:t>Journal of Business and Media Psychology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6</w:t>
      </w:r>
      <w:r w:rsidRPr="00E226A2">
        <w:rPr>
          <w:rFonts w:ascii="Times New Roman" w:hAnsi="Times New Roman" w:cs="Times New Roman"/>
          <w:shd w:val="clear" w:color="auto" w:fill="FFFFFF"/>
        </w:rPr>
        <w:t>(1), 33-40.</w:t>
      </w:r>
    </w:p>
    <w:p w14:paraId="0DA8DDE3"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Braccini</w:t>
      </w:r>
      <w:proofErr w:type="spellEnd"/>
      <w:r w:rsidRPr="00E226A2">
        <w:rPr>
          <w:rFonts w:ascii="Times New Roman" w:hAnsi="Times New Roman" w:cs="Times New Roman"/>
          <w:shd w:val="clear" w:color="auto" w:fill="FFFFFF"/>
        </w:rPr>
        <w:t>, A. M., &amp; Margherita, E. G. (2019). Exploring organizational sustainability of industry 4.0 under the triple bottom line: The case of a manufacturing company. </w:t>
      </w:r>
      <w:r w:rsidRPr="00E226A2">
        <w:rPr>
          <w:rFonts w:ascii="Times New Roman" w:hAnsi="Times New Roman" w:cs="Times New Roman"/>
          <w:i/>
          <w:iCs/>
          <w:shd w:val="clear" w:color="auto" w:fill="FFFFFF"/>
        </w:rPr>
        <w:t>Sustainability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11</w:t>
      </w:r>
      <w:r w:rsidRPr="00E226A2">
        <w:rPr>
          <w:rFonts w:ascii="Times New Roman" w:hAnsi="Times New Roman" w:cs="Times New Roman"/>
          <w:shd w:val="clear" w:color="auto" w:fill="FFFFFF"/>
        </w:rPr>
        <w:t>(1), 36.</w:t>
      </w:r>
    </w:p>
    <w:p w14:paraId="2254FFE5"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Brocal</w:t>
      </w:r>
      <w:proofErr w:type="spellEnd"/>
      <w:r w:rsidRPr="00E226A2">
        <w:rPr>
          <w:rFonts w:ascii="Times New Roman" w:hAnsi="Times New Roman" w:cs="Times New Roman"/>
          <w:shd w:val="clear" w:color="auto" w:fill="FFFFFF"/>
        </w:rPr>
        <w:t xml:space="preserve">, F., González, C., </w:t>
      </w:r>
      <w:proofErr w:type="spellStart"/>
      <w:r w:rsidRPr="00E226A2">
        <w:rPr>
          <w:rFonts w:ascii="Times New Roman" w:hAnsi="Times New Roman" w:cs="Times New Roman"/>
          <w:shd w:val="clear" w:color="auto" w:fill="FFFFFF"/>
        </w:rPr>
        <w:t>Komljenovic</w:t>
      </w:r>
      <w:proofErr w:type="spellEnd"/>
      <w:r w:rsidRPr="00E226A2">
        <w:rPr>
          <w:rFonts w:ascii="Times New Roman" w:hAnsi="Times New Roman" w:cs="Times New Roman"/>
          <w:shd w:val="clear" w:color="auto" w:fill="FFFFFF"/>
        </w:rPr>
        <w:t>, D., Katina, P. F., &amp; Sebastián, M. A. (2019). Emerging risk management in industry 4.0: an approach to improve organizational and human performance in the complex systems. </w:t>
      </w:r>
      <w:r w:rsidRPr="00E226A2">
        <w:rPr>
          <w:rFonts w:ascii="Times New Roman" w:hAnsi="Times New Roman" w:cs="Times New Roman"/>
          <w:i/>
          <w:iCs/>
          <w:shd w:val="clear" w:color="auto" w:fill="FFFFFF"/>
        </w:rPr>
        <w:t>complexity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2019</w:t>
      </w:r>
      <w:r w:rsidRPr="00E226A2">
        <w:rPr>
          <w:rFonts w:ascii="Times New Roman" w:hAnsi="Times New Roman" w:cs="Times New Roman"/>
          <w:shd w:val="clear" w:color="auto" w:fill="FFFFFF"/>
        </w:rPr>
        <w:t xml:space="preserve">. (DOI: </w:t>
      </w:r>
      <w:hyperlink r:id="rId16" w:tgtFrame="_blank" w:history="1">
        <w:r w:rsidRPr="00E226A2">
          <w:rPr>
            <w:rStyle w:val="Hyperlink"/>
            <w:rFonts w:ascii="Times New Roman" w:hAnsi="Times New Roman" w:cs="Times New Roman"/>
            <w:color w:val="auto"/>
            <w:u w:val="none"/>
          </w:rPr>
          <w:t>10.1155/2019/2089763</w:t>
        </w:r>
      </w:hyperlink>
      <w:r w:rsidRPr="00E226A2">
        <w:rPr>
          <w:rFonts w:ascii="Times New Roman" w:hAnsi="Times New Roman" w:cs="Times New Roman"/>
        </w:rPr>
        <w:t>)</w:t>
      </w:r>
    </w:p>
    <w:p w14:paraId="31E9B109"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Bryman, A., &amp; Bell, E. (2015). Business Research Methods. Oxford University Press, USA.</w:t>
      </w:r>
    </w:p>
    <w:p w14:paraId="6D396CA0"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Butt, M. M., Mushtaq, S., Afzal, A., </w:t>
      </w:r>
      <w:proofErr w:type="spellStart"/>
      <w:r w:rsidRPr="00E226A2">
        <w:rPr>
          <w:rFonts w:ascii="Times New Roman" w:hAnsi="Times New Roman" w:cs="Times New Roman"/>
          <w:shd w:val="clear" w:color="auto" w:fill="FFFFFF"/>
        </w:rPr>
        <w:t>Khong</w:t>
      </w:r>
      <w:proofErr w:type="spellEnd"/>
      <w:r w:rsidRPr="00E226A2">
        <w:rPr>
          <w:rFonts w:ascii="Times New Roman" w:hAnsi="Times New Roman" w:cs="Times New Roman"/>
          <w:shd w:val="clear" w:color="auto" w:fill="FFFFFF"/>
        </w:rPr>
        <w:t>, K. W., Ong, F. S., &amp; Ng, P. F. (2017). Integrating behavioural and branding perspectives to maximize green brand equity: A holistic approach. </w:t>
      </w:r>
      <w:r w:rsidRPr="00E226A2">
        <w:rPr>
          <w:rFonts w:ascii="Times New Roman" w:hAnsi="Times New Roman" w:cs="Times New Roman"/>
          <w:i/>
          <w:iCs/>
          <w:shd w:val="clear" w:color="auto" w:fill="FFFFFF"/>
        </w:rPr>
        <w:t>Business Strategy and the Environment</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26</w:t>
      </w:r>
      <w:r w:rsidRPr="00E226A2">
        <w:rPr>
          <w:rFonts w:ascii="Times New Roman" w:hAnsi="Times New Roman" w:cs="Times New Roman"/>
          <w:shd w:val="clear" w:color="auto" w:fill="FFFFFF"/>
        </w:rPr>
        <w:t>(4), 507-520.</w:t>
      </w:r>
    </w:p>
    <w:p w14:paraId="4F092578"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Chanter, B., &amp; Swallow, P. (2007). </w:t>
      </w:r>
      <w:r w:rsidRPr="00E226A2">
        <w:rPr>
          <w:rFonts w:ascii="Times New Roman" w:hAnsi="Times New Roman" w:cs="Times New Roman"/>
          <w:i/>
          <w:iCs/>
          <w:shd w:val="clear" w:color="auto" w:fill="FFFFFF"/>
        </w:rPr>
        <w:t>Building maintenance management</w:t>
      </w:r>
      <w:r w:rsidRPr="00E226A2">
        <w:rPr>
          <w:rFonts w:ascii="Times New Roman" w:hAnsi="Times New Roman" w:cs="Times New Roman"/>
          <w:shd w:val="clear" w:color="auto" w:fill="FFFFFF"/>
        </w:rPr>
        <w:t xml:space="preserve"> (p. 134). Oxford: Blackwell. (DOI: </w:t>
      </w:r>
      <w:r w:rsidRPr="00E226A2">
        <w:rPr>
          <w:rStyle w:val="infovalue"/>
          <w:rFonts w:ascii="Times New Roman" w:hAnsi="Times New Roman" w:cs="Times New Roman"/>
          <w:shd w:val="clear" w:color="auto" w:fill="FFFFFF"/>
        </w:rPr>
        <w:t>10.1002/9780470692011)</w:t>
      </w:r>
    </w:p>
    <w:p w14:paraId="2CEF4370" w14:textId="77777777" w:rsidR="0048330E" w:rsidRPr="00E226A2" w:rsidRDefault="0048330E" w:rsidP="007B168D">
      <w:pPr>
        <w:spacing w:line="276" w:lineRule="auto"/>
        <w:ind w:left="426" w:hanging="426"/>
        <w:jc w:val="both"/>
        <w:rPr>
          <w:rFonts w:ascii="Times New Roman" w:eastAsia="Times New Roman" w:hAnsi="Times New Roman" w:cs="Times New Roman"/>
          <w:lang w:eastAsia="en-IN"/>
        </w:rPr>
      </w:pPr>
      <w:r w:rsidRPr="00E226A2">
        <w:rPr>
          <w:rFonts w:ascii="Times New Roman" w:hAnsi="Times New Roman" w:cs="Times New Roman"/>
          <w:shd w:val="clear" w:color="auto" w:fill="FFFFFF"/>
        </w:rPr>
        <w:t xml:space="preserve">Chen, C. F. (2008). Investigating structural relationships between service quality, perceived value, satisfaction, and </w:t>
      </w:r>
      <w:proofErr w:type="spellStart"/>
      <w:r w:rsidRPr="00E226A2">
        <w:rPr>
          <w:rFonts w:ascii="Times New Roman" w:hAnsi="Times New Roman" w:cs="Times New Roman"/>
          <w:shd w:val="clear" w:color="auto" w:fill="FFFFFF"/>
        </w:rPr>
        <w:t>behavioral</w:t>
      </w:r>
      <w:proofErr w:type="spellEnd"/>
      <w:r w:rsidRPr="00E226A2">
        <w:rPr>
          <w:rFonts w:ascii="Times New Roman" w:hAnsi="Times New Roman" w:cs="Times New Roman"/>
          <w:shd w:val="clear" w:color="auto" w:fill="FFFFFF"/>
        </w:rPr>
        <w:t xml:space="preserve"> intentions for air passengers: Evidence from Taiwan. </w:t>
      </w:r>
      <w:r w:rsidRPr="00E226A2">
        <w:rPr>
          <w:rFonts w:ascii="Times New Roman" w:hAnsi="Times New Roman" w:cs="Times New Roman"/>
          <w:i/>
          <w:iCs/>
          <w:shd w:val="clear" w:color="auto" w:fill="FFFFFF"/>
        </w:rPr>
        <w:t>Transportation Research Part A: Policy and Practice</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42</w:t>
      </w:r>
      <w:r w:rsidRPr="00E226A2">
        <w:rPr>
          <w:rFonts w:ascii="Times New Roman" w:hAnsi="Times New Roman" w:cs="Times New Roman"/>
          <w:shd w:val="clear" w:color="auto" w:fill="FFFFFF"/>
        </w:rPr>
        <w:t>(4), 709-717.</w:t>
      </w:r>
    </w:p>
    <w:p w14:paraId="71FAE72B"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Dalalah</w:t>
      </w:r>
      <w:proofErr w:type="spellEnd"/>
      <w:r w:rsidRPr="00E226A2">
        <w:rPr>
          <w:rFonts w:ascii="Times New Roman" w:hAnsi="Times New Roman" w:cs="Times New Roman"/>
          <w:shd w:val="clear" w:color="auto" w:fill="FFFFFF"/>
        </w:rPr>
        <w:t xml:space="preserve">, D., </w:t>
      </w:r>
      <w:proofErr w:type="spellStart"/>
      <w:r w:rsidRPr="00E226A2">
        <w:rPr>
          <w:rFonts w:ascii="Times New Roman" w:hAnsi="Times New Roman" w:cs="Times New Roman"/>
          <w:shd w:val="clear" w:color="auto" w:fill="FFFFFF"/>
        </w:rPr>
        <w:t>Hayajneh</w:t>
      </w:r>
      <w:proofErr w:type="spellEnd"/>
      <w:r w:rsidRPr="00E226A2">
        <w:rPr>
          <w:rFonts w:ascii="Times New Roman" w:hAnsi="Times New Roman" w:cs="Times New Roman"/>
          <w:shd w:val="clear" w:color="auto" w:fill="FFFFFF"/>
        </w:rPr>
        <w:t xml:space="preserve">, M., &amp; </w:t>
      </w:r>
      <w:proofErr w:type="spellStart"/>
      <w:r w:rsidRPr="00E226A2">
        <w:rPr>
          <w:rFonts w:ascii="Times New Roman" w:hAnsi="Times New Roman" w:cs="Times New Roman"/>
          <w:shd w:val="clear" w:color="auto" w:fill="FFFFFF"/>
        </w:rPr>
        <w:t>Batieha</w:t>
      </w:r>
      <w:proofErr w:type="spellEnd"/>
      <w:r w:rsidRPr="00E226A2">
        <w:rPr>
          <w:rFonts w:ascii="Times New Roman" w:hAnsi="Times New Roman" w:cs="Times New Roman"/>
          <w:shd w:val="clear" w:color="auto" w:fill="FFFFFF"/>
        </w:rPr>
        <w:t>, F. (2011). A fuzzy multi-</w:t>
      </w:r>
      <w:proofErr w:type="gramStart"/>
      <w:r w:rsidRPr="00E226A2">
        <w:rPr>
          <w:rFonts w:ascii="Times New Roman" w:hAnsi="Times New Roman" w:cs="Times New Roman"/>
          <w:shd w:val="clear" w:color="auto" w:fill="FFFFFF"/>
        </w:rPr>
        <w:t>criteria decision making</w:t>
      </w:r>
      <w:proofErr w:type="gramEnd"/>
      <w:r w:rsidRPr="00E226A2">
        <w:rPr>
          <w:rFonts w:ascii="Times New Roman" w:hAnsi="Times New Roman" w:cs="Times New Roman"/>
          <w:shd w:val="clear" w:color="auto" w:fill="FFFFFF"/>
        </w:rPr>
        <w:t xml:space="preserve"> model for supplier selection. </w:t>
      </w:r>
      <w:r w:rsidRPr="00E226A2">
        <w:rPr>
          <w:rFonts w:ascii="Times New Roman" w:hAnsi="Times New Roman" w:cs="Times New Roman"/>
          <w:i/>
          <w:iCs/>
          <w:shd w:val="clear" w:color="auto" w:fill="FFFFFF"/>
        </w:rPr>
        <w:t>Expert systems with applications</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38</w:t>
      </w:r>
      <w:r w:rsidRPr="00E226A2">
        <w:rPr>
          <w:rFonts w:ascii="Times New Roman" w:hAnsi="Times New Roman" w:cs="Times New Roman"/>
          <w:shd w:val="clear" w:color="auto" w:fill="FFFFFF"/>
        </w:rPr>
        <w:t xml:space="preserve">(7), 8384-8391. </w:t>
      </w:r>
    </w:p>
    <w:p w14:paraId="41834166"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Dalenogare</w:t>
      </w:r>
      <w:proofErr w:type="spellEnd"/>
      <w:r w:rsidRPr="00E226A2">
        <w:rPr>
          <w:rFonts w:ascii="Times New Roman" w:hAnsi="Times New Roman" w:cs="Times New Roman"/>
          <w:shd w:val="clear" w:color="auto" w:fill="FFFFFF"/>
        </w:rPr>
        <w:t>, L. S., Benitez, G. B., Ayala, N. F., &amp; Frank, A. G. (2018). The expected contribution of Industry 4.0 technologies for industrial performance. </w:t>
      </w:r>
      <w:r w:rsidRPr="00E226A2">
        <w:rPr>
          <w:rFonts w:ascii="Times New Roman" w:hAnsi="Times New Roman" w:cs="Times New Roman"/>
          <w:i/>
          <w:iCs/>
          <w:shd w:val="clear" w:color="auto" w:fill="FFFFFF"/>
        </w:rPr>
        <w:t>International Journal of Production Economics</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204</w:t>
      </w:r>
      <w:r w:rsidRPr="00E226A2">
        <w:rPr>
          <w:rFonts w:ascii="Times New Roman" w:hAnsi="Times New Roman" w:cs="Times New Roman"/>
          <w:shd w:val="clear" w:color="auto" w:fill="FFFFFF"/>
        </w:rPr>
        <w:t>, 383-394.</w:t>
      </w:r>
    </w:p>
    <w:p w14:paraId="6370CBBB"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Effendi, M., </w:t>
      </w:r>
      <w:proofErr w:type="spellStart"/>
      <w:r w:rsidRPr="00E226A2">
        <w:rPr>
          <w:rFonts w:ascii="Times New Roman" w:hAnsi="Times New Roman" w:cs="Times New Roman"/>
          <w:shd w:val="clear" w:color="auto" w:fill="FFFFFF"/>
        </w:rPr>
        <w:t>Matore</w:t>
      </w:r>
      <w:proofErr w:type="spellEnd"/>
      <w:r w:rsidRPr="00E226A2">
        <w:rPr>
          <w:rFonts w:ascii="Times New Roman" w:hAnsi="Times New Roman" w:cs="Times New Roman"/>
          <w:shd w:val="clear" w:color="auto" w:fill="FFFFFF"/>
        </w:rPr>
        <w:t xml:space="preserve">, E. M., </w:t>
      </w:r>
      <w:proofErr w:type="spellStart"/>
      <w:r w:rsidRPr="00E226A2">
        <w:rPr>
          <w:rFonts w:ascii="Times New Roman" w:hAnsi="Times New Roman" w:cs="Times New Roman"/>
          <w:shd w:val="clear" w:color="auto" w:fill="FFFFFF"/>
        </w:rPr>
        <w:t>Khairani</w:t>
      </w:r>
      <w:proofErr w:type="spellEnd"/>
      <w:r w:rsidRPr="00E226A2">
        <w:rPr>
          <w:rFonts w:ascii="Times New Roman" w:hAnsi="Times New Roman" w:cs="Times New Roman"/>
          <w:shd w:val="clear" w:color="auto" w:fill="FFFFFF"/>
        </w:rPr>
        <w:t xml:space="preserve">, A. Z., &amp; Adnan, R. (2019). Exploratory Factor Analysis (EFA) for Adversity Quotient (AQ) Instrument among Youth. </w:t>
      </w:r>
      <w:r w:rsidRPr="00E226A2">
        <w:rPr>
          <w:rFonts w:ascii="Times New Roman" w:hAnsi="Times New Roman" w:cs="Times New Roman"/>
          <w:i/>
          <w:shd w:val="clear" w:color="auto" w:fill="FFFFFF"/>
        </w:rPr>
        <w:t>Journal of Critical Reviews</w:t>
      </w:r>
      <w:r w:rsidRPr="00E226A2">
        <w:rPr>
          <w:rFonts w:ascii="Times New Roman" w:hAnsi="Times New Roman" w:cs="Times New Roman"/>
          <w:shd w:val="clear" w:color="auto" w:fill="FFFFFF"/>
        </w:rPr>
        <w:t>, 6(6), 234-242.</w:t>
      </w:r>
    </w:p>
    <w:p w14:paraId="7944B16D"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Elkington, J. (1998). Partnerships from cannibals with forks: The triple bottom line of 21st‐century business. </w:t>
      </w:r>
      <w:r w:rsidRPr="00E226A2">
        <w:rPr>
          <w:rFonts w:ascii="Times New Roman" w:hAnsi="Times New Roman" w:cs="Times New Roman"/>
          <w:i/>
          <w:iCs/>
          <w:shd w:val="clear" w:color="auto" w:fill="FFFFFF"/>
        </w:rPr>
        <w:t>Environmental quality management</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8</w:t>
      </w:r>
      <w:r w:rsidRPr="00E226A2">
        <w:rPr>
          <w:rFonts w:ascii="Times New Roman" w:hAnsi="Times New Roman" w:cs="Times New Roman"/>
          <w:shd w:val="clear" w:color="auto" w:fill="FFFFFF"/>
        </w:rPr>
        <w:t>(1), 37-51.</w:t>
      </w:r>
    </w:p>
    <w:p w14:paraId="5B57A366"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Feng, C., &amp; Ma, R. (2020). Identification of the factors that influence service innovation in manufacturing enterprises by using the fuzzy DEMATEL method. </w:t>
      </w:r>
      <w:r w:rsidRPr="00E226A2">
        <w:rPr>
          <w:rFonts w:ascii="Times New Roman" w:hAnsi="Times New Roman" w:cs="Times New Roman"/>
          <w:i/>
          <w:shd w:val="clear" w:color="auto" w:fill="FFFFFF"/>
        </w:rPr>
        <w:t>Journal of Cleaner Production</w:t>
      </w:r>
      <w:r w:rsidRPr="00E226A2">
        <w:rPr>
          <w:rFonts w:ascii="Times New Roman" w:hAnsi="Times New Roman" w:cs="Times New Roman"/>
          <w:shd w:val="clear" w:color="auto" w:fill="FFFFFF"/>
        </w:rPr>
        <w:t>, 253, 120002.</w:t>
      </w:r>
    </w:p>
    <w:p w14:paraId="4C24632F"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Field A (2009). Discovering Statistics Using SPSS (3rd ed.). SAGE Publications, London</w:t>
      </w:r>
    </w:p>
    <w:p w14:paraId="2AFDE7D4"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Fragapane</w:t>
      </w:r>
      <w:proofErr w:type="spellEnd"/>
      <w:r w:rsidRPr="00E226A2">
        <w:rPr>
          <w:rFonts w:ascii="Times New Roman" w:hAnsi="Times New Roman" w:cs="Times New Roman"/>
          <w:shd w:val="clear" w:color="auto" w:fill="FFFFFF"/>
        </w:rPr>
        <w:t xml:space="preserve">, G., Ivanov, D., Peron, M., </w:t>
      </w:r>
      <w:proofErr w:type="spellStart"/>
      <w:r w:rsidRPr="00E226A2">
        <w:rPr>
          <w:rFonts w:ascii="Times New Roman" w:hAnsi="Times New Roman" w:cs="Times New Roman"/>
          <w:shd w:val="clear" w:color="auto" w:fill="FFFFFF"/>
        </w:rPr>
        <w:t>Sgarbossa</w:t>
      </w:r>
      <w:proofErr w:type="spellEnd"/>
      <w:r w:rsidRPr="00E226A2">
        <w:rPr>
          <w:rFonts w:ascii="Times New Roman" w:hAnsi="Times New Roman" w:cs="Times New Roman"/>
          <w:shd w:val="clear" w:color="auto" w:fill="FFFFFF"/>
        </w:rPr>
        <w:t xml:space="preserve">, F., &amp; </w:t>
      </w:r>
      <w:proofErr w:type="spellStart"/>
      <w:r w:rsidRPr="00E226A2">
        <w:rPr>
          <w:rFonts w:ascii="Times New Roman" w:hAnsi="Times New Roman" w:cs="Times New Roman"/>
          <w:shd w:val="clear" w:color="auto" w:fill="FFFFFF"/>
        </w:rPr>
        <w:t>Strandhagen</w:t>
      </w:r>
      <w:proofErr w:type="spellEnd"/>
      <w:r w:rsidRPr="00E226A2">
        <w:rPr>
          <w:rFonts w:ascii="Times New Roman" w:hAnsi="Times New Roman" w:cs="Times New Roman"/>
          <w:shd w:val="clear" w:color="auto" w:fill="FFFFFF"/>
        </w:rPr>
        <w:t>, J. O. (2020). Increasing flexibility and productivity in Industry 4.0 production networks with autonomous mobile robots and smart intralogistics. </w:t>
      </w:r>
      <w:r w:rsidRPr="00E226A2">
        <w:rPr>
          <w:rFonts w:ascii="Times New Roman" w:hAnsi="Times New Roman" w:cs="Times New Roman"/>
          <w:i/>
          <w:iCs/>
          <w:shd w:val="clear" w:color="auto" w:fill="FFFFFF"/>
        </w:rPr>
        <w:t>Annals of operations research</w:t>
      </w:r>
      <w:r w:rsidRPr="00E226A2">
        <w:rPr>
          <w:rFonts w:ascii="Times New Roman" w:hAnsi="Times New Roman" w:cs="Times New Roman"/>
          <w:shd w:val="clear" w:color="auto" w:fill="FFFFFF"/>
        </w:rPr>
        <w:t xml:space="preserve">, 1-19. </w:t>
      </w:r>
      <w:r w:rsidRPr="00E226A2">
        <w:rPr>
          <w:rFonts w:ascii="Times New Roman" w:hAnsi="Times New Roman" w:cs="Times New Roman"/>
        </w:rPr>
        <w:t>(DOI: 10.1007/s10479-020-03526-7)</w:t>
      </w:r>
    </w:p>
    <w:p w14:paraId="69B37D1D"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Ghanbari</w:t>
      </w:r>
      <w:proofErr w:type="spellEnd"/>
      <w:r w:rsidRPr="00E226A2">
        <w:rPr>
          <w:rFonts w:ascii="Times New Roman" w:hAnsi="Times New Roman" w:cs="Times New Roman"/>
          <w:shd w:val="clear" w:color="auto" w:fill="FFFFFF"/>
        </w:rPr>
        <w:t xml:space="preserve">, A., </w:t>
      </w:r>
      <w:proofErr w:type="spellStart"/>
      <w:r w:rsidRPr="00E226A2">
        <w:rPr>
          <w:rFonts w:ascii="Times New Roman" w:hAnsi="Times New Roman" w:cs="Times New Roman"/>
          <w:shd w:val="clear" w:color="auto" w:fill="FFFFFF"/>
        </w:rPr>
        <w:t>Laya</w:t>
      </w:r>
      <w:proofErr w:type="spellEnd"/>
      <w:r w:rsidRPr="00E226A2">
        <w:rPr>
          <w:rFonts w:ascii="Times New Roman" w:hAnsi="Times New Roman" w:cs="Times New Roman"/>
          <w:shd w:val="clear" w:color="auto" w:fill="FFFFFF"/>
        </w:rPr>
        <w:t xml:space="preserve">, A., Alonso-Zarate, J., &amp; </w:t>
      </w:r>
      <w:proofErr w:type="spellStart"/>
      <w:r w:rsidRPr="00E226A2">
        <w:rPr>
          <w:rFonts w:ascii="Times New Roman" w:hAnsi="Times New Roman" w:cs="Times New Roman"/>
          <w:shd w:val="clear" w:color="auto" w:fill="FFFFFF"/>
        </w:rPr>
        <w:t>Markendahl</w:t>
      </w:r>
      <w:proofErr w:type="spellEnd"/>
      <w:r w:rsidRPr="00E226A2">
        <w:rPr>
          <w:rFonts w:ascii="Times New Roman" w:hAnsi="Times New Roman" w:cs="Times New Roman"/>
          <w:shd w:val="clear" w:color="auto" w:fill="FFFFFF"/>
        </w:rPr>
        <w:t>, J. (2017). Business development in the Internet of Things: A matter of vertical cooperation. </w:t>
      </w:r>
      <w:r w:rsidRPr="00E226A2">
        <w:rPr>
          <w:rFonts w:ascii="Times New Roman" w:hAnsi="Times New Roman" w:cs="Times New Roman"/>
          <w:i/>
          <w:iCs/>
          <w:shd w:val="clear" w:color="auto" w:fill="FFFFFF"/>
        </w:rPr>
        <w:t>IEEE Communications Magazine</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55</w:t>
      </w:r>
      <w:r w:rsidRPr="00E226A2">
        <w:rPr>
          <w:rFonts w:ascii="Times New Roman" w:hAnsi="Times New Roman" w:cs="Times New Roman"/>
          <w:shd w:val="clear" w:color="auto" w:fill="FFFFFF"/>
        </w:rPr>
        <w:t>(2), 135-141.</w:t>
      </w:r>
    </w:p>
    <w:p w14:paraId="25D3BE38"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lastRenderedPageBreak/>
        <w:t xml:space="preserve">Gillani, F., </w:t>
      </w:r>
      <w:proofErr w:type="spellStart"/>
      <w:r w:rsidRPr="00E226A2">
        <w:rPr>
          <w:rFonts w:ascii="Times New Roman" w:hAnsi="Times New Roman" w:cs="Times New Roman"/>
          <w:shd w:val="clear" w:color="auto" w:fill="FFFFFF"/>
        </w:rPr>
        <w:t>Chatha</w:t>
      </w:r>
      <w:proofErr w:type="spellEnd"/>
      <w:r w:rsidRPr="00E226A2">
        <w:rPr>
          <w:rFonts w:ascii="Times New Roman" w:hAnsi="Times New Roman" w:cs="Times New Roman"/>
          <w:shd w:val="clear" w:color="auto" w:fill="FFFFFF"/>
        </w:rPr>
        <w:t xml:space="preserve">, K. A., </w:t>
      </w:r>
      <w:proofErr w:type="spellStart"/>
      <w:r w:rsidRPr="00E226A2">
        <w:rPr>
          <w:rFonts w:ascii="Times New Roman" w:hAnsi="Times New Roman" w:cs="Times New Roman"/>
          <w:shd w:val="clear" w:color="auto" w:fill="FFFFFF"/>
        </w:rPr>
        <w:t>Jajja</w:t>
      </w:r>
      <w:proofErr w:type="spellEnd"/>
      <w:r w:rsidRPr="00E226A2">
        <w:rPr>
          <w:rFonts w:ascii="Times New Roman" w:hAnsi="Times New Roman" w:cs="Times New Roman"/>
          <w:shd w:val="clear" w:color="auto" w:fill="FFFFFF"/>
        </w:rPr>
        <w:t>, M. S. S., &amp; Farooq, S. (2020). Implementation of digital manufacturing technologies: Antecedents and consequences. </w:t>
      </w:r>
      <w:r w:rsidRPr="00E226A2">
        <w:rPr>
          <w:rFonts w:ascii="Times New Roman" w:hAnsi="Times New Roman" w:cs="Times New Roman"/>
          <w:i/>
          <w:iCs/>
          <w:shd w:val="clear" w:color="auto" w:fill="FFFFFF"/>
        </w:rPr>
        <w:t>International Journal of Production Economics</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229</w:t>
      </w:r>
      <w:r w:rsidRPr="00E226A2">
        <w:rPr>
          <w:rFonts w:ascii="Times New Roman" w:hAnsi="Times New Roman" w:cs="Times New Roman"/>
          <w:shd w:val="clear" w:color="auto" w:fill="FFFFFF"/>
        </w:rPr>
        <w:t xml:space="preserve">, 107748. (DOI: </w:t>
      </w:r>
      <w:hyperlink r:id="rId17" w:tgtFrame="_blank" w:tooltip="Persistent link using digital object identifier" w:history="1">
        <w:r w:rsidRPr="00E226A2">
          <w:rPr>
            <w:rStyle w:val="Hyperlink"/>
            <w:rFonts w:ascii="Times New Roman" w:hAnsi="Times New Roman" w:cs="Times New Roman"/>
            <w:color w:val="auto"/>
          </w:rPr>
          <w:t>10.1016/j.ijpe.2020.107748</w:t>
        </w:r>
      </w:hyperlink>
      <w:r w:rsidRPr="00E226A2">
        <w:rPr>
          <w:rFonts w:ascii="Times New Roman" w:hAnsi="Times New Roman" w:cs="Times New Roman"/>
        </w:rPr>
        <w:t>)</w:t>
      </w:r>
    </w:p>
    <w:p w14:paraId="47352769"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bookmarkStart w:id="54" w:name="_Hlk77108544"/>
      <w:r w:rsidRPr="00E226A2">
        <w:rPr>
          <w:rFonts w:ascii="Times New Roman" w:hAnsi="Times New Roman" w:cs="Times New Roman"/>
          <w:shd w:val="clear" w:color="auto" w:fill="FFFFFF"/>
        </w:rPr>
        <w:t xml:space="preserve">Gillani, F., </w:t>
      </w:r>
      <w:proofErr w:type="spellStart"/>
      <w:r w:rsidRPr="00E226A2">
        <w:rPr>
          <w:rFonts w:ascii="Times New Roman" w:hAnsi="Times New Roman" w:cs="Times New Roman"/>
          <w:shd w:val="clear" w:color="auto" w:fill="FFFFFF"/>
        </w:rPr>
        <w:t>Chatha</w:t>
      </w:r>
      <w:proofErr w:type="spellEnd"/>
      <w:r w:rsidRPr="00E226A2">
        <w:rPr>
          <w:rFonts w:ascii="Times New Roman" w:hAnsi="Times New Roman" w:cs="Times New Roman"/>
          <w:shd w:val="clear" w:color="auto" w:fill="FFFFFF"/>
        </w:rPr>
        <w:t xml:space="preserve">, K. A., </w:t>
      </w:r>
      <w:proofErr w:type="spellStart"/>
      <w:r w:rsidRPr="00E226A2">
        <w:rPr>
          <w:rFonts w:ascii="Times New Roman" w:hAnsi="Times New Roman" w:cs="Times New Roman"/>
          <w:shd w:val="clear" w:color="auto" w:fill="FFFFFF"/>
        </w:rPr>
        <w:t>Jajja</w:t>
      </w:r>
      <w:proofErr w:type="spellEnd"/>
      <w:r w:rsidRPr="00E226A2">
        <w:rPr>
          <w:rFonts w:ascii="Times New Roman" w:hAnsi="Times New Roman" w:cs="Times New Roman"/>
          <w:shd w:val="clear" w:color="auto" w:fill="FFFFFF"/>
        </w:rPr>
        <w:t>, M. S. S., &amp; Farooq, S. (2020). Implementation of digital manufacturing technologies: Antecedents and consequences. </w:t>
      </w:r>
      <w:r w:rsidRPr="00E226A2">
        <w:rPr>
          <w:rFonts w:ascii="Times New Roman" w:hAnsi="Times New Roman" w:cs="Times New Roman"/>
          <w:i/>
          <w:iCs/>
          <w:shd w:val="clear" w:color="auto" w:fill="FFFFFF"/>
        </w:rPr>
        <w:t>International Journal of Production Economics</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229</w:t>
      </w:r>
      <w:r w:rsidRPr="00E226A2">
        <w:rPr>
          <w:rFonts w:ascii="Times New Roman" w:hAnsi="Times New Roman" w:cs="Times New Roman"/>
          <w:shd w:val="clear" w:color="auto" w:fill="FFFFFF"/>
        </w:rPr>
        <w:t>, 107748.</w:t>
      </w:r>
    </w:p>
    <w:bookmarkEnd w:id="54"/>
    <w:p w14:paraId="5D35C268"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Gomes, M. G., da Silva, V. H. C., Pinto, L. F. R., </w:t>
      </w:r>
      <w:proofErr w:type="spellStart"/>
      <w:r w:rsidRPr="00E226A2">
        <w:rPr>
          <w:rFonts w:ascii="Times New Roman" w:hAnsi="Times New Roman" w:cs="Times New Roman"/>
          <w:shd w:val="clear" w:color="auto" w:fill="FFFFFF"/>
        </w:rPr>
        <w:t>Centoamore</w:t>
      </w:r>
      <w:proofErr w:type="spellEnd"/>
      <w:r w:rsidRPr="00E226A2">
        <w:rPr>
          <w:rFonts w:ascii="Times New Roman" w:hAnsi="Times New Roman" w:cs="Times New Roman"/>
          <w:shd w:val="clear" w:color="auto" w:fill="FFFFFF"/>
        </w:rPr>
        <w:t xml:space="preserve">, P., </w:t>
      </w:r>
      <w:proofErr w:type="spellStart"/>
      <w:r w:rsidRPr="00E226A2">
        <w:rPr>
          <w:rFonts w:ascii="Times New Roman" w:hAnsi="Times New Roman" w:cs="Times New Roman"/>
          <w:shd w:val="clear" w:color="auto" w:fill="FFFFFF"/>
        </w:rPr>
        <w:t>Digiesi</w:t>
      </w:r>
      <w:proofErr w:type="spellEnd"/>
      <w:r w:rsidRPr="00E226A2">
        <w:rPr>
          <w:rFonts w:ascii="Times New Roman" w:hAnsi="Times New Roman" w:cs="Times New Roman"/>
          <w:shd w:val="clear" w:color="auto" w:fill="FFFFFF"/>
        </w:rPr>
        <w:t xml:space="preserve">, S., </w:t>
      </w:r>
      <w:proofErr w:type="spellStart"/>
      <w:r w:rsidRPr="00E226A2">
        <w:rPr>
          <w:rFonts w:ascii="Times New Roman" w:hAnsi="Times New Roman" w:cs="Times New Roman"/>
          <w:shd w:val="clear" w:color="auto" w:fill="FFFFFF"/>
        </w:rPr>
        <w:t>Facchini</w:t>
      </w:r>
      <w:proofErr w:type="spellEnd"/>
      <w:r w:rsidRPr="00E226A2">
        <w:rPr>
          <w:rFonts w:ascii="Times New Roman" w:hAnsi="Times New Roman" w:cs="Times New Roman"/>
          <w:shd w:val="clear" w:color="auto" w:fill="FFFFFF"/>
        </w:rPr>
        <w:t>, F., &amp; Neto, G. C. D. O. (2020). Economic, Environmental and Social Gains of the Implementation of Artificial Intelligence at Dam Operations toward Industry 4.0 Principles. </w:t>
      </w:r>
      <w:r w:rsidRPr="00E226A2">
        <w:rPr>
          <w:rFonts w:ascii="Times New Roman" w:hAnsi="Times New Roman" w:cs="Times New Roman"/>
          <w:i/>
          <w:iCs/>
          <w:shd w:val="clear" w:color="auto" w:fill="FFFFFF"/>
        </w:rPr>
        <w:t>Sustainability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12</w:t>
      </w:r>
      <w:r w:rsidRPr="00E226A2">
        <w:rPr>
          <w:rFonts w:ascii="Times New Roman" w:hAnsi="Times New Roman" w:cs="Times New Roman"/>
          <w:shd w:val="clear" w:color="auto" w:fill="FFFFFF"/>
        </w:rPr>
        <w:t>(9), 3604.</w:t>
      </w:r>
    </w:p>
    <w:p w14:paraId="726FF2C2" w14:textId="77777777" w:rsidR="0048330E" w:rsidRPr="00E226A2" w:rsidRDefault="0048330E" w:rsidP="007B168D">
      <w:pPr>
        <w:spacing w:line="276" w:lineRule="auto"/>
        <w:ind w:left="426" w:hanging="426"/>
        <w:jc w:val="both"/>
        <w:rPr>
          <w:rFonts w:ascii="Times New Roman" w:hAnsi="Times New Roman" w:cs="Times New Roman"/>
        </w:rPr>
      </w:pPr>
      <w:r w:rsidRPr="00E226A2">
        <w:rPr>
          <w:rFonts w:ascii="Times New Roman" w:hAnsi="Times New Roman" w:cs="Times New Roman"/>
          <w:shd w:val="clear" w:color="auto" w:fill="FFFFFF"/>
        </w:rPr>
        <w:t>Guerra-</w:t>
      </w:r>
      <w:proofErr w:type="spellStart"/>
      <w:r w:rsidRPr="00E226A2">
        <w:rPr>
          <w:rFonts w:ascii="Times New Roman" w:hAnsi="Times New Roman" w:cs="Times New Roman"/>
          <w:shd w:val="clear" w:color="auto" w:fill="FFFFFF"/>
        </w:rPr>
        <w:t>Zubiaga</w:t>
      </w:r>
      <w:proofErr w:type="spellEnd"/>
      <w:r w:rsidRPr="00E226A2">
        <w:rPr>
          <w:rFonts w:ascii="Times New Roman" w:hAnsi="Times New Roman" w:cs="Times New Roman"/>
          <w:shd w:val="clear" w:color="auto" w:fill="FFFFFF"/>
        </w:rPr>
        <w:t xml:space="preserve">, D., </w:t>
      </w:r>
      <w:proofErr w:type="spellStart"/>
      <w:r w:rsidRPr="00E226A2">
        <w:rPr>
          <w:rFonts w:ascii="Times New Roman" w:hAnsi="Times New Roman" w:cs="Times New Roman"/>
          <w:shd w:val="clear" w:color="auto" w:fill="FFFFFF"/>
        </w:rPr>
        <w:t>Kuts</w:t>
      </w:r>
      <w:proofErr w:type="spellEnd"/>
      <w:r w:rsidRPr="00E226A2">
        <w:rPr>
          <w:rFonts w:ascii="Times New Roman" w:hAnsi="Times New Roman" w:cs="Times New Roman"/>
          <w:shd w:val="clear" w:color="auto" w:fill="FFFFFF"/>
        </w:rPr>
        <w:t xml:space="preserve">, V., Mahmood, K., Bondar, A., </w:t>
      </w:r>
      <w:proofErr w:type="spellStart"/>
      <w:r w:rsidRPr="00E226A2">
        <w:rPr>
          <w:rFonts w:ascii="Times New Roman" w:hAnsi="Times New Roman" w:cs="Times New Roman"/>
          <w:shd w:val="clear" w:color="auto" w:fill="FFFFFF"/>
        </w:rPr>
        <w:t>Nasajpour-Esfahani</w:t>
      </w:r>
      <w:proofErr w:type="spellEnd"/>
      <w:r w:rsidRPr="00E226A2">
        <w:rPr>
          <w:rFonts w:ascii="Times New Roman" w:hAnsi="Times New Roman" w:cs="Times New Roman"/>
          <w:shd w:val="clear" w:color="auto" w:fill="FFFFFF"/>
        </w:rPr>
        <w:t>, N., &amp; Otto, T. (2021). An approach to develop a digital twin for industry 4.0 systems: manufacturing automation case studies. </w:t>
      </w:r>
      <w:r w:rsidRPr="00E226A2">
        <w:rPr>
          <w:rFonts w:ascii="Times New Roman" w:hAnsi="Times New Roman" w:cs="Times New Roman"/>
          <w:i/>
          <w:iCs/>
          <w:shd w:val="clear" w:color="auto" w:fill="FFFFFF"/>
        </w:rPr>
        <w:t>International Journal of Computer Integrated Manufacturing</w:t>
      </w:r>
      <w:r w:rsidRPr="00E226A2">
        <w:rPr>
          <w:rFonts w:ascii="Times New Roman" w:hAnsi="Times New Roman" w:cs="Times New Roman"/>
          <w:shd w:val="clear" w:color="auto" w:fill="FFFFFF"/>
        </w:rPr>
        <w:t xml:space="preserve">, 1-17. (DOI: </w:t>
      </w:r>
      <w:hyperlink r:id="rId18" w:history="1">
        <w:r w:rsidRPr="00E226A2">
          <w:rPr>
            <w:rStyle w:val="Hyperlink"/>
            <w:rFonts w:ascii="Times New Roman" w:hAnsi="Times New Roman" w:cs="Times New Roman"/>
            <w:color w:val="auto"/>
          </w:rPr>
          <w:t>10.1080/0951192X.2021.1946857</w:t>
        </w:r>
      </w:hyperlink>
      <w:r w:rsidRPr="00E226A2">
        <w:rPr>
          <w:rFonts w:ascii="Times New Roman" w:hAnsi="Times New Roman" w:cs="Times New Roman"/>
        </w:rPr>
        <w:t>).</w:t>
      </w:r>
    </w:p>
    <w:p w14:paraId="4BC0FAA8"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eastAsia="Times New Roman" w:hAnsi="Times New Roman" w:cs="Times New Roman"/>
        </w:rPr>
        <w:t xml:space="preserve">Hair, J. F. Black. WC, </w:t>
      </w:r>
      <w:proofErr w:type="spellStart"/>
      <w:r w:rsidRPr="00E226A2">
        <w:rPr>
          <w:rFonts w:ascii="Times New Roman" w:eastAsia="Times New Roman" w:hAnsi="Times New Roman" w:cs="Times New Roman"/>
        </w:rPr>
        <w:t>Babin</w:t>
      </w:r>
      <w:proofErr w:type="spellEnd"/>
      <w:r w:rsidRPr="00E226A2">
        <w:rPr>
          <w:rFonts w:ascii="Times New Roman" w:eastAsia="Times New Roman" w:hAnsi="Times New Roman" w:cs="Times New Roman"/>
        </w:rPr>
        <w:t>, BJ, Anderson RE, (2010) Multivariate data analysis, a global perspective. New Jersey. Pearson. Ed, 7, 816.</w:t>
      </w:r>
    </w:p>
    <w:p w14:paraId="455CD460"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Hartmann, J., &amp; Moeller, S. (2014). Chain liability in multitier supply chains? Responsibility attributions for unsustainable supplier </w:t>
      </w:r>
      <w:proofErr w:type="spellStart"/>
      <w:r w:rsidRPr="00E226A2">
        <w:rPr>
          <w:rFonts w:ascii="Times New Roman" w:hAnsi="Times New Roman" w:cs="Times New Roman"/>
          <w:shd w:val="clear" w:color="auto" w:fill="FFFFFF"/>
        </w:rPr>
        <w:t>behavior</w:t>
      </w:r>
      <w:proofErr w:type="spellEnd"/>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Journal of operations management</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32</w:t>
      </w:r>
      <w:r w:rsidRPr="00E226A2">
        <w:rPr>
          <w:rFonts w:ascii="Times New Roman" w:hAnsi="Times New Roman" w:cs="Times New Roman"/>
          <w:shd w:val="clear" w:color="auto" w:fill="FFFFFF"/>
        </w:rPr>
        <w:t>(5), 281-294.</w:t>
      </w:r>
    </w:p>
    <w:p w14:paraId="154C3C72"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bookmarkStart w:id="55" w:name="_Hlk77108438"/>
      <w:r w:rsidRPr="00E226A2">
        <w:rPr>
          <w:rFonts w:ascii="Times New Roman" w:hAnsi="Times New Roman" w:cs="Times New Roman"/>
          <w:shd w:val="clear" w:color="auto" w:fill="FFFFFF"/>
        </w:rPr>
        <w:t>He, B., &amp; Bai, K. J. (2021). Digital twin-based sustainable intelligent manufacturing: A review. </w:t>
      </w:r>
      <w:r w:rsidRPr="00E226A2">
        <w:rPr>
          <w:rFonts w:ascii="Times New Roman" w:hAnsi="Times New Roman" w:cs="Times New Roman"/>
          <w:i/>
          <w:iCs/>
          <w:shd w:val="clear" w:color="auto" w:fill="FFFFFF"/>
        </w:rPr>
        <w:t>Advances in Manufacturing</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9</w:t>
      </w:r>
      <w:r w:rsidRPr="00E226A2">
        <w:rPr>
          <w:rFonts w:ascii="Times New Roman" w:hAnsi="Times New Roman" w:cs="Times New Roman"/>
          <w:shd w:val="clear" w:color="auto" w:fill="FFFFFF"/>
        </w:rPr>
        <w:t>(1), 1-21.</w:t>
      </w:r>
    </w:p>
    <w:bookmarkEnd w:id="55"/>
    <w:p w14:paraId="28B7A587"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Hecklau</w:t>
      </w:r>
      <w:proofErr w:type="spellEnd"/>
      <w:r w:rsidRPr="00E226A2">
        <w:rPr>
          <w:rFonts w:ascii="Times New Roman" w:hAnsi="Times New Roman" w:cs="Times New Roman"/>
          <w:shd w:val="clear" w:color="auto" w:fill="FFFFFF"/>
        </w:rPr>
        <w:t xml:space="preserve">, F., </w:t>
      </w:r>
      <w:proofErr w:type="spellStart"/>
      <w:r w:rsidRPr="00E226A2">
        <w:rPr>
          <w:rFonts w:ascii="Times New Roman" w:hAnsi="Times New Roman" w:cs="Times New Roman"/>
          <w:shd w:val="clear" w:color="auto" w:fill="FFFFFF"/>
        </w:rPr>
        <w:t>Galeitzke</w:t>
      </w:r>
      <w:proofErr w:type="spellEnd"/>
      <w:r w:rsidRPr="00E226A2">
        <w:rPr>
          <w:rFonts w:ascii="Times New Roman" w:hAnsi="Times New Roman" w:cs="Times New Roman"/>
          <w:shd w:val="clear" w:color="auto" w:fill="FFFFFF"/>
        </w:rPr>
        <w:t xml:space="preserve">, M., </w:t>
      </w:r>
      <w:proofErr w:type="spellStart"/>
      <w:r w:rsidRPr="00E226A2">
        <w:rPr>
          <w:rFonts w:ascii="Times New Roman" w:hAnsi="Times New Roman" w:cs="Times New Roman"/>
          <w:shd w:val="clear" w:color="auto" w:fill="FFFFFF"/>
        </w:rPr>
        <w:t>Flachs</w:t>
      </w:r>
      <w:proofErr w:type="spellEnd"/>
      <w:r w:rsidRPr="00E226A2">
        <w:rPr>
          <w:rFonts w:ascii="Times New Roman" w:hAnsi="Times New Roman" w:cs="Times New Roman"/>
          <w:shd w:val="clear" w:color="auto" w:fill="FFFFFF"/>
        </w:rPr>
        <w:t>, S., &amp; Kohl, H. (2016). Holistic approach for human resource management in Industry 4.0. </w:t>
      </w:r>
      <w:r w:rsidRPr="00E226A2">
        <w:rPr>
          <w:rFonts w:ascii="Times New Roman" w:hAnsi="Times New Roman" w:cs="Times New Roman"/>
          <w:i/>
          <w:iCs/>
          <w:shd w:val="clear" w:color="auto" w:fill="FFFFFF"/>
        </w:rPr>
        <w:t xml:space="preserve">Procedia </w:t>
      </w:r>
      <w:proofErr w:type="spellStart"/>
      <w:r w:rsidRPr="00E226A2">
        <w:rPr>
          <w:rFonts w:ascii="Times New Roman" w:hAnsi="Times New Roman" w:cs="Times New Roman"/>
          <w:i/>
          <w:iCs/>
          <w:shd w:val="clear" w:color="auto" w:fill="FFFFFF"/>
        </w:rPr>
        <w:t>Cirp</w:t>
      </w:r>
      <w:proofErr w:type="spellEnd"/>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54</w:t>
      </w:r>
      <w:r w:rsidRPr="00E226A2">
        <w:rPr>
          <w:rFonts w:ascii="Times New Roman" w:hAnsi="Times New Roman" w:cs="Times New Roman"/>
          <w:shd w:val="clear" w:color="auto" w:fill="FFFFFF"/>
        </w:rPr>
        <w:t>, 1-6.</w:t>
      </w:r>
    </w:p>
    <w:p w14:paraId="2855E3CB"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Horváth</w:t>
      </w:r>
      <w:proofErr w:type="spellEnd"/>
      <w:r w:rsidRPr="00E226A2">
        <w:rPr>
          <w:rFonts w:ascii="Times New Roman" w:hAnsi="Times New Roman" w:cs="Times New Roman"/>
          <w:shd w:val="clear" w:color="auto" w:fill="FFFFFF"/>
        </w:rPr>
        <w:t xml:space="preserve">, D., &amp; </w:t>
      </w:r>
      <w:proofErr w:type="spellStart"/>
      <w:r w:rsidRPr="00E226A2">
        <w:rPr>
          <w:rFonts w:ascii="Times New Roman" w:hAnsi="Times New Roman" w:cs="Times New Roman"/>
          <w:shd w:val="clear" w:color="auto" w:fill="FFFFFF"/>
        </w:rPr>
        <w:t>Szabó</w:t>
      </w:r>
      <w:proofErr w:type="spellEnd"/>
      <w:r w:rsidRPr="00E226A2">
        <w:rPr>
          <w:rFonts w:ascii="Times New Roman" w:hAnsi="Times New Roman" w:cs="Times New Roman"/>
          <w:shd w:val="clear" w:color="auto" w:fill="FFFFFF"/>
        </w:rPr>
        <w:t xml:space="preserve">, R. Z. (2019). Driving forces and barriers of Industry 4.0: Do multinational and small and medium-sized companies have equal </w:t>
      </w:r>
      <w:proofErr w:type="gramStart"/>
      <w:r w:rsidRPr="00E226A2">
        <w:rPr>
          <w:rFonts w:ascii="Times New Roman" w:hAnsi="Times New Roman" w:cs="Times New Roman"/>
          <w:shd w:val="clear" w:color="auto" w:fill="FFFFFF"/>
        </w:rPr>
        <w:t>opportunities?.</w:t>
      </w:r>
      <w:proofErr w:type="gramEnd"/>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Technological Forecasting and Social Change</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146</w:t>
      </w:r>
      <w:r w:rsidRPr="00E226A2">
        <w:rPr>
          <w:rFonts w:ascii="Times New Roman" w:hAnsi="Times New Roman" w:cs="Times New Roman"/>
          <w:shd w:val="clear" w:color="auto" w:fill="FFFFFF"/>
        </w:rPr>
        <w:t>, 119-132.</w:t>
      </w:r>
    </w:p>
    <w:p w14:paraId="02109B9F"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Ivanov, D., &amp; </w:t>
      </w:r>
      <w:proofErr w:type="spellStart"/>
      <w:r w:rsidRPr="00E226A2">
        <w:rPr>
          <w:rFonts w:ascii="Times New Roman" w:hAnsi="Times New Roman" w:cs="Times New Roman"/>
          <w:shd w:val="clear" w:color="auto" w:fill="FFFFFF"/>
        </w:rPr>
        <w:t>Dolgui</w:t>
      </w:r>
      <w:proofErr w:type="spellEnd"/>
      <w:r w:rsidRPr="00E226A2">
        <w:rPr>
          <w:rFonts w:ascii="Times New Roman" w:hAnsi="Times New Roman" w:cs="Times New Roman"/>
          <w:shd w:val="clear" w:color="auto" w:fill="FFFFFF"/>
        </w:rPr>
        <w:t>, A. (2020). A digital supply chain twin for managing the disruption risks and resilience in the era of Industry 4.0. </w:t>
      </w:r>
      <w:r w:rsidRPr="00E226A2">
        <w:rPr>
          <w:rFonts w:ascii="Times New Roman" w:hAnsi="Times New Roman" w:cs="Times New Roman"/>
          <w:i/>
          <w:iCs/>
          <w:shd w:val="clear" w:color="auto" w:fill="FFFFFF"/>
        </w:rPr>
        <w:t>Production Planning &amp; Control</w:t>
      </w:r>
      <w:r w:rsidRPr="00E226A2">
        <w:rPr>
          <w:rFonts w:ascii="Times New Roman" w:hAnsi="Times New Roman" w:cs="Times New Roman"/>
          <w:shd w:val="clear" w:color="auto" w:fill="FFFFFF"/>
        </w:rPr>
        <w:t xml:space="preserve">, 1-14. (DOI: </w:t>
      </w:r>
      <w:hyperlink r:id="rId19" w:history="1">
        <w:r w:rsidRPr="00E226A2">
          <w:rPr>
            <w:rStyle w:val="Hyperlink"/>
            <w:rFonts w:ascii="Times New Roman" w:hAnsi="Times New Roman" w:cs="Times New Roman"/>
            <w:color w:val="auto"/>
            <w:u w:val="none"/>
            <w:shd w:val="clear" w:color="auto" w:fill="FFFFFF"/>
          </w:rPr>
          <w:t>10.1080/09537287.2020.1768450</w:t>
        </w:r>
      </w:hyperlink>
      <w:r w:rsidRPr="00E226A2">
        <w:rPr>
          <w:rFonts w:ascii="Times New Roman" w:hAnsi="Times New Roman" w:cs="Times New Roman"/>
        </w:rPr>
        <w:t>)</w:t>
      </w:r>
    </w:p>
    <w:p w14:paraId="522ED111"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Jurgilevich</w:t>
      </w:r>
      <w:proofErr w:type="spellEnd"/>
      <w:r w:rsidRPr="00E226A2">
        <w:rPr>
          <w:rFonts w:ascii="Times New Roman" w:hAnsi="Times New Roman" w:cs="Times New Roman"/>
          <w:shd w:val="clear" w:color="auto" w:fill="FFFFFF"/>
        </w:rPr>
        <w:t xml:space="preserve">, A., </w:t>
      </w:r>
      <w:proofErr w:type="spellStart"/>
      <w:r w:rsidRPr="00E226A2">
        <w:rPr>
          <w:rFonts w:ascii="Times New Roman" w:hAnsi="Times New Roman" w:cs="Times New Roman"/>
          <w:shd w:val="clear" w:color="auto" w:fill="FFFFFF"/>
        </w:rPr>
        <w:t>Birge</w:t>
      </w:r>
      <w:proofErr w:type="spellEnd"/>
      <w:r w:rsidRPr="00E226A2">
        <w:rPr>
          <w:rFonts w:ascii="Times New Roman" w:hAnsi="Times New Roman" w:cs="Times New Roman"/>
          <w:shd w:val="clear" w:color="auto" w:fill="FFFFFF"/>
        </w:rPr>
        <w:t xml:space="preserve">, T., </w:t>
      </w:r>
      <w:proofErr w:type="spellStart"/>
      <w:r w:rsidRPr="00E226A2">
        <w:rPr>
          <w:rFonts w:ascii="Times New Roman" w:hAnsi="Times New Roman" w:cs="Times New Roman"/>
          <w:shd w:val="clear" w:color="auto" w:fill="FFFFFF"/>
        </w:rPr>
        <w:t>Kentala</w:t>
      </w:r>
      <w:proofErr w:type="spellEnd"/>
      <w:r w:rsidRPr="00E226A2">
        <w:rPr>
          <w:rFonts w:ascii="Times New Roman" w:hAnsi="Times New Roman" w:cs="Times New Roman"/>
          <w:shd w:val="clear" w:color="auto" w:fill="FFFFFF"/>
        </w:rPr>
        <w:t>-Lehtonen, J., Korhonen-</w:t>
      </w:r>
      <w:proofErr w:type="spellStart"/>
      <w:r w:rsidRPr="00E226A2">
        <w:rPr>
          <w:rFonts w:ascii="Times New Roman" w:hAnsi="Times New Roman" w:cs="Times New Roman"/>
          <w:shd w:val="clear" w:color="auto" w:fill="FFFFFF"/>
        </w:rPr>
        <w:t>Kurki</w:t>
      </w:r>
      <w:proofErr w:type="spellEnd"/>
      <w:r w:rsidRPr="00E226A2">
        <w:rPr>
          <w:rFonts w:ascii="Times New Roman" w:hAnsi="Times New Roman" w:cs="Times New Roman"/>
          <w:shd w:val="clear" w:color="auto" w:fill="FFFFFF"/>
        </w:rPr>
        <w:t xml:space="preserve">, K., </w:t>
      </w:r>
      <w:proofErr w:type="spellStart"/>
      <w:r w:rsidRPr="00E226A2">
        <w:rPr>
          <w:rFonts w:ascii="Times New Roman" w:hAnsi="Times New Roman" w:cs="Times New Roman"/>
          <w:shd w:val="clear" w:color="auto" w:fill="FFFFFF"/>
        </w:rPr>
        <w:t>Pietikäinen</w:t>
      </w:r>
      <w:proofErr w:type="spellEnd"/>
      <w:r w:rsidRPr="00E226A2">
        <w:rPr>
          <w:rFonts w:ascii="Times New Roman" w:hAnsi="Times New Roman" w:cs="Times New Roman"/>
          <w:shd w:val="clear" w:color="auto" w:fill="FFFFFF"/>
        </w:rPr>
        <w:t xml:space="preserve">, J., </w:t>
      </w:r>
      <w:proofErr w:type="spellStart"/>
      <w:r w:rsidRPr="00E226A2">
        <w:rPr>
          <w:rFonts w:ascii="Times New Roman" w:hAnsi="Times New Roman" w:cs="Times New Roman"/>
          <w:shd w:val="clear" w:color="auto" w:fill="FFFFFF"/>
        </w:rPr>
        <w:t>Saikku</w:t>
      </w:r>
      <w:proofErr w:type="spellEnd"/>
      <w:r w:rsidRPr="00E226A2">
        <w:rPr>
          <w:rFonts w:ascii="Times New Roman" w:hAnsi="Times New Roman" w:cs="Times New Roman"/>
          <w:shd w:val="clear" w:color="auto" w:fill="FFFFFF"/>
        </w:rPr>
        <w:t xml:space="preserve">, L., &amp; </w:t>
      </w:r>
      <w:proofErr w:type="spellStart"/>
      <w:r w:rsidRPr="00E226A2">
        <w:rPr>
          <w:rFonts w:ascii="Times New Roman" w:hAnsi="Times New Roman" w:cs="Times New Roman"/>
          <w:shd w:val="clear" w:color="auto" w:fill="FFFFFF"/>
        </w:rPr>
        <w:t>Schösler</w:t>
      </w:r>
      <w:proofErr w:type="spellEnd"/>
      <w:r w:rsidRPr="00E226A2">
        <w:rPr>
          <w:rFonts w:ascii="Times New Roman" w:hAnsi="Times New Roman" w:cs="Times New Roman"/>
          <w:shd w:val="clear" w:color="auto" w:fill="FFFFFF"/>
        </w:rPr>
        <w:t>, H. (2016). Transition towards circular economy in the food system. </w:t>
      </w:r>
      <w:r w:rsidRPr="00E226A2">
        <w:rPr>
          <w:rFonts w:ascii="Times New Roman" w:hAnsi="Times New Roman" w:cs="Times New Roman"/>
          <w:i/>
          <w:iCs/>
          <w:shd w:val="clear" w:color="auto" w:fill="FFFFFF"/>
        </w:rPr>
        <w:t>Sustainability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8</w:t>
      </w:r>
      <w:r w:rsidRPr="00E226A2">
        <w:rPr>
          <w:rFonts w:ascii="Times New Roman" w:hAnsi="Times New Roman" w:cs="Times New Roman"/>
          <w:shd w:val="clear" w:color="auto" w:fill="FFFFFF"/>
        </w:rPr>
        <w:t>(1), 69.</w:t>
      </w:r>
    </w:p>
    <w:p w14:paraId="69175CC1" w14:textId="77777777" w:rsidR="0048330E" w:rsidRPr="00E226A2" w:rsidRDefault="0048330E" w:rsidP="007B168D">
      <w:pPr>
        <w:spacing w:line="276" w:lineRule="auto"/>
        <w:ind w:left="426" w:hanging="426"/>
        <w:jc w:val="both"/>
        <w:rPr>
          <w:rFonts w:ascii="Times New Roman" w:hAnsi="Times New Roman" w:cs="Times New Roman"/>
        </w:rPr>
      </w:pPr>
      <w:proofErr w:type="spellStart"/>
      <w:r w:rsidRPr="00E226A2">
        <w:rPr>
          <w:rFonts w:ascii="Times New Roman" w:hAnsi="Times New Roman" w:cs="Times New Roman"/>
        </w:rPr>
        <w:t>Karacay</w:t>
      </w:r>
      <w:proofErr w:type="spellEnd"/>
      <w:r w:rsidRPr="00E226A2">
        <w:rPr>
          <w:rFonts w:ascii="Times New Roman" w:hAnsi="Times New Roman" w:cs="Times New Roman"/>
        </w:rPr>
        <w:t>, G. (2018), "Talent development for industry 4.0", Industry 4.0: Managing the Digital</w:t>
      </w:r>
      <w:r w:rsidRPr="00E226A2">
        <w:rPr>
          <w:rFonts w:ascii="Times New Roman" w:hAnsi="Times New Roman" w:cs="Times New Roman"/>
          <w:shd w:val="clear" w:color="auto" w:fill="FFFFFF"/>
        </w:rPr>
        <w:t xml:space="preserve"> </w:t>
      </w:r>
      <w:r w:rsidRPr="00E226A2">
        <w:rPr>
          <w:rFonts w:ascii="Times New Roman" w:hAnsi="Times New Roman" w:cs="Times New Roman"/>
        </w:rPr>
        <w:t>Transformation, Springer, Cham, pp. 123-136, (DOI: 10.1007/978-3-319-57870-5_7).</w:t>
      </w:r>
    </w:p>
    <w:p w14:paraId="404E5851"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Kaur, J., Sidhu, R., Awasthi, A., Chauhan, S., &amp; Goyal, S. (2018). A DEMATEL based approach for investigating barriers in green supply chain management in Canadian manufacturing firms. </w:t>
      </w:r>
      <w:r w:rsidRPr="00E226A2">
        <w:rPr>
          <w:rFonts w:ascii="Times New Roman" w:hAnsi="Times New Roman" w:cs="Times New Roman"/>
          <w:i/>
          <w:iCs/>
          <w:shd w:val="clear" w:color="auto" w:fill="FFFFFF"/>
        </w:rPr>
        <w:t>International Journal of Production Research</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56</w:t>
      </w:r>
      <w:r w:rsidRPr="00E226A2">
        <w:rPr>
          <w:rFonts w:ascii="Times New Roman" w:hAnsi="Times New Roman" w:cs="Times New Roman"/>
          <w:shd w:val="clear" w:color="auto" w:fill="FFFFFF"/>
        </w:rPr>
        <w:t>(1-2), 312-332.</w:t>
      </w:r>
    </w:p>
    <w:p w14:paraId="189EED1A"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Kaur, R., Awasthi, A., &amp; </w:t>
      </w:r>
      <w:proofErr w:type="spellStart"/>
      <w:r w:rsidRPr="00E226A2">
        <w:rPr>
          <w:rFonts w:ascii="Times New Roman" w:hAnsi="Times New Roman" w:cs="Times New Roman"/>
          <w:shd w:val="clear" w:color="auto" w:fill="FFFFFF"/>
        </w:rPr>
        <w:t>Grzybowska</w:t>
      </w:r>
      <w:proofErr w:type="spellEnd"/>
      <w:r w:rsidRPr="00E226A2">
        <w:rPr>
          <w:rFonts w:ascii="Times New Roman" w:hAnsi="Times New Roman" w:cs="Times New Roman"/>
          <w:shd w:val="clear" w:color="auto" w:fill="FFFFFF"/>
        </w:rPr>
        <w:t>, K. (2020). Evaluation of key skills supporting industry 4.0—A review of literature and practice. </w:t>
      </w:r>
      <w:r w:rsidRPr="00E226A2">
        <w:rPr>
          <w:rFonts w:ascii="Times New Roman" w:hAnsi="Times New Roman" w:cs="Times New Roman"/>
          <w:i/>
          <w:iCs/>
          <w:shd w:val="clear" w:color="auto" w:fill="FFFFFF"/>
        </w:rPr>
        <w:t>Sustainable Logistics and Production in Industry 4.0</w:t>
      </w:r>
      <w:r w:rsidRPr="00E226A2">
        <w:rPr>
          <w:rFonts w:ascii="Times New Roman" w:hAnsi="Times New Roman" w:cs="Times New Roman"/>
          <w:shd w:val="clear" w:color="auto" w:fill="FFFFFF"/>
        </w:rPr>
        <w:t>, 19-29.</w:t>
      </w:r>
    </w:p>
    <w:p w14:paraId="23FAB179" w14:textId="77777777" w:rsidR="0048330E" w:rsidRPr="00E226A2" w:rsidRDefault="0048330E" w:rsidP="007B168D">
      <w:pPr>
        <w:spacing w:line="276" w:lineRule="auto"/>
        <w:ind w:left="426" w:hanging="426"/>
        <w:jc w:val="both"/>
        <w:rPr>
          <w:rFonts w:ascii="Times New Roman" w:eastAsia="Times New Roman" w:hAnsi="Times New Roman" w:cs="Times New Roman"/>
          <w:lang w:eastAsia="en-IN"/>
        </w:rPr>
      </w:pPr>
      <w:r w:rsidRPr="00E226A2">
        <w:rPr>
          <w:rFonts w:ascii="Times New Roman" w:hAnsi="Times New Roman" w:cs="Times New Roman"/>
          <w:shd w:val="clear" w:color="auto" w:fill="FFFFFF"/>
        </w:rPr>
        <w:lastRenderedPageBreak/>
        <w:t>Khokhar, M., Hou, Y., Rafique, M. A., &amp; Iqbal, W. (2020). Evaluating the social sustainability criteria of supply chain management in manufacturing industries: a role of BWM in MCDM. </w:t>
      </w:r>
      <w:proofErr w:type="spellStart"/>
      <w:r w:rsidRPr="00E226A2">
        <w:rPr>
          <w:rFonts w:ascii="Times New Roman" w:hAnsi="Times New Roman" w:cs="Times New Roman"/>
          <w:i/>
          <w:iCs/>
          <w:shd w:val="clear" w:color="auto" w:fill="FFFFFF"/>
        </w:rPr>
        <w:t>Problemy</w:t>
      </w:r>
      <w:proofErr w:type="spellEnd"/>
      <w:r w:rsidRPr="00E226A2">
        <w:rPr>
          <w:rFonts w:ascii="Times New Roman" w:hAnsi="Times New Roman" w:cs="Times New Roman"/>
          <w:i/>
          <w:iCs/>
          <w:shd w:val="clear" w:color="auto" w:fill="FFFFFF"/>
        </w:rPr>
        <w:t xml:space="preserve"> </w:t>
      </w:r>
      <w:proofErr w:type="spellStart"/>
      <w:r w:rsidRPr="00E226A2">
        <w:rPr>
          <w:rFonts w:ascii="Times New Roman" w:hAnsi="Times New Roman" w:cs="Times New Roman"/>
          <w:i/>
          <w:iCs/>
          <w:shd w:val="clear" w:color="auto" w:fill="FFFFFF"/>
        </w:rPr>
        <w:t>Ekorozwoju</w:t>
      </w:r>
      <w:proofErr w:type="spellEnd"/>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15</w:t>
      </w:r>
      <w:r w:rsidRPr="00E226A2">
        <w:rPr>
          <w:rFonts w:ascii="Times New Roman" w:hAnsi="Times New Roman" w:cs="Times New Roman"/>
          <w:shd w:val="clear" w:color="auto" w:fill="FFFFFF"/>
        </w:rPr>
        <w:t>(2).</w:t>
      </w:r>
    </w:p>
    <w:p w14:paraId="63773D2E"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Kobryń</w:t>
      </w:r>
      <w:proofErr w:type="spellEnd"/>
      <w:r w:rsidRPr="00E226A2">
        <w:rPr>
          <w:rFonts w:ascii="Times New Roman" w:hAnsi="Times New Roman" w:cs="Times New Roman"/>
          <w:shd w:val="clear" w:color="auto" w:fill="FFFFFF"/>
        </w:rPr>
        <w:t>, A. (2017). DEMATEL as a weighting method in multi-criteria decision analysis. </w:t>
      </w:r>
      <w:r w:rsidRPr="00E226A2">
        <w:rPr>
          <w:rFonts w:ascii="Times New Roman" w:hAnsi="Times New Roman" w:cs="Times New Roman"/>
          <w:i/>
          <w:iCs/>
          <w:shd w:val="clear" w:color="auto" w:fill="FFFFFF"/>
        </w:rPr>
        <w:t>Multiple Criteria Decision Making</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12</w:t>
      </w:r>
      <w:r w:rsidRPr="00E226A2">
        <w:rPr>
          <w:rFonts w:ascii="Times New Roman" w:hAnsi="Times New Roman" w:cs="Times New Roman"/>
          <w:shd w:val="clear" w:color="auto" w:fill="FFFFFF"/>
        </w:rPr>
        <w:t>, 153-167.</w:t>
      </w:r>
    </w:p>
    <w:p w14:paraId="7072FFD3"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Kumar, A., </w:t>
      </w:r>
      <w:proofErr w:type="spellStart"/>
      <w:r w:rsidRPr="00E226A2">
        <w:rPr>
          <w:rFonts w:ascii="Times New Roman" w:hAnsi="Times New Roman" w:cs="Times New Roman"/>
          <w:shd w:val="clear" w:color="auto" w:fill="FFFFFF"/>
        </w:rPr>
        <w:t>Zavadskas</w:t>
      </w:r>
      <w:proofErr w:type="spellEnd"/>
      <w:r w:rsidRPr="00E226A2">
        <w:rPr>
          <w:rFonts w:ascii="Times New Roman" w:hAnsi="Times New Roman" w:cs="Times New Roman"/>
          <w:shd w:val="clear" w:color="auto" w:fill="FFFFFF"/>
        </w:rPr>
        <w:t xml:space="preserve">, E. K., </w:t>
      </w:r>
      <w:proofErr w:type="spellStart"/>
      <w:r w:rsidRPr="00E226A2">
        <w:rPr>
          <w:rFonts w:ascii="Times New Roman" w:hAnsi="Times New Roman" w:cs="Times New Roman"/>
          <w:shd w:val="clear" w:color="auto" w:fill="FFFFFF"/>
        </w:rPr>
        <w:t>Mangla</w:t>
      </w:r>
      <w:proofErr w:type="spellEnd"/>
      <w:r w:rsidRPr="00E226A2">
        <w:rPr>
          <w:rFonts w:ascii="Times New Roman" w:hAnsi="Times New Roman" w:cs="Times New Roman"/>
          <w:shd w:val="clear" w:color="auto" w:fill="FFFFFF"/>
        </w:rPr>
        <w:t>, S. K., Agrawal, V., Sharma, K., &amp; Gupta, D. (2019). When risks need attention: adoption of green supply chain initiatives in the pharmaceutical industry. </w:t>
      </w:r>
      <w:r w:rsidRPr="00E226A2">
        <w:rPr>
          <w:rFonts w:ascii="Times New Roman" w:hAnsi="Times New Roman" w:cs="Times New Roman"/>
          <w:i/>
          <w:iCs/>
          <w:shd w:val="clear" w:color="auto" w:fill="FFFFFF"/>
        </w:rPr>
        <w:t>International Journal of Production Research</w:t>
      </w:r>
      <w:r w:rsidRPr="00E226A2">
        <w:rPr>
          <w:rFonts w:ascii="Times New Roman" w:hAnsi="Times New Roman" w:cs="Times New Roman"/>
          <w:shd w:val="clear" w:color="auto" w:fill="FFFFFF"/>
        </w:rPr>
        <w:t>, </w:t>
      </w:r>
      <w:r w:rsidRPr="00E226A2">
        <w:rPr>
          <w:rFonts w:ascii="Times New Roman" w:hAnsi="Times New Roman" w:cs="Times New Roman"/>
          <w:iCs/>
          <w:shd w:val="clear" w:color="auto" w:fill="FFFFFF"/>
        </w:rPr>
        <w:t>57</w:t>
      </w:r>
      <w:r w:rsidRPr="00E226A2">
        <w:rPr>
          <w:rFonts w:ascii="Times New Roman" w:hAnsi="Times New Roman" w:cs="Times New Roman"/>
          <w:shd w:val="clear" w:color="auto" w:fill="FFFFFF"/>
        </w:rPr>
        <w:t>(11), 3554-3576.</w:t>
      </w:r>
    </w:p>
    <w:p w14:paraId="06CD33FF"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Kumar, M., </w:t>
      </w:r>
      <w:proofErr w:type="spellStart"/>
      <w:r w:rsidRPr="00E226A2">
        <w:rPr>
          <w:rFonts w:ascii="Times New Roman" w:hAnsi="Times New Roman" w:cs="Times New Roman"/>
          <w:shd w:val="clear" w:color="auto" w:fill="FFFFFF"/>
        </w:rPr>
        <w:t>Basu</w:t>
      </w:r>
      <w:proofErr w:type="spellEnd"/>
      <w:r w:rsidRPr="00E226A2">
        <w:rPr>
          <w:rFonts w:ascii="Times New Roman" w:hAnsi="Times New Roman" w:cs="Times New Roman"/>
          <w:shd w:val="clear" w:color="auto" w:fill="FFFFFF"/>
        </w:rPr>
        <w:t xml:space="preserve">, P., &amp; </w:t>
      </w:r>
      <w:proofErr w:type="spellStart"/>
      <w:r w:rsidRPr="00E226A2">
        <w:rPr>
          <w:rFonts w:ascii="Times New Roman" w:hAnsi="Times New Roman" w:cs="Times New Roman"/>
          <w:shd w:val="clear" w:color="auto" w:fill="FFFFFF"/>
        </w:rPr>
        <w:t>Avittathur</w:t>
      </w:r>
      <w:proofErr w:type="spellEnd"/>
      <w:r w:rsidRPr="00E226A2">
        <w:rPr>
          <w:rFonts w:ascii="Times New Roman" w:hAnsi="Times New Roman" w:cs="Times New Roman"/>
          <w:shd w:val="clear" w:color="auto" w:fill="FFFFFF"/>
        </w:rPr>
        <w:t>, B. (2018). Pricing and sourcing strategies for competing retailers in supply chains under disruption risk. </w:t>
      </w:r>
      <w:r w:rsidRPr="00E226A2">
        <w:rPr>
          <w:rFonts w:ascii="Times New Roman" w:hAnsi="Times New Roman" w:cs="Times New Roman"/>
          <w:i/>
          <w:iCs/>
          <w:shd w:val="clear" w:color="auto" w:fill="FFFFFF"/>
        </w:rPr>
        <w:t>European Journal of Operational Research</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265</w:t>
      </w:r>
      <w:r w:rsidRPr="00E226A2">
        <w:rPr>
          <w:rFonts w:ascii="Times New Roman" w:hAnsi="Times New Roman" w:cs="Times New Roman"/>
          <w:shd w:val="clear" w:color="auto" w:fill="FFFFFF"/>
        </w:rPr>
        <w:t>(2), 533-543.</w:t>
      </w:r>
    </w:p>
    <w:p w14:paraId="0950784F" w14:textId="77777777" w:rsidR="0048330E" w:rsidRPr="00E226A2" w:rsidRDefault="0048330E" w:rsidP="007B168D">
      <w:pPr>
        <w:spacing w:line="276" w:lineRule="auto"/>
        <w:ind w:left="426" w:hanging="426"/>
        <w:jc w:val="both"/>
        <w:rPr>
          <w:rFonts w:ascii="Times New Roman" w:eastAsia="Times New Roman" w:hAnsi="Times New Roman" w:cs="Times New Roman"/>
          <w:lang w:eastAsia="en-IN"/>
        </w:rPr>
      </w:pPr>
      <w:r w:rsidRPr="00E226A2">
        <w:rPr>
          <w:rFonts w:ascii="Times New Roman" w:hAnsi="Times New Roman" w:cs="Times New Roman"/>
          <w:shd w:val="clear" w:color="auto" w:fill="FFFFFF"/>
        </w:rPr>
        <w:t>Kumar, R., Singh, R. K., &amp; Dwivedi, Y. K. (2020). Application of industry 4.0 technologies in SMEs for ethical and sustainable operations: Analysis of challenges. </w:t>
      </w:r>
      <w:r w:rsidRPr="00E226A2">
        <w:rPr>
          <w:rFonts w:ascii="Times New Roman" w:hAnsi="Times New Roman" w:cs="Times New Roman"/>
          <w:i/>
          <w:iCs/>
          <w:shd w:val="clear" w:color="auto" w:fill="FFFFFF"/>
        </w:rPr>
        <w:t>Journal of cleaner production</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275</w:t>
      </w:r>
      <w:r w:rsidRPr="00E226A2">
        <w:rPr>
          <w:rFonts w:ascii="Times New Roman" w:hAnsi="Times New Roman" w:cs="Times New Roman"/>
          <w:shd w:val="clear" w:color="auto" w:fill="FFFFFF"/>
        </w:rPr>
        <w:t>, 124063.</w:t>
      </w:r>
    </w:p>
    <w:p w14:paraId="6F242ACA"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Lintukangas</w:t>
      </w:r>
      <w:proofErr w:type="spellEnd"/>
      <w:r w:rsidRPr="00E226A2">
        <w:rPr>
          <w:rFonts w:ascii="Times New Roman" w:hAnsi="Times New Roman" w:cs="Times New Roman"/>
          <w:shd w:val="clear" w:color="auto" w:fill="FFFFFF"/>
        </w:rPr>
        <w:t xml:space="preserve">, K., </w:t>
      </w:r>
      <w:proofErr w:type="spellStart"/>
      <w:r w:rsidRPr="00E226A2">
        <w:rPr>
          <w:rFonts w:ascii="Times New Roman" w:hAnsi="Times New Roman" w:cs="Times New Roman"/>
          <w:shd w:val="clear" w:color="auto" w:fill="FFFFFF"/>
        </w:rPr>
        <w:t>Kähkönen</w:t>
      </w:r>
      <w:proofErr w:type="spellEnd"/>
      <w:r w:rsidRPr="00E226A2">
        <w:rPr>
          <w:rFonts w:ascii="Times New Roman" w:hAnsi="Times New Roman" w:cs="Times New Roman"/>
          <w:shd w:val="clear" w:color="auto" w:fill="FFFFFF"/>
        </w:rPr>
        <w:t xml:space="preserve">, A. K., &amp; </w:t>
      </w:r>
      <w:proofErr w:type="spellStart"/>
      <w:r w:rsidRPr="00E226A2">
        <w:rPr>
          <w:rFonts w:ascii="Times New Roman" w:hAnsi="Times New Roman" w:cs="Times New Roman"/>
          <w:shd w:val="clear" w:color="auto" w:fill="FFFFFF"/>
        </w:rPr>
        <w:t>Ritala</w:t>
      </w:r>
      <w:proofErr w:type="spellEnd"/>
      <w:r w:rsidRPr="00E226A2">
        <w:rPr>
          <w:rFonts w:ascii="Times New Roman" w:hAnsi="Times New Roman" w:cs="Times New Roman"/>
          <w:shd w:val="clear" w:color="auto" w:fill="FFFFFF"/>
        </w:rPr>
        <w:t>, P. (2016). Supply risks as drivers of green supply management adoption. </w:t>
      </w:r>
      <w:r w:rsidRPr="00E226A2">
        <w:rPr>
          <w:rFonts w:ascii="Times New Roman" w:hAnsi="Times New Roman" w:cs="Times New Roman"/>
          <w:i/>
          <w:iCs/>
          <w:shd w:val="clear" w:color="auto" w:fill="FFFFFF"/>
        </w:rPr>
        <w:t>Journal of Cleaner Production</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112</w:t>
      </w:r>
      <w:r w:rsidRPr="00E226A2">
        <w:rPr>
          <w:rFonts w:ascii="Times New Roman" w:hAnsi="Times New Roman" w:cs="Times New Roman"/>
          <w:shd w:val="clear" w:color="auto" w:fill="FFFFFF"/>
        </w:rPr>
        <w:t>, 1901-1909.</w:t>
      </w:r>
    </w:p>
    <w:p w14:paraId="598A7B25"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Liu, J., Feng, Y., Zhu, Q., &amp; Sarkis, J. (2018). Green supply chain management and the circular economy. </w:t>
      </w:r>
      <w:r w:rsidRPr="00E226A2">
        <w:rPr>
          <w:rFonts w:ascii="Times New Roman" w:hAnsi="Times New Roman" w:cs="Times New Roman"/>
          <w:i/>
          <w:iCs/>
          <w:shd w:val="clear" w:color="auto" w:fill="FFFFFF"/>
        </w:rPr>
        <w:t>International Journal of Physical Distribution &amp; Logistics Management</w:t>
      </w:r>
      <w:r w:rsidRPr="00E226A2">
        <w:rPr>
          <w:rFonts w:ascii="Times New Roman" w:hAnsi="Times New Roman" w:cs="Times New Roman"/>
          <w:shd w:val="clear" w:color="auto" w:fill="FFFFFF"/>
        </w:rPr>
        <w:t>, 48(8), 794-817.</w:t>
      </w:r>
    </w:p>
    <w:p w14:paraId="30A32CB5"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bookmarkStart w:id="56" w:name="_Hlk77108409"/>
      <w:r w:rsidRPr="00E226A2">
        <w:rPr>
          <w:rFonts w:ascii="Times New Roman" w:hAnsi="Times New Roman" w:cs="Times New Roman"/>
          <w:shd w:val="clear" w:color="auto" w:fill="FFFFFF"/>
        </w:rPr>
        <w:t xml:space="preserve">Liu, Q., </w:t>
      </w:r>
      <w:proofErr w:type="spellStart"/>
      <w:r w:rsidRPr="00E226A2">
        <w:rPr>
          <w:rFonts w:ascii="Times New Roman" w:hAnsi="Times New Roman" w:cs="Times New Roman"/>
          <w:shd w:val="clear" w:color="auto" w:fill="FFFFFF"/>
        </w:rPr>
        <w:t>Leng</w:t>
      </w:r>
      <w:proofErr w:type="spellEnd"/>
      <w:r w:rsidRPr="00E226A2">
        <w:rPr>
          <w:rFonts w:ascii="Times New Roman" w:hAnsi="Times New Roman" w:cs="Times New Roman"/>
          <w:shd w:val="clear" w:color="auto" w:fill="FFFFFF"/>
        </w:rPr>
        <w:t>, J., Yan, D., Zhang, D., Wei, L., Yu, A., ... &amp; Chen, X. (2021). Digital twin-based designing of the configuration, motion, control, and optimization model of a flow-type smart manufacturing system. </w:t>
      </w:r>
      <w:r w:rsidRPr="00E226A2">
        <w:rPr>
          <w:rFonts w:ascii="Times New Roman" w:hAnsi="Times New Roman" w:cs="Times New Roman"/>
          <w:i/>
          <w:iCs/>
          <w:shd w:val="clear" w:color="auto" w:fill="FFFFFF"/>
        </w:rPr>
        <w:t>Journal of Manufacturing Systems</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58</w:t>
      </w:r>
      <w:r w:rsidRPr="00E226A2">
        <w:rPr>
          <w:rFonts w:ascii="Times New Roman" w:hAnsi="Times New Roman" w:cs="Times New Roman"/>
          <w:shd w:val="clear" w:color="auto" w:fill="FFFFFF"/>
        </w:rPr>
        <w:t>, 52-64.</w:t>
      </w:r>
    </w:p>
    <w:bookmarkEnd w:id="56"/>
    <w:p w14:paraId="7EF6F5AA"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Mahmood, T., &amp; </w:t>
      </w:r>
      <w:proofErr w:type="spellStart"/>
      <w:r w:rsidRPr="00E226A2">
        <w:rPr>
          <w:rFonts w:ascii="Times New Roman" w:hAnsi="Times New Roman" w:cs="Times New Roman"/>
          <w:shd w:val="clear" w:color="auto" w:fill="FFFFFF"/>
        </w:rPr>
        <w:t>Mubarik</w:t>
      </w:r>
      <w:proofErr w:type="spellEnd"/>
      <w:r w:rsidRPr="00E226A2">
        <w:rPr>
          <w:rFonts w:ascii="Times New Roman" w:hAnsi="Times New Roman" w:cs="Times New Roman"/>
          <w:shd w:val="clear" w:color="auto" w:fill="FFFFFF"/>
        </w:rPr>
        <w:t>, M. S. (2020). Balancing innovation and exploitation in the fourth industrial revolution: Role of intellectual capital and technology absorptive capacity. </w:t>
      </w:r>
      <w:r w:rsidRPr="00E226A2">
        <w:rPr>
          <w:rFonts w:ascii="Times New Roman" w:hAnsi="Times New Roman" w:cs="Times New Roman"/>
          <w:i/>
          <w:iCs/>
          <w:shd w:val="clear" w:color="auto" w:fill="FFFFFF"/>
        </w:rPr>
        <w:t>Technological forecasting and social change</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160</w:t>
      </w:r>
      <w:r w:rsidRPr="00E226A2">
        <w:rPr>
          <w:rFonts w:ascii="Times New Roman" w:hAnsi="Times New Roman" w:cs="Times New Roman"/>
          <w:shd w:val="clear" w:color="auto" w:fill="FFFFFF"/>
        </w:rPr>
        <w:t>, 120248.</w:t>
      </w:r>
    </w:p>
    <w:p w14:paraId="633B79C2"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Malekzadeh</w:t>
      </w:r>
      <w:proofErr w:type="spellEnd"/>
      <w:r w:rsidRPr="00E226A2">
        <w:rPr>
          <w:rFonts w:ascii="Times New Roman" w:hAnsi="Times New Roman" w:cs="Times New Roman"/>
          <w:shd w:val="clear" w:color="auto" w:fill="FFFFFF"/>
        </w:rPr>
        <w:t xml:space="preserve">, G., </w:t>
      </w:r>
      <w:proofErr w:type="spellStart"/>
      <w:r w:rsidRPr="00E226A2">
        <w:rPr>
          <w:rFonts w:ascii="Times New Roman" w:hAnsi="Times New Roman" w:cs="Times New Roman"/>
          <w:shd w:val="clear" w:color="auto" w:fill="FFFFFF"/>
        </w:rPr>
        <w:t>Kazemi</w:t>
      </w:r>
      <w:proofErr w:type="spellEnd"/>
      <w:r w:rsidRPr="00E226A2">
        <w:rPr>
          <w:rFonts w:ascii="Times New Roman" w:hAnsi="Times New Roman" w:cs="Times New Roman"/>
          <w:shd w:val="clear" w:color="auto" w:fill="FFFFFF"/>
        </w:rPr>
        <w:t xml:space="preserve">, M., </w:t>
      </w:r>
      <w:proofErr w:type="spellStart"/>
      <w:r w:rsidRPr="00E226A2">
        <w:rPr>
          <w:rFonts w:ascii="Times New Roman" w:hAnsi="Times New Roman" w:cs="Times New Roman"/>
          <w:shd w:val="clear" w:color="auto" w:fill="FFFFFF"/>
        </w:rPr>
        <w:t>Lagzian</w:t>
      </w:r>
      <w:proofErr w:type="spellEnd"/>
      <w:r w:rsidRPr="00E226A2">
        <w:rPr>
          <w:rFonts w:ascii="Times New Roman" w:hAnsi="Times New Roman" w:cs="Times New Roman"/>
          <w:shd w:val="clear" w:color="auto" w:fill="FFFFFF"/>
        </w:rPr>
        <w:t>, M., &amp; Mortazavi, S. (2016). Modeling organizational intelligence using DEMATEL method in Iranian public universities. </w:t>
      </w:r>
      <w:r w:rsidRPr="00E226A2">
        <w:rPr>
          <w:rFonts w:ascii="Times New Roman" w:hAnsi="Times New Roman" w:cs="Times New Roman"/>
          <w:i/>
          <w:iCs/>
          <w:shd w:val="clear" w:color="auto" w:fill="FFFFFF"/>
        </w:rPr>
        <w:t>Journal of Modelling in Management</w:t>
      </w:r>
      <w:r w:rsidRPr="00E226A2">
        <w:rPr>
          <w:rFonts w:ascii="Times New Roman" w:hAnsi="Times New Roman" w:cs="Times New Roman"/>
          <w:shd w:val="clear" w:color="auto" w:fill="FFFFFF"/>
        </w:rPr>
        <w:t xml:space="preserve">, 11(1), 134-153. </w:t>
      </w:r>
    </w:p>
    <w:p w14:paraId="7BBB032E" w14:textId="77777777" w:rsidR="0048330E" w:rsidRPr="00E226A2" w:rsidRDefault="0048330E" w:rsidP="007B168D">
      <w:pPr>
        <w:spacing w:line="276" w:lineRule="auto"/>
        <w:ind w:left="426" w:hanging="426"/>
        <w:jc w:val="both"/>
        <w:rPr>
          <w:rFonts w:ascii="Times New Roman" w:hAnsi="Times New Roman" w:cs="Times New Roman"/>
        </w:rPr>
      </w:pPr>
      <w:r w:rsidRPr="00E226A2">
        <w:rPr>
          <w:rFonts w:ascii="Times New Roman" w:hAnsi="Times New Roman" w:cs="Times New Roman"/>
          <w:shd w:val="clear" w:color="auto" w:fill="FFFFFF"/>
        </w:rPr>
        <w:t>Mani, V., Gunasekaran, A., Papadopoulos, T., Hazen, B., &amp; Dubey, R. (2016). Supply chain social sustainability for developing nations: Evidence from India. </w:t>
      </w:r>
      <w:r w:rsidRPr="00E226A2">
        <w:rPr>
          <w:rFonts w:ascii="Times New Roman" w:hAnsi="Times New Roman" w:cs="Times New Roman"/>
          <w:i/>
          <w:iCs/>
          <w:shd w:val="clear" w:color="auto" w:fill="FFFFFF"/>
        </w:rPr>
        <w:t>Resources, Conservation and Recycling</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111</w:t>
      </w:r>
      <w:r w:rsidRPr="00E226A2">
        <w:rPr>
          <w:rFonts w:ascii="Times New Roman" w:hAnsi="Times New Roman" w:cs="Times New Roman"/>
          <w:shd w:val="clear" w:color="auto" w:fill="FFFFFF"/>
        </w:rPr>
        <w:t>, 42-52.</w:t>
      </w:r>
    </w:p>
    <w:p w14:paraId="5075F7A4"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Mao, C., Koide, R., </w:t>
      </w:r>
      <w:proofErr w:type="spellStart"/>
      <w:r w:rsidRPr="00E226A2">
        <w:rPr>
          <w:rFonts w:ascii="Times New Roman" w:hAnsi="Times New Roman" w:cs="Times New Roman"/>
          <w:shd w:val="clear" w:color="auto" w:fill="FFFFFF"/>
        </w:rPr>
        <w:t>Brem</w:t>
      </w:r>
      <w:proofErr w:type="spellEnd"/>
      <w:r w:rsidRPr="00E226A2">
        <w:rPr>
          <w:rFonts w:ascii="Times New Roman" w:hAnsi="Times New Roman" w:cs="Times New Roman"/>
          <w:shd w:val="clear" w:color="auto" w:fill="FFFFFF"/>
        </w:rPr>
        <w:t xml:space="preserve">, A., &amp; </w:t>
      </w:r>
      <w:proofErr w:type="spellStart"/>
      <w:r w:rsidRPr="00E226A2">
        <w:rPr>
          <w:rFonts w:ascii="Times New Roman" w:hAnsi="Times New Roman" w:cs="Times New Roman"/>
          <w:shd w:val="clear" w:color="auto" w:fill="FFFFFF"/>
        </w:rPr>
        <w:t>Akenji</w:t>
      </w:r>
      <w:proofErr w:type="spellEnd"/>
      <w:r w:rsidRPr="00E226A2">
        <w:rPr>
          <w:rFonts w:ascii="Times New Roman" w:hAnsi="Times New Roman" w:cs="Times New Roman"/>
          <w:shd w:val="clear" w:color="auto" w:fill="FFFFFF"/>
        </w:rPr>
        <w:t>, L. (2020). Technology foresight for social good: Social implications of technological innovation by 2050 from a Global Expert Survey. </w:t>
      </w:r>
      <w:r w:rsidRPr="00E226A2">
        <w:rPr>
          <w:rFonts w:ascii="Times New Roman" w:hAnsi="Times New Roman" w:cs="Times New Roman"/>
          <w:i/>
          <w:iCs/>
          <w:shd w:val="clear" w:color="auto" w:fill="FFFFFF"/>
        </w:rPr>
        <w:t>Technological Forecasting and Social Change</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153</w:t>
      </w:r>
      <w:r w:rsidRPr="00E226A2">
        <w:rPr>
          <w:rFonts w:ascii="Times New Roman" w:hAnsi="Times New Roman" w:cs="Times New Roman"/>
          <w:shd w:val="clear" w:color="auto" w:fill="FFFFFF"/>
        </w:rPr>
        <w:t>, 119914.</w:t>
      </w:r>
    </w:p>
    <w:p w14:paraId="58AA3933"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Mardani</w:t>
      </w:r>
      <w:proofErr w:type="spellEnd"/>
      <w:r w:rsidRPr="00E226A2">
        <w:rPr>
          <w:rFonts w:ascii="Times New Roman" w:hAnsi="Times New Roman" w:cs="Times New Roman"/>
          <w:shd w:val="clear" w:color="auto" w:fill="FFFFFF"/>
        </w:rPr>
        <w:t xml:space="preserve">, A., Kannan, D., Hooker, R. E., </w:t>
      </w:r>
      <w:proofErr w:type="spellStart"/>
      <w:r w:rsidRPr="00E226A2">
        <w:rPr>
          <w:rFonts w:ascii="Times New Roman" w:hAnsi="Times New Roman" w:cs="Times New Roman"/>
          <w:shd w:val="clear" w:color="auto" w:fill="FFFFFF"/>
        </w:rPr>
        <w:t>Ozkul</w:t>
      </w:r>
      <w:proofErr w:type="spellEnd"/>
      <w:r w:rsidRPr="00E226A2">
        <w:rPr>
          <w:rFonts w:ascii="Times New Roman" w:hAnsi="Times New Roman" w:cs="Times New Roman"/>
          <w:shd w:val="clear" w:color="auto" w:fill="FFFFFF"/>
        </w:rPr>
        <w:t xml:space="preserve">, S., </w:t>
      </w:r>
      <w:proofErr w:type="spellStart"/>
      <w:r w:rsidRPr="00E226A2">
        <w:rPr>
          <w:rFonts w:ascii="Times New Roman" w:hAnsi="Times New Roman" w:cs="Times New Roman"/>
          <w:shd w:val="clear" w:color="auto" w:fill="FFFFFF"/>
        </w:rPr>
        <w:t>Alrasheedi</w:t>
      </w:r>
      <w:proofErr w:type="spellEnd"/>
      <w:r w:rsidRPr="00E226A2">
        <w:rPr>
          <w:rFonts w:ascii="Times New Roman" w:hAnsi="Times New Roman" w:cs="Times New Roman"/>
          <w:shd w:val="clear" w:color="auto" w:fill="FFFFFF"/>
        </w:rPr>
        <w:t xml:space="preserve">, M., &amp; </w:t>
      </w:r>
      <w:proofErr w:type="spellStart"/>
      <w:r w:rsidRPr="00E226A2">
        <w:rPr>
          <w:rFonts w:ascii="Times New Roman" w:hAnsi="Times New Roman" w:cs="Times New Roman"/>
          <w:shd w:val="clear" w:color="auto" w:fill="FFFFFF"/>
        </w:rPr>
        <w:t>Tirkolaee</w:t>
      </w:r>
      <w:proofErr w:type="spellEnd"/>
      <w:r w:rsidRPr="00E226A2">
        <w:rPr>
          <w:rFonts w:ascii="Times New Roman" w:hAnsi="Times New Roman" w:cs="Times New Roman"/>
          <w:shd w:val="clear" w:color="auto" w:fill="FFFFFF"/>
        </w:rPr>
        <w:t xml:space="preserve">, E. B. (2020a). Evaluation of green and sustainable supply chain management using structural equation modelling: A systematic review of the </w:t>
      </w:r>
      <w:proofErr w:type="gramStart"/>
      <w:r w:rsidRPr="00E226A2">
        <w:rPr>
          <w:rFonts w:ascii="Times New Roman" w:hAnsi="Times New Roman" w:cs="Times New Roman"/>
          <w:shd w:val="clear" w:color="auto" w:fill="FFFFFF"/>
        </w:rPr>
        <w:t>state of the art</w:t>
      </w:r>
      <w:proofErr w:type="gramEnd"/>
      <w:r w:rsidRPr="00E226A2">
        <w:rPr>
          <w:rFonts w:ascii="Times New Roman" w:hAnsi="Times New Roman" w:cs="Times New Roman"/>
          <w:shd w:val="clear" w:color="auto" w:fill="FFFFFF"/>
        </w:rPr>
        <w:t xml:space="preserve"> literature and recommendations for future research. </w:t>
      </w:r>
      <w:r w:rsidRPr="00E226A2">
        <w:rPr>
          <w:rFonts w:ascii="Times New Roman" w:hAnsi="Times New Roman" w:cs="Times New Roman"/>
          <w:i/>
          <w:iCs/>
          <w:shd w:val="clear" w:color="auto" w:fill="FFFFFF"/>
        </w:rPr>
        <w:t>Journal of cleaner production</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249</w:t>
      </w:r>
      <w:r w:rsidRPr="00E226A2">
        <w:rPr>
          <w:rFonts w:ascii="Times New Roman" w:hAnsi="Times New Roman" w:cs="Times New Roman"/>
          <w:shd w:val="clear" w:color="auto" w:fill="FFFFFF"/>
        </w:rPr>
        <w:t>, 119383.</w:t>
      </w:r>
    </w:p>
    <w:p w14:paraId="15614594"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lastRenderedPageBreak/>
        <w:t>Mardani</w:t>
      </w:r>
      <w:proofErr w:type="spellEnd"/>
      <w:r w:rsidRPr="00E226A2">
        <w:rPr>
          <w:rFonts w:ascii="Times New Roman" w:hAnsi="Times New Roman" w:cs="Times New Roman"/>
          <w:shd w:val="clear" w:color="auto" w:fill="FFFFFF"/>
        </w:rPr>
        <w:t>, A., Saraji, M. K., Mishra, A. R., &amp; Rani, P. (2020b). A novel extended approach under hesitant fuzzy sets to design a framework for assessing the key challenges of digital health interventions adoption during the COVID-19 outbreak. </w:t>
      </w:r>
      <w:r w:rsidRPr="00E226A2">
        <w:rPr>
          <w:rFonts w:ascii="Times New Roman" w:hAnsi="Times New Roman" w:cs="Times New Roman"/>
          <w:i/>
          <w:iCs/>
          <w:shd w:val="clear" w:color="auto" w:fill="FFFFFF"/>
        </w:rPr>
        <w:t>Applied soft computing</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96</w:t>
      </w:r>
      <w:r w:rsidRPr="00E226A2">
        <w:rPr>
          <w:rFonts w:ascii="Times New Roman" w:hAnsi="Times New Roman" w:cs="Times New Roman"/>
          <w:shd w:val="clear" w:color="auto" w:fill="FFFFFF"/>
        </w:rPr>
        <w:t>, 106613.</w:t>
      </w:r>
    </w:p>
    <w:p w14:paraId="4FB6EF65"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Mashhadi</w:t>
      </w:r>
      <w:proofErr w:type="spellEnd"/>
      <w:r w:rsidRPr="00E226A2">
        <w:rPr>
          <w:rFonts w:ascii="Times New Roman" w:hAnsi="Times New Roman" w:cs="Times New Roman"/>
          <w:shd w:val="clear" w:color="auto" w:fill="FFFFFF"/>
        </w:rPr>
        <w:t xml:space="preserve">, A. R., &amp; </w:t>
      </w:r>
      <w:proofErr w:type="spellStart"/>
      <w:r w:rsidRPr="00E226A2">
        <w:rPr>
          <w:rFonts w:ascii="Times New Roman" w:hAnsi="Times New Roman" w:cs="Times New Roman"/>
          <w:shd w:val="clear" w:color="auto" w:fill="FFFFFF"/>
        </w:rPr>
        <w:t>Behdad</w:t>
      </w:r>
      <w:proofErr w:type="spellEnd"/>
      <w:r w:rsidRPr="00E226A2">
        <w:rPr>
          <w:rFonts w:ascii="Times New Roman" w:hAnsi="Times New Roman" w:cs="Times New Roman"/>
          <w:shd w:val="clear" w:color="auto" w:fill="FFFFFF"/>
        </w:rPr>
        <w:t>, S. (2018). Ubiquitous Life Cycle Assessment (U-LCA): A proposed concept for environmental and social impact assessment of industry 4.0. </w:t>
      </w:r>
      <w:r w:rsidRPr="00E226A2">
        <w:rPr>
          <w:rFonts w:ascii="Times New Roman" w:hAnsi="Times New Roman" w:cs="Times New Roman"/>
          <w:i/>
          <w:iCs/>
          <w:shd w:val="clear" w:color="auto" w:fill="FFFFFF"/>
        </w:rPr>
        <w:t>Manufacturing Letters</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15</w:t>
      </w:r>
      <w:r w:rsidRPr="00E226A2">
        <w:rPr>
          <w:rFonts w:ascii="Times New Roman" w:hAnsi="Times New Roman" w:cs="Times New Roman"/>
          <w:shd w:val="clear" w:color="auto" w:fill="FFFFFF"/>
        </w:rPr>
        <w:t>, 93-96.</w:t>
      </w:r>
    </w:p>
    <w:p w14:paraId="380ACB1C"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Matt, D. T., </w:t>
      </w:r>
      <w:proofErr w:type="spellStart"/>
      <w:r w:rsidRPr="00E226A2">
        <w:rPr>
          <w:rFonts w:ascii="Times New Roman" w:hAnsi="Times New Roman" w:cs="Times New Roman"/>
          <w:shd w:val="clear" w:color="auto" w:fill="FFFFFF"/>
        </w:rPr>
        <w:t>Orzes</w:t>
      </w:r>
      <w:proofErr w:type="spellEnd"/>
      <w:r w:rsidRPr="00E226A2">
        <w:rPr>
          <w:rFonts w:ascii="Times New Roman" w:hAnsi="Times New Roman" w:cs="Times New Roman"/>
          <w:shd w:val="clear" w:color="auto" w:fill="FFFFFF"/>
        </w:rPr>
        <w:t xml:space="preserve">, G., Rauch, E., &amp; </w:t>
      </w:r>
      <w:proofErr w:type="spellStart"/>
      <w:r w:rsidRPr="00E226A2">
        <w:rPr>
          <w:rFonts w:ascii="Times New Roman" w:hAnsi="Times New Roman" w:cs="Times New Roman"/>
          <w:shd w:val="clear" w:color="auto" w:fill="FFFFFF"/>
        </w:rPr>
        <w:t>Dallasega</w:t>
      </w:r>
      <w:proofErr w:type="spellEnd"/>
      <w:r w:rsidRPr="00E226A2">
        <w:rPr>
          <w:rFonts w:ascii="Times New Roman" w:hAnsi="Times New Roman" w:cs="Times New Roman"/>
          <w:shd w:val="clear" w:color="auto" w:fill="FFFFFF"/>
        </w:rPr>
        <w:t>, P. (2020). Urban production–A socially sustainable factory concept to overcome shortcomings of qualified workers in smart SMEs. </w:t>
      </w:r>
      <w:r w:rsidRPr="00E226A2">
        <w:rPr>
          <w:rFonts w:ascii="Times New Roman" w:hAnsi="Times New Roman" w:cs="Times New Roman"/>
          <w:i/>
          <w:iCs/>
          <w:shd w:val="clear" w:color="auto" w:fill="FFFFFF"/>
        </w:rPr>
        <w:t>Computers &amp; Industrial Engineering</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139</w:t>
      </w:r>
      <w:r w:rsidRPr="00E226A2">
        <w:rPr>
          <w:rFonts w:ascii="Times New Roman" w:hAnsi="Times New Roman" w:cs="Times New Roman"/>
          <w:shd w:val="clear" w:color="auto" w:fill="FFFFFF"/>
        </w:rPr>
        <w:t>, 105384.</w:t>
      </w:r>
    </w:p>
    <w:p w14:paraId="111ECDB6" w14:textId="77777777" w:rsidR="0048330E" w:rsidRPr="00E226A2" w:rsidRDefault="0048330E" w:rsidP="007B168D">
      <w:pPr>
        <w:spacing w:line="276" w:lineRule="auto"/>
        <w:ind w:left="426" w:hanging="426"/>
        <w:jc w:val="both"/>
        <w:rPr>
          <w:rFonts w:ascii="Times New Roman" w:eastAsia="Times New Roman" w:hAnsi="Times New Roman" w:cs="Times New Roman"/>
          <w:lang w:eastAsia="en-IN"/>
        </w:rPr>
      </w:pPr>
      <w:proofErr w:type="spellStart"/>
      <w:r w:rsidRPr="00E226A2">
        <w:rPr>
          <w:rFonts w:ascii="Times New Roman" w:eastAsia="Times New Roman" w:hAnsi="Times New Roman" w:cs="Times New Roman"/>
          <w:lang w:eastAsia="en-IN"/>
        </w:rPr>
        <w:t>Meindl</w:t>
      </w:r>
      <w:proofErr w:type="spellEnd"/>
      <w:r w:rsidRPr="00E226A2">
        <w:rPr>
          <w:rFonts w:ascii="Times New Roman" w:eastAsia="Times New Roman" w:hAnsi="Times New Roman" w:cs="Times New Roman"/>
          <w:lang w:eastAsia="en-IN"/>
        </w:rPr>
        <w:t xml:space="preserve">, B., Ayala, N. F., </w:t>
      </w:r>
      <w:proofErr w:type="spellStart"/>
      <w:r w:rsidRPr="00E226A2">
        <w:rPr>
          <w:rFonts w:ascii="Times New Roman" w:eastAsia="Times New Roman" w:hAnsi="Times New Roman" w:cs="Times New Roman"/>
          <w:lang w:eastAsia="en-IN"/>
        </w:rPr>
        <w:t>Mendonça</w:t>
      </w:r>
      <w:proofErr w:type="spellEnd"/>
      <w:r w:rsidRPr="00E226A2">
        <w:rPr>
          <w:rFonts w:ascii="Times New Roman" w:eastAsia="Times New Roman" w:hAnsi="Times New Roman" w:cs="Times New Roman"/>
          <w:lang w:eastAsia="en-IN"/>
        </w:rPr>
        <w:t xml:space="preserve">, J., &amp; Frank, A. G. (2021). The four smarts of Industry 4.0: Evolution of ten years of research and future perspectives. </w:t>
      </w:r>
      <w:r w:rsidRPr="00E226A2">
        <w:rPr>
          <w:rFonts w:ascii="Times New Roman" w:eastAsia="Times New Roman" w:hAnsi="Times New Roman" w:cs="Times New Roman"/>
          <w:i/>
          <w:iCs/>
          <w:lang w:eastAsia="en-IN"/>
        </w:rPr>
        <w:t>Technological Forecasting and Social Change</w:t>
      </w:r>
      <w:r w:rsidRPr="00E226A2">
        <w:rPr>
          <w:rFonts w:ascii="Times New Roman" w:eastAsia="Times New Roman" w:hAnsi="Times New Roman" w:cs="Times New Roman"/>
          <w:lang w:eastAsia="en-IN"/>
        </w:rPr>
        <w:t xml:space="preserve">, </w:t>
      </w:r>
      <w:r w:rsidRPr="00E226A2">
        <w:rPr>
          <w:rFonts w:ascii="Times New Roman" w:eastAsia="Times New Roman" w:hAnsi="Times New Roman" w:cs="Times New Roman"/>
          <w:i/>
          <w:iCs/>
          <w:lang w:eastAsia="en-IN"/>
        </w:rPr>
        <w:t>168</w:t>
      </w:r>
      <w:r w:rsidRPr="00E226A2">
        <w:rPr>
          <w:rFonts w:ascii="Times New Roman" w:eastAsia="Times New Roman" w:hAnsi="Times New Roman" w:cs="Times New Roman"/>
          <w:lang w:eastAsia="en-IN"/>
        </w:rPr>
        <w:t>, 120784.</w:t>
      </w:r>
    </w:p>
    <w:p w14:paraId="65C67F1B"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Mishra, N., Kumar, V., &amp; Chan, F. T. (2012). A multi-agent architecture for reverse logistics in a green supply chain. </w:t>
      </w:r>
      <w:r w:rsidRPr="00E226A2">
        <w:rPr>
          <w:rFonts w:ascii="Times New Roman" w:hAnsi="Times New Roman" w:cs="Times New Roman"/>
          <w:i/>
          <w:iCs/>
          <w:shd w:val="clear" w:color="auto" w:fill="FFFFFF"/>
        </w:rPr>
        <w:t>International Journal of Production Research</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50</w:t>
      </w:r>
      <w:r w:rsidRPr="00E226A2">
        <w:rPr>
          <w:rFonts w:ascii="Times New Roman" w:hAnsi="Times New Roman" w:cs="Times New Roman"/>
          <w:shd w:val="clear" w:color="auto" w:fill="FFFFFF"/>
        </w:rPr>
        <w:t>(9), 2396-2406.</w:t>
      </w:r>
    </w:p>
    <w:p w14:paraId="0B070D4C"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Moeuf</w:t>
      </w:r>
      <w:proofErr w:type="spellEnd"/>
      <w:r w:rsidRPr="00E226A2">
        <w:rPr>
          <w:rFonts w:ascii="Times New Roman" w:hAnsi="Times New Roman" w:cs="Times New Roman"/>
          <w:shd w:val="clear" w:color="auto" w:fill="FFFFFF"/>
        </w:rPr>
        <w:t xml:space="preserve">, A., </w:t>
      </w:r>
      <w:proofErr w:type="spellStart"/>
      <w:r w:rsidRPr="00E226A2">
        <w:rPr>
          <w:rFonts w:ascii="Times New Roman" w:hAnsi="Times New Roman" w:cs="Times New Roman"/>
          <w:shd w:val="clear" w:color="auto" w:fill="FFFFFF"/>
        </w:rPr>
        <w:t>Lamouri</w:t>
      </w:r>
      <w:proofErr w:type="spellEnd"/>
      <w:r w:rsidRPr="00E226A2">
        <w:rPr>
          <w:rFonts w:ascii="Times New Roman" w:hAnsi="Times New Roman" w:cs="Times New Roman"/>
          <w:shd w:val="clear" w:color="auto" w:fill="FFFFFF"/>
        </w:rPr>
        <w:t>, S., Pellerin, R., Tamayo-</w:t>
      </w:r>
      <w:proofErr w:type="spellStart"/>
      <w:r w:rsidRPr="00E226A2">
        <w:rPr>
          <w:rFonts w:ascii="Times New Roman" w:hAnsi="Times New Roman" w:cs="Times New Roman"/>
          <w:shd w:val="clear" w:color="auto" w:fill="FFFFFF"/>
        </w:rPr>
        <w:t>Giraldo</w:t>
      </w:r>
      <w:proofErr w:type="spellEnd"/>
      <w:r w:rsidRPr="00E226A2">
        <w:rPr>
          <w:rFonts w:ascii="Times New Roman" w:hAnsi="Times New Roman" w:cs="Times New Roman"/>
          <w:shd w:val="clear" w:color="auto" w:fill="FFFFFF"/>
        </w:rPr>
        <w:t xml:space="preserve">, S., </w:t>
      </w:r>
      <w:proofErr w:type="spellStart"/>
      <w:r w:rsidRPr="00E226A2">
        <w:rPr>
          <w:rFonts w:ascii="Times New Roman" w:hAnsi="Times New Roman" w:cs="Times New Roman"/>
          <w:shd w:val="clear" w:color="auto" w:fill="FFFFFF"/>
        </w:rPr>
        <w:t>Tobon</w:t>
      </w:r>
      <w:proofErr w:type="spellEnd"/>
      <w:r w:rsidRPr="00E226A2">
        <w:rPr>
          <w:rFonts w:ascii="Times New Roman" w:hAnsi="Times New Roman" w:cs="Times New Roman"/>
          <w:shd w:val="clear" w:color="auto" w:fill="FFFFFF"/>
        </w:rPr>
        <w:t xml:space="preserve">-Valencia, E., &amp; </w:t>
      </w:r>
      <w:proofErr w:type="spellStart"/>
      <w:r w:rsidRPr="00E226A2">
        <w:rPr>
          <w:rFonts w:ascii="Times New Roman" w:hAnsi="Times New Roman" w:cs="Times New Roman"/>
          <w:shd w:val="clear" w:color="auto" w:fill="FFFFFF"/>
        </w:rPr>
        <w:t>Eburdy</w:t>
      </w:r>
      <w:proofErr w:type="spellEnd"/>
      <w:r w:rsidRPr="00E226A2">
        <w:rPr>
          <w:rFonts w:ascii="Times New Roman" w:hAnsi="Times New Roman" w:cs="Times New Roman"/>
          <w:shd w:val="clear" w:color="auto" w:fill="FFFFFF"/>
        </w:rPr>
        <w:t xml:space="preserve">, R. (2020). Identification of critical success factors, </w:t>
      </w:r>
      <w:proofErr w:type="gramStart"/>
      <w:r w:rsidRPr="00E226A2">
        <w:rPr>
          <w:rFonts w:ascii="Times New Roman" w:hAnsi="Times New Roman" w:cs="Times New Roman"/>
          <w:shd w:val="clear" w:color="auto" w:fill="FFFFFF"/>
        </w:rPr>
        <w:t>risks</w:t>
      </w:r>
      <w:proofErr w:type="gramEnd"/>
      <w:r w:rsidRPr="00E226A2">
        <w:rPr>
          <w:rFonts w:ascii="Times New Roman" w:hAnsi="Times New Roman" w:cs="Times New Roman"/>
          <w:shd w:val="clear" w:color="auto" w:fill="FFFFFF"/>
        </w:rPr>
        <w:t xml:space="preserve"> and opportunities of Industry 4.0 in SMEs. </w:t>
      </w:r>
      <w:r w:rsidRPr="00E226A2">
        <w:rPr>
          <w:rFonts w:ascii="Times New Roman" w:hAnsi="Times New Roman" w:cs="Times New Roman"/>
          <w:i/>
          <w:iCs/>
          <w:shd w:val="clear" w:color="auto" w:fill="FFFFFF"/>
        </w:rPr>
        <w:t>International Journal of Production Research</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58</w:t>
      </w:r>
      <w:r w:rsidRPr="00E226A2">
        <w:rPr>
          <w:rFonts w:ascii="Times New Roman" w:hAnsi="Times New Roman" w:cs="Times New Roman"/>
          <w:shd w:val="clear" w:color="auto" w:fill="FFFFFF"/>
        </w:rPr>
        <w:t>(5), 1384-1400.</w:t>
      </w:r>
    </w:p>
    <w:p w14:paraId="2895D1F6"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Mohelska</w:t>
      </w:r>
      <w:proofErr w:type="spellEnd"/>
      <w:r w:rsidRPr="00E226A2">
        <w:rPr>
          <w:rFonts w:ascii="Times New Roman" w:hAnsi="Times New Roman" w:cs="Times New Roman"/>
          <w:shd w:val="clear" w:color="auto" w:fill="FFFFFF"/>
        </w:rPr>
        <w:t xml:space="preserve">, H., &amp; </w:t>
      </w:r>
      <w:proofErr w:type="spellStart"/>
      <w:r w:rsidRPr="00E226A2">
        <w:rPr>
          <w:rFonts w:ascii="Times New Roman" w:hAnsi="Times New Roman" w:cs="Times New Roman"/>
          <w:shd w:val="clear" w:color="auto" w:fill="FFFFFF"/>
        </w:rPr>
        <w:t>Sokolova</w:t>
      </w:r>
      <w:proofErr w:type="spellEnd"/>
      <w:r w:rsidRPr="00E226A2">
        <w:rPr>
          <w:rFonts w:ascii="Times New Roman" w:hAnsi="Times New Roman" w:cs="Times New Roman"/>
          <w:shd w:val="clear" w:color="auto" w:fill="FFFFFF"/>
        </w:rPr>
        <w:t>, M. (2018). Management approaches for Industry 4.0–the organizational culture perspective. </w:t>
      </w:r>
      <w:r w:rsidRPr="00E226A2">
        <w:rPr>
          <w:rFonts w:ascii="Times New Roman" w:hAnsi="Times New Roman" w:cs="Times New Roman"/>
          <w:i/>
          <w:iCs/>
          <w:shd w:val="clear" w:color="auto" w:fill="FFFFFF"/>
        </w:rPr>
        <w:t>Technological and Economic Development of Economy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24</w:t>
      </w:r>
      <w:r w:rsidRPr="00E226A2">
        <w:rPr>
          <w:rFonts w:ascii="Times New Roman" w:hAnsi="Times New Roman" w:cs="Times New Roman"/>
          <w:shd w:val="clear" w:color="auto" w:fill="FFFFFF"/>
        </w:rPr>
        <w:t>(6), 2225-2240.</w:t>
      </w:r>
    </w:p>
    <w:p w14:paraId="16A48A6F"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Moktadir</w:t>
      </w:r>
      <w:proofErr w:type="spellEnd"/>
      <w:r w:rsidRPr="00E226A2">
        <w:rPr>
          <w:rFonts w:ascii="Times New Roman" w:hAnsi="Times New Roman" w:cs="Times New Roman"/>
          <w:shd w:val="clear" w:color="auto" w:fill="FFFFFF"/>
        </w:rPr>
        <w:t xml:space="preserve">, M. A., Ali, S. M., </w:t>
      </w:r>
      <w:proofErr w:type="spellStart"/>
      <w:r w:rsidRPr="00E226A2">
        <w:rPr>
          <w:rFonts w:ascii="Times New Roman" w:hAnsi="Times New Roman" w:cs="Times New Roman"/>
          <w:shd w:val="clear" w:color="auto" w:fill="FFFFFF"/>
        </w:rPr>
        <w:t>Kusi</w:t>
      </w:r>
      <w:proofErr w:type="spellEnd"/>
      <w:r w:rsidRPr="00E226A2">
        <w:rPr>
          <w:rFonts w:ascii="Times New Roman" w:hAnsi="Times New Roman" w:cs="Times New Roman"/>
          <w:shd w:val="clear" w:color="auto" w:fill="FFFFFF"/>
        </w:rPr>
        <w:t>-Sarpong, S., &amp; Shaikh, M. A. A. (2018). Assessing challenges for implementing Industry 4.0: Implications for process safety and environmental protection. </w:t>
      </w:r>
      <w:r w:rsidRPr="00E226A2">
        <w:rPr>
          <w:rFonts w:ascii="Times New Roman" w:hAnsi="Times New Roman" w:cs="Times New Roman"/>
          <w:i/>
          <w:iCs/>
          <w:shd w:val="clear" w:color="auto" w:fill="FFFFFF"/>
        </w:rPr>
        <w:t>Process Safety and Environmental Protection</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117</w:t>
      </w:r>
      <w:r w:rsidRPr="00E226A2">
        <w:rPr>
          <w:rFonts w:ascii="Times New Roman" w:hAnsi="Times New Roman" w:cs="Times New Roman"/>
          <w:shd w:val="clear" w:color="auto" w:fill="FFFFFF"/>
        </w:rPr>
        <w:t>, 730-741.</w:t>
      </w:r>
    </w:p>
    <w:p w14:paraId="415F836A" w14:textId="77777777" w:rsidR="0048330E" w:rsidRPr="00E226A2" w:rsidRDefault="0048330E" w:rsidP="007B168D">
      <w:pPr>
        <w:spacing w:line="276" w:lineRule="auto"/>
        <w:ind w:left="426" w:hanging="426"/>
        <w:jc w:val="both"/>
        <w:rPr>
          <w:rFonts w:ascii="Times New Roman" w:eastAsia="Times New Roman" w:hAnsi="Times New Roman" w:cs="Times New Roman"/>
          <w:lang w:eastAsia="en-IN"/>
        </w:rPr>
      </w:pPr>
      <w:r w:rsidRPr="00E226A2">
        <w:rPr>
          <w:rFonts w:ascii="Times New Roman" w:hAnsi="Times New Roman" w:cs="Times New Roman"/>
          <w:shd w:val="clear" w:color="auto" w:fill="FFFFFF"/>
        </w:rPr>
        <w:t xml:space="preserve">Nara, E. O. B., da Costa, M. B., </w:t>
      </w:r>
      <w:proofErr w:type="spellStart"/>
      <w:r w:rsidRPr="00E226A2">
        <w:rPr>
          <w:rFonts w:ascii="Times New Roman" w:hAnsi="Times New Roman" w:cs="Times New Roman"/>
          <w:shd w:val="clear" w:color="auto" w:fill="FFFFFF"/>
        </w:rPr>
        <w:t>Baierle</w:t>
      </w:r>
      <w:proofErr w:type="spellEnd"/>
      <w:r w:rsidRPr="00E226A2">
        <w:rPr>
          <w:rFonts w:ascii="Times New Roman" w:hAnsi="Times New Roman" w:cs="Times New Roman"/>
          <w:shd w:val="clear" w:color="auto" w:fill="FFFFFF"/>
        </w:rPr>
        <w:t>, I. C., Schaefer, J. L., Benitez, G. B., do Santos, L. M. A. L., &amp; Benitez, L. B. (2021). Expected impact of industry 4.0 technologies on sustainable development: A study in the context of Brazil's plastic industry. </w:t>
      </w:r>
      <w:r w:rsidRPr="00E226A2">
        <w:rPr>
          <w:rFonts w:ascii="Times New Roman" w:hAnsi="Times New Roman" w:cs="Times New Roman"/>
          <w:i/>
          <w:iCs/>
          <w:shd w:val="clear" w:color="auto" w:fill="FFFFFF"/>
        </w:rPr>
        <w:t>Sustainable Production and Consumption</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25</w:t>
      </w:r>
      <w:r w:rsidRPr="00E226A2">
        <w:rPr>
          <w:rFonts w:ascii="Times New Roman" w:hAnsi="Times New Roman" w:cs="Times New Roman"/>
          <w:shd w:val="clear" w:color="auto" w:fill="FFFFFF"/>
        </w:rPr>
        <w:t>, 102-122.</w:t>
      </w:r>
    </w:p>
    <w:p w14:paraId="0841511A"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Niesen</w:t>
      </w:r>
      <w:proofErr w:type="spellEnd"/>
      <w:r w:rsidRPr="00E226A2">
        <w:rPr>
          <w:rFonts w:ascii="Times New Roman" w:hAnsi="Times New Roman" w:cs="Times New Roman"/>
          <w:shd w:val="clear" w:color="auto" w:fill="FFFFFF"/>
        </w:rPr>
        <w:t xml:space="preserve">, T., </w:t>
      </w:r>
      <w:proofErr w:type="spellStart"/>
      <w:r w:rsidRPr="00E226A2">
        <w:rPr>
          <w:rFonts w:ascii="Times New Roman" w:hAnsi="Times New Roman" w:cs="Times New Roman"/>
          <w:shd w:val="clear" w:color="auto" w:fill="FFFFFF"/>
        </w:rPr>
        <w:t>Houy</w:t>
      </w:r>
      <w:proofErr w:type="spellEnd"/>
      <w:r w:rsidRPr="00E226A2">
        <w:rPr>
          <w:rFonts w:ascii="Times New Roman" w:hAnsi="Times New Roman" w:cs="Times New Roman"/>
          <w:shd w:val="clear" w:color="auto" w:fill="FFFFFF"/>
        </w:rPr>
        <w:t xml:space="preserve">, C., </w:t>
      </w:r>
      <w:proofErr w:type="spellStart"/>
      <w:r w:rsidRPr="00E226A2">
        <w:rPr>
          <w:rFonts w:ascii="Times New Roman" w:hAnsi="Times New Roman" w:cs="Times New Roman"/>
          <w:shd w:val="clear" w:color="auto" w:fill="FFFFFF"/>
        </w:rPr>
        <w:t>Fettke</w:t>
      </w:r>
      <w:proofErr w:type="spellEnd"/>
      <w:r w:rsidRPr="00E226A2">
        <w:rPr>
          <w:rFonts w:ascii="Times New Roman" w:hAnsi="Times New Roman" w:cs="Times New Roman"/>
          <w:shd w:val="clear" w:color="auto" w:fill="FFFFFF"/>
        </w:rPr>
        <w:t>, P., &amp; Loos, P. (2016, January). Towards an integrative big data analysis framework for data-driven risk management in industry 4.0. In </w:t>
      </w:r>
      <w:r w:rsidRPr="00E226A2">
        <w:rPr>
          <w:rFonts w:ascii="Times New Roman" w:hAnsi="Times New Roman" w:cs="Times New Roman"/>
          <w:iCs/>
          <w:shd w:val="clear" w:color="auto" w:fill="FFFFFF"/>
        </w:rPr>
        <w:t>2016 49th Hawaii International Conference on System Sciences (HICSS)</w:t>
      </w:r>
      <w:r w:rsidRPr="00E226A2">
        <w:rPr>
          <w:rFonts w:ascii="Times New Roman" w:hAnsi="Times New Roman" w:cs="Times New Roman"/>
          <w:shd w:val="clear" w:color="auto" w:fill="FFFFFF"/>
        </w:rPr>
        <w:t> (pp. 5065-5074). IEEE.</w:t>
      </w:r>
    </w:p>
    <w:p w14:paraId="4CD112E2"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Papetti</w:t>
      </w:r>
      <w:proofErr w:type="spellEnd"/>
      <w:r w:rsidRPr="00E226A2">
        <w:rPr>
          <w:rFonts w:ascii="Times New Roman" w:hAnsi="Times New Roman" w:cs="Times New Roman"/>
          <w:shd w:val="clear" w:color="auto" w:fill="FFFFFF"/>
        </w:rPr>
        <w:t xml:space="preserve">, A., </w:t>
      </w:r>
      <w:proofErr w:type="spellStart"/>
      <w:r w:rsidRPr="00E226A2">
        <w:rPr>
          <w:rFonts w:ascii="Times New Roman" w:hAnsi="Times New Roman" w:cs="Times New Roman"/>
          <w:shd w:val="clear" w:color="auto" w:fill="FFFFFF"/>
        </w:rPr>
        <w:t>Pandolfi</w:t>
      </w:r>
      <w:proofErr w:type="spellEnd"/>
      <w:r w:rsidRPr="00E226A2">
        <w:rPr>
          <w:rFonts w:ascii="Times New Roman" w:hAnsi="Times New Roman" w:cs="Times New Roman"/>
          <w:shd w:val="clear" w:color="auto" w:fill="FFFFFF"/>
        </w:rPr>
        <w:t xml:space="preserve">, M., </w:t>
      </w:r>
      <w:proofErr w:type="spellStart"/>
      <w:r w:rsidRPr="00E226A2">
        <w:rPr>
          <w:rFonts w:ascii="Times New Roman" w:hAnsi="Times New Roman" w:cs="Times New Roman"/>
          <w:shd w:val="clear" w:color="auto" w:fill="FFFFFF"/>
        </w:rPr>
        <w:t>Peruzzini</w:t>
      </w:r>
      <w:proofErr w:type="spellEnd"/>
      <w:r w:rsidRPr="00E226A2">
        <w:rPr>
          <w:rFonts w:ascii="Times New Roman" w:hAnsi="Times New Roman" w:cs="Times New Roman"/>
          <w:shd w:val="clear" w:color="auto" w:fill="FFFFFF"/>
        </w:rPr>
        <w:t xml:space="preserve">, M., &amp; </w:t>
      </w:r>
      <w:proofErr w:type="spellStart"/>
      <w:r w:rsidRPr="00E226A2">
        <w:rPr>
          <w:rFonts w:ascii="Times New Roman" w:hAnsi="Times New Roman" w:cs="Times New Roman"/>
          <w:shd w:val="clear" w:color="auto" w:fill="FFFFFF"/>
        </w:rPr>
        <w:t>Germani</w:t>
      </w:r>
      <w:proofErr w:type="spellEnd"/>
      <w:r w:rsidRPr="00E226A2">
        <w:rPr>
          <w:rFonts w:ascii="Times New Roman" w:hAnsi="Times New Roman" w:cs="Times New Roman"/>
          <w:shd w:val="clear" w:color="auto" w:fill="FFFFFF"/>
        </w:rPr>
        <w:t>, M. (2020). A framework to promote social sustainability in industry 4.0. </w:t>
      </w:r>
      <w:r w:rsidRPr="00E226A2">
        <w:rPr>
          <w:rFonts w:ascii="Times New Roman" w:hAnsi="Times New Roman" w:cs="Times New Roman"/>
          <w:i/>
          <w:iCs/>
          <w:shd w:val="clear" w:color="auto" w:fill="FFFFFF"/>
        </w:rPr>
        <w:t>International Journal of Agile Systems and Management</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13</w:t>
      </w:r>
      <w:r w:rsidRPr="00E226A2">
        <w:rPr>
          <w:rFonts w:ascii="Times New Roman" w:hAnsi="Times New Roman" w:cs="Times New Roman"/>
          <w:shd w:val="clear" w:color="auto" w:fill="FFFFFF"/>
        </w:rPr>
        <w:t>(3), 233-257.</w:t>
      </w:r>
    </w:p>
    <w:p w14:paraId="0BCE4A09"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Popkova</w:t>
      </w:r>
      <w:proofErr w:type="spellEnd"/>
      <w:r w:rsidRPr="00E226A2">
        <w:rPr>
          <w:rFonts w:ascii="Times New Roman" w:hAnsi="Times New Roman" w:cs="Times New Roman"/>
          <w:shd w:val="clear" w:color="auto" w:fill="FFFFFF"/>
        </w:rPr>
        <w:t xml:space="preserve">, E. G., &amp; </w:t>
      </w:r>
      <w:proofErr w:type="spellStart"/>
      <w:r w:rsidRPr="00E226A2">
        <w:rPr>
          <w:rFonts w:ascii="Times New Roman" w:hAnsi="Times New Roman" w:cs="Times New Roman"/>
          <w:shd w:val="clear" w:color="auto" w:fill="FFFFFF"/>
        </w:rPr>
        <w:t>Sergi</w:t>
      </w:r>
      <w:proofErr w:type="spellEnd"/>
      <w:r w:rsidRPr="00E226A2">
        <w:rPr>
          <w:rFonts w:ascii="Times New Roman" w:hAnsi="Times New Roman" w:cs="Times New Roman"/>
          <w:shd w:val="clear" w:color="auto" w:fill="FFFFFF"/>
        </w:rPr>
        <w:t>, B. S. (2020). Human capital and AI in industry 4.0. Convergence and divergence in social entrepreneurship in Russia. </w:t>
      </w:r>
      <w:r w:rsidRPr="00E226A2">
        <w:rPr>
          <w:rFonts w:ascii="Times New Roman" w:hAnsi="Times New Roman" w:cs="Times New Roman"/>
          <w:i/>
          <w:iCs/>
          <w:shd w:val="clear" w:color="auto" w:fill="FFFFFF"/>
        </w:rPr>
        <w:t>Journal of Intellectual Capital</w:t>
      </w:r>
      <w:r w:rsidRPr="00E226A2">
        <w:rPr>
          <w:rFonts w:ascii="Times New Roman" w:hAnsi="Times New Roman" w:cs="Times New Roman"/>
          <w:shd w:val="clear" w:color="auto" w:fill="FFFFFF"/>
        </w:rPr>
        <w:t>, 21(4), 565-581.</w:t>
      </w:r>
    </w:p>
    <w:p w14:paraId="03FAFE42"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Potočan</w:t>
      </w:r>
      <w:proofErr w:type="spellEnd"/>
      <w:r w:rsidRPr="00E226A2">
        <w:rPr>
          <w:rFonts w:ascii="Times New Roman" w:hAnsi="Times New Roman" w:cs="Times New Roman"/>
          <w:shd w:val="clear" w:color="auto" w:fill="FFFFFF"/>
        </w:rPr>
        <w:t xml:space="preserve">, V., </w:t>
      </w:r>
      <w:proofErr w:type="spellStart"/>
      <w:r w:rsidRPr="00E226A2">
        <w:rPr>
          <w:rFonts w:ascii="Times New Roman" w:hAnsi="Times New Roman" w:cs="Times New Roman"/>
          <w:shd w:val="clear" w:color="auto" w:fill="FFFFFF"/>
        </w:rPr>
        <w:t>Mulej</w:t>
      </w:r>
      <w:proofErr w:type="spellEnd"/>
      <w:r w:rsidRPr="00E226A2">
        <w:rPr>
          <w:rFonts w:ascii="Times New Roman" w:hAnsi="Times New Roman" w:cs="Times New Roman"/>
          <w:shd w:val="clear" w:color="auto" w:fill="FFFFFF"/>
        </w:rPr>
        <w:t xml:space="preserve">, M., &amp; </w:t>
      </w:r>
      <w:proofErr w:type="spellStart"/>
      <w:r w:rsidRPr="00E226A2">
        <w:rPr>
          <w:rFonts w:ascii="Times New Roman" w:hAnsi="Times New Roman" w:cs="Times New Roman"/>
          <w:shd w:val="clear" w:color="auto" w:fill="FFFFFF"/>
        </w:rPr>
        <w:t>Nedelko</w:t>
      </w:r>
      <w:proofErr w:type="spellEnd"/>
      <w:r w:rsidRPr="00E226A2">
        <w:rPr>
          <w:rFonts w:ascii="Times New Roman" w:hAnsi="Times New Roman" w:cs="Times New Roman"/>
          <w:shd w:val="clear" w:color="auto" w:fill="FFFFFF"/>
        </w:rPr>
        <w:t xml:space="preserve">, Z. (2020). Society 5.0: balancing of Industry 4.0, economic </w:t>
      </w:r>
      <w:proofErr w:type="gramStart"/>
      <w:r w:rsidRPr="00E226A2">
        <w:rPr>
          <w:rFonts w:ascii="Times New Roman" w:hAnsi="Times New Roman" w:cs="Times New Roman"/>
          <w:shd w:val="clear" w:color="auto" w:fill="FFFFFF"/>
        </w:rPr>
        <w:t>advancement</w:t>
      </w:r>
      <w:proofErr w:type="gramEnd"/>
      <w:r w:rsidRPr="00E226A2">
        <w:rPr>
          <w:rFonts w:ascii="Times New Roman" w:hAnsi="Times New Roman" w:cs="Times New Roman"/>
          <w:shd w:val="clear" w:color="auto" w:fill="FFFFFF"/>
        </w:rPr>
        <w:t xml:space="preserve"> and social problems. </w:t>
      </w:r>
      <w:proofErr w:type="spellStart"/>
      <w:r w:rsidRPr="00E226A2">
        <w:rPr>
          <w:rFonts w:ascii="Times New Roman" w:hAnsi="Times New Roman" w:cs="Times New Roman"/>
          <w:i/>
          <w:iCs/>
          <w:shd w:val="clear" w:color="auto" w:fill="FFFFFF"/>
        </w:rPr>
        <w:t>Kybernetes</w:t>
      </w:r>
      <w:proofErr w:type="spellEnd"/>
      <w:r w:rsidRPr="00E226A2">
        <w:rPr>
          <w:rFonts w:ascii="Times New Roman" w:hAnsi="Times New Roman" w:cs="Times New Roman"/>
          <w:shd w:val="clear" w:color="auto" w:fill="FFFFFF"/>
        </w:rPr>
        <w:t xml:space="preserve">. (DOI: </w:t>
      </w:r>
      <w:hyperlink r:id="rId20" w:tooltip="DOI: https://doi.org/10.1108/K-12-2019-0858" w:history="1">
        <w:r w:rsidRPr="00E226A2">
          <w:rPr>
            <w:rStyle w:val="Hyperlink"/>
            <w:rFonts w:ascii="Times New Roman" w:hAnsi="Times New Roman" w:cs="Times New Roman"/>
            <w:color w:val="auto"/>
            <w:u w:val="none"/>
            <w:shd w:val="clear" w:color="auto" w:fill="FFFFFF"/>
          </w:rPr>
          <w:t>10.1108/K-12-2019-0858</w:t>
        </w:r>
      </w:hyperlink>
      <w:r w:rsidRPr="00E226A2">
        <w:rPr>
          <w:rFonts w:ascii="Times New Roman" w:hAnsi="Times New Roman" w:cs="Times New Roman"/>
        </w:rPr>
        <w:t>)</w:t>
      </w:r>
    </w:p>
    <w:p w14:paraId="4EF8EC4A"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Qin, X., Mo, Y., &amp; Jing, L. (2016). Risk perceptions of the </w:t>
      </w:r>
      <w:proofErr w:type="gramStart"/>
      <w:r w:rsidRPr="00E226A2">
        <w:rPr>
          <w:rFonts w:ascii="Times New Roman" w:hAnsi="Times New Roman" w:cs="Times New Roman"/>
          <w:shd w:val="clear" w:color="auto" w:fill="FFFFFF"/>
        </w:rPr>
        <w:t>life-cycle</w:t>
      </w:r>
      <w:proofErr w:type="gramEnd"/>
      <w:r w:rsidRPr="00E226A2">
        <w:rPr>
          <w:rFonts w:ascii="Times New Roman" w:hAnsi="Times New Roman" w:cs="Times New Roman"/>
          <w:shd w:val="clear" w:color="auto" w:fill="FFFFFF"/>
        </w:rPr>
        <w:t xml:space="preserve"> of green buildings in China. </w:t>
      </w:r>
      <w:r w:rsidRPr="00E226A2">
        <w:rPr>
          <w:rFonts w:ascii="Times New Roman" w:hAnsi="Times New Roman" w:cs="Times New Roman"/>
          <w:i/>
          <w:iCs/>
          <w:shd w:val="clear" w:color="auto" w:fill="FFFFFF"/>
        </w:rPr>
        <w:t>Journal of Cleaner Production</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126</w:t>
      </w:r>
      <w:r w:rsidRPr="00E226A2">
        <w:rPr>
          <w:rFonts w:ascii="Times New Roman" w:hAnsi="Times New Roman" w:cs="Times New Roman"/>
          <w:shd w:val="clear" w:color="auto" w:fill="FFFFFF"/>
        </w:rPr>
        <w:t>, 148-158.</w:t>
      </w:r>
    </w:p>
    <w:p w14:paraId="3E8DA335"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lastRenderedPageBreak/>
        <w:t xml:space="preserve">Quinton, S., </w:t>
      </w:r>
      <w:proofErr w:type="spellStart"/>
      <w:r w:rsidRPr="00E226A2">
        <w:rPr>
          <w:rFonts w:ascii="Times New Roman" w:hAnsi="Times New Roman" w:cs="Times New Roman"/>
          <w:shd w:val="clear" w:color="auto" w:fill="FFFFFF"/>
        </w:rPr>
        <w:t>Canhoto</w:t>
      </w:r>
      <w:proofErr w:type="spellEnd"/>
      <w:r w:rsidRPr="00E226A2">
        <w:rPr>
          <w:rFonts w:ascii="Times New Roman" w:hAnsi="Times New Roman" w:cs="Times New Roman"/>
          <w:shd w:val="clear" w:color="auto" w:fill="FFFFFF"/>
        </w:rPr>
        <w:t xml:space="preserve">, A., Molinillo, S., </w:t>
      </w:r>
      <w:proofErr w:type="spellStart"/>
      <w:r w:rsidRPr="00E226A2">
        <w:rPr>
          <w:rFonts w:ascii="Times New Roman" w:hAnsi="Times New Roman" w:cs="Times New Roman"/>
          <w:shd w:val="clear" w:color="auto" w:fill="FFFFFF"/>
        </w:rPr>
        <w:t>Pera</w:t>
      </w:r>
      <w:proofErr w:type="spellEnd"/>
      <w:r w:rsidRPr="00E226A2">
        <w:rPr>
          <w:rFonts w:ascii="Times New Roman" w:hAnsi="Times New Roman" w:cs="Times New Roman"/>
          <w:shd w:val="clear" w:color="auto" w:fill="FFFFFF"/>
        </w:rPr>
        <w:t xml:space="preserve">, R., &amp; </w:t>
      </w:r>
      <w:proofErr w:type="spellStart"/>
      <w:r w:rsidRPr="00E226A2">
        <w:rPr>
          <w:rFonts w:ascii="Times New Roman" w:hAnsi="Times New Roman" w:cs="Times New Roman"/>
          <w:shd w:val="clear" w:color="auto" w:fill="FFFFFF"/>
        </w:rPr>
        <w:t>Budhathoki</w:t>
      </w:r>
      <w:proofErr w:type="spellEnd"/>
      <w:r w:rsidRPr="00E226A2">
        <w:rPr>
          <w:rFonts w:ascii="Times New Roman" w:hAnsi="Times New Roman" w:cs="Times New Roman"/>
          <w:shd w:val="clear" w:color="auto" w:fill="FFFFFF"/>
        </w:rPr>
        <w:t>, T. (2018). Conceptualising a digital orientation: antecedents of supporting SME performance in the digital economy. </w:t>
      </w:r>
      <w:r w:rsidRPr="00E226A2">
        <w:rPr>
          <w:rFonts w:ascii="Times New Roman" w:hAnsi="Times New Roman" w:cs="Times New Roman"/>
          <w:i/>
          <w:iCs/>
          <w:shd w:val="clear" w:color="auto" w:fill="FFFFFF"/>
        </w:rPr>
        <w:t xml:space="preserve">Journal of Strategic </w:t>
      </w:r>
      <w:proofErr w:type="gramStart"/>
      <w:r w:rsidRPr="00E226A2">
        <w:rPr>
          <w:rFonts w:ascii="Times New Roman" w:hAnsi="Times New Roman" w:cs="Times New Roman"/>
          <w:i/>
          <w:iCs/>
          <w:shd w:val="clear" w:color="auto" w:fill="FFFFFF"/>
        </w:rPr>
        <w:t>Marketing</w:t>
      </w:r>
      <w:r w:rsidRPr="00E226A2">
        <w:rPr>
          <w:rFonts w:ascii="Times New Roman" w:hAnsi="Times New Roman" w:cs="Times New Roman"/>
          <w:shd w:val="clear" w:color="auto" w:fill="FFFFFF"/>
        </w:rPr>
        <w:t> ,</w:t>
      </w:r>
      <w:proofErr w:type="gramEnd"/>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26</w:t>
      </w:r>
      <w:r w:rsidRPr="00E226A2">
        <w:rPr>
          <w:rFonts w:ascii="Times New Roman" w:hAnsi="Times New Roman" w:cs="Times New Roman"/>
          <w:shd w:val="clear" w:color="auto" w:fill="FFFFFF"/>
        </w:rPr>
        <w:t> (5), 427-439.</w:t>
      </w:r>
    </w:p>
    <w:p w14:paraId="5ABAF74D" w14:textId="4BEEDE4A"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Rane, S. B., </w:t>
      </w:r>
      <w:proofErr w:type="spellStart"/>
      <w:r w:rsidRPr="00E226A2">
        <w:rPr>
          <w:rFonts w:ascii="Times New Roman" w:hAnsi="Times New Roman" w:cs="Times New Roman"/>
          <w:shd w:val="clear" w:color="auto" w:fill="FFFFFF"/>
        </w:rPr>
        <w:t>Potdar</w:t>
      </w:r>
      <w:proofErr w:type="spellEnd"/>
      <w:r w:rsidRPr="00E226A2">
        <w:rPr>
          <w:rFonts w:ascii="Times New Roman" w:hAnsi="Times New Roman" w:cs="Times New Roman"/>
          <w:shd w:val="clear" w:color="auto" w:fill="FFFFFF"/>
        </w:rPr>
        <w:t>, P. R., &amp; Rane, S. (2019). Development of project risk management framework based on Industry 4.0 technologies. </w:t>
      </w:r>
      <w:r w:rsidRPr="00E226A2">
        <w:rPr>
          <w:rFonts w:ascii="Times New Roman" w:hAnsi="Times New Roman" w:cs="Times New Roman"/>
          <w:i/>
          <w:iCs/>
          <w:shd w:val="clear" w:color="auto" w:fill="FFFFFF"/>
        </w:rPr>
        <w:t>Benchmarking: An International Journal</w:t>
      </w:r>
      <w:r w:rsidR="00B667C9" w:rsidRPr="00E226A2">
        <w:rPr>
          <w:rFonts w:ascii="Times New Roman" w:hAnsi="Times New Roman" w:cs="Times New Roman"/>
          <w:shd w:val="clear" w:color="auto" w:fill="FFFFFF"/>
        </w:rPr>
        <w:t>, 28(5), 1451-1481.</w:t>
      </w:r>
    </w:p>
    <w:p w14:paraId="51AE3703"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Reinhard, G., Jesper, V., &amp; Stefan, S. (2016). Industry 4.0: Building the digital enterprise. </w:t>
      </w:r>
      <w:r w:rsidRPr="00E226A2">
        <w:rPr>
          <w:rFonts w:ascii="Times New Roman" w:hAnsi="Times New Roman" w:cs="Times New Roman"/>
          <w:i/>
          <w:iCs/>
          <w:shd w:val="clear" w:color="auto" w:fill="FFFFFF"/>
        </w:rPr>
        <w:t>2016 Global Industry 4.0 Survey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w:t>
      </w:r>
      <w:r w:rsidRPr="00E226A2">
        <w:rPr>
          <w:rFonts w:ascii="Times New Roman" w:hAnsi="Times New Roman" w:cs="Times New Roman"/>
          <w:shd w:val="clear" w:color="auto" w:fill="FFFFFF"/>
        </w:rPr>
        <w:t>(1), 1-39.</w:t>
      </w:r>
    </w:p>
    <w:p w14:paraId="23815977"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Rostamzadeh</w:t>
      </w:r>
      <w:proofErr w:type="spellEnd"/>
      <w:r w:rsidRPr="00E226A2">
        <w:rPr>
          <w:rFonts w:ascii="Times New Roman" w:hAnsi="Times New Roman" w:cs="Times New Roman"/>
          <w:shd w:val="clear" w:color="auto" w:fill="FFFFFF"/>
        </w:rPr>
        <w:t xml:space="preserve">, R., </w:t>
      </w:r>
      <w:proofErr w:type="spellStart"/>
      <w:r w:rsidRPr="00E226A2">
        <w:rPr>
          <w:rFonts w:ascii="Times New Roman" w:hAnsi="Times New Roman" w:cs="Times New Roman"/>
          <w:shd w:val="clear" w:color="auto" w:fill="FFFFFF"/>
        </w:rPr>
        <w:t>Ghorabaee</w:t>
      </w:r>
      <w:proofErr w:type="spellEnd"/>
      <w:r w:rsidRPr="00E226A2">
        <w:rPr>
          <w:rFonts w:ascii="Times New Roman" w:hAnsi="Times New Roman" w:cs="Times New Roman"/>
          <w:shd w:val="clear" w:color="auto" w:fill="FFFFFF"/>
        </w:rPr>
        <w:t xml:space="preserve">, M. K., Govindan, K., </w:t>
      </w:r>
      <w:proofErr w:type="spellStart"/>
      <w:r w:rsidRPr="00E226A2">
        <w:rPr>
          <w:rFonts w:ascii="Times New Roman" w:hAnsi="Times New Roman" w:cs="Times New Roman"/>
          <w:shd w:val="clear" w:color="auto" w:fill="FFFFFF"/>
        </w:rPr>
        <w:t>Esmaeili</w:t>
      </w:r>
      <w:proofErr w:type="spellEnd"/>
      <w:r w:rsidRPr="00E226A2">
        <w:rPr>
          <w:rFonts w:ascii="Times New Roman" w:hAnsi="Times New Roman" w:cs="Times New Roman"/>
          <w:shd w:val="clear" w:color="auto" w:fill="FFFFFF"/>
        </w:rPr>
        <w:t xml:space="preserve">, A., &amp; </w:t>
      </w:r>
      <w:proofErr w:type="spellStart"/>
      <w:r w:rsidRPr="00E226A2">
        <w:rPr>
          <w:rFonts w:ascii="Times New Roman" w:hAnsi="Times New Roman" w:cs="Times New Roman"/>
          <w:shd w:val="clear" w:color="auto" w:fill="FFFFFF"/>
        </w:rPr>
        <w:t>Nobar</w:t>
      </w:r>
      <w:proofErr w:type="spellEnd"/>
      <w:r w:rsidRPr="00E226A2">
        <w:rPr>
          <w:rFonts w:ascii="Times New Roman" w:hAnsi="Times New Roman" w:cs="Times New Roman"/>
          <w:shd w:val="clear" w:color="auto" w:fill="FFFFFF"/>
        </w:rPr>
        <w:t>, H. B. K. (2018). Evaluation of sustainable supply chain risk management using an integrated fuzzy TOPSIS-CRITIC approach. </w:t>
      </w:r>
      <w:r w:rsidRPr="00E226A2">
        <w:rPr>
          <w:rFonts w:ascii="Times New Roman" w:hAnsi="Times New Roman" w:cs="Times New Roman"/>
          <w:i/>
          <w:iCs/>
          <w:shd w:val="clear" w:color="auto" w:fill="FFFFFF"/>
        </w:rPr>
        <w:t>Journal of Cleaner Production</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175</w:t>
      </w:r>
      <w:r w:rsidRPr="00E226A2">
        <w:rPr>
          <w:rFonts w:ascii="Times New Roman" w:hAnsi="Times New Roman" w:cs="Times New Roman"/>
          <w:shd w:val="clear" w:color="auto" w:fill="FFFFFF"/>
        </w:rPr>
        <w:t>, 651-669.</w:t>
      </w:r>
    </w:p>
    <w:p w14:paraId="3451E8DF"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Sabri-</w:t>
      </w:r>
      <w:proofErr w:type="spellStart"/>
      <w:r w:rsidRPr="00E226A2">
        <w:rPr>
          <w:rFonts w:ascii="Times New Roman" w:hAnsi="Times New Roman" w:cs="Times New Roman"/>
          <w:shd w:val="clear" w:color="auto" w:fill="FFFFFF"/>
        </w:rPr>
        <w:t>Laghaie</w:t>
      </w:r>
      <w:proofErr w:type="spellEnd"/>
      <w:r w:rsidRPr="00E226A2">
        <w:rPr>
          <w:rFonts w:ascii="Times New Roman" w:hAnsi="Times New Roman" w:cs="Times New Roman"/>
          <w:shd w:val="clear" w:color="auto" w:fill="FFFFFF"/>
        </w:rPr>
        <w:t xml:space="preserve">, K., Jafarzadeh </w:t>
      </w:r>
      <w:proofErr w:type="spellStart"/>
      <w:r w:rsidRPr="00E226A2">
        <w:rPr>
          <w:rFonts w:ascii="Times New Roman" w:hAnsi="Times New Roman" w:cs="Times New Roman"/>
          <w:shd w:val="clear" w:color="auto" w:fill="FFFFFF"/>
        </w:rPr>
        <w:t>Ghoushchi</w:t>
      </w:r>
      <w:proofErr w:type="spellEnd"/>
      <w:r w:rsidRPr="00E226A2">
        <w:rPr>
          <w:rFonts w:ascii="Times New Roman" w:hAnsi="Times New Roman" w:cs="Times New Roman"/>
          <w:shd w:val="clear" w:color="auto" w:fill="FFFFFF"/>
        </w:rPr>
        <w:t xml:space="preserve">, S., </w:t>
      </w:r>
      <w:proofErr w:type="spellStart"/>
      <w:r w:rsidRPr="00E226A2">
        <w:rPr>
          <w:rFonts w:ascii="Times New Roman" w:hAnsi="Times New Roman" w:cs="Times New Roman"/>
          <w:shd w:val="clear" w:color="auto" w:fill="FFFFFF"/>
        </w:rPr>
        <w:t>Elhambakhsh</w:t>
      </w:r>
      <w:proofErr w:type="spellEnd"/>
      <w:r w:rsidRPr="00E226A2">
        <w:rPr>
          <w:rFonts w:ascii="Times New Roman" w:hAnsi="Times New Roman" w:cs="Times New Roman"/>
          <w:shd w:val="clear" w:color="auto" w:fill="FFFFFF"/>
        </w:rPr>
        <w:t xml:space="preserve">, F., &amp; </w:t>
      </w:r>
      <w:proofErr w:type="spellStart"/>
      <w:r w:rsidRPr="00E226A2">
        <w:rPr>
          <w:rFonts w:ascii="Times New Roman" w:hAnsi="Times New Roman" w:cs="Times New Roman"/>
          <w:shd w:val="clear" w:color="auto" w:fill="FFFFFF"/>
        </w:rPr>
        <w:t>Mardani</w:t>
      </w:r>
      <w:proofErr w:type="spellEnd"/>
      <w:r w:rsidRPr="00E226A2">
        <w:rPr>
          <w:rFonts w:ascii="Times New Roman" w:hAnsi="Times New Roman" w:cs="Times New Roman"/>
          <w:shd w:val="clear" w:color="auto" w:fill="FFFFFF"/>
        </w:rPr>
        <w:t>, A. (2020). Monitoring Blockchain Cryptocurrency Transactions to Improve the Trustworthiness of the Fourth Industrial Revolution (Industry 4.0). </w:t>
      </w:r>
      <w:r w:rsidRPr="00E226A2">
        <w:rPr>
          <w:rFonts w:ascii="Times New Roman" w:hAnsi="Times New Roman" w:cs="Times New Roman"/>
          <w:i/>
          <w:iCs/>
          <w:shd w:val="clear" w:color="auto" w:fill="FFFFFF"/>
        </w:rPr>
        <w:t>Algorithms</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13</w:t>
      </w:r>
      <w:r w:rsidRPr="00E226A2">
        <w:rPr>
          <w:rFonts w:ascii="Times New Roman" w:hAnsi="Times New Roman" w:cs="Times New Roman"/>
          <w:shd w:val="clear" w:color="auto" w:fill="FFFFFF"/>
        </w:rPr>
        <w:t>(12), 312.</w:t>
      </w:r>
    </w:p>
    <w:p w14:paraId="455F8728"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Sanchez, D. O. M. (2019, June). Sustainable Development Challenges and Risks of Industry 4.0: A literature review. In </w:t>
      </w:r>
      <w:r w:rsidRPr="00E226A2">
        <w:rPr>
          <w:rFonts w:ascii="Times New Roman" w:hAnsi="Times New Roman" w:cs="Times New Roman"/>
          <w:i/>
          <w:iCs/>
          <w:shd w:val="clear" w:color="auto" w:fill="FFFFFF"/>
        </w:rPr>
        <w:t>2019 Global IoT Summit (</w:t>
      </w:r>
      <w:proofErr w:type="spellStart"/>
      <w:r w:rsidRPr="00E226A2">
        <w:rPr>
          <w:rFonts w:ascii="Times New Roman" w:hAnsi="Times New Roman" w:cs="Times New Roman"/>
          <w:i/>
          <w:iCs/>
          <w:shd w:val="clear" w:color="auto" w:fill="FFFFFF"/>
        </w:rPr>
        <w:t>GIoTS</w:t>
      </w:r>
      <w:proofErr w:type="spellEnd"/>
      <w:r w:rsidRPr="00E226A2">
        <w:rPr>
          <w:rFonts w:ascii="Times New Roman" w:hAnsi="Times New Roman" w:cs="Times New Roman"/>
          <w:i/>
          <w:iCs/>
          <w:shd w:val="clear" w:color="auto" w:fill="FFFFFF"/>
        </w:rPr>
        <w:t>)</w:t>
      </w:r>
      <w:r w:rsidRPr="00E226A2">
        <w:rPr>
          <w:rFonts w:ascii="Times New Roman" w:hAnsi="Times New Roman" w:cs="Times New Roman"/>
          <w:shd w:val="clear" w:color="auto" w:fill="FFFFFF"/>
        </w:rPr>
        <w:t> (pp. 1-6). IEEE.</w:t>
      </w:r>
    </w:p>
    <w:p w14:paraId="7CD0E2B1" w14:textId="2E64936C"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Sangwan, S. R., &amp; Bhatia, M. P. S. (2020). Sustainable development in industry 4.0. In </w:t>
      </w:r>
      <w:r w:rsidRPr="00E226A2">
        <w:rPr>
          <w:rFonts w:ascii="Times New Roman" w:hAnsi="Times New Roman" w:cs="Times New Roman"/>
          <w:i/>
          <w:iCs/>
          <w:shd w:val="clear" w:color="auto" w:fill="FFFFFF"/>
        </w:rPr>
        <w:t>A Roadmap to Industry 4.0: Smart Production, Sharp Business and Sustainable Development</w:t>
      </w:r>
      <w:r w:rsidRPr="00E226A2">
        <w:rPr>
          <w:rFonts w:ascii="Times New Roman" w:hAnsi="Times New Roman" w:cs="Times New Roman"/>
          <w:shd w:val="clear" w:color="auto" w:fill="FFFFFF"/>
        </w:rPr>
        <w:t> (pp. 39-56). Springer, Cham.</w:t>
      </w:r>
      <w:r w:rsidR="008C1828" w:rsidRPr="00E226A2">
        <w:rPr>
          <w:rFonts w:ascii="Times New Roman" w:hAnsi="Times New Roman" w:cs="Times New Roman"/>
          <w:shd w:val="clear" w:color="auto" w:fill="FFFFFF"/>
        </w:rPr>
        <w:t xml:space="preserve"> (DOI: </w:t>
      </w:r>
      <w:r w:rsidR="008C1828" w:rsidRPr="00E226A2">
        <w:rPr>
          <w:rFonts w:ascii="Times New Roman" w:hAnsi="Times New Roman" w:cs="Times New Roman"/>
          <w:spacing w:val="4"/>
          <w:shd w:val="clear" w:color="auto" w:fill="FFFFFF"/>
        </w:rPr>
        <w:t>10.1007/978-3-030-14544-6_3</w:t>
      </w:r>
      <w:r w:rsidR="008C1828" w:rsidRPr="00E226A2">
        <w:rPr>
          <w:rFonts w:ascii="Times New Roman" w:hAnsi="Times New Roman" w:cs="Times New Roman"/>
          <w:spacing w:val="4"/>
          <w:shd w:val="clear" w:color="auto" w:fill="FFFFFF"/>
        </w:rPr>
        <w:t>)</w:t>
      </w:r>
    </w:p>
    <w:p w14:paraId="7495A658"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Saniuk</w:t>
      </w:r>
      <w:proofErr w:type="spellEnd"/>
      <w:r w:rsidRPr="00E226A2">
        <w:rPr>
          <w:rFonts w:ascii="Times New Roman" w:hAnsi="Times New Roman" w:cs="Times New Roman"/>
          <w:shd w:val="clear" w:color="auto" w:fill="FFFFFF"/>
        </w:rPr>
        <w:t xml:space="preserve">, S., Grabowska, S., &amp; </w:t>
      </w:r>
      <w:proofErr w:type="spellStart"/>
      <w:r w:rsidRPr="00E226A2">
        <w:rPr>
          <w:rFonts w:ascii="Times New Roman" w:hAnsi="Times New Roman" w:cs="Times New Roman"/>
          <w:shd w:val="clear" w:color="auto" w:fill="FFFFFF"/>
        </w:rPr>
        <w:t>Gajdzik</w:t>
      </w:r>
      <w:proofErr w:type="spellEnd"/>
      <w:r w:rsidRPr="00E226A2">
        <w:rPr>
          <w:rFonts w:ascii="Times New Roman" w:hAnsi="Times New Roman" w:cs="Times New Roman"/>
          <w:shd w:val="clear" w:color="auto" w:fill="FFFFFF"/>
        </w:rPr>
        <w:t>, B. (2020). Social expectations and market changes in the context of developing the industry 4.0 concept. </w:t>
      </w:r>
      <w:r w:rsidRPr="00E226A2">
        <w:rPr>
          <w:rFonts w:ascii="Times New Roman" w:hAnsi="Times New Roman" w:cs="Times New Roman"/>
          <w:i/>
          <w:iCs/>
          <w:shd w:val="clear" w:color="auto" w:fill="FFFFFF"/>
        </w:rPr>
        <w:t>Sustainability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12</w:t>
      </w:r>
      <w:r w:rsidRPr="00E226A2">
        <w:rPr>
          <w:rFonts w:ascii="Times New Roman" w:hAnsi="Times New Roman" w:cs="Times New Roman"/>
          <w:shd w:val="clear" w:color="auto" w:fill="FFFFFF"/>
        </w:rPr>
        <w:t>(4), 1362.</w:t>
      </w:r>
    </w:p>
    <w:p w14:paraId="2C1B7C86"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Shakeel, J., </w:t>
      </w:r>
      <w:proofErr w:type="spellStart"/>
      <w:r w:rsidRPr="00E226A2">
        <w:rPr>
          <w:rFonts w:ascii="Times New Roman" w:hAnsi="Times New Roman" w:cs="Times New Roman"/>
          <w:shd w:val="clear" w:color="auto" w:fill="FFFFFF"/>
        </w:rPr>
        <w:t>Mardani</w:t>
      </w:r>
      <w:proofErr w:type="spellEnd"/>
      <w:r w:rsidRPr="00E226A2">
        <w:rPr>
          <w:rFonts w:ascii="Times New Roman" w:hAnsi="Times New Roman" w:cs="Times New Roman"/>
          <w:shd w:val="clear" w:color="auto" w:fill="FFFFFF"/>
        </w:rPr>
        <w:t xml:space="preserve">, A., </w:t>
      </w:r>
      <w:proofErr w:type="spellStart"/>
      <w:r w:rsidRPr="00E226A2">
        <w:rPr>
          <w:rFonts w:ascii="Times New Roman" w:hAnsi="Times New Roman" w:cs="Times New Roman"/>
          <w:shd w:val="clear" w:color="auto" w:fill="FFFFFF"/>
        </w:rPr>
        <w:t>Chofreh</w:t>
      </w:r>
      <w:proofErr w:type="spellEnd"/>
      <w:r w:rsidRPr="00E226A2">
        <w:rPr>
          <w:rFonts w:ascii="Times New Roman" w:hAnsi="Times New Roman" w:cs="Times New Roman"/>
          <w:shd w:val="clear" w:color="auto" w:fill="FFFFFF"/>
        </w:rPr>
        <w:t xml:space="preserve">, A. G., </w:t>
      </w:r>
      <w:proofErr w:type="spellStart"/>
      <w:r w:rsidRPr="00E226A2">
        <w:rPr>
          <w:rFonts w:ascii="Times New Roman" w:hAnsi="Times New Roman" w:cs="Times New Roman"/>
          <w:shd w:val="clear" w:color="auto" w:fill="FFFFFF"/>
        </w:rPr>
        <w:t>Goni</w:t>
      </w:r>
      <w:proofErr w:type="spellEnd"/>
      <w:r w:rsidRPr="00E226A2">
        <w:rPr>
          <w:rFonts w:ascii="Times New Roman" w:hAnsi="Times New Roman" w:cs="Times New Roman"/>
          <w:shd w:val="clear" w:color="auto" w:fill="FFFFFF"/>
        </w:rPr>
        <w:t xml:space="preserve">, F. A., &amp; </w:t>
      </w:r>
      <w:proofErr w:type="spellStart"/>
      <w:r w:rsidRPr="00E226A2">
        <w:rPr>
          <w:rFonts w:ascii="Times New Roman" w:hAnsi="Times New Roman" w:cs="Times New Roman"/>
          <w:shd w:val="clear" w:color="auto" w:fill="FFFFFF"/>
        </w:rPr>
        <w:t>Klemeš</w:t>
      </w:r>
      <w:proofErr w:type="spellEnd"/>
      <w:r w:rsidRPr="00E226A2">
        <w:rPr>
          <w:rFonts w:ascii="Times New Roman" w:hAnsi="Times New Roman" w:cs="Times New Roman"/>
          <w:shd w:val="clear" w:color="auto" w:fill="FFFFFF"/>
        </w:rPr>
        <w:t>, J. J. (2020). Anatomy of sustainable business model innovation. </w:t>
      </w:r>
      <w:r w:rsidRPr="00E226A2">
        <w:rPr>
          <w:rFonts w:ascii="Times New Roman" w:hAnsi="Times New Roman" w:cs="Times New Roman"/>
          <w:i/>
          <w:iCs/>
          <w:shd w:val="clear" w:color="auto" w:fill="FFFFFF"/>
        </w:rPr>
        <w:t>Journal of Cleaner Production</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261</w:t>
      </w:r>
      <w:r w:rsidRPr="00E226A2">
        <w:rPr>
          <w:rFonts w:ascii="Times New Roman" w:hAnsi="Times New Roman" w:cs="Times New Roman"/>
          <w:shd w:val="clear" w:color="auto" w:fill="FFFFFF"/>
        </w:rPr>
        <w:t>, 121201.</w:t>
      </w:r>
    </w:p>
    <w:p w14:paraId="135BFED1" w14:textId="77777777" w:rsidR="00AC3C4A"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Silvestri, L., </w:t>
      </w:r>
      <w:proofErr w:type="spellStart"/>
      <w:r w:rsidRPr="00E226A2">
        <w:rPr>
          <w:rFonts w:ascii="Times New Roman" w:hAnsi="Times New Roman" w:cs="Times New Roman"/>
          <w:shd w:val="clear" w:color="auto" w:fill="FFFFFF"/>
        </w:rPr>
        <w:t>Forcina</w:t>
      </w:r>
      <w:proofErr w:type="spellEnd"/>
      <w:r w:rsidRPr="00E226A2">
        <w:rPr>
          <w:rFonts w:ascii="Times New Roman" w:hAnsi="Times New Roman" w:cs="Times New Roman"/>
          <w:shd w:val="clear" w:color="auto" w:fill="FFFFFF"/>
        </w:rPr>
        <w:t xml:space="preserve">, A., </w:t>
      </w:r>
      <w:proofErr w:type="spellStart"/>
      <w:r w:rsidRPr="00E226A2">
        <w:rPr>
          <w:rFonts w:ascii="Times New Roman" w:hAnsi="Times New Roman" w:cs="Times New Roman"/>
          <w:shd w:val="clear" w:color="auto" w:fill="FFFFFF"/>
        </w:rPr>
        <w:t>Introna</w:t>
      </w:r>
      <w:proofErr w:type="spellEnd"/>
      <w:r w:rsidRPr="00E226A2">
        <w:rPr>
          <w:rFonts w:ascii="Times New Roman" w:hAnsi="Times New Roman" w:cs="Times New Roman"/>
          <w:shd w:val="clear" w:color="auto" w:fill="FFFFFF"/>
        </w:rPr>
        <w:t xml:space="preserve">, V., </w:t>
      </w:r>
      <w:proofErr w:type="spellStart"/>
      <w:r w:rsidRPr="00E226A2">
        <w:rPr>
          <w:rFonts w:ascii="Times New Roman" w:hAnsi="Times New Roman" w:cs="Times New Roman"/>
          <w:shd w:val="clear" w:color="auto" w:fill="FFFFFF"/>
        </w:rPr>
        <w:t>Santolamazza</w:t>
      </w:r>
      <w:proofErr w:type="spellEnd"/>
      <w:r w:rsidRPr="00E226A2">
        <w:rPr>
          <w:rFonts w:ascii="Times New Roman" w:hAnsi="Times New Roman" w:cs="Times New Roman"/>
          <w:shd w:val="clear" w:color="auto" w:fill="FFFFFF"/>
        </w:rPr>
        <w:t xml:space="preserve">, A., &amp; </w:t>
      </w:r>
      <w:proofErr w:type="spellStart"/>
      <w:r w:rsidRPr="00E226A2">
        <w:rPr>
          <w:rFonts w:ascii="Times New Roman" w:hAnsi="Times New Roman" w:cs="Times New Roman"/>
          <w:shd w:val="clear" w:color="auto" w:fill="FFFFFF"/>
        </w:rPr>
        <w:t>Cesarotti</w:t>
      </w:r>
      <w:proofErr w:type="spellEnd"/>
      <w:r w:rsidRPr="00E226A2">
        <w:rPr>
          <w:rFonts w:ascii="Times New Roman" w:hAnsi="Times New Roman" w:cs="Times New Roman"/>
          <w:shd w:val="clear" w:color="auto" w:fill="FFFFFF"/>
        </w:rPr>
        <w:t>, V. (2020). Maintenance transformation through Industry 4.0 technologies: A systematic literature review. </w:t>
      </w:r>
      <w:r w:rsidRPr="00E226A2">
        <w:rPr>
          <w:rFonts w:ascii="Times New Roman" w:hAnsi="Times New Roman" w:cs="Times New Roman"/>
          <w:i/>
          <w:iCs/>
          <w:shd w:val="clear" w:color="auto" w:fill="FFFFFF"/>
        </w:rPr>
        <w:t>Computers in Industry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123</w:t>
      </w:r>
      <w:r w:rsidRPr="00E226A2">
        <w:rPr>
          <w:rFonts w:ascii="Times New Roman" w:hAnsi="Times New Roman" w:cs="Times New Roman"/>
          <w:shd w:val="clear" w:color="auto" w:fill="FFFFFF"/>
        </w:rPr>
        <w:t>, 103335.</w:t>
      </w:r>
    </w:p>
    <w:p w14:paraId="1E0BD57D" w14:textId="602555DE" w:rsidR="00AC3C4A" w:rsidRPr="00E226A2" w:rsidRDefault="00AC3C4A"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Singh, R., &amp; </w:t>
      </w:r>
      <w:proofErr w:type="spellStart"/>
      <w:r w:rsidRPr="00E226A2">
        <w:rPr>
          <w:rFonts w:ascii="Times New Roman" w:hAnsi="Times New Roman" w:cs="Times New Roman"/>
          <w:shd w:val="clear" w:color="auto" w:fill="FFFFFF"/>
        </w:rPr>
        <w:t>Bhanot</w:t>
      </w:r>
      <w:proofErr w:type="spellEnd"/>
      <w:r w:rsidRPr="00E226A2">
        <w:rPr>
          <w:rFonts w:ascii="Times New Roman" w:hAnsi="Times New Roman" w:cs="Times New Roman"/>
          <w:shd w:val="clear" w:color="auto" w:fill="FFFFFF"/>
        </w:rPr>
        <w:t>, N. (2020). An integrated DEMATEL-MMDE-ISM based approach for analysing the barriers of IoT implementation in the manufacturing industry. </w:t>
      </w:r>
      <w:r w:rsidRPr="00E226A2">
        <w:rPr>
          <w:rFonts w:ascii="Times New Roman" w:hAnsi="Times New Roman" w:cs="Times New Roman"/>
          <w:i/>
          <w:iCs/>
          <w:shd w:val="clear" w:color="auto" w:fill="FFFFFF"/>
        </w:rPr>
        <w:t>International Journal of Production Research</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58</w:t>
      </w:r>
      <w:r w:rsidRPr="00E226A2">
        <w:rPr>
          <w:rFonts w:ascii="Times New Roman" w:hAnsi="Times New Roman" w:cs="Times New Roman"/>
          <w:shd w:val="clear" w:color="auto" w:fill="FFFFFF"/>
        </w:rPr>
        <w:t xml:space="preserve">(8), 2454-2476. </w:t>
      </w:r>
    </w:p>
    <w:p w14:paraId="614497E3" w14:textId="188E16C2" w:rsidR="0048330E" w:rsidRPr="00E226A2" w:rsidRDefault="0048330E" w:rsidP="007B168D">
      <w:pPr>
        <w:spacing w:line="276" w:lineRule="auto"/>
        <w:ind w:left="426" w:hanging="426"/>
        <w:jc w:val="both"/>
        <w:rPr>
          <w:rFonts w:ascii="Times New Roman" w:eastAsia="Times New Roman" w:hAnsi="Times New Roman" w:cs="Times New Roman"/>
          <w:lang w:eastAsia="en-IN"/>
        </w:rPr>
      </w:pPr>
      <w:r w:rsidRPr="00E226A2">
        <w:rPr>
          <w:rFonts w:ascii="Times New Roman" w:hAnsi="Times New Roman" w:cs="Times New Roman"/>
          <w:shd w:val="clear" w:color="auto" w:fill="FFFFFF"/>
        </w:rPr>
        <w:t xml:space="preserve">Sriram, R. M., &amp; </w:t>
      </w:r>
      <w:proofErr w:type="spellStart"/>
      <w:r w:rsidRPr="00E226A2">
        <w:rPr>
          <w:rFonts w:ascii="Times New Roman" w:hAnsi="Times New Roman" w:cs="Times New Roman"/>
          <w:shd w:val="clear" w:color="auto" w:fill="FFFFFF"/>
        </w:rPr>
        <w:t>Vinodh</w:t>
      </w:r>
      <w:proofErr w:type="spellEnd"/>
      <w:r w:rsidRPr="00E226A2">
        <w:rPr>
          <w:rFonts w:ascii="Times New Roman" w:hAnsi="Times New Roman" w:cs="Times New Roman"/>
          <w:shd w:val="clear" w:color="auto" w:fill="FFFFFF"/>
        </w:rPr>
        <w:t>, S. (2021). Analysis of readiness factors for Industry 4.0 implementation in SMEs using COPRAS. </w:t>
      </w:r>
      <w:r w:rsidRPr="00E226A2">
        <w:rPr>
          <w:rFonts w:ascii="Times New Roman" w:hAnsi="Times New Roman" w:cs="Times New Roman"/>
          <w:i/>
          <w:iCs/>
          <w:shd w:val="clear" w:color="auto" w:fill="FFFFFF"/>
        </w:rPr>
        <w:t xml:space="preserve">International Journal of Quality &amp; Reliability Management, </w:t>
      </w:r>
      <w:r w:rsidRPr="00E226A2">
        <w:rPr>
          <w:rFonts w:ascii="Times New Roman" w:hAnsi="Times New Roman" w:cs="Times New Roman"/>
          <w:shd w:val="clear" w:color="auto" w:fill="FFFFFF"/>
        </w:rPr>
        <w:t xml:space="preserve">38(5), 1178-1192. </w:t>
      </w:r>
    </w:p>
    <w:p w14:paraId="1F83D2B5"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Stock, T., </w:t>
      </w:r>
      <w:proofErr w:type="spellStart"/>
      <w:r w:rsidRPr="00E226A2">
        <w:rPr>
          <w:rFonts w:ascii="Times New Roman" w:hAnsi="Times New Roman" w:cs="Times New Roman"/>
          <w:shd w:val="clear" w:color="auto" w:fill="FFFFFF"/>
        </w:rPr>
        <w:t>Obenaus</w:t>
      </w:r>
      <w:proofErr w:type="spellEnd"/>
      <w:r w:rsidRPr="00E226A2">
        <w:rPr>
          <w:rFonts w:ascii="Times New Roman" w:hAnsi="Times New Roman" w:cs="Times New Roman"/>
          <w:shd w:val="clear" w:color="auto" w:fill="FFFFFF"/>
        </w:rPr>
        <w:t>, M., Kunz, S., &amp; Kohl, H. (2018). Industry 4.0 as enabler for a sustainable development: A qualitative assessment of its ecological and social potential. </w:t>
      </w:r>
      <w:r w:rsidRPr="00E226A2">
        <w:rPr>
          <w:rFonts w:ascii="Times New Roman" w:hAnsi="Times New Roman" w:cs="Times New Roman"/>
          <w:i/>
          <w:iCs/>
          <w:shd w:val="clear" w:color="auto" w:fill="FFFFFF"/>
        </w:rPr>
        <w:t>Process Safety and Environmental Protection</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118</w:t>
      </w:r>
      <w:r w:rsidRPr="00E226A2">
        <w:rPr>
          <w:rFonts w:ascii="Times New Roman" w:hAnsi="Times New Roman" w:cs="Times New Roman"/>
          <w:shd w:val="clear" w:color="auto" w:fill="FFFFFF"/>
        </w:rPr>
        <w:t>, 254-267.</w:t>
      </w:r>
    </w:p>
    <w:p w14:paraId="1F372B2B"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Tabachnick</w:t>
      </w:r>
      <w:proofErr w:type="spellEnd"/>
      <w:r w:rsidRPr="00E226A2">
        <w:rPr>
          <w:rFonts w:ascii="Times New Roman" w:hAnsi="Times New Roman" w:cs="Times New Roman"/>
          <w:shd w:val="clear" w:color="auto" w:fill="FFFFFF"/>
        </w:rPr>
        <w:t xml:space="preserve">, B. G., </w:t>
      </w:r>
      <w:proofErr w:type="spellStart"/>
      <w:r w:rsidRPr="00E226A2">
        <w:rPr>
          <w:rFonts w:ascii="Times New Roman" w:hAnsi="Times New Roman" w:cs="Times New Roman"/>
          <w:shd w:val="clear" w:color="auto" w:fill="FFFFFF"/>
        </w:rPr>
        <w:t>Fidell</w:t>
      </w:r>
      <w:proofErr w:type="spellEnd"/>
      <w:r w:rsidRPr="00E226A2">
        <w:rPr>
          <w:rFonts w:ascii="Times New Roman" w:hAnsi="Times New Roman" w:cs="Times New Roman"/>
          <w:shd w:val="clear" w:color="auto" w:fill="FFFFFF"/>
        </w:rPr>
        <w:t>, L. S., &amp; Ullman, J. B. (2007). </w:t>
      </w:r>
      <w:r w:rsidRPr="00E226A2">
        <w:rPr>
          <w:rFonts w:ascii="Times New Roman" w:hAnsi="Times New Roman" w:cs="Times New Roman"/>
          <w:i/>
          <w:iCs/>
          <w:shd w:val="clear" w:color="auto" w:fill="FFFFFF"/>
        </w:rPr>
        <w:t>Using multivariate statistics</w:t>
      </w:r>
      <w:r w:rsidRPr="00E226A2">
        <w:rPr>
          <w:rFonts w:ascii="Times New Roman" w:hAnsi="Times New Roman" w:cs="Times New Roman"/>
          <w:shd w:val="clear" w:color="auto" w:fill="FFFFFF"/>
        </w:rPr>
        <w:t> (Vol. 5, pp. 481-498). Boston, MA: Pearson.</w:t>
      </w:r>
    </w:p>
    <w:p w14:paraId="227FDA0E" w14:textId="77777777" w:rsidR="0048330E" w:rsidRPr="00E226A2" w:rsidRDefault="0048330E" w:rsidP="007B168D">
      <w:pPr>
        <w:spacing w:line="276" w:lineRule="auto"/>
        <w:ind w:left="426" w:hanging="426"/>
        <w:jc w:val="both"/>
        <w:rPr>
          <w:rFonts w:ascii="Times New Roman" w:eastAsia="Times New Roman" w:hAnsi="Times New Roman" w:cs="Times New Roman"/>
          <w:lang w:eastAsia="en-IN"/>
        </w:rPr>
      </w:pPr>
      <w:proofErr w:type="spellStart"/>
      <w:r w:rsidRPr="00E226A2">
        <w:rPr>
          <w:rFonts w:ascii="Times New Roman" w:eastAsia="Times New Roman" w:hAnsi="Times New Roman" w:cs="Times New Roman"/>
          <w:lang w:eastAsia="en-IN"/>
        </w:rPr>
        <w:lastRenderedPageBreak/>
        <w:t>Tijan</w:t>
      </w:r>
      <w:proofErr w:type="spellEnd"/>
      <w:r w:rsidRPr="00E226A2">
        <w:rPr>
          <w:rFonts w:ascii="Times New Roman" w:eastAsia="Times New Roman" w:hAnsi="Times New Roman" w:cs="Times New Roman"/>
          <w:lang w:eastAsia="en-IN"/>
        </w:rPr>
        <w:t xml:space="preserve">, E., </w:t>
      </w:r>
      <w:proofErr w:type="spellStart"/>
      <w:r w:rsidRPr="00E226A2">
        <w:rPr>
          <w:rFonts w:ascii="Times New Roman" w:eastAsia="Times New Roman" w:hAnsi="Times New Roman" w:cs="Times New Roman"/>
          <w:lang w:eastAsia="en-IN"/>
        </w:rPr>
        <w:t>Jović</w:t>
      </w:r>
      <w:proofErr w:type="spellEnd"/>
      <w:r w:rsidRPr="00E226A2">
        <w:rPr>
          <w:rFonts w:ascii="Times New Roman" w:eastAsia="Times New Roman" w:hAnsi="Times New Roman" w:cs="Times New Roman"/>
          <w:lang w:eastAsia="en-IN"/>
        </w:rPr>
        <w:t xml:space="preserve">, M., </w:t>
      </w:r>
      <w:proofErr w:type="spellStart"/>
      <w:r w:rsidRPr="00E226A2">
        <w:rPr>
          <w:rFonts w:ascii="Times New Roman" w:eastAsia="Times New Roman" w:hAnsi="Times New Roman" w:cs="Times New Roman"/>
          <w:lang w:eastAsia="en-IN"/>
        </w:rPr>
        <w:t>Aksentijević</w:t>
      </w:r>
      <w:proofErr w:type="spellEnd"/>
      <w:r w:rsidRPr="00E226A2">
        <w:rPr>
          <w:rFonts w:ascii="Times New Roman" w:eastAsia="Times New Roman" w:hAnsi="Times New Roman" w:cs="Times New Roman"/>
          <w:lang w:eastAsia="en-IN"/>
        </w:rPr>
        <w:t xml:space="preserve">, S., &amp; </w:t>
      </w:r>
      <w:proofErr w:type="spellStart"/>
      <w:r w:rsidRPr="00E226A2">
        <w:rPr>
          <w:rFonts w:ascii="Times New Roman" w:eastAsia="Times New Roman" w:hAnsi="Times New Roman" w:cs="Times New Roman"/>
          <w:lang w:eastAsia="en-IN"/>
        </w:rPr>
        <w:t>Pucihar</w:t>
      </w:r>
      <w:proofErr w:type="spellEnd"/>
      <w:r w:rsidRPr="00E226A2">
        <w:rPr>
          <w:rFonts w:ascii="Times New Roman" w:eastAsia="Times New Roman" w:hAnsi="Times New Roman" w:cs="Times New Roman"/>
          <w:lang w:eastAsia="en-IN"/>
        </w:rPr>
        <w:t xml:space="preserve">, A. (2021). Digital transformation in the maritime transport sector. </w:t>
      </w:r>
      <w:r w:rsidRPr="00E226A2">
        <w:rPr>
          <w:rFonts w:ascii="Times New Roman" w:eastAsia="Times New Roman" w:hAnsi="Times New Roman" w:cs="Times New Roman"/>
          <w:i/>
          <w:iCs/>
          <w:lang w:eastAsia="en-IN"/>
        </w:rPr>
        <w:t>Technological Forecasting and Social Change</w:t>
      </w:r>
      <w:r w:rsidRPr="00E226A2">
        <w:rPr>
          <w:rFonts w:ascii="Times New Roman" w:eastAsia="Times New Roman" w:hAnsi="Times New Roman" w:cs="Times New Roman"/>
          <w:lang w:eastAsia="en-IN"/>
        </w:rPr>
        <w:t xml:space="preserve">, </w:t>
      </w:r>
      <w:r w:rsidRPr="00E226A2">
        <w:rPr>
          <w:rFonts w:ascii="Times New Roman" w:eastAsia="Times New Roman" w:hAnsi="Times New Roman" w:cs="Times New Roman"/>
          <w:i/>
          <w:iCs/>
          <w:lang w:eastAsia="en-IN"/>
        </w:rPr>
        <w:t>170</w:t>
      </w:r>
      <w:r w:rsidRPr="00E226A2">
        <w:rPr>
          <w:rFonts w:ascii="Times New Roman" w:eastAsia="Times New Roman" w:hAnsi="Times New Roman" w:cs="Times New Roman"/>
          <w:lang w:eastAsia="en-IN"/>
        </w:rPr>
        <w:t>, 120879.</w:t>
      </w:r>
    </w:p>
    <w:p w14:paraId="1DDCFEDD"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Tortorella, G. L., </w:t>
      </w:r>
      <w:proofErr w:type="spellStart"/>
      <w:r w:rsidRPr="00E226A2">
        <w:rPr>
          <w:rFonts w:ascii="Times New Roman" w:hAnsi="Times New Roman" w:cs="Times New Roman"/>
          <w:shd w:val="clear" w:color="auto" w:fill="FFFFFF"/>
        </w:rPr>
        <w:t>Fogliatto</w:t>
      </w:r>
      <w:proofErr w:type="spellEnd"/>
      <w:r w:rsidRPr="00E226A2">
        <w:rPr>
          <w:rFonts w:ascii="Times New Roman" w:hAnsi="Times New Roman" w:cs="Times New Roman"/>
          <w:shd w:val="clear" w:color="auto" w:fill="FFFFFF"/>
        </w:rPr>
        <w:t xml:space="preserve">, F. S., </w:t>
      </w:r>
      <w:proofErr w:type="spellStart"/>
      <w:r w:rsidRPr="00E226A2">
        <w:rPr>
          <w:rFonts w:ascii="Times New Roman" w:hAnsi="Times New Roman" w:cs="Times New Roman"/>
          <w:shd w:val="clear" w:color="auto" w:fill="FFFFFF"/>
        </w:rPr>
        <w:t>Espôsto</w:t>
      </w:r>
      <w:proofErr w:type="spellEnd"/>
      <w:r w:rsidRPr="00E226A2">
        <w:rPr>
          <w:rFonts w:ascii="Times New Roman" w:hAnsi="Times New Roman" w:cs="Times New Roman"/>
          <w:shd w:val="clear" w:color="auto" w:fill="FFFFFF"/>
        </w:rPr>
        <w:t xml:space="preserve">, K. F., Vergara, A. M. C., </w:t>
      </w:r>
      <w:proofErr w:type="spellStart"/>
      <w:r w:rsidRPr="00E226A2">
        <w:rPr>
          <w:rFonts w:ascii="Times New Roman" w:hAnsi="Times New Roman" w:cs="Times New Roman"/>
          <w:shd w:val="clear" w:color="auto" w:fill="FFFFFF"/>
        </w:rPr>
        <w:t>Vassolo</w:t>
      </w:r>
      <w:proofErr w:type="spellEnd"/>
      <w:r w:rsidRPr="00E226A2">
        <w:rPr>
          <w:rFonts w:ascii="Times New Roman" w:hAnsi="Times New Roman" w:cs="Times New Roman"/>
          <w:shd w:val="clear" w:color="auto" w:fill="FFFFFF"/>
        </w:rPr>
        <w:t xml:space="preserve">, R., Mendoza, D. T., &amp; </w:t>
      </w:r>
      <w:proofErr w:type="spellStart"/>
      <w:r w:rsidRPr="00E226A2">
        <w:rPr>
          <w:rFonts w:ascii="Times New Roman" w:hAnsi="Times New Roman" w:cs="Times New Roman"/>
          <w:shd w:val="clear" w:color="auto" w:fill="FFFFFF"/>
        </w:rPr>
        <w:t>Narayanamurthy</w:t>
      </w:r>
      <w:proofErr w:type="spellEnd"/>
      <w:r w:rsidRPr="00E226A2">
        <w:rPr>
          <w:rFonts w:ascii="Times New Roman" w:hAnsi="Times New Roman" w:cs="Times New Roman"/>
          <w:shd w:val="clear" w:color="auto" w:fill="FFFFFF"/>
        </w:rPr>
        <w:t>, G. (2020). Effects of contingencies on healthcare 4.0 technologies adoption and barriers in emerging economies. </w:t>
      </w:r>
      <w:r w:rsidRPr="00E226A2">
        <w:rPr>
          <w:rFonts w:ascii="Times New Roman" w:hAnsi="Times New Roman" w:cs="Times New Roman"/>
          <w:i/>
          <w:iCs/>
          <w:shd w:val="clear" w:color="auto" w:fill="FFFFFF"/>
        </w:rPr>
        <w:t>Technological Forecasting and Social Change</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156</w:t>
      </w:r>
      <w:r w:rsidRPr="00E226A2">
        <w:rPr>
          <w:rFonts w:ascii="Times New Roman" w:hAnsi="Times New Roman" w:cs="Times New Roman"/>
          <w:shd w:val="clear" w:color="auto" w:fill="FFFFFF"/>
        </w:rPr>
        <w:t>, 120048.</w:t>
      </w:r>
    </w:p>
    <w:p w14:paraId="422A2B78"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Tsai, S. B., </w:t>
      </w:r>
      <w:proofErr w:type="spellStart"/>
      <w:r w:rsidRPr="00E226A2">
        <w:rPr>
          <w:rFonts w:ascii="Times New Roman" w:hAnsi="Times New Roman" w:cs="Times New Roman"/>
          <w:shd w:val="clear" w:color="auto" w:fill="FFFFFF"/>
        </w:rPr>
        <w:t>Chien</w:t>
      </w:r>
      <w:proofErr w:type="spellEnd"/>
      <w:r w:rsidRPr="00E226A2">
        <w:rPr>
          <w:rFonts w:ascii="Times New Roman" w:hAnsi="Times New Roman" w:cs="Times New Roman"/>
          <w:shd w:val="clear" w:color="auto" w:fill="FFFFFF"/>
        </w:rPr>
        <w:t xml:space="preserve">, M. F., </w:t>
      </w:r>
      <w:proofErr w:type="spellStart"/>
      <w:r w:rsidRPr="00E226A2">
        <w:rPr>
          <w:rFonts w:ascii="Times New Roman" w:hAnsi="Times New Roman" w:cs="Times New Roman"/>
          <w:shd w:val="clear" w:color="auto" w:fill="FFFFFF"/>
        </w:rPr>
        <w:t>Xue</w:t>
      </w:r>
      <w:proofErr w:type="spellEnd"/>
      <w:r w:rsidRPr="00E226A2">
        <w:rPr>
          <w:rFonts w:ascii="Times New Roman" w:hAnsi="Times New Roman" w:cs="Times New Roman"/>
          <w:shd w:val="clear" w:color="auto" w:fill="FFFFFF"/>
        </w:rPr>
        <w:t>, Y., Li, L., Jiang, X., Chen, Q., ... &amp; Wang, L. (2015). Using the fuzzy DEMATEL to determine environmental performance: a case of printed circuit board industry in Taiwan. </w:t>
      </w:r>
      <w:proofErr w:type="spellStart"/>
      <w:r w:rsidRPr="00E226A2">
        <w:rPr>
          <w:rFonts w:ascii="Times New Roman" w:hAnsi="Times New Roman" w:cs="Times New Roman"/>
          <w:i/>
          <w:iCs/>
          <w:shd w:val="clear" w:color="auto" w:fill="FFFFFF"/>
        </w:rPr>
        <w:t>PloS</w:t>
      </w:r>
      <w:proofErr w:type="spellEnd"/>
      <w:r w:rsidRPr="00E226A2">
        <w:rPr>
          <w:rFonts w:ascii="Times New Roman" w:hAnsi="Times New Roman" w:cs="Times New Roman"/>
          <w:i/>
          <w:iCs/>
          <w:shd w:val="clear" w:color="auto" w:fill="FFFFFF"/>
        </w:rPr>
        <w:t xml:space="preserve"> one</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10</w:t>
      </w:r>
      <w:r w:rsidRPr="00E226A2">
        <w:rPr>
          <w:rFonts w:ascii="Times New Roman" w:hAnsi="Times New Roman" w:cs="Times New Roman"/>
          <w:shd w:val="clear" w:color="auto" w:fill="FFFFFF"/>
        </w:rPr>
        <w:t>(6), e0129153.</w:t>
      </w:r>
    </w:p>
    <w:p w14:paraId="66D2637F"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Tupa</w:t>
      </w:r>
      <w:proofErr w:type="spellEnd"/>
      <w:r w:rsidRPr="00E226A2">
        <w:rPr>
          <w:rFonts w:ascii="Times New Roman" w:hAnsi="Times New Roman" w:cs="Times New Roman"/>
          <w:shd w:val="clear" w:color="auto" w:fill="FFFFFF"/>
        </w:rPr>
        <w:t xml:space="preserve">, J., </w:t>
      </w:r>
      <w:proofErr w:type="spellStart"/>
      <w:r w:rsidRPr="00E226A2">
        <w:rPr>
          <w:rFonts w:ascii="Times New Roman" w:hAnsi="Times New Roman" w:cs="Times New Roman"/>
          <w:shd w:val="clear" w:color="auto" w:fill="FFFFFF"/>
        </w:rPr>
        <w:t>Simota</w:t>
      </w:r>
      <w:proofErr w:type="spellEnd"/>
      <w:r w:rsidRPr="00E226A2">
        <w:rPr>
          <w:rFonts w:ascii="Times New Roman" w:hAnsi="Times New Roman" w:cs="Times New Roman"/>
          <w:shd w:val="clear" w:color="auto" w:fill="FFFFFF"/>
        </w:rPr>
        <w:t>, J., &amp; Steiner, F. (2017). Aspects of risk management implementation for Industry 4.0. </w:t>
      </w:r>
      <w:r w:rsidRPr="00E226A2">
        <w:rPr>
          <w:rFonts w:ascii="Times New Roman" w:hAnsi="Times New Roman" w:cs="Times New Roman"/>
          <w:i/>
          <w:iCs/>
          <w:shd w:val="clear" w:color="auto" w:fill="FFFFFF"/>
        </w:rPr>
        <w:t>Procedia Manufacturing</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11</w:t>
      </w:r>
      <w:r w:rsidRPr="00E226A2">
        <w:rPr>
          <w:rFonts w:ascii="Times New Roman" w:hAnsi="Times New Roman" w:cs="Times New Roman"/>
          <w:shd w:val="clear" w:color="auto" w:fill="FFFFFF"/>
        </w:rPr>
        <w:t>, 1223-1230.</w:t>
      </w:r>
    </w:p>
    <w:p w14:paraId="303FF53A"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Vinodh</w:t>
      </w:r>
      <w:proofErr w:type="spellEnd"/>
      <w:r w:rsidRPr="00E226A2">
        <w:rPr>
          <w:rFonts w:ascii="Times New Roman" w:hAnsi="Times New Roman" w:cs="Times New Roman"/>
          <w:shd w:val="clear" w:color="auto" w:fill="FFFFFF"/>
        </w:rPr>
        <w:t xml:space="preserve">, S., &amp; </w:t>
      </w:r>
      <w:proofErr w:type="spellStart"/>
      <w:r w:rsidRPr="00E226A2">
        <w:rPr>
          <w:rFonts w:ascii="Times New Roman" w:hAnsi="Times New Roman" w:cs="Times New Roman"/>
          <w:shd w:val="clear" w:color="auto" w:fill="FFFFFF"/>
        </w:rPr>
        <w:t>Swarnakar</w:t>
      </w:r>
      <w:proofErr w:type="spellEnd"/>
      <w:r w:rsidRPr="00E226A2">
        <w:rPr>
          <w:rFonts w:ascii="Times New Roman" w:hAnsi="Times New Roman" w:cs="Times New Roman"/>
          <w:shd w:val="clear" w:color="auto" w:fill="FFFFFF"/>
        </w:rPr>
        <w:t>, V. (2015). Lean Six Sigma project selection using hybrid approach based on fuzzy DEMATEL–ANP–TOPSIS. </w:t>
      </w:r>
      <w:r w:rsidRPr="00E226A2">
        <w:rPr>
          <w:rFonts w:ascii="Times New Roman" w:hAnsi="Times New Roman" w:cs="Times New Roman"/>
          <w:i/>
          <w:iCs/>
          <w:shd w:val="clear" w:color="auto" w:fill="FFFFFF"/>
        </w:rPr>
        <w:t>International Journal of Lean Six Sigma</w:t>
      </w:r>
      <w:r w:rsidRPr="00E226A2">
        <w:rPr>
          <w:rFonts w:ascii="Times New Roman" w:hAnsi="Times New Roman" w:cs="Times New Roman"/>
          <w:shd w:val="clear" w:color="auto" w:fill="FFFFFF"/>
        </w:rPr>
        <w:t xml:space="preserve">, 6(4), 313-338. </w:t>
      </w:r>
    </w:p>
    <w:p w14:paraId="055E6BF2" w14:textId="77777777" w:rsidR="0048330E" w:rsidRPr="00E226A2" w:rsidRDefault="0048330E" w:rsidP="007B168D">
      <w:pPr>
        <w:spacing w:line="276" w:lineRule="auto"/>
        <w:ind w:left="426" w:hanging="426"/>
        <w:jc w:val="both"/>
        <w:rPr>
          <w:rFonts w:ascii="Times New Roman" w:eastAsia="Times New Roman" w:hAnsi="Times New Roman" w:cs="Times New Roman"/>
          <w:lang w:eastAsia="en-IN"/>
        </w:rPr>
      </w:pPr>
      <w:proofErr w:type="spellStart"/>
      <w:r w:rsidRPr="00E226A2">
        <w:rPr>
          <w:rFonts w:ascii="Times New Roman" w:hAnsi="Times New Roman" w:cs="Times New Roman"/>
          <w:shd w:val="clear" w:color="auto" w:fill="FFFFFF"/>
        </w:rPr>
        <w:t>Vinodh</w:t>
      </w:r>
      <w:proofErr w:type="spellEnd"/>
      <w:r w:rsidRPr="00E226A2">
        <w:rPr>
          <w:rFonts w:ascii="Times New Roman" w:hAnsi="Times New Roman" w:cs="Times New Roman"/>
          <w:shd w:val="clear" w:color="auto" w:fill="FFFFFF"/>
        </w:rPr>
        <w:t>, S., &amp; Wankhede, V. A. (2021). Application of fuzzy DEMATEL and fuzzy CODAS for analysis of workforce attributes pertaining to Industry 4.0: a case study. </w:t>
      </w:r>
      <w:r w:rsidRPr="00E226A2">
        <w:rPr>
          <w:rFonts w:ascii="Times New Roman" w:hAnsi="Times New Roman" w:cs="Times New Roman"/>
          <w:i/>
          <w:iCs/>
          <w:shd w:val="clear" w:color="auto" w:fill="FFFFFF"/>
        </w:rPr>
        <w:t xml:space="preserve">International Journal of Quality &amp; Reliability Management, </w:t>
      </w:r>
      <w:r w:rsidRPr="00E226A2">
        <w:rPr>
          <w:rFonts w:ascii="Times New Roman" w:hAnsi="Times New Roman" w:cs="Times New Roman"/>
          <w:shd w:val="clear" w:color="auto" w:fill="FFFFFF"/>
        </w:rPr>
        <w:t>38(8), 1695-1721.</w:t>
      </w:r>
    </w:p>
    <w:p w14:paraId="125FE4EE"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proofErr w:type="spellStart"/>
      <w:r w:rsidRPr="00E226A2">
        <w:rPr>
          <w:rFonts w:ascii="Times New Roman" w:hAnsi="Times New Roman" w:cs="Times New Roman"/>
          <w:shd w:val="clear" w:color="auto" w:fill="FFFFFF"/>
        </w:rPr>
        <w:t>Vinodh</w:t>
      </w:r>
      <w:proofErr w:type="spellEnd"/>
      <w:r w:rsidRPr="00E226A2">
        <w:rPr>
          <w:rFonts w:ascii="Times New Roman" w:hAnsi="Times New Roman" w:cs="Times New Roman"/>
          <w:shd w:val="clear" w:color="auto" w:fill="FFFFFF"/>
        </w:rPr>
        <w:t>, S., Antony, J., Agrawal, R., &amp; Douglas, J. A. (2020). Integration of continuous improvement strategies with Industry 4.0: a systematic review and agenda for further research. </w:t>
      </w:r>
      <w:r w:rsidRPr="00E226A2">
        <w:rPr>
          <w:rFonts w:ascii="Times New Roman" w:hAnsi="Times New Roman" w:cs="Times New Roman"/>
          <w:i/>
          <w:iCs/>
          <w:shd w:val="clear" w:color="auto" w:fill="FFFFFF"/>
        </w:rPr>
        <w:t>The TQM Journal</w:t>
      </w:r>
      <w:r w:rsidRPr="00E226A2">
        <w:rPr>
          <w:rFonts w:ascii="Times New Roman" w:hAnsi="Times New Roman" w:cs="Times New Roman"/>
          <w:shd w:val="clear" w:color="auto" w:fill="FFFFFF"/>
        </w:rPr>
        <w:t>, 33(2), 441-472.</w:t>
      </w:r>
    </w:p>
    <w:p w14:paraId="03DE32EA"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 xml:space="preserve">Waibel, M. W., Steenkamp, L. P., </w:t>
      </w:r>
      <w:proofErr w:type="spellStart"/>
      <w:r w:rsidRPr="00E226A2">
        <w:rPr>
          <w:rFonts w:ascii="Times New Roman" w:hAnsi="Times New Roman" w:cs="Times New Roman"/>
          <w:shd w:val="clear" w:color="auto" w:fill="FFFFFF"/>
        </w:rPr>
        <w:t>Moloko</w:t>
      </w:r>
      <w:proofErr w:type="spellEnd"/>
      <w:r w:rsidRPr="00E226A2">
        <w:rPr>
          <w:rFonts w:ascii="Times New Roman" w:hAnsi="Times New Roman" w:cs="Times New Roman"/>
          <w:shd w:val="clear" w:color="auto" w:fill="FFFFFF"/>
        </w:rPr>
        <w:t>, N., &amp; Oosthuizen, G. A. (2017). Investigating the effects of smart production systems on sustainability elements. </w:t>
      </w:r>
      <w:r w:rsidRPr="00E226A2">
        <w:rPr>
          <w:rFonts w:ascii="Times New Roman" w:hAnsi="Times New Roman" w:cs="Times New Roman"/>
          <w:i/>
          <w:iCs/>
          <w:shd w:val="clear" w:color="auto" w:fill="FFFFFF"/>
        </w:rPr>
        <w:t>Procedia Manufacturing</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8</w:t>
      </w:r>
      <w:r w:rsidRPr="00E226A2">
        <w:rPr>
          <w:rFonts w:ascii="Times New Roman" w:hAnsi="Times New Roman" w:cs="Times New Roman"/>
          <w:shd w:val="clear" w:color="auto" w:fill="FFFFFF"/>
        </w:rPr>
        <w:t>, 731-737.</w:t>
      </w:r>
    </w:p>
    <w:p w14:paraId="7E53F42D"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Wu, W. W., &amp; Lee, Y. T. (2007). Developing global managers' competencies using the fuzzy DEMATEL method. </w:t>
      </w:r>
      <w:r w:rsidRPr="00E226A2">
        <w:rPr>
          <w:rFonts w:ascii="Times New Roman" w:hAnsi="Times New Roman" w:cs="Times New Roman"/>
          <w:i/>
          <w:iCs/>
          <w:shd w:val="clear" w:color="auto" w:fill="FFFFFF"/>
        </w:rPr>
        <w:t>Expert systems with applications</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32</w:t>
      </w:r>
      <w:r w:rsidRPr="00E226A2">
        <w:rPr>
          <w:rFonts w:ascii="Times New Roman" w:hAnsi="Times New Roman" w:cs="Times New Roman"/>
          <w:shd w:val="clear" w:color="auto" w:fill="FFFFFF"/>
        </w:rPr>
        <w:t xml:space="preserve">(2), 499-507. </w:t>
      </w:r>
    </w:p>
    <w:p w14:paraId="75CB52E3"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Yadav, G., Kumar, A., Luthra, S., Garza-Reyes, J. A., Kumar, V., &amp; Batista, L. (2020). A framework to achieve sustainability in manufacturing organisations of developing economies using industry 4.0 technologies' enablers. </w:t>
      </w:r>
      <w:r w:rsidRPr="00E226A2">
        <w:rPr>
          <w:rFonts w:ascii="Times New Roman" w:hAnsi="Times New Roman" w:cs="Times New Roman"/>
          <w:i/>
          <w:iCs/>
          <w:shd w:val="clear" w:color="auto" w:fill="FFFFFF"/>
        </w:rPr>
        <w:t>Computers in Industry</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122</w:t>
      </w:r>
      <w:r w:rsidRPr="00E226A2">
        <w:rPr>
          <w:rFonts w:ascii="Times New Roman" w:hAnsi="Times New Roman" w:cs="Times New Roman"/>
          <w:shd w:val="clear" w:color="auto" w:fill="FFFFFF"/>
        </w:rPr>
        <w:t>, 103280.</w:t>
      </w:r>
    </w:p>
    <w:p w14:paraId="1437C814"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Yang, R. J., Zou, P. X., &amp; Wang, J. (2016). Modelling stakeholder-associated risk networks in green building projects. </w:t>
      </w:r>
      <w:r w:rsidRPr="00E226A2">
        <w:rPr>
          <w:rFonts w:ascii="Times New Roman" w:hAnsi="Times New Roman" w:cs="Times New Roman"/>
          <w:i/>
          <w:iCs/>
          <w:shd w:val="clear" w:color="auto" w:fill="FFFFFF"/>
        </w:rPr>
        <w:t>International journal of project management</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34</w:t>
      </w:r>
      <w:r w:rsidRPr="00E226A2">
        <w:rPr>
          <w:rFonts w:ascii="Times New Roman" w:hAnsi="Times New Roman" w:cs="Times New Roman"/>
          <w:shd w:val="clear" w:color="auto" w:fill="FFFFFF"/>
        </w:rPr>
        <w:t>(1), 66-81.</w:t>
      </w:r>
    </w:p>
    <w:p w14:paraId="3B035340" w14:textId="77777777" w:rsidR="0048330E" w:rsidRPr="00E226A2" w:rsidRDefault="0048330E" w:rsidP="007B168D">
      <w:pPr>
        <w:spacing w:line="276" w:lineRule="auto"/>
        <w:ind w:left="426" w:hanging="426"/>
        <w:jc w:val="both"/>
        <w:rPr>
          <w:rFonts w:ascii="Times New Roman" w:hAnsi="Times New Roman" w:cs="Times New Roman"/>
          <w:shd w:val="clear" w:color="auto" w:fill="FFFFFF"/>
        </w:rPr>
      </w:pPr>
      <w:r w:rsidRPr="00E226A2">
        <w:rPr>
          <w:rFonts w:ascii="Times New Roman" w:hAnsi="Times New Roman" w:cs="Times New Roman"/>
          <w:shd w:val="clear" w:color="auto" w:fill="FFFFFF"/>
        </w:rPr>
        <w:t>Zhao, X., Hwang, B. G., &amp; Lee, H. N. (2016). Identifying critical leadership styles of project managers for green building projects. </w:t>
      </w:r>
      <w:r w:rsidRPr="00E226A2">
        <w:rPr>
          <w:rFonts w:ascii="Times New Roman" w:hAnsi="Times New Roman" w:cs="Times New Roman"/>
          <w:i/>
          <w:iCs/>
          <w:shd w:val="clear" w:color="auto" w:fill="FFFFFF"/>
        </w:rPr>
        <w:t>International Journal of Construction Management</w:t>
      </w:r>
      <w:r w:rsidRPr="00E226A2">
        <w:rPr>
          <w:rFonts w:ascii="Times New Roman" w:hAnsi="Times New Roman" w:cs="Times New Roman"/>
          <w:shd w:val="clear" w:color="auto" w:fill="FFFFFF"/>
        </w:rPr>
        <w:t>, </w:t>
      </w:r>
      <w:r w:rsidRPr="00E226A2">
        <w:rPr>
          <w:rFonts w:ascii="Times New Roman" w:hAnsi="Times New Roman" w:cs="Times New Roman"/>
          <w:i/>
          <w:iCs/>
          <w:shd w:val="clear" w:color="auto" w:fill="FFFFFF"/>
        </w:rPr>
        <w:t>16</w:t>
      </w:r>
      <w:r w:rsidRPr="00E226A2">
        <w:rPr>
          <w:rFonts w:ascii="Times New Roman" w:hAnsi="Times New Roman" w:cs="Times New Roman"/>
          <w:shd w:val="clear" w:color="auto" w:fill="FFFFFF"/>
        </w:rPr>
        <w:t>(2), 150-160.</w:t>
      </w:r>
    </w:p>
    <w:p w14:paraId="099D89A2" w14:textId="77777777" w:rsidR="0048330E" w:rsidRPr="00E226A2" w:rsidRDefault="0048330E" w:rsidP="007B168D">
      <w:pPr>
        <w:spacing w:line="276" w:lineRule="auto"/>
        <w:ind w:left="426" w:hanging="426"/>
        <w:jc w:val="both"/>
        <w:rPr>
          <w:rFonts w:ascii="Times New Roman" w:eastAsia="Times New Roman" w:hAnsi="Times New Roman" w:cs="Times New Roman"/>
          <w:lang w:eastAsia="en-IN"/>
        </w:rPr>
      </w:pPr>
      <w:r w:rsidRPr="00E226A2">
        <w:rPr>
          <w:rFonts w:ascii="Times New Roman" w:eastAsia="Times New Roman" w:hAnsi="Times New Roman" w:cs="Times New Roman"/>
          <w:lang w:eastAsia="en-IN"/>
        </w:rPr>
        <w:t xml:space="preserve">Zhou, Y., Tang, Z., Qian, X., &amp; </w:t>
      </w:r>
      <w:proofErr w:type="spellStart"/>
      <w:r w:rsidRPr="00E226A2">
        <w:rPr>
          <w:rFonts w:ascii="Times New Roman" w:eastAsia="Times New Roman" w:hAnsi="Times New Roman" w:cs="Times New Roman"/>
          <w:lang w:eastAsia="en-IN"/>
        </w:rPr>
        <w:t>Mardani</w:t>
      </w:r>
      <w:proofErr w:type="spellEnd"/>
      <w:r w:rsidRPr="00E226A2">
        <w:rPr>
          <w:rFonts w:ascii="Times New Roman" w:eastAsia="Times New Roman" w:hAnsi="Times New Roman" w:cs="Times New Roman"/>
          <w:lang w:eastAsia="en-IN"/>
        </w:rPr>
        <w:t xml:space="preserve">, A. (2021). Digital manufacturing and urban conservation based on the Internet of Things and 5 G technology in the context of economic growth. </w:t>
      </w:r>
      <w:r w:rsidRPr="00E226A2">
        <w:rPr>
          <w:rFonts w:ascii="Times New Roman" w:eastAsia="Times New Roman" w:hAnsi="Times New Roman" w:cs="Times New Roman"/>
          <w:i/>
          <w:iCs/>
          <w:lang w:eastAsia="en-IN"/>
        </w:rPr>
        <w:t>Technological Forecasting and Social Change</w:t>
      </w:r>
      <w:r w:rsidRPr="00E226A2">
        <w:rPr>
          <w:rFonts w:ascii="Times New Roman" w:eastAsia="Times New Roman" w:hAnsi="Times New Roman" w:cs="Times New Roman"/>
          <w:lang w:eastAsia="en-IN"/>
        </w:rPr>
        <w:t xml:space="preserve">, </w:t>
      </w:r>
      <w:r w:rsidRPr="00E226A2">
        <w:rPr>
          <w:rFonts w:ascii="Times New Roman" w:eastAsia="Times New Roman" w:hAnsi="Times New Roman" w:cs="Times New Roman"/>
          <w:i/>
          <w:iCs/>
          <w:lang w:eastAsia="en-IN"/>
        </w:rPr>
        <w:t>170</w:t>
      </w:r>
      <w:r w:rsidRPr="00E226A2">
        <w:rPr>
          <w:rFonts w:ascii="Times New Roman" w:eastAsia="Times New Roman" w:hAnsi="Times New Roman" w:cs="Times New Roman"/>
          <w:lang w:eastAsia="en-IN"/>
        </w:rPr>
        <w:t>, 120906.</w:t>
      </w:r>
    </w:p>
    <w:p w14:paraId="43D6B794" w14:textId="77777777" w:rsidR="0006095E" w:rsidRPr="004F3F5F" w:rsidRDefault="0006095E" w:rsidP="00220868">
      <w:pPr>
        <w:spacing w:line="276" w:lineRule="auto"/>
        <w:ind w:left="426" w:hanging="426"/>
        <w:jc w:val="both"/>
        <w:rPr>
          <w:rFonts w:ascii="Times New Roman" w:eastAsia="Times New Roman" w:hAnsi="Times New Roman" w:cs="Times New Roman"/>
          <w:lang w:eastAsia="en-IN"/>
        </w:rPr>
      </w:pPr>
      <w:bookmarkStart w:id="57" w:name="_Hlk77140602"/>
    </w:p>
    <w:p w14:paraId="2744BC0B" w14:textId="77777777" w:rsidR="00220868" w:rsidRPr="004F3F5F" w:rsidRDefault="00220868" w:rsidP="00220868">
      <w:pPr>
        <w:spacing w:line="276" w:lineRule="auto"/>
        <w:ind w:left="426" w:hanging="426"/>
        <w:jc w:val="both"/>
        <w:rPr>
          <w:rFonts w:ascii="Times New Roman" w:eastAsia="Times New Roman" w:hAnsi="Times New Roman" w:cs="Times New Roman"/>
          <w:sz w:val="24"/>
          <w:szCs w:val="24"/>
          <w:lang w:eastAsia="en-IN"/>
        </w:rPr>
      </w:pPr>
      <w:bookmarkStart w:id="58" w:name="_Hlk77140245"/>
      <w:bookmarkStart w:id="59" w:name="_Hlk77108385"/>
      <w:bookmarkEnd w:id="57"/>
    </w:p>
    <w:bookmarkEnd w:id="58"/>
    <w:p w14:paraId="12EECB8A" w14:textId="77777777" w:rsidR="00220868" w:rsidRPr="004F3F5F" w:rsidRDefault="00220868" w:rsidP="00220868">
      <w:pPr>
        <w:spacing w:line="276" w:lineRule="auto"/>
        <w:ind w:left="426" w:hanging="426"/>
        <w:jc w:val="both"/>
        <w:rPr>
          <w:rFonts w:ascii="Times New Roman" w:hAnsi="Times New Roman" w:cs="Times New Roman"/>
          <w:color w:val="000000" w:themeColor="text1"/>
          <w:shd w:val="clear" w:color="auto" w:fill="FFFFFF"/>
        </w:rPr>
      </w:pPr>
    </w:p>
    <w:p w14:paraId="6E0322EE" w14:textId="77777777" w:rsidR="00220868" w:rsidRPr="004F3F5F" w:rsidRDefault="00220868" w:rsidP="00220868">
      <w:pPr>
        <w:spacing w:line="276" w:lineRule="auto"/>
        <w:ind w:left="426" w:hanging="426"/>
        <w:jc w:val="both"/>
        <w:rPr>
          <w:rFonts w:ascii="Times New Roman" w:hAnsi="Times New Roman" w:cs="Times New Roman"/>
          <w:color w:val="000000" w:themeColor="text1"/>
          <w:shd w:val="clear" w:color="auto" w:fill="FFFFFF"/>
        </w:rPr>
      </w:pPr>
    </w:p>
    <w:bookmarkEnd w:id="59"/>
    <w:p w14:paraId="39562603" w14:textId="57EA7468" w:rsidR="00220868" w:rsidRPr="004F3F5F" w:rsidRDefault="00220868" w:rsidP="00220868">
      <w:pPr>
        <w:spacing w:line="276" w:lineRule="auto"/>
        <w:jc w:val="both"/>
        <w:rPr>
          <w:rFonts w:ascii="Times New Roman" w:hAnsi="Times New Roman" w:cs="Times New Roman"/>
          <w:color w:val="000000" w:themeColor="text1"/>
          <w:shd w:val="clear" w:color="auto" w:fill="FFFFFF"/>
        </w:rPr>
      </w:pPr>
    </w:p>
    <w:p w14:paraId="38FD153D" w14:textId="77777777" w:rsidR="00220868" w:rsidRPr="004F3F5F" w:rsidRDefault="00220868" w:rsidP="00220868">
      <w:pPr>
        <w:jc w:val="center"/>
        <w:rPr>
          <w:rFonts w:ascii="Times New Roman" w:hAnsi="Times New Roman" w:cs="Times New Roman"/>
          <w:b/>
          <w:sz w:val="24"/>
          <w:szCs w:val="24"/>
        </w:rPr>
      </w:pPr>
      <w:r w:rsidRPr="004F3F5F">
        <w:rPr>
          <w:rFonts w:ascii="Times New Roman" w:hAnsi="Times New Roman" w:cs="Times New Roman"/>
          <w:b/>
          <w:sz w:val="24"/>
          <w:szCs w:val="24"/>
        </w:rPr>
        <w:t>Appendix</w:t>
      </w:r>
    </w:p>
    <w:p w14:paraId="60248EF6" w14:textId="77777777" w:rsidR="00220868" w:rsidRPr="004F3F5F" w:rsidRDefault="00220868" w:rsidP="00220868">
      <w:pPr>
        <w:jc w:val="center"/>
        <w:rPr>
          <w:rFonts w:ascii="Times New Roman" w:hAnsi="Times New Roman" w:cs="Times New Roman"/>
          <w:sz w:val="24"/>
          <w:szCs w:val="24"/>
        </w:rPr>
      </w:pPr>
      <w:r w:rsidRPr="004F3F5F">
        <w:rPr>
          <w:rFonts w:ascii="Times New Roman" w:hAnsi="Times New Roman" w:cs="Times New Roman"/>
          <w:b/>
          <w:sz w:val="24"/>
          <w:szCs w:val="24"/>
        </w:rPr>
        <w:t>Table A1:</w:t>
      </w:r>
      <w:r w:rsidRPr="004F3F5F">
        <w:rPr>
          <w:rFonts w:ascii="Times New Roman" w:hAnsi="Times New Roman" w:cs="Times New Roman"/>
          <w:sz w:val="24"/>
          <w:szCs w:val="24"/>
        </w:rPr>
        <w:t xml:space="preserve"> Input Average data for social acceptability</w:t>
      </w:r>
    </w:p>
    <w:tbl>
      <w:tblPr>
        <w:tblW w:w="5000" w:type="pct"/>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566"/>
        <w:gridCol w:w="1191"/>
        <w:gridCol w:w="1191"/>
        <w:gridCol w:w="1101"/>
        <w:gridCol w:w="1738"/>
        <w:gridCol w:w="1191"/>
        <w:gridCol w:w="1191"/>
        <w:gridCol w:w="1191"/>
      </w:tblGrid>
      <w:tr w:rsidR="00220868" w:rsidRPr="004F3F5F" w14:paraId="74BFCA17" w14:textId="77777777" w:rsidTr="00657241">
        <w:trPr>
          <w:trHeight w:val="177"/>
        </w:trPr>
        <w:tc>
          <w:tcPr>
            <w:tcW w:w="314" w:type="pct"/>
            <w:shd w:val="clear" w:color="auto" w:fill="FFFF99"/>
            <w:vAlign w:val="center"/>
            <w:hideMark/>
          </w:tcPr>
          <w:p w14:paraId="758D7058"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p>
        </w:tc>
        <w:tc>
          <w:tcPr>
            <w:tcW w:w="597" w:type="pct"/>
            <w:shd w:val="clear" w:color="auto" w:fill="FFFF99"/>
            <w:vAlign w:val="center"/>
            <w:hideMark/>
          </w:tcPr>
          <w:p w14:paraId="4E1BDF45"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CA</w:t>
            </w:r>
          </w:p>
        </w:tc>
        <w:tc>
          <w:tcPr>
            <w:tcW w:w="597" w:type="pct"/>
            <w:shd w:val="clear" w:color="auto" w:fill="FFFF99"/>
            <w:vAlign w:val="center"/>
            <w:hideMark/>
          </w:tcPr>
          <w:p w14:paraId="1E514B49"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EA</w:t>
            </w:r>
          </w:p>
        </w:tc>
        <w:tc>
          <w:tcPr>
            <w:tcW w:w="552" w:type="pct"/>
            <w:shd w:val="clear" w:color="auto" w:fill="FFFF99"/>
            <w:vAlign w:val="center"/>
            <w:hideMark/>
          </w:tcPr>
          <w:p w14:paraId="2FC1F49B"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MA</w:t>
            </w:r>
          </w:p>
        </w:tc>
        <w:tc>
          <w:tcPr>
            <w:tcW w:w="1037" w:type="pct"/>
            <w:shd w:val="clear" w:color="auto" w:fill="FFFF99"/>
            <w:vAlign w:val="center"/>
            <w:hideMark/>
          </w:tcPr>
          <w:p w14:paraId="3ED1A3EB"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PA</w:t>
            </w:r>
          </w:p>
        </w:tc>
        <w:tc>
          <w:tcPr>
            <w:tcW w:w="647" w:type="pct"/>
            <w:shd w:val="clear" w:color="auto" w:fill="FFFF99"/>
            <w:vAlign w:val="center"/>
            <w:hideMark/>
          </w:tcPr>
          <w:p w14:paraId="0B8A3E66"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CoA</w:t>
            </w:r>
          </w:p>
        </w:tc>
        <w:tc>
          <w:tcPr>
            <w:tcW w:w="647" w:type="pct"/>
            <w:shd w:val="clear" w:color="auto" w:fill="FFFF99"/>
            <w:vAlign w:val="center"/>
            <w:hideMark/>
          </w:tcPr>
          <w:p w14:paraId="5188823B"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SA</w:t>
            </w:r>
          </w:p>
        </w:tc>
        <w:tc>
          <w:tcPr>
            <w:tcW w:w="609" w:type="pct"/>
            <w:shd w:val="clear" w:color="auto" w:fill="FFFF99"/>
            <w:vAlign w:val="center"/>
            <w:hideMark/>
          </w:tcPr>
          <w:p w14:paraId="7CF8ED98"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BA</w:t>
            </w:r>
          </w:p>
        </w:tc>
      </w:tr>
      <w:tr w:rsidR="00220868" w:rsidRPr="004F3F5F" w14:paraId="42CACEE9" w14:textId="77777777" w:rsidTr="00657241">
        <w:trPr>
          <w:trHeight w:val="211"/>
        </w:trPr>
        <w:tc>
          <w:tcPr>
            <w:tcW w:w="314" w:type="pct"/>
            <w:shd w:val="clear" w:color="auto" w:fill="FFFF99"/>
            <w:noWrap/>
            <w:vAlign w:val="center"/>
            <w:hideMark/>
          </w:tcPr>
          <w:p w14:paraId="7CB8C784"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CA</w:t>
            </w:r>
          </w:p>
        </w:tc>
        <w:tc>
          <w:tcPr>
            <w:tcW w:w="597" w:type="pct"/>
            <w:shd w:val="clear" w:color="auto" w:fill="FFFF99"/>
            <w:vAlign w:val="center"/>
            <w:hideMark/>
          </w:tcPr>
          <w:p w14:paraId="57CB1A33"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c>
          <w:tcPr>
            <w:tcW w:w="597" w:type="pct"/>
            <w:shd w:val="clear" w:color="auto" w:fill="FFFF99"/>
            <w:noWrap/>
            <w:vAlign w:val="center"/>
            <w:hideMark/>
          </w:tcPr>
          <w:p w14:paraId="25B8EB20"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c>
          <w:tcPr>
            <w:tcW w:w="552" w:type="pct"/>
            <w:shd w:val="clear" w:color="auto" w:fill="FFFF99"/>
            <w:noWrap/>
            <w:vAlign w:val="center"/>
            <w:hideMark/>
          </w:tcPr>
          <w:p w14:paraId="4220E0E0"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c>
          <w:tcPr>
            <w:tcW w:w="1037" w:type="pct"/>
            <w:shd w:val="clear" w:color="auto" w:fill="FFFF99"/>
            <w:noWrap/>
            <w:vAlign w:val="center"/>
            <w:hideMark/>
          </w:tcPr>
          <w:p w14:paraId="025FB856"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(0.3,0.72,1)</w:t>
            </w:r>
          </w:p>
        </w:tc>
        <w:tc>
          <w:tcPr>
            <w:tcW w:w="647" w:type="pct"/>
            <w:shd w:val="clear" w:color="auto" w:fill="FFFF99"/>
            <w:noWrap/>
            <w:vAlign w:val="center"/>
            <w:hideMark/>
          </w:tcPr>
          <w:p w14:paraId="2D2F6F3E"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(0.3,0.57,0.9)</w:t>
            </w:r>
          </w:p>
        </w:tc>
        <w:tc>
          <w:tcPr>
            <w:tcW w:w="647" w:type="pct"/>
            <w:shd w:val="clear" w:color="auto" w:fill="FFFF99"/>
            <w:noWrap/>
            <w:vAlign w:val="center"/>
            <w:hideMark/>
          </w:tcPr>
          <w:p w14:paraId="0FCB799E"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(0.3,0.57,0.9)</w:t>
            </w:r>
          </w:p>
        </w:tc>
        <w:tc>
          <w:tcPr>
            <w:tcW w:w="609" w:type="pct"/>
            <w:shd w:val="clear" w:color="auto" w:fill="FFFF99"/>
            <w:noWrap/>
            <w:vAlign w:val="center"/>
            <w:hideMark/>
          </w:tcPr>
          <w:p w14:paraId="0C054F95"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(0.3,0.76,1)</w:t>
            </w:r>
          </w:p>
        </w:tc>
      </w:tr>
      <w:tr w:rsidR="00220868" w:rsidRPr="004F3F5F" w14:paraId="63E4322D" w14:textId="77777777" w:rsidTr="00657241">
        <w:trPr>
          <w:trHeight w:val="188"/>
        </w:trPr>
        <w:tc>
          <w:tcPr>
            <w:tcW w:w="314" w:type="pct"/>
            <w:shd w:val="clear" w:color="auto" w:fill="FFFF99"/>
            <w:noWrap/>
            <w:vAlign w:val="center"/>
            <w:hideMark/>
          </w:tcPr>
          <w:p w14:paraId="79709AEE"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EA</w:t>
            </w:r>
          </w:p>
        </w:tc>
        <w:tc>
          <w:tcPr>
            <w:tcW w:w="597" w:type="pct"/>
            <w:shd w:val="clear" w:color="auto" w:fill="FFFF99"/>
            <w:vAlign w:val="center"/>
            <w:hideMark/>
          </w:tcPr>
          <w:p w14:paraId="6FF497F1"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(0.3,0.64,1)</w:t>
            </w:r>
          </w:p>
        </w:tc>
        <w:tc>
          <w:tcPr>
            <w:tcW w:w="597" w:type="pct"/>
            <w:shd w:val="clear" w:color="auto" w:fill="FFFF99"/>
            <w:noWrap/>
            <w:vAlign w:val="center"/>
            <w:hideMark/>
          </w:tcPr>
          <w:p w14:paraId="1575DF95"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(0,0.15,0.3)</w:t>
            </w:r>
          </w:p>
        </w:tc>
        <w:tc>
          <w:tcPr>
            <w:tcW w:w="552" w:type="pct"/>
            <w:shd w:val="clear" w:color="auto" w:fill="FFFF99"/>
            <w:noWrap/>
            <w:vAlign w:val="center"/>
            <w:hideMark/>
          </w:tcPr>
          <w:p w14:paraId="660F0150"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(0.5,0.74,1)</w:t>
            </w:r>
          </w:p>
        </w:tc>
        <w:tc>
          <w:tcPr>
            <w:tcW w:w="1037" w:type="pct"/>
            <w:shd w:val="clear" w:color="auto" w:fill="FFFF99"/>
            <w:noWrap/>
            <w:vAlign w:val="center"/>
            <w:hideMark/>
          </w:tcPr>
          <w:p w14:paraId="68B23E04"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(0.3,0.57,0.9)</w:t>
            </w:r>
          </w:p>
        </w:tc>
        <w:tc>
          <w:tcPr>
            <w:tcW w:w="647" w:type="pct"/>
            <w:shd w:val="clear" w:color="auto" w:fill="FFFF99"/>
            <w:noWrap/>
            <w:vAlign w:val="center"/>
            <w:hideMark/>
          </w:tcPr>
          <w:p w14:paraId="19020522"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(0.3,0.68,1)</w:t>
            </w:r>
          </w:p>
        </w:tc>
        <w:tc>
          <w:tcPr>
            <w:tcW w:w="647" w:type="pct"/>
            <w:shd w:val="clear" w:color="auto" w:fill="FFFF99"/>
            <w:noWrap/>
            <w:vAlign w:val="center"/>
            <w:hideMark/>
          </w:tcPr>
          <w:p w14:paraId="7D8BAF7B"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(0.3,0.61,0.9)</w:t>
            </w:r>
          </w:p>
        </w:tc>
        <w:tc>
          <w:tcPr>
            <w:tcW w:w="609" w:type="pct"/>
            <w:shd w:val="clear" w:color="auto" w:fill="FFFF99"/>
            <w:noWrap/>
            <w:vAlign w:val="center"/>
            <w:hideMark/>
          </w:tcPr>
          <w:p w14:paraId="72D8027C"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(0.3,0.63,1)</w:t>
            </w:r>
          </w:p>
        </w:tc>
      </w:tr>
      <w:tr w:rsidR="00220868" w:rsidRPr="004F3F5F" w14:paraId="372ED80C" w14:textId="77777777" w:rsidTr="00657241">
        <w:trPr>
          <w:trHeight w:val="80"/>
        </w:trPr>
        <w:tc>
          <w:tcPr>
            <w:tcW w:w="314" w:type="pct"/>
            <w:shd w:val="clear" w:color="auto" w:fill="FFFF99"/>
            <w:noWrap/>
            <w:vAlign w:val="center"/>
            <w:hideMark/>
          </w:tcPr>
          <w:p w14:paraId="4465CE2D"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MA</w:t>
            </w:r>
          </w:p>
        </w:tc>
        <w:tc>
          <w:tcPr>
            <w:tcW w:w="597" w:type="pct"/>
            <w:shd w:val="clear" w:color="auto" w:fill="FFFF99"/>
            <w:vAlign w:val="center"/>
            <w:hideMark/>
          </w:tcPr>
          <w:p w14:paraId="10A3686C"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(0.3,0.53,0.9)</w:t>
            </w:r>
          </w:p>
        </w:tc>
        <w:tc>
          <w:tcPr>
            <w:tcW w:w="597" w:type="pct"/>
            <w:shd w:val="clear" w:color="auto" w:fill="FFFF99"/>
            <w:noWrap/>
            <w:vAlign w:val="center"/>
            <w:hideMark/>
          </w:tcPr>
          <w:p w14:paraId="67E9A311"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(0.3,0.57,0.9)</w:t>
            </w:r>
          </w:p>
        </w:tc>
        <w:tc>
          <w:tcPr>
            <w:tcW w:w="552" w:type="pct"/>
            <w:shd w:val="clear" w:color="auto" w:fill="FFFF99"/>
            <w:noWrap/>
            <w:vAlign w:val="center"/>
            <w:hideMark/>
          </w:tcPr>
          <w:p w14:paraId="0921A6FC"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c>
          <w:tcPr>
            <w:tcW w:w="1037" w:type="pct"/>
            <w:shd w:val="clear" w:color="auto" w:fill="FFFF99"/>
            <w:noWrap/>
            <w:vAlign w:val="center"/>
            <w:hideMark/>
          </w:tcPr>
          <w:p w14:paraId="6B0FC2EC"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(0.3,0.61,0.9)</w:t>
            </w:r>
          </w:p>
        </w:tc>
        <w:tc>
          <w:tcPr>
            <w:tcW w:w="647" w:type="pct"/>
            <w:shd w:val="clear" w:color="auto" w:fill="FFFF99"/>
            <w:noWrap/>
            <w:vAlign w:val="center"/>
            <w:hideMark/>
          </w:tcPr>
          <w:p w14:paraId="56B5CC79"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(0.3,0.72,1)</w:t>
            </w:r>
          </w:p>
        </w:tc>
        <w:tc>
          <w:tcPr>
            <w:tcW w:w="647" w:type="pct"/>
            <w:shd w:val="clear" w:color="auto" w:fill="FFFF99"/>
            <w:noWrap/>
            <w:vAlign w:val="center"/>
            <w:hideMark/>
          </w:tcPr>
          <w:p w14:paraId="177217CD"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(0.3,0.61,0.9)</w:t>
            </w:r>
          </w:p>
        </w:tc>
        <w:tc>
          <w:tcPr>
            <w:tcW w:w="609" w:type="pct"/>
            <w:shd w:val="clear" w:color="auto" w:fill="FFFF99"/>
            <w:noWrap/>
            <w:vAlign w:val="center"/>
            <w:hideMark/>
          </w:tcPr>
          <w:p w14:paraId="0F07BEC9"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(0.3,0.71,1)</w:t>
            </w:r>
          </w:p>
        </w:tc>
      </w:tr>
      <w:tr w:rsidR="00220868" w:rsidRPr="004F3F5F" w14:paraId="0D1D6794" w14:textId="77777777" w:rsidTr="00657241">
        <w:trPr>
          <w:trHeight w:val="152"/>
        </w:trPr>
        <w:tc>
          <w:tcPr>
            <w:tcW w:w="314" w:type="pct"/>
            <w:shd w:val="clear" w:color="auto" w:fill="FFFF99"/>
            <w:noWrap/>
            <w:vAlign w:val="center"/>
            <w:hideMark/>
          </w:tcPr>
          <w:p w14:paraId="1B231296"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PA</w:t>
            </w:r>
          </w:p>
        </w:tc>
        <w:tc>
          <w:tcPr>
            <w:tcW w:w="597" w:type="pct"/>
            <w:shd w:val="clear" w:color="auto" w:fill="FFFF99"/>
            <w:vAlign w:val="center"/>
            <w:hideMark/>
          </w:tcPr>
          <w:p w14:paraId="2B8CD03F"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(0.3,0.57,0.9)</w:t>
            </w:r>
          </w:p>
        </w:tc>
        <w:tc>
          <w:tcPr>
            <w:tcW w:w="597" w:type="pct"/>
            <w:shd w:val="clear" w:color="auto" w:fill="FFFF99"/>
            <w:noWrap/>
            <w:vAlign w:val="center"/>
            <w:hideMark/>
          </w:tcPr>
          <w:p w14:paraId="541DCCDD"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(0.5,0.81,1)</w:t>
            </w:r>
          </w:p>
        </w:tc>
        <w:tc>
          <w:tcPr>
            <w:tcW w:w="552" w:type="pct"/>
            <w:shd w:val="clear" w:color="auto" w:fill="FFFF99"/>
            <w:noWrap/>
            <w:vAlign w:val="center"/>
            <w:hideMark/>
          </w:tcPr>
          <w:p w14:paraId="16491B2C"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(0.3,0.8,1)</w:t>
            </w:r>
          </w:p>
        </w:tc>
        <w:tc>
          <w:tcPr>
            <w:tcW w:w="1037" w:type="pct"/>
            <w:shd w:val="clear" w:color="auto" w:fill="FFFF99"/>
            <w:noWrap/>
            <w:vAlign w:val="center"/>
            <w:hideMark/>
          </w:tcPr>
          <w:p w14:paraId="0DA41525"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c>
          <w:tcPr>
            <w:tcW w:w="647" w:type="pct"/>
            <w:shd w:val="clear" w:color="auto" w:fill="FFFF99"/>
            <w:noWrap/>
            <w:vAlign w:val="center"/>
            <w:hideMark/>
          </w:tcPr>
          <w:p w14:paraId="6ACBDBB8"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(0.3,0.68,1)</w:t>
            </w:r>
          </w:p>
        </w:tc>
        <w:tc>
          <w:tcPr>
            <w:tcW w:w="647" w:type="pct"/>
            <w:shd w:val="clear" w:color="auto" w:fill="FFFF99"/>
            <w:noWrap/>
            <w:vAlign w:val="center"/>
            <w:hideMark/>
          </w:tcPr>
          <w:p w14:paraId="29B91349"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(0.3,0.61,0.9)</w:t>
            </w:r>
          </w:p>
        </w:tc>
        <w:tc>
          <w:tcPr>
            <w:tcW w:w="609" w:type="pct"/>
            <w:shd w:val="clear" w:color="auto" w:fill="FFFF99"/>
            <w:noWrap/>
            <w:vAlign w:val="center"/>
            <w:hideMark/>
          </w:tcPr>
          <w:p w14:paraId="3C25B1A9"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(0.5,0.81,1)</w:t>
            </w:r>
          </w:p>
        </w:tc>
      </w:tr>
      <w:tr w:rsidR="00220868" w:rsidRPr="004F3F5F" w14:paraId="7BA2676C" w14:textId="77777777" w:rsidTr="00657241">
        <w:trPr>
          <w:trHeight w:val="70"/>
        </w:trPr>
        <w:tc>
          <w:tcPr>
            <w:tcW w:w="314" w:type="pct"/>
            <w:shd w:val="clear" w:color="auto" w:fill="FFFF99"/>
            <w:noWrap/>
            <w:vAlign w:val="center"/>
            <w:hideMark/>
          </w:tcPr>
          <w:p w14:paraId="3C1B61AC"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CoA</w:t>
            </w:r>
          </w:p>
        </w:tc>
        <w:tc>
          <w:tcPr>
            <w:tcW w:w="597" w:type="pct"/>
            <w:shd w:val="clear" w:color="auto" w:fill="FFFF99"/>
            <w:vAlign w:val="center"/>
            <w:hideMark/>
          </w:tcPr>
          <w:p w14:paraId="017ED336"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(0.3,0.64,1)</w:t>
            </w:r>
          </w:p>
        </w:tc>
        <w:tc>
          <w:tcPr>
            <w:tcW w:w="597" w:type="pct"/>
            <w:shd w:val="clear" w:color="auto" w:fill="FFFF99"/>
            <w:noWrap/>
            <w:vAlign w:val="center"/>
            <w:hideMark/>
          </w:tcPr>
          <w:p w14:paraId="79797C48"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(0.3,0.65,0.9)</w:t>
            </w:r>
          </w:p>
        </w:tc>
        <w:tc>
          <w:tcPr>
            <w:tcW w:w="552" w:type="pct"/>
            <w:shd w:val="clear" w:color="auto" w:fill="FFFF99"/>
            <w:noWrap/>
            <w:vAlign w:val="center"/>
            <w:hideMark/>
          </w:tcPr>
          <w:p w14:paraId="44A1C2CE"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(0.5,0.7,0.9)</w:t>
            </w:r>
          </w:p>
        </w:tc>
        <w:tc>
          <w:tcPr>
            <w:tcW w:w="1037" w:type="pct"/>
            <w:shd w:val="clear" w:color="auto" w:fill="FFFF99"/>
            <w:noWrap/>
            <w:vAlign w:val="center"/>
            <w:hideMark/>
          </w:tcPr>
          <w:p w14:paraId="0CBB2664"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(0.5,0.74,1)</w:t>
            </w:r>
          </w:p>
        </w:tc>
        <w:tc>
          <w:tcPr>
            <w:tcW w:w="647" w:type="pct"/>
            <w:shd w:val="clear" w:color="auto" w:fill="FFFF99"/>
            <w:noWrap/>
            <w:vAlign w:val="center"/>
            <w:hideMark/>
          </w:tcPr>
          <w:p w14:paraId="02BC7DBC"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c>
          <w:tcPr>
            <w:tcW w:w="647" w:type="pct"/>
            <w:shd w:val="clear" w:color="auto" w:fill="FFFF99"/>
            <w:noWrap/>
            <w:vAlign w:val="center"/>
            <w:hideMark/>
          </w:tcPr>
          <w:p w14:paraId="143039A4"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(0.5,0.81,1)</w:t>
            </w:r>
          </w:p>
        </w:tc>
        <w:tc>
          <w:tcPr>
            <w:tcW w:w="609" w:type="pct"/>
            <w:shd w:val="clear" w:color="auto" w:fill="FFFF99"/>
            <w:noWrap/>
            <w:vAlign w:val="center"/>
            <w:hideMark/>
          </w:tcPr>
          <w:p w14:paraId="191FFFBB"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(0.3,0.65,0.9)</w:t>
            </w:r>
          </w:p>
        </w:tc>
      </w:tr>
      <w:tr w:rsidR="00220868" w:rsidRPr="004F3F5F" w14:paraId="7DCCE2C0" w14:textId="77777777" w:rsidTr="00657241">
        <w:trPr>
          <w:trHeight w:val="70"/>
        </w:trPr>
        <w:tc>
          <w:tcPr>
            <w:tcW w:w="314" w:type="pct"/>
            <w:shd w:val="clear" w:color="auto" w:fill="FFFF99"/>
            <w:noWrap/>
            <w:vAlign w:val="center"/>
            <w:hideMark/>
          </w:tcPr>
          <w:p w14:paraId="206686CF"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SA</w:t>
            </w:r>
          </w:p>
        </w:tc>
        <w:tc>
          <w:tcPr>
            <w:tcW w:w="597" w:type="pct"/>
            <w:shd w:val="clear" w:color="auto" w:fill="FFFF99"/>
            <w:vAlign w:val="center"/>
            <w:hideMark/>
          </w:tcPr>
          <w:p w14:paraId="184E6E52"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c>
          <w:tcPr>
            <w:tcW w:w="597" w:type="pct"/>
            <w:shd w:val="clear" w:color="auto" w:fill="FFFF99"/>
            <w:noWrap/>
            <w:vAlign w:val="center"/>
            <w:hideMark/>
          </w:tcPr>
          <w:p w14:paraId="13EAFF55"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(0.3,0.64,1)</w:t>
            </w:r>
          </w:p>
        </w:tc>
        <w:tc>
          <w:tcPr>
            <w:tcW w:w="552" w:type="pct"/>
            <w:shd w:val="clear" w:color="auto" w:fill="FFFF99"/>
            <w:noWrap/>
            <w:vAlign w:val="center"/>
            <w:hideMark/>
          </w:tcPr>
          <w:p w14:paraId="3952148E"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(0.3,0.64,1)</w:t>
            </w:r>
          </w:p>
        </w:tc>
        <w:tc>
          <w:tcPr>
            <w:tcW w:w="1037" w:type="pct"/>
            <w:shd w:val="clear" w:color="auto" w:fill="FFFF99"/>
            <w:noWrap/>
            <w:vAlign w:val="center"/>
            <w:hideMark/>
          </w:tcPr>
          <w:p w14:paraId="1CEB59AA"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(0.3,0.72,1)</w:t>
            </w:r>
          </w:p>
        </w:tc>
        <w:tc>
          <w:tcPr>
            <w:tcW w:w="647" w:type="pct"/>
            <w:shd w:val="clear" w:color="auto" w:fill="FFFF99"/>
            <w:noWrap/>
            <w:vAlign w:val="center"/>
            <w:hideMark/>
          </w:tcPr>
          <w:p w14:paraId="0BDB8C94"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c>
          <w:tcPr>
            <w:tcW w:w="647" w:type="pct"/>
            <w:shd w:val="clear" w:color="auto" w:fill="FFFF99"/>
            <w:noWrap/>
            <w:vAlign w:val="center"/>
            <w:hideMark/>
          </w:tcPr>
          <w:p w14:paraId="00ACB7A0"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c>
          <w:tcPr>
            <w:tcW w:w="609" w:type="pct"/>
            <w:shd w:val="clear" w:color="auto" w:fill="FFFF99"/>
            <w:noWrap/>
            <w:vAlign w:val="center"/>
            <w:hideMark/>
          </w:tcPr>
          <w:p w14:paraId="7D0D2EE4"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r>
      <w:tr w:rsidR="00220868" w:rsidRPr="004F3F5F" w14:paraId="25CE3E4F" w14:textId="77777777" w:rsidTr="00657241">
        <w:trPr>
          <w:trHeight w:val="211"/>
        </w:trPr>
        <w:tc>
          <w:tcPr>
            <w:tcW w:w="314" w:type="pct"/>
            <w:shd w:val="clear" w:color="auto" w:fill="FFFF99"/>
            <w:noWrap/>
            <w:vAlign w:val="center"/>
            <w:hideMark/>
          </w:tcPr>
          <w:p w14:paraId="3823EA25" w14:textId="77777777" w:rsidR="00220868" w:rsidRPr="004F3F5F" w:rsidRDefault="00220868" w:rsidP="00657241">
            <w:pPr>
              <w:spacing w:after="0" w:line="240" w:lineRule="auto"/>
              <w:jc w:val="center"/>
              <w:rPr>
                <w:rFonts w:ascii="Times New Roman" w:hAnsi="Times New Roman" w:cs="Times New Roman"/>
                <w:b/>
                <w:color w:val="000000"/>
                <w:sz w:val="18"/>
                <w:szCs w:val="18"/>
              </w:rPr>
            </w:pPr>
            <w:r w:rsidRPr="004F3F5F">
              <w:rPr>
                <w:rFonts w:ascii="Times New Roman" w:hAnsi="Times New Roman" w:cs="Times New Roman"/>
                <w:b/>
                <w:color w:val="000000"/>
                <w:sz w:val="18"/>
                <w:szCs w:val="18"/>
              </w:rPr>
              <w:t>BA</w:t>
            </w:r>
          </w:p>
        </w:tc>
        <w:tc>
          <w:tcPr>
            <w:tcW w:w="597" w:type="pct"/>
            <w:shd w:val="clear" w:color="auto" w:fill="FFFF99"/>
            <w:noWrap/>
            <w:vAlign w:val="center"/>
            <w:hideMark/>
          </w:tcPr>
          <w:p w14:paraId="54DA53CC"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(0.3,0.72,1)</w:t>
            </w:r>
          </w:p>
        </w:tc>
        <w:tc>
          <w:tcPr>
            <w:tcW w:w="597" w:type="pct"/>
            <w:shd w:val="clear" w:color="auto" w:fill="FFFF99"/>
            <w:noWrap/>
            <w:vAlign w:val="center"/>
            <w:hideMark/>
          </w:tcPr>
          <w:p w14:paraId="56CDA874"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(0.3,0.69,1)</w:t>
            </w:r>
          </w:p>
        </w:tc>
        <w:tc>
          <w:tcPr>
            <w:tcW w:w="552" w:type="pct"/>
            <w:shd w:val="clear" w:color="auto" w:fill="FFFF99"/>
            <w:noWrap/>
            <w:vAlign w:val="center"/>
            <w:hideMark/>
          </w:tcPr>
          <w:p w14:paraId="2AC440D6"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(0.5,0.74,1)</w:t>
            </w:r>
          </w:p>
        </w:tc>
        <w:tc>
          <w:tcPr>
            <w:tcW w:w="1037" w:type="pct"/>
            <w:shd w:val="clear" w:color="auto" w:fill="FFFF99"/>
            <w:noWrap/>
            <w:vAlign w:val="center"/>
            <w:hideMark/>
          </w:tcPr>
          <w:p w14:paraId="45F80B49"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(0.5,0.77,1)</w:t>
            </w:r>
          </w:p>
        </w:tc>
        <w:tc>
          <w:tcPr>
            <w:tcW w:w="647" w:type="pct"/>
            <w:shd w:val="clear" w:color="auto" w:fill="FFFF99"/>
            <w:noWrap/>
            <w:vAlign w:val="center"/>
            <w:hideMark/>
          </w:tcPr>
          <w:p w14:paraId="57D5DC8A"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(0.3,0.69,1)</w:t>
            </w:r>
          </w:p>
        </w:tc>
        <w:tc>
          <w:tcPr>
            <w:tcW w:w="647" w:type="pct"/>
            <w:shd w:val="clear" w:color="auto" w:fill="FFFF99"/>
            <w:noWrap/>
            <w:vAlign w:val="center"/>
            <w:hideMark/>
          </w:tcPr>
          <w:p w14:paraId="427A7EFD"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(0.3,0.65,0.9)</w:t>
            </w:r>
          </w:p>
        </w:tc>
        <w:tc>
          <w:tcPr>
            <w:tcW w:w="609" w:type="pct"/>
            <w:shd w:val="clear" w:color="auto" w:fill="FFFF99"/>
            <w:noWrap/>
            <w:vAlign w:val="center"/>
            <w:hideMark/>
          </w:tcPr>
          <w:p w14:paraId="7066761E" w14:textId="77777777" w:rsidR="00220868" w:rsidRPr="004F3F5F" w:rsidRDefault="00220868" w:rsidP="00657241">
            <w:pPr>
              <w:spacing w:after="0" w:line="240" w:lineRule="auto"/>
              <w:jc w:val="center"/>
              <w:rPr>
                <w:rFonts w:ascii="Times New Roman" w:eastAsia="Times New Roman" w:hAnsi="Times New Roman" w:cs="Times New Roman"/>
                <w:sz w:val="18"/>
                <w:szCs w:val="18"/>
              </w:rPr>
            </w:pPr>
            <w:r w:rsidRPr="004F3F5F">
              <w:rPr>
                <w:rFonts w:ascii="Times New Roman" w:eastAsia="Times New Roman" w:hAnsi="Times New Roman" w:cs="Times New Roman"/>
                <w:sz w:val="18"/>
                <w:szCs w:val="18"/>
              </w:rPr>
              <w:t>(0,0.1,0.3)</w:t>
            </w:r>
          </w:p>
        </w:tc>
      </w:tr>
    </w:tbl>
    <w:p w14:paraId="74391544" w14:textId="77777777" w:rsidR="00220868" w:rsidRPr="004F3F5F" w:rsidRDefault="00220868" w:rsidP="00220868"/>
    <w:p w14:paraId="4CF1D73A" w14:textId="77777777" w:rsidR="00220868" w:rsidRPr="004F3F5F" w:rsidRDefault="00220868" w:rsidP="00220868">
      <w:pPr>
        <w:jc w:val="center"/>
        <w:rPr>
          <w:rFonts w:ascii="Times New Roman" w:hAnsi="Times New Roman" w:cs="Times New Roman"/>
          <w:sz w:val="24"/>
          <w:szCs w:val="24"/>
        </w:rPr>
      </w:pPr>
      <w:r w:rsidRPr="004F3F5F">
        <w:rPr>
          <w:rFonts w:ascii="Times New Roman" w:hAnsi="Times New Roman" w:cs="Times New Roman"/>
          <w:b/>
          <w:sz w:val="24"/>
          <w:szCs w:val="24"/>
        </w:rPr>
        <w:t>Table A2:</w:t>
      </w:r>
      <w:r w:rsidRPr="004F3F5F">
        <w:rPr>
          <w:rFonts w:ascii="Times New Roman" w:hAnsi="Times New Roman" w:cs="Times New Roman"/>
          <w:sz w:val="24"/>
          <w:szCs w:val="24"/>
        </w:rPr>
        <w:t xml:space="preserve"> Input Average data for cultural acceptability dimensions</w:t>
      </w:r>
    </w:p>
    <w:tbl>
      <w:tblPr>
        <w:tblW w:w="5000" w:type="pct"/>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2325"/>
        <w:gridCol w:w="1403"/>
        <w:gridCol w:w="1408"/>
        <w:gridCol w:w="1408"/>
        <w:gridCol w:w="1408"/>
        <w:gridCol w:w="1408"/>
      </w:tblGrid>
      <w:tr w:rsidR="00220868" w:rsidRPr="004F3F5F" w14:paraId="10ACD531" w14:textId="77777777" w:rsidTr="00657241">
        <w:trPr>
          <w:trHeight w:val="144"/>
        </w:trPr>
        <w:tc>
          <w:tcPr>
            <w:tcW w:w="1240" w:type="pct"/>
            <w:shd w:val="clear" w:color="auto" w:fill="FFFF99"/>
            <w:noWrap/>
            <w:vAlign w:val="center"/>
            <w:hideMark/>
          </w:tcPr>
          <w:p w14:paraId="74DA99EB" w14:textId="77777777" w:rsidR="00220868" w:rsidRPr="004F3F5F" w:rsidRDefault="00220868" w:rsidP="00657241">
            <w:pPr>
              <w:spacing w:after="0" w:line="240" w:lineRule="auto"/>
              <w:jc w:val="center"/>
              <w:rPr>
                <w:rFonts w:ascii="Times New Roman" w:eastAsia="Times New Roman" w:hAnsi="Times New Roman" w:cs="Times New Roman"/>
                <w:b/>
              </w:rPr>
            </w:pPr>
            <w:r w:rsidRPr="004F3F5F">
              <w:rPr>
                <w:rFonts w:ascii="Times New Roman" w:eastAsia="Times New Roman" w:hAnsi="Times New Roman" w:cs="Times New Roman"/>
                <w:b/>
              </w:rPr>
              <w:t>Cultural Acceptability</w:t>
            </w:r>
          </w:p>
        </w:tc>
        <w:tc>
          <w:tcPr>
            <w:tcW w:w="875" w:type="pct"/>
            <w:shd w:val="clear" w:color="auto" w:fill="FFFF99"/>
            <w:vAlign w:val="center"/>
            <w:hideMark/>
          </w:tcPr>
          <w:p w14:paraId="014FC203"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CA1</w:t>
            </w:r>
          </w:p>
        </w:tc>
        <w:tc>
          <w:tcPr>
            <w:tcW w:w="721" w:type="pct"/>
            <w:shd w:val="clear" w:color="auto" w:fill="FFFF99"/>
            <w:vAlign w:val="center"/>
          </w:tcPr>
          <w:p w14:paraId="6BD2A775"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CA2</w:t>
            </w:r>
          </w:p>
        </w:tc>
        <w:tc>
          <w:tcPr>
            <w:tcW w:w="721" w:type="pct"/>
            <w:shd w:val="clear" w:color="auto" w:fill="FFFF99"/>
            <w:vAlign w:val="center"/>
          </w:tcPr>
          <w:p w14:paraId="0B6F207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CA3</w:t>
            </w:r>
          </w:p>
        </w:tc>
        <w:tc>
          <w:tcPr>
            <w:tcW w:w="721" w:type="pct"/>
            <w:shd w:val="clear" w:color="auto" w:fill="FFFF99"/>
            <w:vAlign w:val="center"/>
          </w:tcPr>
          <w:p w14:paraId="413CC53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CA4</w:t>
            </w:r>
          </w:p>
        </w:tc>
        <w:tc>
          <w:tcPr>
            <w:tcW w:w="721" w:type="pct"/>
            <w:shd w:val="clear" w:color="auto" w:fill="FFFF99"/>
            <w:vAlign w:val="center"/>
          </w:tcPr>
          <w:p w14:paraId="5366252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CA5</w:t>
            </w:r>
          </w:p>
        </w:tc>
      </w:tr>
      <w:tr w:rsidR="00220868" w:rsidRPr="004F3F5F" w14:paraId="6978F5B5" w14:textId="77777777" w:rsidTr="00657241">
        <w:trPr>
          <w:trHeight w:val="256"/>
        </w:trPr>
        <w:tc>
          <w:tcPr>
            <w:tcW w:w="1240" w:type="pct"/>
            <w:shd w:val="clear" w:color="auto" w:fill="FFFF99"/>
            <w:noWrap/>
            <w:vAlign w:val="center"/>
          </w:tcPr>
          <w:p w14:paraId="517B61DC"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CA1</w:t>
            </w:r>
          </w:p>
        </w:tc>
        <w:tc>
          <w:tcPr>
            <w:tcW w:w="875" w:type="pct"/>
            <w:shd w:val="clear" w:color="auto" w:fill="FFFF99"/>
            <w:vAlign w:val="center"/>
            <w:hideMark/>
          </w:tcPr>
          <w:p w14:paraId="0566237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21" w:type="pct"/>
            <w:shd w:val="clear" w:color="auto" w:fill="FFFF99"/>
            <w:noWrap/>
            <w:vAlign w:val="center"/>
            <w:hideMark/>
          </w:tcPr>
          <w:p w14:paraId="3A6A7CD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(0.1,0.48,0.9)</w:t>
            </w:r>
          </w:p>
        </w:tc>
        <w:tc>
          <w:tcPr>
            <w:tcW w:w="721" w:type="pct"/>
            <w:shd w:val="clear" w:color="auto" w:fill="FFFF99"/>
            <w:noWrap/>
            <w:vAlign w:val="center"/>
            <w:hideMark/>
          </w:tcPr>
          <w:p w14:paraId="224344CE"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(0.3,0.57,0.9)</w:t>
            </w:r>
          </w:p>
        </w:tc>
        <w:tc>
          <w:tcPr>
            <w:tcW w:w="721" w:type="pct"/>
            <w:shd w:val="clear" w:color="auto" w:fill="FFFF99"/>
            <w:noWrap/>
            <w:vAlign w:val="center"/>
            <w:hideMark/>
          </w:tcPr>
          <w:p w14:paraId="09B3556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(0.1,0.52,0.9)</w:t>
            </w:r>
          </w:p>
        </w:tc>
        <w:tc>
          <w:tcPr>
            <w:tcW w:w="721" w:type="pct"/>
            <w:shd w:val="clear" w:color="auto" w:fill="FFFF99"/>
            <w:noWrap/>
            <w:vAlign w:val="center"/>
            <w:hideMark/>
          </w:tcPr>
          <w:p w14:paraId="3FDF02BD"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(0.1,0.55,0.9)</w:t>
            </w:r>
          </w:p>
        </w:tc>
      </w:tr>
      <w:tr w:rsidR="00220868" w:rsidRPr="004F3F5F" w14:paraId="71F78913" w14:textId="77777777" w:rsidTr="00657241">
        <w:trPr>
          <w:trHeight w:val="256"/>
        </w:trPr>
        <w:tc>
          <w:tcPr>
            <w:tcW w:w="1240" w:type="pct"/>
            <w:shd w:val="clear" w:color="auto" w:fill="FFFF99"/>
            <w:noWrap/>
            <w:vAlign w:val="center"/>
          </w:tcPr>
          <w:p w14:paraId="607713E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CA2</w:t>
            </w:r>
          </w:p>
        </w:tc>
        <w:tc>
          <w:tcPr>
            <w:tcW w:w="875" w:type="pct"/>
            <w:shd w:val="clear" w:color="auto" w:fill="FFFF99"/>
            <w:vAlign w:val="center"/>
            <w:hideMark/>
          </w:tcPr>
          <w:p w14:paraId="5343FF2D"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(0.3,0.72,1)</w:t>
            </w:r>
          </w:p>
        </w:tc>
        <w:tc>
          <w:tcPr>
            <w:tcW w:w="721" w:type="pct"/>
            <w:shd w:val="clear" w:color="auto" w:fill="FFFF99"/>
            <w:noWrap/>
            <w:vAlign w:val="center"/>
            <w:hideMark/>
          </w:tcPr>
          <w:p w14:paraId="72A1554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21" w:type="pct"/>
            <w:shd w:val="clear" w:color="auto" w:fill="FFFF99"/>
            <w:noWrap/>
            <w:vAlign w:val="center"/>
            <w:hideMark/>
          </w:tcPr>
          <w:p w14:paraId="3250C51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(0.5,0.74,1)</w:t>
            </w:r>
          </w:p>
        </w:tc>
        <w:tc>
          <w:tcPr>
            <w:tcW w:w="721" w:type="pct"/>
            <w:shd w:val="clear" w:color="auto" w:fill="FFFF99"/>
            <w:noWrap/>
            <w:vAlign w:val="center"/>
            <w:hideMark/>
          </w:tcPr>
          <w:p w14:paraId="5FA667A9"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(0.5,0.86,1)</w:t>
            </w:r>
          </w:p>
        </w:tc>
        <w:tc>
          <w:tcPr>
            <w:tcW w:w="721" w:type="pct"/>
            <w:shd w:val="clear" w:color="auto" w:fill="FFFF99"/>
            <w:noWrap/>
            <w:vAlign w:val="center"/>
            <w:hideMark/>
          </w:tcPr>
          <w:p w14:paraId="0DE3A9D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(0.5,0.86,1)</w:t>
            </w:r>
          </w:p>
        </w:tc>
      </w:tr>
      <w:tr w:rsidR="00220868" w:rsidRPr="004F3F5F" w14:paraId="40C314A6" w14:textId="77777777" w:rsidTr="00657241">
        <w:trPr>
          <w:trHeight w:val="256"/>
        </w:trPr>
        <w:tc>
          <w:tcPr>
            <w:tcW w:w="1240" w:type="pct"/>
            <w:shd w:val="clear" w:color="auto" w:fill="FFFF99"/>
            <w:noWrap/>
            <w:vAlign w:val="center"/>
          </w:tcPr>
          <w:p w14:paraId="4052944A"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CA3</w:t>
            </w:r>
          </w:p>
        </w:tc>
        <w:tc>
          <w:tcPr>
            <w:tcW w:w="875" w:type="pct"/>
            <w:shd w:val="clear" w:color="auto" w:fill="FFFF99"/>
            <w:vAlign w:val="center"/>
            <w:hideMark/>
          </w:tcPr>
          <w:p w14:paraId="3B0FB46C"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c>
          <w:tcPr>
            <w:tcW w:w="721" w:type="pct"/>
            <w:shd w:val="clear" w:color="auto" w:fill="FFFF99"/>
            <w:noWrap/>
            <w:vAlign w:val="center"/>
            <w:hideMark/>
          </w:tcPr>
          <w:p w14:paraId="64896F65"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(0.5,0.74,1)</w:t>
            </w:r>
          </w:p>
        </w:tc>
        <w:tc>
          <w:tcPr>
            <w:tcW w:w="721" w:type="pct"/>
            <w:shd w:val="clear" w:color="auto" w:fill="FFFF99"/>
            <w:noWrap/>
            <w:vAlign w:val="center"/>
            <w:hideMark/>
          </w:tcPr>
          <w:p w14:paraId="07835F9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21" w:type="pct"/>
            <w:shd w:val="clear" w:color="auto" w:fill="FFFF99"/>
            <w:noWrap/>
            <w:vAlign w:val="center"/>
            <w:hideMark/>
          </w:tcPr>
          <w:p w14:paraId="55F60A67"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(0.5,0.81,1)</w:t>
            </w:r>
          </w:p>
        </w:tc>
        <w:tc>
          <w:tcPr>
            <w:tcW w:w="721" w:type="pct"/>
            <w:shd w:val="clear" w:color="auto" w:fill="FFFF99"/>
            <w:noWrap/>
            <w:vAlign w:val="center"/>
            <w:hideMark/>
          </w:tcPr>
          <w:p w14:paraId="5AF9EB41"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(0.5,0.81,1)</w:t>
            </w:r>
          </w:p>
        </w:tc>
      </w:tr>
      <w:tr w:rsidR="00220868" w:rsidRPr="004F3F5F" w14:paraId="4BA968EF" w14:textId="77777777" w:rsidTr="00657241">
        <w:trPr>
          <w:trHeight w:val="256"/>
        </w:trPr>
        <w:tc>
          <w:tcPr>
            <w:tcW w:w="1240" w:type="pct"/>
            <w:shd w:val="clear" w:color="auto" w:fill="FFFF99"/>
            <w:noWrap/>
            <w:vAlign w:val="center"/>
          </w:tcPr>
          <w:p w14:paraId="16FBFDB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CA4</w:t>
            </w:r>
          </w:p>
        </w:tc>
        <w:tc>
          <w:tcPr>
            <w:tcW w:w="875" w:type="pct"/>
            <w:shd w:val="clear" w:color="auto" w:fill="FFFF99"/>
            <w:vAlign w:val="center"/>
            <w:hideMark/>
          </w:tcPr>
          <w:p w14:paraId="5C4063E3"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c>
          <w:tcPr>
            <w:tcW w:w="721" w:type="pct"/>
            <w:shd w:val="clear" w:color="auto" w:fill="FFFF99"/>
            <w:noWrap/>
            <w:vAlign w:val="center"/>
            <w:hideMark/>
          </w:tcPr>
          <w:p w14:paraId="2D44ED95"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(0.3,0.64,1)</w:t>
            </w:r>
          </w:p>
        </w:tc>
        <w:tc>
          <w:tcPr>
            <w:tcW w:w="721" w:type="pct"/>
            <w:shd w:val="clear" w:color="auto" w:fill="FFFF99"/>
            <w:noWrap/>
            <w:vAlign w:val="center"/>
            <w:hideMark/>
          </w:tcPr>
          <w:p w14:paraId="485B391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c>
          <w:tcPr>
            <w:tcW w:w="721" w:type="pct"/>
            <w:shd w:val="clear" w:color="auto" w:fill="FFFF99"/>
            <w:noWrap/>
            <w:vAlign w:val="center"/>
            <w:hideMark/>
          </w:tcPr>
          <w:p w14:paraId="6EAAA1B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21" w:type="pct"/>
            <w:shd w:val="clear" w:color="auto" w:fill="FFFF99"/>
            <w:noWrap/>
            <w:vAlign w:val="center"/>
            <w:hideMark/>
          </w:tcPr>
          <w:p w14:paraId="2309D7D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(0.3,0.8,1)</w:t>
            </w:r>
          </w:p>
        </w:tc>
      </w:tr>
      <w:tr w:rsidR="00220868" w:rsidRPr="004F3F5F" w14:paraId="33DBE650" w14:textId="77777777" w:rsidTr="00657241">
        <w:trPr>
          <w:trHeight w:val="256"/>
        </w:trPr>
        <w:tc>
          <w:tcPr>
            <w:tcW w:w="1240" w:type="pct"/>
            <w:shd w:val="clear" w:color="auto" w:fill="FFFF99"/>
            <w:noWrap/>
            <w:vAlign w:val="center"/>
          </w:tcPr>
          <w:p w14:paraId="3D2B63E7"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CA5</w:t>
            </w:r>
          </w:p>
        </w:tc>
        <w:tc>
          <w:tcPr>
            <w:tcW w:w="875" w:type="pct"/>
            <w:shd w:val="clear" w:color="auto" w:fill="FFFF99"/>
            <w:vAlign w:val="center"/>
            <w:hideMark/>
          </w:tcPr>
          <w:p w14:paraId="44A46EE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(0.3,0.63,1)</w:t>
            </w:r>
          </w:p>
        </w:tc>
        <w:tc>
          <w:tcPr>
            <w:tcW w:w="721" w:type="pct"/>
            <w:shd w:val="clear" w:color="auto" w:fill="FFFF99"/>
            <w:noWrap/>
            <w:vAlign w:val="center"/>
            <w:hideMark/>
          </w:tcPr>
          <w:p w14:paraId="733F99E3"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(0.3,0.69,1)</w:t>
            </w:r>
          </w:p>
        </w:tc>
        <w:tc>
          <w:tcPr>
            <w:tcW w:w="721" w:type="pct"/>
            <w:shd w:val="clear" w:color="auto" w:fill="FFFF99"/>
            <w:noWrap/>
            <w:vAlign w:val="center"/>
            <w:hideMark/>
          </w:tcPr>
          <w:p w14:paraId="69FF90F9"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(0.3,0.69,1)</w:t>
            </w:r>
          </w:p>
        </w:tc>
        <w:tc>
          <w:tcPr>
            <w:tcW w:w="721" w:type="pct"/>
            <w:shd w:val="clear" w:color="auto" w:fill="FFFF99"/>
            <w:noWrap/>
            <w:vAlign w:val="center"/>
            <w:hideMark/>
          </w:tcPr>
          <w:p w14:paraId="0C6995E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(0.5,0.81,1)</w:t>
            </w:r>
          </w:p>
        </w:tc>
        <w:tc>
          <w:tcPr>
            <w:tcW w:w="721" w:type="pct"/>
            <w:shd w:val="clear" w:color="auto" w:fill="FFFF99"/>
            <w:noWrap/>
            <w:vAlign w:val="center"/>
            <w:hideMark/>
          </w:tcPr>
          <w:p w14:paraId="49A757B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r>
    </w:tbl>
    <w:p w14:paraId="161F49B5" w14:textId="77777777" w:rsidR="00220868" w:rsidRPr="004F3F5F" w:rsidRDefault="00220868" w:rsidP="00220868">
      <w:pPr>
        <w:jc w:val="center"/>
        <w:rPr>
          <w:rFonts w:ascii="Times New Roman" w:hAnsi="Times New Roman" w:cs="Times New Roman"/>
          <w:sz w:val="24"/>
          <w:szCs w:val="24"/>
        </w:rPr>
      </w:pPr>
    </w:p>
    <w:p w14:paraId="495B5289" w14:textId="77777777" w:rsidR="00220868" w:rsidRPr="004F3F5F" w:rsidRDefault="00220868" w:rsidP="00220868">
      <w:pPr>
        <w:jc w:val="center"/>
        <w:rPr>
          <w:rFonts w:ascii="Times New Roman" w:hAnsi="Times New Roman" w:cs="Times New Roman"/>
          <w:sz w:val="24"/>
          <w:szCs w:val="24"/>
        </w:rPr>
      </w:pPr>
      <w:r w:rsidRPr="004F3F5F">
        <w:rPr>
          <w:rFonts w:ascii="Times New Roman" w:hAnsi="Times New Roman" w:cs="Times New Roman"/>
          <w:b/>
          <w:sz w:val="24"/>
          <w:szCs w:val="24"/>
        </w:rPr>
        <w:t>Table A3:</w:t>
      </w:r>
      <w:r w:rsidRPr="004F3F5F">
        <w:rPr>
          <w:rFonts w:ascii="Times New Roman" w:hAnsi="Times New Roman" w:cs="Times New Roman"/>
          <w:sz w:val="24"/>
          <w:szCs w:val="24"/>
        </w:rPr>
        <w:t xml:space="preserve"> Input Average data for employee acceptability dimensions</w:t>
      </w:r>
    </w:p>
    <w:tbl>
      <w:tblPr>
        <w:tblW w:w="5000" w:type="pct"/>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2403"/>
        <w:gridCol w:w="1359"/>
        <w:gridCol w:w="1440"/>
        <w:gridCol w:w="1359"/>
        <w:gridCol w:w="1359"/>
        <w:gridCol w:w="1440"/>
      </w:tblGrid>
      <w:tr w:rsidR="00220868" w:rsidRPr="004F3F5F" w14:paraId="568708D5" w14:textId="77777777" w:rsidTr="00657241">
        <w:trPr>
          <w:trHeight w:val="127"/>
        </w:trPr>
        <w:tc>
          <w:tcPr>
            <w:tcW w:w="1282" w:type="pct"/>
            <w:shd w:val="clear" w:color="auto" w:fill="FFFF99"/>
            <w:noWrap/>
            <w:vAlign w:val="center"/>
            <w:hideMark/>
          </w:tcPr>
          <w:p w14:paraId="4F7A2AEF" w14:textId="77777777" w:rsidR="00220868" w:rsidRPr="004F3F5F" w:rsidRDefault="00220868" w:rsidP="00657241">
            <w:pPr>
              <w:spacing w:after="0" w:line="240" w:lineRule="auto"/>
              <w:ind w:right="-77"/>
              <w:jc w:val="center"/>
              <w:rPr>
                <w:rFonts w:ascii="Times New Roman" w:eastAsia="Times New Roman" w:hAnsi="Times New Roman" w:cs="Times New Roman"/>
                <w:b/>
                <w:sz w:val="20"/>
                <w:szCs w:val="20"/>
              </w:rPr>
            </w:pPr>
            <w:r w:rsidRPr="004F3F5F">
              <w:rPr>
                <w:rFonts w:ascii="Times New Roman" w:eastAsia="Times New Roman" w:hAnsi="Times New Roman" w:cs="Times New Roman"/>
                <w:b/>
                <w:sz w:val="20"/>
                <w:szCs w:val="20"/>
              </w:rPr>
              <w:t>Employee Acceptability</w:t>
            </w:r>
          </w:p>
        </w:tc>
        <w:tc>
          <w:tcPr>
            <w:tcW w:w="726" w:type="pct"/>
            <w:shd w:val="clear" w:color="auto" w:fill="FFFF99"/>
            <w:vAlign w:val="center"/>
          </w:tcPr>
          <w:p w14:paraId="1CCDF283"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EA1</w:t>
            </w:r>
          </w:p>
        </w:tc>
        <w:tc>
          <w:tcPr>
            <w:tcW w:w="769" w:type="pct"/>
            <w:shd w:val="clear" w:color="auto" w:fill="FFFF99"/>
            <w:vAlign w:val="center"/>
          </w:tcPr>
          <w:p w14:paraId="23DD3D58"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EA2</w:t>
            </w:r>
          </w:p>
        </w:tc>
        <w:tc>
          <w:tcPr>
            <w:tcW w:w="726" w:type="pct"/>
            <w:shd w:val="clear" w:color="auto" w:fill="FFFF99"/>
            <w:vAlign w:val="center"/>
          </w:tcPr>
          <w:p w14:paraId="798723D2"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EA3</w:t>
            </w:r>
          </w:p>
        </w:tc>
        <w:tc>
          <w:tcPr>
            <w:tcW w:w="726" w:type="pct"/>
            <w:shd w:val="clear" w:color="auto" w:fill="FFFF99"/>
            <w:vAlign w:val="center"/>
          </w:tcPr>
          <w:p w14:paraId="50761ABC"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EA4</w:t>
            </w:r>
          </w:p>
        </w:tc>
        <w:tc>
          <w:tcPr>
            <w:tcW w:w="769" w:type="pct"/>
            <w:shd w:val="clear" w:color="auto" w:fill="FFFF99"/>
            <w:vAlign w:val="center"/>
          </w:tcPr>
          <w:p w14:paraId="5DEC8A6B"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EA5</w:t>
            </w:r>
          </w:p>
        </w:tc>
      </w:tr>
      <w:tr w:rsidR="00220868" w:rsidRPr="004F3F5F" w14:paraId="3ED5E11B" w14:textId="77777777" w:rsidTr="00657241">
        <w:trPr>
          <w:trHeight w:val="132"/>
        </w:trPr>
        <w:tc>
          <w:tcPr>
            <w:tcW w:w="1282" w:type="pct"/>
            <w:shd w:val="clear" w:color="auto" w:fill="FFFF99"/>
            <w:noWrap/>
            <w:vAlign w:val="center"/>
          </w:tcPr>
          <w:p w14:paraId="156AA4AE"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EA1</w:t>
            </w:r>
          </w:p>
        </w:tc>
        <w:tc>
          <w:tcPr>
            <w:tcW w:w="726" w:type="pct"/>
            <w:shd w:val="clear" w:color="auto" w:fill="FFFF99"/>
            <w:vAlign w:val="center"/>
            <w:hideMark/>
          </w:tcPr>
          <w:p w14:paraId="373C5DC2"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69" w:type="pct"/>
            <w:shd w:val="clear" w:color="auto" w:fill="FFFF99"/>
            <w:noWrap/>
            <w:vAlign w:val="center"/>
            <w:hideMark/>
          </w:tcPr>
          <w:p w14:paraId="21E5BE4F"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(0.1,0.44,0.9)</w:t>
            </w:r>
          </w:p>
        </w:tc>
        <w:tc>
          <w:tcPr>
            <w:tcW w:w="726" w:type="pct"/>
            <w:shd w:val="clear" w:color="auto" w:fill="FFFF99"/>
            <w:noWrap/>
            <w:vAlign w:val="center"/>
            <w:hideMark/>
          </w:tcPr>
          <w:p w14:paraId="05C2A695"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(0.1,0.33,0.7)</w:t>
            </w:r>
          </w:p>
        </w:tc>
        <w:tc>
          <w:tcPr>
            <w:tcW w:w="726" w:type="pct"/>
            <w:shd w:val="clear" w:color="auto" w:fill="FFFF99"/>
            <w:noWrap/>
            <w:vAlign w:val="center"/>
            <w:hideMark/>
          </w:tcPr>
          <w:p w14:paraId="177D595B"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(0.1,0.37,0.7)</w:t>
            </w:r>
          </w:p>
        </w:tc>
        <w:tc>
          <w:tcPr>
            <w:tcW w:w="769" w:type="pct"/>
            <w:shd w:val="clear" w:color="auto" w:fill="FFFF99"/>
            <w:noWrap/>
            <w:vAlign w:val="center"/>
            <w:hideMark/>
          </w:tcPr>
          <w:p w14:paraId="3ED9A684"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(0.1,0.39,0.9)</w:t>
            </w:r>
          </w:p>
        </w:tc>
      </w:tr>
      <w:tr w:rsidR="00220868" w:rsidRPr="004F3F5F" w14:paraId="76FC1920" w14:textId="77777777" w:rsidTr="00657241">
        <w:trPr>
          <w:trHeight w:val="113"/>
        </w:trPr>
        <w:tc>
          <w:tcPr>
            <w:tcW w:w="1282" w:type="pct"/>
            <w:shd w:val="clear" w:color="auto" w:fill="FFFF99"/>
            <w:noWrap/>
            <w:vAlign w:val="center"/>
          </w:tcPr>
          <w:p w14:paraId="2E29A9C4"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EA2</w:t>
            </w:r>
          </w:p>
        </w:tc>
        <w:tc>
          <w:tcPr>
            <w:tcW w:w="726" w:type="pct"/>
            <w:shd w:val="clear" w:color="auto" w:fill="FFFF99"/>
            <w:vAlign w:val="center"/>
            <w:hideMark/>
          </w:tcPr>
          <w:p w14:paraId="0F629FB2"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(0.1,0.52,0.9)</w:t>
            </w:r>
          </w:p>
        </w:tc>
        <w:tc>
          <w:tcPr>
            <w:tcW w:w="769" w:type="pct"/>
            <w:shd w:val="clear" w:color="auto" w:fill="FFFF99"/>
            <w:noWrap/>
            <w:vAlign w:val="center"/>
            <w:hideMark/>
          </w:tcPr>
          <w:p w14:paraId="55951AD2"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26" w:type="pct"/>
            <w:shd w:val="clear" w:color="auto" w:fill="FFFF99"/>
            <w:noWrap/>
            <w:vAlign w:val="center"/>
            <w:hideMark/>
          </w:tcPr>
          <w:p w14:paraId="5432DC1B"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(0.3,0.69,1)</w:t>
            </w:r>
          </w:p>
        </w:tc>
        <w:tc>
          <w:tcPr>
            <w:tcW w:w="726" w:type="pct"/>
            <w:shd w:val="clear" w:color="auto" w:fill="FFFF99"/>
            <w:noWrap/>
            <w:vAlign w:val="center"/>
            <w:hideMark/>
          </w:tcPr>
          <w:p w14:paraId="3E32CE47"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(0.3,0.72,1)</w:t>
            </w:r>
          </w:p>
        </w:tc>
        <w:tc>
          <w:tcPr>
            <w:tcW w:w="769" w:type="pct"/>
            <w:shd w:val="clear" w:color="auto" w:fill="FFFF99"/>
            <w:noWrap/>
            <w:vAlign w:val="center"/>
            <w:hideMark/>
          </w:tcPr>
          <w:p w14:paraId="3E2044CC"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(0.5,0.77,1)</w:t>
            </w:r>
          </w:p>
        </w:tc>
      </w:tr>
      <w:tr w:rsidR="00220868" w:rsidRPr="004F3F5F" w14:paraId="68CE943E" w14:textId="77777777" w:rsidTr="00657241">
        <w:trPr>
          <w:trHeight w:val="74"/>
        </w:trPr>
        <w:tc>
          <w:tcPr>
            <w:tcW w:w="1282" w:type="pct"/>
            <w:shd w:val="clear" w:color="auto" w:fill="FFFF99"/>
            <w:noWrap/>
            <w:vAlign w:val="center"/>
          </w:tcPr>
          <w:p w14:paraId="405CEAB8"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EA3</w:t>
            </w:r>
          </w:p>
        </w:tc>
        <w:tc>
          <w:tcPr>
            <w:tcW w:w="726" w:type="pct"/>
            <w:shd w:val="clear" w:color="auto" w:fill="FFFF99"/>
            <w:vAlign w:val="center"/>
            <w:hideMark/>
          </w:tcPr>
          <w:p w14:paraId="47A565B1"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(0.1,0.49,1)</w:t>
            </w:r>
          </w:p>
        </w:tc>
        <w:tc>
          <w:tcPr>
            <w:tcW w:w="769" w:type="pct"/>
            <w:shd w:val="clear" w:color="auto" w:fill="FFFF99"/>
            <w:noWrap/>
            <w:vAlign w:val="center"/>
            <w:hideMark/>
          </w:tcPr>
          <w:p w14:paraId="2F3B10C4"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(0.5,0.77,1)</w:t>
            </w:r>
          </w:p>
        </w:tc>
        <w:tc>
          <w:tcPr>
            <w:tcW w:w="726" w:type="pct"/>
            <w:shd w:val="clear" w:color="auto" w:fill="FFFF99"/>
            <w:noWrap/>
            <w:vAlign w:val="center"/>
            <w:hideMark/>
          </w:tcPr>
          <w:p w14:paraId="07FF0466"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26" w:type="pct"/>
            <w:shd w:val="clear" w:color="auto" w:fill="FFFF99"/>
            <w:noWrap/>
            <w:vAlign w:val="center"/>
            <w:hideMark/>
          </w:tcPr>
          <w:p w14:paraId="5D5884AF"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(0.3,0.69,1)</w:t>
            </w:r>
          </w:p>
        </w:tc>
        <w:tc>
          <w:tcPr>
            <w:tcW w:w="769" w:type="pct"/>
            <w:shd w:val="clear" w:color="auto" w:fill="FFFF99"/>
            <w:noWrap/>
            <w:vAlign w:val="center"/>
            <w:hideMark/>
          </w:tcPr>
          <w:p w14:paraId="27E7204B"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(0.3,0.72,1)</w:t>
            </w:r>
          </w:p>
        </w:tc>
      </w:tr>
      <w:tr w:rsidR="00220868" w:rsidRPr="004F3F5F" w14:paraId="7A38332B" w14:textId="77777777" w:rsidTr="00657241">
        <w:trPr>
          <w:trHeight w:val="85"/>
        </w:trPr>
        <w:tc>
          <w:tcPr>
            <w:tcW w:w="1282" w:type="pct"/>
            <w:shd w:val="clear" w:color="auto" w:fill="FFFF99"/>
            <w:noWrap/>
            <w:vAlign w:val="center"/>
          </w:tcPr>
          <w:p w14:paraId="5819F4CD"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EA4</w:t>
            </w:r>
          </w:p>
        </w:tc>
        <w:tc>
          <w:tcPr>
            <w:tcW w:w="726" w:type="pct"/>
            <w:shd w:val="clear" w:color="auto" w:fill="FFFF99"/>
            <w:vAlign w:val="center"/>
            <w:hideMark/>
          </w:tcPr>
          <w:p w14:paraId="76D133FC"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(0.1,0.33,0.7)</w:t>
            </w:r>
          </w:p>
        </w:tc>
        <w:tc>
          <w:tcPr>
            <w:tcW w:w="769" w:type="pct"/>
            <w:shd w:val="clear" w:color="auto" w:fill="FFFF99"/>
            <w:noWrap/>
            <w:vAlign w:val="center"/>
            <w:hideMark/>
          </w:tcPr>
          <w:p w14:paraId="52C450BE"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(0.5,0.86,1)</w:t>
            </w:r>
          </w:p>
        </w:tc>
        <w:tc>
          <w:tcPr>
            <w:tcW w:w="726" w:type="pct"/>
            <w:shd w:val="clear" w:color="auto" w:fill="FFFF99"/>
            <w:noWrap/>
            <w:vAlign w:val="center"/>
            <w:hideMark/>
          </w:tcPr>
          <w:p w14:paraId="505A6F26"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(0.3,0.69,1)</w:t>
            </w:r>
          </w:p>
        </w:tc>
        <w:tc>
          <w:tcPr>
            <w:tcW w:w="726" w:type="pct"/>
            <w:shd w:val="clear" w:color="auto" w:fill="FFFF99"/>
            <w:noWrap/>
            <w:vAlign w:val="center"/>
            <w:hideMark/>
          </w:tcPr>
          <w:p w14:paraId="3866F4C0"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69" w:type="pct"/>
            <w:shd w:val="clear" w:color="auto" w:fill="FFFF99"/>
            <w:noWrap/>
            <w:vAlign w:val="center"/>
            <w:hideMark/>
          </w:tcPr>
          <w:p w14:paraId="60C82B76"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(0.5,0.86,1)</w:t>
            </w:r>
          </w:p>
        </w:tc>
      </w:tr>
      <w:tr w:rsidR="00220868" w:rsidRPr="004F3F5F" w14:paraId="3110E679" w14:textId="77777777" w:rsidTr="00657241">
        <w:trPr>
          <w:trHeight w:val="74"/>
        </w:trPr>
        <w:tc>
          <w:tcPr>
            <w:tcW w:w="1282" w:type="pct"/>
            <w:shd w:val="clear" w:color="auto" w:fill="FFFF99"/>
            <w:noWrap/>
            <w:vAlign w:val="center"/>
          </w:tcPr>
          <w:p w14:paraId="590FE8A3"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EA5</w:t>
            </w:r>
          </w:p>
        </w:tc>
        <w:tc>
          <w:tcPr>
            <w:tcW w:w="726" w:type="pct"/>
            <w:shd w:val="clear" w:color="auto" w:fill="FFFF99"/>
            <w:vAlign w:val="center"/>
            <w:hideMark/>
          </w:tcPr>
          <w:p w14:paraId="525CA455"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(0.1,0.45,0.7)</w:t>
            </w:r>
          </w:p>
        </w:tc>
        <w:tc>
          <w:tcPr>
            <w:tcW w:w="769" w:type="pct"/>
            <w:shd w:val="clear" w:color="auto" w:fill="FFFF99"/>
            <w:noWrap/>
            <w:vAlign w:val="center"/>
            <w:hideMark/>
          </w:tcPr>
          <w:p w14:paraId="47193907"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(0.5,0.74,1)</w:t>
            </w:r>
          </w:p>
        </w:tc>
        <w:tc>
          <w:tcPr>
            <w:tcW w:w="726" w:type="pct"/>
            <w:shd w:val="clear" w:color="auto" w:fill="FFFF99"/>
            <w:noWrap/>
            <w:vAlign w:val="center"/>
            <w:hideMark/>
          </w:tcPr>
          <w:p w14:paraId="2DADADD1"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(0.5,0.74,1)</w:t>
            </w:r>
          </w:p>
        </w:tc>
        <w:tc>
          <w:tcPr>
            <w:tcW w:w="726" w:type="pct"/>
            <w:shd w:val="clear" w:color="auto" w:fill="FFFF99"/>
            <w:noWrap/>
            <w:vAlign w:val="center"/>
            <w:hideMark/>
          </w:tcPr>
          <w:p w14:paraId="7AF1F075"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(0.3,0.69,1)</w:t>
            </w:r>
          </w:p>
        </w:tc>
        <w:tc>
          <w:tcPr>
            <w:tcW w:w="769" w:type="pct"/>
            <w:shd w:val="clear" w:color="auto" w:fill="FFFF99"/>
            <w:noWrap/>
            <w:vAlign w:val="center"/>
            <w:hideMark/>
          </w:tcPr>
          <w:p w14:paraId="2EA2A7EC"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r>
    </w:tbl>
    <w:p w14:paraId="4B2DCB17" w14:textId="77777777" w:rsidR="00220868" w:rsidRPr="004F3F5F" w:rsidRDefault="00220868" w:rsidP="00220868">
      <w:pPr>
        <w:rPr>
          <w:rFonts w:ascii="Times New Roman" w:hAnsi="Times New Roman" w:cs="Times New Roman"/>
          <w:b/>
          <w:sz w:val="24"/>
          <w:szCs w:val="24"/>
        </w:rPr>
      </w:pPr>
    </w:p>
    <w:p w14:paraId="36D50CC5" w14:textId="77777777" w:rsidR="00220868" w:rsidRPr="004F3F5F" w:rsidRDefault="00220868" w:rsidP="00220868">
      <w:pPr>
        <w:jc w:val="center"/>
        <w:rPr>
          <w:rFonts w:ascii="Times New Roman" w:hAnsi="Times New Roman" w:cs="Times New Roman"/>
          <w:sz w:val="24"/>
          <w:szCs w:val="24"/>
        </w:rPr>
      </w:pPr>
      <w:r w:rsidRPr="004F3F5F">
        <w:rPr>
          <w:rFonts w:ascii="Times New Roman" w:hAnsi="Times New Roman" w:cs="Times New Roman"/>
          <w:b/>
          <w:sz w:val="24"/>
          <w:szCs w:val="24"/>
        </w:rPr>
        <w:t>Table A4:</w:t>
      </w:r>
      <w:r w:rsidRPr="004F3F5F">
        <w:rPr>
          <w:rFonts w:ascii="Times New Roman" w:hAnsi="Times New Roman" w:cs="Times New Roman"/>
          <w:sz w:val="24"/>
          <w:szCs w:val="24"/>
        </w:rPr>
        <w:t xml:space="preserve"> Input Average data for market acceptability dimensions</w:t>
      </w:r>
    </w:p>
    <w:tbl>
      <w:tblPr>
        <w:tblW w:w="5000" w:type="pct"/>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2247"/>
        <w:gridCol w:w="1408"/>
        <w:gridCol w:w="1444"/>
        <w:gridCol w:w="1408"/>
        <w:gridCol w:w="1408"/>
        <w:gridCol w:w="1445"/>
      </w:tblGrid>
      <w:tr w:rsidR="00220868" w:rsidRPr="004F3F5F" w14:paraId="5B27B5E4" w14:textId="77777777" w:rsidTr="00657241">
        <w:trPr>
          <w:trHeight w:val="124"/>
        </w:trPr>
        <w:tc>
          <w:tcPr>
            <w:tcW w:w="1212" w:type="pct"/>
            <w:shd w:val="clear" w:color="auto" w:fill="FFFF99"/>
            <w:noWrap/>
            <w:vAlign w:val="center"/>
            <w:hideMark/>
          </w:tcPr>
          <w:p w14:paraId="2657AC1F" w14:textId="77777777" w:rsidR="00220868" w:rsidRPr="004F3F5F" w:rsidRDefault="00220868" w:rsidP="00657241">
            <w:pPr>
              <w:spacing w:after="0" w:line="240" w:lineRule="auto"/>
              <w:ind w:right="-77"/>
              <w:jc w:val="center"/>
              <w:rPr>
                <w:rFonts w:ascii="Times New Roman" w:eastAsia="Times New Roman" w:hAnsi="Times New Roman" w:cs="Times New Roman"/>
                <w:b/>
              </w:rPr>
            </w:pPr>
            <w:r w:rsidRPr="004F3F5F">
              <w:rPr>
                <w:rFonts w:ascii="Times New Roman" w:eastAsia="Times New Roman" w:hAnsi="Times New Roman" w:cs="Times New Roman"/>
                <w:b/>
              </w:rPr>
              <w:t>Market Acceptability</w:t>
            </w:r>
          </w:p>
        </w:tc>
        <w:tc>
          <w:tcPr>
            <w:tcW w:w="744" w:type="pct"/>
            <w:shd w:val="clear" w:color="auto" w:fill="FFFF99"/>
            <w:vAlign w:val="center"/>
          </w:tcPr>
          <w:p w14:paraId="0C72F0D7"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MA1</w:t>
            </w:r>
          </w:p>
        </w:tc>
        <w:tc>
          <w:tcPr>
            <w:tcW w:w="783" w:type="pct"/>
            <w:shd w:val="clear" w:color="auto" w:fill="FFFF99"/>
            <w:vAlign w:val="center"/>
          </w:tcPr>
          <w:p w14:paraId="308E17D6"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MA2</w:t>
            </w:r>
          </w:p>
        </w:tc>
        <w:tc>
          <w:tcPr>
            <w:tcW w:w="739" w:type="pct"/>
            <w:shd w:val="clear" w:color="auto" w:fill="FFFF99"/>
            <w:vAlign w:val="center"/>
          </w:tcPr>
          <w:p w14:paraId="56353B4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EM3</w:t>
            </w:r>
          </w:p>
        </w:tc>
        <w:tc>
          <w:tcPr>
            <w:tcW w:w="739" w:type="pct"/>
            <w:shd w:val="clear" w:color="auto" w:fill="FFFF99"/>
            <w:vAlign w:val="center"/>
          </w:tcPr>
          <w:p w14:paraId="532F875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MA4</w:t>
            </w:r>
          </w:p>
        </w:tc>
        <w:tc>
          <w:tcPr>
            <w:tcW w:w="783" w:type="pct"/>
            <w:shd w:val="clear" w:color="auto" w:fill="FFFF99"/>
            <w:vAlign w:val="center"/>
          </w:tcPr>
          <w:p w14:paraId="6167835F"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MA5</w:t>
            </w:r>
          </w:p>
        </w:tc>
      </w:tr>
      <w:tr w:rsidR="00220868" w:rsidRPr="004F3F5F" w14:paraId="16AB2D06" w14:textId="77777777" w:rsidTr="00657241">
        <w:trPr>
          <w:trHeight w:val="129"/>
        </w:trPr>
        <w:tc>
          <w:tcPr>
            <w:tcW w:w="1212" w:type="pct"/>
            <w:shd w:val="clear" w:color="auto" w:fill="FFFF99"/>
            <w:noWrap/>
            <w:vAlign w:val="center"/>
          </w:tcPr>
          <w:p w14:paraId="1D79D8A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MA1</w:t>
            </w:r>
          </w:p>
        </w:tc>
        <w:tc>
          <w:tcPr>
            <w:tcW w:w="744" w:type="pct"/>
            <w:shd w:val="clear" w:color="auto" w:fill="FFFF99"/>
            <w:vAlign w:val="center"/>
            <w:hideMark/>
          </w:tcPr>
          <w:p w14:paraId="6678421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83" w:type="pct"/>
            <w:shd w:val="clear" w:color="auto" w:fill="FFFF99"/>
            <w:noWrap/>
            <w:vAlign w:val="center"/>
            <w:hideMark/>
          </w:tcPr>
          <w:p w14:paraId="2E8BA57A"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(0.1,0.55,0.9)</w:t>
            </w:r>
          </w:p>
        </w:tc>
        <w:tc>
          <w:tcPr>
            <w:tcW w:w="739" w:type="pct"/>
            <w:shd w:val="clear" w:color="auto" w:fill="FFFF99"/>
            <w:noWrap/>
            <w:vAlign w:val="center"/>
            <w:hideMark/>
          </w:tcPr>
          <w:p w14:paraId="3E57F33E"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(0.1,0.44,0.9)</w:t>
            </w:r>
          </w:p>
        </w:tc>
        <w:tc>
          <w:tcPr>
            <w:tcW w:w="739" w:type="pct"/>
            <w:shd w:val="clear" w:color="auto" w:fill="FFFF99"/>
            <w:noWrap/>
            <w:vAlign w:val="center"/>
            <w:hideMark/>
          </w:tcPr>
          <w:p w14:paraId="4F1B54A9"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(0.5,0.86,1)</w:t>
            </w:r>
          </w:p>
        </w:tc>
        <w:tc>
          <w:tcPr>
            <w:tcW w:w="783" w:type="pct"/>
            <w:shd w:val="clear" w:color="auto" w:fill="FFFF99"/>
            <w:noWrap/>
            <w:vAlign w:val="center"/>
            <w:hideMark/>
          </w:tcPr>
          <w:p w14:paraId="668BA7A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r>
      <w:tr w:rsidR="00220868" w:rsidRPr="004F3F5F" w14:paraId="7CD8F509" w14:textId="77777777" w:rsidTr="00657241">
        <w:trPr>
          <w:trHeight w:val="111"/>
        </w:trPr>
        <w:tc>
          <w:tcPr>
            <w:tcW w:w="1212" w:type="pct"/>
            <w:shd w:val="clear" w:color="auto" w:fill="FFFF99"/>
            <w:noWrap/>
            <w:vAlign w:val="center"/>
          </w:tcPr>
          <w:p w14:paraId="3FEB0EF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MA2</w:t>
            </w:r>
          </w:p>
        </w:tc>
        <w:tc>
          <w:tcPr>
            <w:tcW w:w="744" w:type="pct"/>
            <w:shd w:val="clear" w:color="auto" w:fill="FFFF99"/>
            <w:vAlign w:val="center"/>
            <w:hideMark/>
          </w:tcPr>
          <w:p w14:paraId="37AA77D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(0.5,0.77,1)</w:t>
            </w:r>
          </w:p>
        </w:tc>
        <w:tc>
          <w:tcPr>
            <w:tcW w:w="783" w:type="pct"/>
            <w:shd w:val="clear" w:color="auto" w:fill="FFFF99"/>
            <w:noWrap/>
            <w:vAlign w:val="center"/>
            <w:hideMark/>
          </w:tcPr>
          <w:p w14:paraId="21C3757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39" w:type="pct"/>
            <w:shd w:val="clear" w:color="auto" w:fill="FFFF99"/>
            <w:noWrap/>
            <w:vAlign w:val="center"/>
            <w:hideMark/>
          </w:tcPr>
          <w:p w14:paraId="627DA586"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(0.3,0.61,0.9)</w:t>
            </w:r>
          </w:p>
        </w:tc>
        <w:tc>
          <w:tcPr>
            <w:tcW w:w="739" w:type="pct"/>
            <w:shd w:val="clear" w:color="auto" w:fill="FFFF99"/>
            <w:noWrap/>
            <w:vAlign w:val="center"/>
            <w:hideMark/>
          </w:tcPr>
          <w:p w14:paraId="09440357"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(0.5,0.77,1)</w:t>
            </w:r>
          </w:p>
        </w:tc>
        <w:tc>
          <w:tcPr>
            <w:tcW w:w="783" w:type="pct"/>
            <w:shd w:val="clear" w:color="auto" w:fill="FFFF99"/>
            <w:noWrap/>
            <w:vAlign w:val="center"/>
            <w:hideMark/>
          </w:tcPr>
          <w:p w14:paraId="1140C52C"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(0.3,0.57,0.9)</w:t>
            </w:r>
          </w:p>
        </w:tc>
      </w:tr>
      <w:tr w:rsidR="00220868" w:rsidRPr="004F3F5F" w14:paraId="61A4D8AD" w14:textId="77777777" w:rsidTr="00657241">
        <w:trPr>
          <w:trHeight w:val="72"/>
        </w:trPr>
        <w:tc>
          <w:tcPr>
            <w:tcW w:w="1212" w:type="pct"/>
            <w:shd w:val="clear" w:color="auto" w:fill="FFFF99"/>
            <w:noWrap/>
            <w:vAlign w:val="center"/>
          </w:tcPr>
          <w:p w14:paraId="2A3D421F"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MA3</w:t>
            </w:r>
          </w:p>
        </w:tc>
        <w:tc>
          <w:tcPr>
            <w:tcW w:w="744" w:type="pct"/>
            <w:shd w:val="clear" w:color="auto" w:fill="FFFF99"/>
            <w:vAlign w:val="center"/>
            <w:hideMark/>
          </w:tcPr>
          <w:p w14:paraId="0B1E6FD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(0.3,0.5,0.7)</w:t>
            </w:r>
          </w:p>
        </w:tc>
        <w:tc>
          <w:tcPr>
            <w:tcW w:w="783" w:type="pct"/>
            <w:shd w:val="clear" w:color="auto" w:fill="FFFF99"/>
            <w:noWrap/>
            <w:vAlign w:val="center"/>
            <w:hideMark/>
          </w:tcPr>
          <w:p w14:paraId="29B43C2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(0.3,0.5,0.7)</w:t>
            </w:r>
          </w:p>
        </w:tc>
        <w:tc>
          <w:tcPr>
            <w:tcW w:w="739" w:type="pct"/>
            <w:shd w:val="clear" w:color="auto" w:fill="FFFF99"/>
            <w:noWrap/>
            <w:vAlign w:val="center"/>
            <w:hideMark/>
          </w:tcPr>
          <w:p w14:paraId="027489DA"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39" w:type="pct"/>
            <w:shd w:val="clear" w:color="auto" w:fill="FFFF99"/>
            <w:noWrap/>
            <w:vAlign w:val="center"/>
            <w:hideMark/>
          </w:tcPr>
          <w:p w14:paraId="4BD90FF7"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(0.1,0.41,0.7)</w:t>
            </w:r>
          </w:p>
        </w:tc>
        <w:tc>
          <w:tcPr>
            <w:tcW w:w="783" w:type="pct"/>
            <w:shd w:val="clear" w:color="auto" w:fill="FFFF99"/>
            <w:noWrap/>
            <w:vAlign w:val="center"/>
            <w:hideMark/>
          </w:tcPr>
          <w:p w14:paraId="6146512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(0.1,0.52,1)</w:t>
            </w:r>
          </w:p>
        </w:tc>
      </w:tr>
      <w:tr w:rsidR="00220868" w:rsidRPr="004F3F5F" w14:paraId="66B42E05" w14:textId="77777777" w:rsidTr="00657241">
        <w:trPr>
          <w:trHeight w:val="83"/>
        </w:trPr>
        <w:tc>
          <w:tcPr>
            <w:tcW w:w="1212" w:type="pct"/>
            <w:shd w:val="clear" w:color="auto" w:fill="FFFF99"/>
            <w:noWrap/>
            <w:vAlign w:val="center"/>
          </w:tcPr>
          <w:p w14:paraId="0C1960EF"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MA4</w:t>
            </w:r>
          </w:p>
        </w:tc>
        <w:tc>
          <w:tcPr>
            <w:tcW w:w="744" w:type="pct"/>
            <w:shd w:val="clear" w:color="auto" w:fill="FFFF99"/>
            <w:vAlign w:val="center"/>
            <w:hideMark/>
          </w:tcPr>
          <w:p w14:paraId="44A85C8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(0.1,0.55,0.9)</w:t>
            </w:r>
          </w:p>
        </w:tc>
        <w:tc>
          <w:tcPr>
            <w:tcW w:w="783" w:type="pct"/>
            <w:shd w:val="clear" w:color="auto" w:fill="FFFF99"/>
            <w:noWrap/>
            <w:vAlign w:val="center"/>
            <w:hideMark/>
          </w:tcPr>
          <w:p w14:paraId="09F1BD19"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(0.3,0.5,0.7)</w:t>
            </w:r>
          </w:p>
        </w:tc>
        <w:tc>
          <w:tcPr>
            <w:tcW w:w="739" w:type="pct"/>
            <w:shd w:val="clear" w:color="auto" w:fill="FFFF99"/>
            <w:noWrap/>
            <w:vAlign w:val="center"/>
            <w:hideMark/>
          </w:tcPr>
          <w:p w14:paraId="19F021B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(0.1,0.48,0.9)</w:t>
            </w:r>
          </w:p>
        </w:tc>
        <w:tc>
          <w:tcPr>
            <w:tcW w:w="739" w:type="pct"/>
            <w:shd w:val="clear" w:color="auto" w:fill="FFFF99"/>
            <w:noWrap/>
            <w:vAlign w:val="center"/>
            <w:hideMark/>
          </w:tcPr>
          <w:p w14:paraId="2C49C405"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83" w:type="pct"/>
            <w:shd w:val="clear" w:color="auto" w:fill="FFFF99"/>
            <w:noWrap/>
            <w:vAlign w:val="center"/>
            <w:hideMark/>
          </w:tcPr>
          <w:p w14:paraId="24F1AE3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(0.1,0.41,0.7)</w:t>
            </w:r>
          </w:p>
        </w:tc>
      </w:tr>
      <w:tr w:rsidR="00220868" w:rsidRPr="004F3F5F" w14:paraId="00349217" w14:textId="77777777" w:rsidTr="00657241">
        <w:trPr>
          <w:trHeight w:val="72"/>
        </w:trPr>
        <w:tc>
          <w:tcPr>
            <w:tcW w:w="1212" w:type="pct"/>
            <w:shd w:val="clear" w:color="auto" w:fill="FFFF99"/>
            <w:noWrap/>
            <w:vAlign w:val="center"/>
          </w:tcPr>
          <w:p w14:paraId="295653B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MA5</w:t>
            </w:r>
          </w:p>
        </w:tc>
        <w:tc>
          <w:tcPr>
            <w:tcW w:w="744" w:type="pct"/>
            <w:shd w:val="clear" w:color="auto" w:fill="FFFF99"/>
            <w:vAlign w:val="center"/>
            <w:hideMark/>
          </w:tcPr>
          <w:p w14:paraId="6FD5EAB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(0.3,0.69,1)</w:t>
            </w:r>
          </w:p>
        </w:tc>
        <w:tc>
          <w:tcPr>
            <w:tcW w:w="783" w:type="pct"/>
            <w:shd w:val="clear" w:color="auto" w:fill="FFFF99"/>
            <w:noWrap/>
            <w:vAlign w:val="center"/>
            <w:hideMark/>
          </w:tcPr>
          <w:p w14:paraId="7C9A75DF"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c>
          <w:tcPr>
            <w:tcW w:w="739" w:type="pct"/>
            <w:shd w:val="clear" w:color="auto" w:fill="FFFF99"/>
            <w:noWrap/>
            <w:vAlign w:val="center"/>
            <w:hideMark/>
          </w:tcPr>
          <w:p w14:paraId="4CA8F4E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(0.3,0.64,1)</w:t>
            </w:r>
          </w:p>
        </w:tc>
        <w:tc>
          <w:tcPr>
            <w:tcW w:w="739" w:type="pct"/>
            <w:shd w:val="clear" w:color="auto" w:fill="FFFF99"/>
            <w:noWrap/>
            <w:vAlign w:val="center"/>
            <w:hideMark/>
          </w:tcPr>
          <w:p w14:paraId="08C83CB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(0.3,0.76,1)</w:t>
            </w:r>
          </w:p>
        </w:tc>
        <w:tc>
          <w:tcPr>
            <w:tcW w:w="783" w:type="pct"/>
            <w:shd w:val="clear" w:color="auto" w:fill="FFFF99"/>
            <w:noWrap/>
            <w:vAlign w:val="center"/>
            <w:hideMark/>
          </w:tcPr>
          <w:p w14:paraId="04CE7A4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r>
    </w:tbl>
    <w:p w14:paraId="7BD52F9A" w14:textId="77777777" w:rsidR="00220868" w:rsidRPr="004F3F5F" w:rsidRDefault="00220868" w:rsidP="00220868">
      <w:pPr>
        <w:jc w:val="center"/>
        <w:rPr>
          <w:rFonts w:ascii="Times New Roman" w:hAnsi="Times New Roman" w:cs="Times New Roman"/>
          <w:sz w:val="24"/>
          <w:szCs w:val="24"/>
        </w:rPr>
      </w:pPr>
    </w:p>
    <w:p w14:paraId="3C903071" w14:textId="77777777" w:rsidR="00220868" w:rsidRPr="004F3F5F" w:rsidRDefault="00220868" w:rsidP="00220868">
      <w:pPr>
        <w:jc w:val="center"/>
        <w:rPr>
          <w:rFonts w:ascii="Times New Roman" w:hAnsi="Times New Roman" w:cs="Times New Roman"/>
          <w:sz w:val="24"/>
          <w:szCs w:val="24"/>
        </w:rPr>
      </w:pPr>
      <w:r w:rsidRPr="004F3F5F">
        <w:rPr>
          <w:rFonts w:ascii="Times New Roman" w:hAnsi="Times New Roman" w:cs="Times New Roman"/>
          <w:b/>
          <w:sz w:val="24"/>
          <w:szCs w:val="24"/>
        </w:rPr>
        <w:t>Table A5:</w:t>
      </w:r>
      <w:r w:rsidRPr="004F3F5F">
        <w:rPr>
          <w:rFonts w:ascii="Times New Roman" w:hAnsi="Times New Roman" w:cs="Times New Roman"/>
          <w:sz w:val="24"/>
          <w:szCs w:val="24"/>
        </w:rPr>
        <w:t xml:space="preserve"> Input Average data for </w:t>
      </w:r>
      <w:r w:rsidRPr="004F3F5F">
        <w:rPr>
          <w:rFonts w:ascii="Times New Roman" w:eastAsia="Times New Roman" w:hAnsi="Times New Roman" w:cs="Times New Roman"/>
          <w:sz w:val="24"/>
          <w:szCs w:val="24"/>
        </w:rPr>
        <w:t>psychological</w:t>
      </w:r>
      <w:r w:rsidRPr="004F3F5F">
        <w:rPr>
          <w:rFonts w:ascii="Times New Roman" w:hAnsi="Times New Roman" w:cs="Times New Roman"/>
          <w:sz w:val="24"/>
          <w:szCs w:val="24"/>
        </w:rPr>
        <w:t xml:space="preserve"> acceptability dimensions</w:t>
      </w:r>
    </w:p>
    <w:tbl>
      <w:tblPr>
        <w:tblW w:w="5000" w:type="pct"/>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2789"/>
        <w:gridCol w:w="1289"/>
        <w:gridCol w:w="1362"/>
        <w:gridCol w:w="1279"/>
        <w:gridCol w:w="1279"/>
        <w:gridCol w:w="1362"/>
      </w:tblGrid>
      <w:tr w:rsidR="00220868" w:rsidRPr="004F3F5F" w14:paraId="7FDF55EF" w14:textId="77777777" w:rsidTr="00657241">
        <w:trPr>
          <w:trHeight w:val="124"/>
        </w:trPr>
        <w:tc>
          <w:tcPr>
            <w:tcW w:w="1212" w:type="pct"/>
            <w:shd w:val="clear" w:color="auto" w:fill="FFFF99"/>
            <w:noWrap/>
            <w:vAlign w:val="center"/>
            <w:hideMark/>
          </w:tcPr>
          <w:p w14:paraId="029F2CE8" w14:textId="77777777" w:rsidR="00220868" w:rsidRPr="004F3F5F" w:rsidRDefault="00220868" w:rsidP="00657241">
            <w:pPr>
              <w:spacing w:after="0" w:line="240" w:lineRule="auto"/>
              <w:ind w:right="-77"/>
              <w:jc w:val="center"/>
              <w:rPr>
                <w:rFonts w:ascii="Times New Roman" w:eastAsia="Times New Roman" w:hAnsi="Times New Roman" w:cs="Times New Roman"/>
                <w:b/>
              </w:rPr>
            </w:pPr>
            <w:r w:rsidRPr="004F3F5F">
              <w:rPr>
                <w:rFonts w:ascii="Times New Roman" w:eastAsia="Times New Roman" w:hAnsi="Times New Roman" w:cs="Times New Roman"/>
                <w:b/>
              </w:rPr>
              <w:t>Psychological Acceptability</w:t>
            </w:r>
          </w:p>
        </w:tc>
        <w:tc>
          <w:tcPr>
            <w:tcW w:w="744" w:type="pct"/>
            <w:shd w:val="clear" w:color="auto" w:fill="FFFF99"/>
            <w:vAlign w:val="center"/>
          </w:tcPr>
          <w:p w14:paraId="2F8A693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PA1</w:t>
            </w:r>
          </w:p>
        </w:tc>
        <w:tc>
          <w:tcPr>
            <w:tcW w:w="783" w:type="pct"/>
            <w:shd w:val="clear" w:color="auto" w:fill="FFFF99"/>
            <w:vAlign w:val="center"/>
          </w:tcPr>
          <w:p w14:paraId="6BF25D6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PA2</w:t>
            </w:r>
          </w:p>
        </w:tc>
        <w:tc>
          <w:tcPr>
            <w:tcW w:w="739" w:type="pct"/>
            <w:shd w:val="clear" w:color="auto" w:fill="FFFF99"/>
            <w:vAlign w:val="center"/>
          </w:tcPr>
          <w:p w14:paraId="4BF56E9D"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PM3</w:t>
            </w:r>
          </w:p>
        </w:tc>
        <w:tc>
          <w:tcPr>
            <w:tcW w:w="739" w:type="pct"/>
            <w:shd w:val="clear" w:color="auto" w:fill="FFFF99"/>
            <w:vAlign w:val="center"/>
          </w:tcPr>
          <w:p w14:paraId="21A15A2C"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PA4</w:t>
            </w:r>
          </w:p>
        </w:tc>
        <w:tc>
          <w:tcPr>
            <w:tcW w:w="783" w:type="pct"/>
            <w:shd w:val="clear" w:color="auto" w:fill="FFFF99"/>
            <w:vAlign w:val="center"/>
          </w:tcPr>
          <w:p w14:paraId="460D1B5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PA5</w:t>
            </w:r>
          </w:p>
        </w:tc>
      </w:tr>
      <w:tr w:rsidR="00220868" w:rsidRPr="004F3F5F" w14:paraId="597A8560" w14:textId="77777777" w:rsidTr="00657241">
        <w:trPr>
          <w:trHeight w:val="129"/>
        </w:trPr>
        <w:tc>
          <w:tcPr>
            <w:tcW w:w="1212" w:type="pct"/>
            <w:shd w:val="clear" w:color="auto" w:fill="FFFF99"/>
            <w:noWrap/>
            <w:vAlign w:val="center"/>
          </w:tcPr>
          <w:p w14:paraId="35F0B6E6"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PA1</w:t>
            </w:r>
          </w:p>
        </w:tc>
        <w:tc>
          <w:tcPr>
            <w:tcW w:w="744" w:type="pct"/>
            <w:shd w:val="clear" w:color="auto" w:fill="FFFF99"/>
            <w:vAlign w:val="center"/>
            <w:hideMark/>
          </w:tcPr>
          <w:p w14:paraId="6EA55FCE"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83" w:type="pct"/>
            <w:shd w:val="clear" w:color="auto" w:fill="FFFF99"/>
            <w:noWrap/>
            <w:vAlign w:val="bottom"/>
            <w:hideMark/>
          </w:tcPr>
          <w:p w14:paraId="59596243"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(0.5,0.81,1)</w:t>
            </w:r>
          </w:p>
        </w:tc>
        <w:tc>
          <w:tcPr>
            <w:tcW w:w="739" w:type="pct"/>
            <w:shd w:val="clear" w:color="auto" w:fill="FFFF99"/>
            <w:noWrap/>
            <w:vAlign w:val="bottom"/>
            <w:hideMark/>
          </w:tcPr>
          <w:p w14:paraId="551B8B11"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(0.3,0.64,1)</w:t>
            </w:r>
          </w:p>
        </w:tc>
        <w:tc>
          <w:tcPr>
            <w:tcW w:w="739" w:type="pct"/>
            <w:shd w:val="clear" w:color="auto" w:fill="FFFF99"/>
            <w:noWrap/>
            <w:vAlign w:val="bottom"/>
            <w:hideMark/>
          </w:tcPr>
          <w:p w14:paraId="1CB2E62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(0.5,0.77,1)</w:t>
            </w:r>
          </w:p>
        </w:tc>
        <w:tc>
          <w:tcPr>
            <w:tcW w:w="783" w:type="pct"/>
            <w:shd w:val="clear" w:color="auto" w:fill="FFFF99"/>
            <w:noWrap/>
            <w:vAlign w:val="bottom"/>
            <w:hideMark/>
          </w:tcPr>
          <w:p w14:paraId="1633BA3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(0.5,0.74,1)</w:t>
            </w:r>
          </w:p>
        </w:tc>
      </w:tr>
      <w:tr w:rsidR="00220868" w:rsidRPr="004F3F5F" w14:paraId="04CBD30B" w14:textId="77777777" w:rsidTr="00657241">
        <w:trPr>
          <w:trHeight w:val="111"/>
        </w:trPr>
        <w:tc>
          <w:tcPr>
            <w:tcW w:w="1212" w:type="pct"/>
            <w:shd w:val="clear" w:color="auto" w:fill="FFFF99"/>
            <w:noWrap/>
            <w:vAlign w:val="center"/>
          </w:tcPr>
          <w:p w14:paraId="4C5B87B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PA2</w:t>
            </w:r>
          </w:p>
        </w:tc>
        <w:tc>
          <w:tcPr>
            <w:tcW w:w="744" w:type="pct"/>
            <w:shd w:val="clear" w:color="auto" w:fill="FFFF99"/>
            <w:vAlign w:val="center"/>
            <w:hideMark/>
          </w:tcPr>
          <w:p w14:paraId="6E72817F"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(0.5,0.77,1)</w:t>
            </w:r>
          </w:p>
        </w:tc>
        <w:tc>
          <w:tcPr>
            <w:tcW w:w="783" w:type="pct"/>
            <w:shd w:val="clear" w:color="auto" w:fill="FFFF99"/>
            <w:noWrap/>
            <w:vAlign w:val="bottom"/>
            <w:hideMark/>
          </w:tcPr>
          <w:p w14:paraId="39DED54E"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39" w:type="pct"/>
            <w:shd w:val="clear" w:color="auto" w:fill="FFFF99"/>
            <w:noWrap/>
            <w:vAlign w:val="bottom"/>
            <w:hideMark/>
          </w:tcPr>
          <w:p w14:paraId="34A9E807"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c>
          <w:tcPr>
            <w:tcW w:w="739" w:type="pct"/>
            <w:shd w:val="clear" w:color="auto" w:fill="FFFF99"/>
            <w:noWrap/>
            <w:vAlign w:val="bottom"/>
            <w:hideMark/>
          </w:tcPr>
          <w:p w14:paraId="75373473"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(0.3,0.69,1)</w:t>
            </w:r>
          </w:p>
        </w:tc>
        <w:tc>
          <w:tcPr>
            <w:tcW w:w="783" w:type="pct"/>
            <w:shd w:val="clear" w:color="auto" w:fill="FFFF99"/>
            <w:noWrap/>
            <w:vAlign w:val="bottom"/>
            <w:hideMark/>
          </w:tcPr>
          <w:p w14:paraId="61E40CCC"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(0.5,0.74,1)</w:t>
            </w:r>
          </w:p>
        </w:tc>
      </w:tr>
      <w:tr w:rsidR="00220868" w:rsidRPr="004F3F5F" w14:paraId="6AEB89F5" w14:textId="77777777" w:rsidTr="00657241">
        <w:trPr>
          <w:trHeight w:val="72"/>
        </w:trPr>
        <w:tc>
          <w:tcPr>
            <w:tcW w:w="1212" w:type="pct"/>
            <w:shd w:val="clear" w:color="auto" w:fill="FFFF99"/>
            <w:noWrap/>
            <w:vAlign w:val="center"/>
          </w:tcPr>
          <w:p w14:paraId="1A6BF3D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PA3</w:t>
            </w:r>
          </w:p>
        </w:tc>
        <w:tc>
          <w:tcPr>
            <w:tcW w:w="744" w:type="pct"/>
            <w:shd w:val="clear" w:color="auto" w:fill="FFFF99"/>
            <w:vAlign w:val="center"/>
            <w:hideMark/>
          </w:tcPr>
          <w:p w14:paraId="3A75297C"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(0.3,0.64,1)</w:t>
            </w:r>
          </w:p>
        </w:tc>
        <w:tc>
          <w:tcPr>
            <w:tcW w:w="783" w:type="pct"/>
            <w:shd w:val="clear" w:color="auto" w:fill="FFFF99"/>
            <w:noWrap/>
            <w:vAlign w:val="bottom"/>
            <w:hideMark/>
          </w:tcPr>
          <w:p w14:paraId="3BC5595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(0.5,0.74,1)</w:t>
            </w:r>
          </w:p>
        </w:tc>
        <w:tc>
          <w:tcPr>
            <w:tcW w:w="739" w:type="pct"/>
            <w:shd w:val="clear" w:color="auto" w:fill="FFFF99"/>
            <w:noWrap/>
            <w:vAlign w:val="bottom"/>
            <w:hideMark/>
          </w:tcPr>
          <w:p w14:paraId="1D01D3B3"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39" w:type="pct"/>
            <w:shd w:val="clear" w:color="auto" w:fill="FFFF99"/>
            <w:noWrap/>
            <w:vAlign w:val="bottom"/>
            <w:hideMark/>
          </w:tcPr>
          <w:p w14:paraId="6A23331F"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c>
          <w:tcPr>
            <w:tcW w:w="783" w:type="pct"/>
            <w:shd w:val="clear" w:color="auto" w:fill="FFFF99"/>
            <w:noWrap/>
            <w:vAlign w:val="bottom"/>
            <w:hideMark/>
          </w:tcPr>
          <w:p w14:paraId="636D15D5"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r>
      <w:tr w:rsidR="00220868" w:rsidRPr="004F3F5F" w14:paraId="7C664F39" w14:textId="77777777" w:rsidTr="00657241">
        <w:trPr>
          <w:trHeight w:val="83"/>
        </w:trPr>
        <w:tc>
          <w:tcPr>
            <w:tcW w:w="1212" w:type="pct"/>
            <w:shd w:val="clear" w:color="auto" w:fill="FFFF99"/>
            <w:noWrap/>
            <w:vAlign w:val="center"/>
          </w:tcPr>
          <w:p w14:paraId="69186653"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lastRenderedPageBreak/>
              <w:t>PA4</w:t>
            </w:r>
          </w:p>
        </w:tc>
        <w:tc>
          <w:tcPr>
            <w:tcW w:w="744" w:type="pct"/>
            <w:shd w:val="clear" w:color="auto" w:fill="FFFF99"/>
            <w:vAlign w:val="center"/>
            <w:hideMark/>
          </w:tcPr>
          <w:p w14:paraId="681A74C3"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(0.5,0.81,1)</w:t>
            </w:r>
          </w:p>
        </w:tc>
        <w:tc>
          <w:tcPr>
            <w:tcW w:w="783" w:type="pct"/>
            <w:shd w:val="clear" w:color="auto" w:fill="FFFF99"/>
            <w:noWrap/>
            <w:vAlign w:val="bottom"/>
            <w:hideMark/>
          </w:tcPr>
          <w:p w14:paraId="59FE4B4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(0.5,0.81,1)</w:t>
            </w:r>
          </w:p>
        </w:tc>
        <w:tc>
          <w:tcPr>
            <w:tcW w:w="739" w:type="pct"/>
            <w:shd w:val="clear" w:color="auto" w:fill="FFFF99"/>
            <w:noWrap/>
            <w:vAlign w:val="bottom"/>
            <w:hideMark/>
          </w:tcPr>
          <w:p w14:paraId="0B9AFF5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c>
          <w:tcPr>
            <w:tcW w:w="739" w:type="pct"/>
            <w:shd w:val="clear" w:color="auto" w:fill="FFFF99"/>
            <w:noWrap/>
            <w:vAlign w:val="bottom"/>
            <w:hideMark/>
          </w:tcPr>
          <w:p w14:paraId="5441B16C"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83" w:type="pct"/>
            <w:shd w:val="clear" w:color="auto" w:fill="FFFF99"/>
            <w:noWrap/>
            <w:vAlign w:val="bottom"/>
            <w:hideMark/>
          </w:tcPr>
          <w:p w14:paraId="774064C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(0.5,0.74,1)</w:t>
            </w:r>
          </w:p>
        </w:tc>
      </w:tr>
      <w:tr w:rsidR="00220868" w:rsidRPr="004F3F5F" w14:paraId="5C0C7955" w14:textId="77777777" w:rsidTr="00657241">
        <w:trPr>
          <w:trHeight w:val="72"/>
        </w:trPr>
        <w:tc>
          <w:tcPr>
            <w:tcW w:w="1212" w:type="pct"/>
            <w:shd w:val="clear" w:color="auto" w:fill="FFFF99"/>
            <w:noWrap/>
            <w:vAlign w:val="center"/>
          </w:tcPr>
          <w:p w14:paraId="7BFA3B8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PA5</w:t>
            </w:r>
          </w:p>
        </w:tc>
        <w:tc>
          <w:tcPr>
            <w:tcW w:w="744" w:type="pct"/>
            <w:shd w:val="clear" w:color="auto" w:fill="FFFF99"/>
            <w:vAlign w:val="center"/>
            <w:hideMark/>
          </w:tcPr>
          <w:p w14:paraId="49C9E98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(0.3,0.69,1)</w:t>
            </w:r>
          </w:p>
        </w:tc>
        <w:tc>
          <w:tcPr>
            <w:tcW w:w="783" w:type="pct"/>
            <w:shd w:val="clear" w:color="auto" w:fill="FFFF99"/>
            <w:noWrap/>
            <w:vAlign w:val="bottom"/>
            <w:hideMark/>
          </w:tcPr>
          <w:p w14:paraId="6210D14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(0.5,0.74,1)</w:t>
            </w:r>
          </w:p>
        </w:tc>
        <w:tc>
          <w:tcPr>
            <w:tcW w:w="739" w:type="pct"/>
            <w:shd w:val="clear" w:color="auto" w:fill="FFFF99"/>
            <w:noWrap/>
            <w:vAlign w:val="bottom"/>
            <w:hideMark/>
          </w:tcPr>
          <w:p w14:paraId="3A38BC6D"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c>
          <w:tcPr>
            <w:tcW w:w="739" w:type="pct"/>
            <w:shd w:val="clear" w:color="auto" w:fill="FFFF99"/>
            <w:noWrap/>
            <w:vAlign w:val="bottom"/>
            <w:hideMark/>
          </w:tcPr>
          <w:p w14:paraId="2DA16735"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(0.5,0.74,1)</w:t>
            </w:r>
          </w:p>
        </w:tc>
        <w:tc>
          <w:tcPr>
            <w:tcW w:w="783" w:type="pct"/>
            <w:shd w:val="clear" w:color="auto" w:fill="FFFF99"/>
            <w:noWrap/>
            <w:vAlign w:val="bottom"/>
            <w:hideMark/>
          </w:tcPr>
          <w:p w14:paraId="24012C4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r>
    </w:tbl>
    <w:p w14:paraId="65978E0A" w14:textId="77777777" w:rsidR="00220868" w:rsidRPr="004F3F5F" w:rsidRDefault="00220868" w:rsidP="00220868">
      <w:pPr>
        <w:jc w:val="center"/>
        <w:rPr>
          <w:rFonts w:ascii="Times New Roman" w:hAnsi="Times New Roman" w:cs="Times New Roman"/>
          <w:sz w:val="24"/>
          <w:szCs w:val="24"/>
        </w:rPr>
      </w:pPr>
    </w:p>
    <w:p w14:paraId="0230FF83" w14:textId="77777777" w:rsidR="00220868" w:rsidRPr="004F3F5F" w:rsidRDefault="00220868" w:rsidP="00220868">
      <w:pPr>
        <w:jc w:val="center"/>
        <w:rPr>
          <w:rFonts w:ascii="Times New Roman" w:hAnsi="Times New Roman" w:cs="Times New Roman"/>
          <w:sz w:val="24"/>
          <w:szCs w:val="24"/>
        </w:rPr>
      </w:pPr>
      <w:r w:rsidRPr="004F3F5F">
        <w:rPr>
          <w:rFonts w:ascii="Times New Roman" w:hAnsi="Times New Roman" w:cs="Times New Roman"/>
          <w:b/>
          <w:sz w:val="24"/>
          <w:szCs w:val="24"/>
        </w:rPr>
        <w:t>Table A6:</w:t>
      </w:r>
      <w:r w:rsidRPr="004F3F5F">
        <w:rPr>
          <w:rFonts w:ascii="Times New Roman" w:hAnsi="Times New Roman" w:cs="Times New Roman"/>
          <w:sz w:val="24"/>
          <w:szCs w:val="24"/>
        </w:rPr>
        <w:t xml:space="preserve"> Input Average data for </w:t>
      </w:r>
      <w:r w:rsidRPr="004F3F5F">
        <w:rPr>
          <w:rFonts w:ascii="Times New Roman" w:eastAsia="Times New Roman" w:hAnsi="Times New Roman" w:cs="Times New Roman"/>
          <w:sz w:val="24"/>
          <w:szCs w:val="24"/>
        </w:rPr>
        <w:t>compliance</w:t>
      </w:r>
      <w:r w:rsidRPr="004F3F5F">
        <w:rPr>
          <w:rFonts w:ascii="Times New Roman" w:hAnsi="Times New Roman" w:cs="Times New Roman"/>
          <w:sz w:val="24"/>
          <w:szCs w:val="24"/>
        </w:rPr>
        <w:t xml:space="preserve"> acceptability dimensions</w:t>
      </w:r>
    </w:p>
    <w:tbl>
      <w:tblPr>
        <w:tblW w:w="5000" w:type="pct"/>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2422"/>
        <w:gridCol w:w="1362"/>
        <w:gridCol w:w="1435"/>
        <w:gridCol w:w="1352"/>
        <w:gridCol w:w="1353"/>
        <w:gridCol w:w="1436"/>
      </w:tblGrid>
      <w:tr w:rsidR="00220868" w:rsidRPr="004F3F5F" w14:paraId="7156FD28" w14:textId="77777777" w:rsidTr="00657241">
        <w:trPr>
          <w:trHeight w:val="124"/>
        </w:trPr>
        <w:tc>
          <w:tcPr>
            <w:tcW w:w="1212" w:type="pct"/>
            <w:shd w:val="clear" w:color="auto" w:fill="FFFF99"/>
            <w:noWrap/>
            <w:vAlign w:val="center"/>
            <w:hideMark/>
          </w:tcPr>
          <w:p w14:paraId="2CC6EAF4" w14:textId="77777777" w:rsidR="00220868" w:rsidRPr="004F3F5F" w:rsidRDefault="00220868" w:rsidP="00657241">
            <w:pPr>
              <w:spacing w:after="0" w:line="240" w:lineRule="auto"/>
              <w:ind w:right="-77"/>
              <w:jc w:val="center"/>
              <w:rPr>
                <w:rFonts w:ascii="Times New Roman" w:eastAsia="Times New Roman" w:hAnsi="Times New Roman" w:cs="Times New Roman"/>
                <w:b/>
                <w:sz w:val="20"/>
                <w:szCs w:val="20"/>
              </w:rPr>
            </w:pPr>
            <w:r w:rsidRPr="004F3F5F">
              <w:rPr>
                <w:rFonts w:ascii="Times New Roman" w:eastAsia="Times New Roman" w:hAnsi="Times New Roman" w:cs="Times New Roman"/>
                <w:b/>
                <w:sz w:val="20"/>
                <w:szCs w:val="20"/>
              </w:rPr>
              <w:t>Compliance Acceptability</w:t>
            </w:r>
          </w:p>
        </w:tc>
        <w:tc>
          <w:tcPr>
            <w:tcW w:w="744" w:type="pct"/>
            <w:shd w:val="clear" w:color="auto" w:fill="FFFF99"/>
            <w:vAlign w:val="center"/>
          </w:tcPr>
          <w:p w14:paraId="66306C7B"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CoA1</w:t>
            </w:r>
          </w:p>
        </w:tc>
        <w:tc>
          <w:tcPr>
            <w:tcW w:w="783" w:type="pct"/>
            <w:shd w:val="clear" w:color="auto" w:fill="FFFF99"/>
            <w:vAlign w:val="center"/>
          </w:tcPr>
          <w:p w14:paraId="6ABE935B"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CoA2</w:t>
            </w:r>
          </w:p>
        </w:tc>
        <w:tc>
          <w:tcPr>
            <w:tcW w:w="739" w:type="pct"/>
            <w:shd w:val="clear" w:color="auto" w:fill="FFFF99"/>
            <w:vAlign w:val="center"/>
          </w:tcPr>
          <w:p w14:paraId="2C2800BF"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CoM3</w:t>
            </w:r>
          </w:p>
        </w:tc>
        <w:tc>
          <w:tcPr>
            <w:tcW w:w="739" w:type="pct"/>
            <w:shd w:val="clear" w:color="auto" w:fill="FFFF99"/>
            <w:vAlign w:val="center"/>
          </w:tcPr>
          <w:p w14:paraId="15B16E70"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CoA4</w:t>
            </w:r>
          </w:p>
        </w:tc>
        <w:tc>
          <w:tcPr>
            <w:tcW w:w="783" w:type="pct"/>
            <w:shd w:val="clear" w:color="auto" w:fill="FFFF99"/>
            <w:vAlign w:val="center"/>
          </w:tcPr>
          <w:p w14:paraId="52E68A5D"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CoA5</w:t>
            </w:r>
          </w:p>
        </w:tc>
      </w:tr>
      <w:tr w:rsidR="00220868" w:rsidRPr="004F3F5F" w14:paraId="051BF18A" w14:textId="77777777" w:rsidTr="00657241">
        <w:trPr>
          <w:trHeight w:val="129"/>
        </w:trPr>
        <w:tc>
          <w:tcPr>
            <w:tcW w:w="1212" w:type="pct"/>
            <w:shd w:val="clear" w:color="auto" w:fill="FFFF99"/>
            <w:noWrap/>
            <w:vAlign w:val="center"/>
          </w:tcPr>
          <w:p w14:paraId="313ACC89"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CoA1</w:t>
            </w:r>
          </w:p>
        </w:tc>
        <w:tc>
          <w:tcPr>
            <w:tcW w:w="744" w:type="pct"/>
            <w:shd w:val="clear" w:color="auto" w:fill="FFFF99"/>
            <w:vAlign w:val="center"/>
            <w:hideMark/>
          </w:tcPr>
          <w:p w14:paraId="37C577EA"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83" w:type="pct"/>
            <w:shd w:val="clear" w:color="auto" w:fill="FFFF99"/>
            <w:noWrap/>
            <w:vAlign w:val="bottom"/>
            <w:hideMark/>
          </w:tcPr>
          <w:p w14:paraId="2D96252D"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(0.1,0.33,0.7)</w:t>
            </w:r>
          </w:p>
        </w:tc>
        <w:tc>
          <w:tcPr>
            <w:tcW w:w="739" w:type="pct"/>
            <w:shd w:val="clear" w:color="auto" w:fill="FFFF99"/>
            <w:noWrap/>
            <w:vAlign w:val="bottom"/>
            <w:hideMark/>
          </w:tcPr>
          <w:p w14:paraId="741CE8AA"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(0.1,0.44,0.9)</w:t>
            </w:r>
          </w:p>
        </w:tc>
        <w:tc>
          <w:tcPr>
            <w:tcW w:w="739" w:type="pct"/>
            <w:shd w:val="clear" w:color="auto" w:fill="FFFF99"/>
            <w:noWrap/>
            <w:vAlign w:val="bottom"/>
            <w:hideMark/>
          </w:tcPr>
          <w:p w14:paraId="1416C03D"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(0.3,0.57,0.9)</w:t>
            </w:r>
          </w:p>
        </w:tc>
        <w:tc>
          <w:tcPr>
            <w:tcW w:w="783" w:type="pct"/>
            <w:shd w:val="clear" w:color="auto" w:fill="FFFF99"/>
            <w:noWrap/>
            <w:vAlign w:val="bottom"/>
            <w:hideMark/>
          </w:tcPr>
          <w:p w14:paraId="47D9AF03"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(0.1,0.57,1)</w:t>
            </w:r>
          </w:p>
        </w:tc>
      </w:tr>
      <w:tr w:rsidR="00220868" w:rsidRPr="004F3F5F" w14:paraId="38448EA4" w14:textId="77777777" w:rsidTr="00657241">
        <w:trPr>
          <w:trHeight w:val="111"/>
        </w:trPr>
        <w:tc>
          <w:tcPr>
            <w:tcW w:w="1212" w:type="pct"/>
            <w:shd w:val="clear" w:color="auto" w:fill="FFFF99"/>
            <w:noWrap/>
            <w:vAlign w:val="center"/>
          </w:tcPr>
          <w:p w14:paraId="1C0E00BE"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CoA2</w:t>
            </w:r>
          </w:p>
        </w:tc>
        <w:tc>
          <w:tcPr>
            <w:tcW w:w="744" w:type="pct"/>
            <w:shd w:val="clear" w:color="auto" w:fill="FFFF99"/>
            <w:vAlign w:val="center"/>
            <w:hideMark/>
          </w:tcPr>
          <w:p w14:paraId="603F490C"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(0,0.24,0.5)</w:t>
            </w:r>
          </w:p>
        </w:tc>
        <w:tc>
          <w:tcPr>
            <w:tcW w:w="783" w:type="pct"/>
            <w:shd w:val="clear" w:color="auto" w:fill="FFFF99"/>
            <w:noWrap/>
            <w:vAlign w:val="bottom"/>
            <w:hideMark/>
          </w:tcPr>
          <w:p w14:paraId="76E22AE5"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39" w:type="pct"/>
            <w:shd w:val="clear" w:color="auto" w:fill="FFFF99"/>
            <w:noWrap/>
            <w:vAlign w:val="bottom"/>
            <w:hideMark/>
          </w:tcPr>
          <w:p w14:paraId="5D9495B7"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(0,0.35,0.9)</w:t>
            </w:r>
          </w:p>
        </w:tc>
        <w:tc>
          <w:tcPr>
            <w:tcW w:w="739" w:type="pct"/>
            <w:shd w:val="clear" w:color="auto" w:fill="FFFF99"/>
            <w:noWrap/>
            <w:vAlign w:val="bottom"/>
            <w:hideMark/>
          </w:tcPr>
          <w:p w14:paraId="28407781"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(0,0.35,0.9)</w:t>
            </w:r>
          </w:p>
        </w:tc>
        <w:tc>
          <w:tcPr>
            <w:tcW w:w="783" w:type="pct"/>
            <w:shd w:val="clear" w:color="auto" w:fill="FFFF99"/>
            <w:noWrap/>
            <w:vAlign w:val="bottom"/>
            <w:hideMark/>
          </w:tcPr>
          <w:p w14:paraId="4C356A87"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(0,0.33,0.7)</w:t>
            </w:r>
          </w:p>
        </w:tc>
      </w:tr>
      <w:tr w:rsidR="00220868" w:rsidRPr="004F3F5F" w14:paraId="0463FE68" w14:textId="77777777" w:rsidTr="00657241">
        <w:trPr>
          <w:trHeight w:val="72"/>
        </w:trPr>
        <w:tc>
          <w:tcPr>
            <w:tcW w:w="1212" w:type="pct"/>
            <w:shd w:val="clear" w:color="auto" w:fill="FFFF99"/>
            <w:noWrap/>
            <w:vAlign w:val="center"/>
          </w:tcPr>
          <w:p w14:paraId="3920FC00"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CoA3</w:t>
            </w:r>
          </w:p>
        </w:tc>
        <w:tc>
          <w:tcPr>
            <w:tcW w:w="744" w:type="pct"/>
            <w:shd w:val="clear" w:color="auto" w:fill="FFFF99"/>
            <w:vAlign w:val="center"/>
            <w:hideMark/>
          </w:tcPr>
          <w:p w14:paraId="41705E59"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(0.1,0.65,1)</w:t>
            </w:r>
          </w:p>
        </w:tc>
        <w:tc>
          <w:tcPr>
            <w:tcW w:w="783" w:type="pct"/>
            <w:shd w:val="clear" w:color="auto" w:fill="FFFF99"/>
            <w:noWrap/>
            <w:vAlign w:val="bottom"/>
            <w:hideMark/>
          </w:tcPr>
          <w:p w14:paraId="0EE047B7"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(0,0.37,0.9)</w:t>
            </w:r>
          </w:p>
        </w:tc>
        <w:tc>
          <w:tcPr>
            <w:tcW w:w="739" w:type="pct"/>
            <w:shd w:val="clear" w:color="auto" w:fill="FFFF99"/>
            <w:noWrap/>
            <w:vAlign w:val="bottom"/>
            <w:hideMark/>
          </w:tcPr>
          <w:p w14:paraId="4D2BE09E"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39" w:type="pct"/>
            <w:shd w:val="clear" w:color="auto" w:fill="FFFF99"/>
            <w:noWrap/>
            <w:vAlign w:val="bottom"/>
            <w:hideMark/>
          </w:tcPr>
          <w:p w14:paraId="2754DC86"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(0.5,0.7,0.9)</w:t>
            </w:r>
          </w:p>
        </w:tc>
        <w:tc>
          <w:tcPr>
            <w:tcW w:w="783" w:type="pct"/>
            <w:shd w:val="clear" w:color="auto" w:fill="FFFF99"/>
            <w:noWrap/>
            <w:vAlign w:val="bottom"/>
            <w:hideMark/>
          </w:tcPr>
          <w:p w14:paraId="7D9CD352"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(0.3,0.61,0.9)</w:t>
            </w:r>
          </w:p>
        </w:tc>
      </w:tr>
      <w:tr w:rsidR="00220868" w:rsidRPr="004F3F5F" w14:paraId="2FED0DFE" w14:textId="77777777" w:rsidTr="00657241">
        <w:trPr>
          <w:trHeight w:val="83"/>
        </w:trPr>
        <w:tc>
          <w:tcPr>
            <w:tcW w:w="1212" w:type="pct"/>
            <w:shd w:val="clear" w:color="auto" w:fill="FFFF99"/>
            <w:noWrap/>
            <w:vAlign w:val="center"/>
          </w:tcPr>
          <w:p w14:paraId="0B239AF3"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CoA4</w:t>
            </w:r>
          </w:p>
        </w:tc>
        <w:tc>
          <w:tcPr>
            <w:tcW w:w="744" w:type="pct"/>
            <w:shd w:val="clear" w:color="auto" w:fill="FFFF99"/>
            <w:vAlign w:val="center"/>
            <w:hideMark/>
          </w:tcPr>
          <w:p w14:paraId="6FFC1479"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(0.3,0.72,1)</w:t>
            </w:r>
          </w:p>
        </w:tc>
        <w:tc>
          <w:tcPr>
            <w:tcW w:w="783" w:type="pct"/>
            <w:shd w:val="clear" w:color="auto" w:fill="FFFF99"/>
            <w:noWrap/>
            <w:vAlign w:val="bottom"/>
            <w:hideMark/>
          </w:tcPr>
          <w:p w14:paraId="34AA48A3"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(0,0.26,0.7)</w:t>
            </w:r>
          </w:p>
        </w:tc>
        <w:tc>
          <w:tcPr>
            <w:tcW w:w="739" w:type="pct"/>
            <w:shd w:val="clear" w:color="auto" w:fill="FFFF99"/>
            <w:noWrap/>
            <w:vAlign w:val="bottom"/>
            <w:hideMark/>
          </w:tcPr>
          <w:p w14:paraId="03B1779A"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(0.3,0.65,0.9)</w:t>
            </w:r>
          </w:p>
        </w:tc>
        <w:tc>
          <w:tcPr>
            <w:tcW w:w="739" w:type="pct"/>
            <w:shd w:val="clear" w:color="auto" w:fill="FFFF99"/>
            <w:noWrap/>
            <w:vAlign w:val="bottom"/>
            <w:hideMark/>
          </w:tcPr>
          <w:p w14:paraId="4A45EF04"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(0,0.22,0.9)</w:t>
            </w:r>
          </w:p>
        </w:tc>
        <w:tc>
          <w:tcPr>
            <w:tcW w:w="783" w:type="pct"/>
            <w:shd w:val="clear" w:color="auto" w:fill="FFFF99"/>
            <w:noWrap/>
            <w:vAlign w:val="bottom"/>
            <w:hideMark/>
          </w:tcPr>
          <w:p w14:paraId="77EF3C66"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(0.5,0.86,1)</w:t>
            </w:r>
          </w:p>
        </w:tc>
      </w:tr>
      <w:tr w:rsidR="00220868" w:rsidRPr="004F3F5F" w14:paraId="2A2B4497" w14:textId="77777777" w:rsidTr="00657241">
        <w:trPr>
          <w:trHeight w:val="72"/>
        </w:trPr>
        <w:tc>
          <w:tcPr>
            <w:tcW w:w="1212" w:type="pct"/>
            <w:shd w:val="clear" w:color="auto" w:fill="FFFF99"/>
            <w:noWrap/>
            <w:vAlign w:val="center"/>
          </w:tcPr>
          <w:p w14:paraId="343E8358"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CoA5</w:t>
            </w:r>
          </w:p>
        </w:tc>
        <w:tc>
          <w:tcPr>
            <w:tcW w:w="744" w:type="pct"/>
            <w:shd w:val="clear" w:color="auto" w:fill="FFFF99"/>
            <w:vAlign w:val="center"/>
            <w:hideMark/>
          </w:tcPr>
          <w:p w14:paraId="5D41980A"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(0.3,0.64,1)</w:t>
            </w:r>
          </w:p>
        </w:tc>
        <w:tc>
          <w:tcPr>
            <w:tcW w:w="783" w:type="pct"/>
            <w:shd w:val="clear" w:color="auto" w:fill="FFFF99"/>
            <w:noWrap/>
            <w:vAlign w:val="bottom"/>
            <w:hideMark/>
          </w:tcPr>
          <w:p w14:paraId="3872A601"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(0,0.26,0.7)</w:t>
            </w:r>
          </w:p>
        </w:tc>
        <w:tc>
          <w:tcPr>
            <w:tcW w:w="739" w:type="pct"/>
            <w:shd w:val="clear" w:color="auto" w:fill="FFFF99"/>
            <w:noWrap/>
            <w:vAlign w:val="bottom"/>
            <w:hideMark/>
          </w:tcPr>
          <w:p w14:paraId="21573D32"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(0.3,0.64,1)</w:t>
            </w:r>
          </w:p>
        </w:tc>
        <w:tc>
          <w:tcPr>
            <w:tcW w:w="739" w:type="pct"/>
            <w:shd w:val="clear" w:color="auto" w:fill="FFFF99"/>
            <w:noWrap/>
            <w:vAlign w:val="bottom"/>
            <w:hideMark/>
          </w:tcPr>
          <w:p w14:paraId="2AD36FEC"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(0.5,0.81,1)</w:t>
            </w:r>
          </w:p>
        </w:tc>
        <w:tc>
          <w:tcPr>
            <w:tcW w:w="783" w:type="pct"/>
            <w:shd w:val="clear" w:color="auto" w:fill="FFFF99"/>
            <w:noWrap/>
            <w:vAlign w:val="bottom"/>
            <w:hideMark/>
          </w:tcPr>
          <w:p w14:paraId="0C797286"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r>
    </w:tbl>
    <w:p w14:paraId="58F31A63" w14:textId="77777777" w:rsidR="00220868" w:rsidRPr="004F3F5F" w:rsidRDefault="00220868" w:rsidP="00220868">
      <w:pPr>
        <w:jc w:val="center"/>
        <w:rPr>
          <w:rFonts w:ascii="Times New Roman" w:hAnsi="Times New Roman" w:cs="Times New Roman"/>
          <w:sz w:val="24"/>
          <w:szCs w:val="24"/>
        </w:rPr>
      </w:pPr>
    </w:p>
    <w:p w14:paraId="01483763" w14:textId="77777777" w:rsidR="00220868" w:rsidRPr="004F3F5F" w:rsidRDefault="00220868" w:rsidP="00220868">
      <w:pPr>
        <w:jc w:val="center"/>
        <w:rPr>
          <w:rFonts w:ascii="Times New Roman" w:hAnsi="Times New Roman" w:cs="Times New Roman"/>
          <w:sz w:val="24"/>
          <w:szCs w:val="24"/>
        </w:rPr>
      </w:pPr>
      <w:r w:rsidRPr="004F3F5F">
        <w:rPr>
          <w:rFonts w:ascii="Times New Roman" w:hAnsi="Times New Roman" w:cs="Times New Roman"/>
          <w:b/>
          <w:sz w:val="24"/>
          <w:szCs w:val="24"/>
        </w:rPr>
        <w:t>Table A7:</w:t>
      </w:r>
      <w:r w:rsidRPr="004F3F5F">
        <w:rPr>
          <w:rFonts w:ascii="Times New Roman" w:hAnsi="Times New Roman" w:cs="Times New Roman"/>
          <w:sz w:val="24"/>
          <w:szCs w:val="24"/>
        </w:rPr>
        <w:t xml:space="preserve"> Input Average data for </w:t>
      </w:r>
      <w:r w:rsidRPr="004F3F5F">
        <w:rPr>
          <w:rFonts w:ascii="Times New Roman" w:eastAsia="Times New Roman" w:hAnsi="Times New Roman" w:cs="Times New Roman"/>
          <w:iCs/>
          <w:sz w:val="24"/>
          <w:szCs w:val="24"/>
        </w:rPr>
        <w:t>Safety</w:t>
      </w:r>
      <w:r w:rsidRPr="004F3F5F">
        <w:rPr>
          <w:rFonts w:ascii="Times New Roman" w:hAnsi="Times New Roman" w:cs="Times New Roman"/>
          <w:sz w:val="24"/>
          <w:szCs w:val="24"/>
        </w:rPr>
        <w:t xml:space="preserve"> acceptability dimensions</w:t>
      </w:r>
    </w:p>
    <w:tbl>
      <w:tblPr>
        <w:tblW w:w="5000" w:type="pct"/>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2269"/>
        <w:gridCol w:w="1393"/>
        <w:gridCol w:w="1466"/>
        <w:gridCol w:w="1383"/>
        <w:gridCol w:w="1383"/>
        <w:gridCol w:w="1466"/>
      </w:tblGrid>
      <w:tr w:rsidR="00220868" w:rsidRPr="004F3F5F" w14:paraId="040CC69E" w14:textId="77777777" w:rsidTr="00657241">
        <w:trPr>
          <w:trHeight w:val="124"/>
        </w:trPr>
        <w:tc>
          <w:tcPr>
            <w:tcW w:w="1212" w:type="pct"/>
            <w:shd w:val="clear" w:color="auto" w:fill="FFFF99"/>
            <w:noWrap/>
            <w:vAlign w:val="center"/>
            <w:hideMark/>
          </w:tcPr>
          <w:p w14:paraId="4A818843" w14:textId="77777777" w:rsidR="00220868" w:rsidRPr="004F3F5F" w:rsidRDefault="00220868" w:rsidP="00657241">
            <w:pPr>
              <w:spacing w:after="0" w:line="240" w:lineRule="auto"/>
              <w:ind w:right="-77"/>
              <w:jc w:val="center"/>
              <w:rPr>
                <w:rFonts w:ascii="Times New Roman" w:eastAsia="Times New Roman" w:hAnsi="Times New Roman" w:cs="Times New Roman"/>
                <w:b/>
              </w:rPr>
            </w:pPr>
            <w:r w:rsidRPr="004F3F5F">
              <w:rPr>
                <w:rFonts w:ascii="Times New Roman" w:eastAsia="Times New Roman" w:hAnsi="Times New Roman" w:cs="Times New Roman"/>
                <w:b/>
              </w:rPr>
              <w:t>Safety Acceptability</w:t>
            </w:r>
          </w:p>
        </w:tc>
        <w:tc>
          <w:tcPr>
            <w:tcW w:w="744" w:type="pct"/>
            <w:shd w:val="clear" w:color="auto" w:fill="FFFF99"/>
            <w:vAlign w:val="center"/>
          </w:tcPr>
          <w:p w14:paraId="66554E2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SA1</w:t>
            </w:r>
          </w:p>
        </w:tc>
        <w:tc>
          <w:tcPr>
            <w:tcW w:w="783" w:type="pct"/>
            <w:shd w:val="clear" w:color="auto" w:fill="FFFF99"/>
            <w:vAlign w:val="center"/>
          </w:tcPr>
          <w:p w14:paraId="71A31A7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SA2</w:t>
            </w:r>
          </w:p>
        </w:tc>
        <w:tc>
          <w:tcPr>
            <w:tcW w:w="739" w:type="pct"/>
            <w:shd w:val="clear" w:color="auto" w:fill="FFFF99"/>
            <w:vAlign w:val="center"/>
          </w:tcPr>
          <w:p w14:paraId="193BE05D"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SM3</w:t>
            </w:r>
          </w:p>
        </w:tc>
        <w:tc>
          <w:tcPr>
            <w:tcW w:w="739" w:type="pct"/>
            <w:shd w:val="clear" w:color="auto" w:fill="FFFF99"/>
            <w:vAlign w:val="center"/>
          </w:tcPr>
          <w:p w14:paraId="291B170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SA4</w:t>
            </w:r>
          </w:p>
        </w:tc>
        <w:tc>
          <w:tcPr>
            <w:tcW w:w="783" w:type="pct"/>
            <w:shd w:val="clear" w:color="auto" w:fill="FFFF99"/>
            <w:vAlign w:val="center"/>
          </w:tcPr>
          <w:p w14:paraId="0F4FD0DF"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SA5</w:t>
            </w:r>
          </w:p>
        </w:tc>
      </w:tr>
      <w:tr w:rsidR="00220868" w:rsidRPr="004F3F5F" w14:paraId="4CAB6944" w14:textId="77777777" w:rsidTr="00657241">
        <w:trPr>
          <w:trHeight w:val="129"/>
        </w:trPr>
        <w:tc>
          <w:tcPr>
            <w:tcW w:w="1212" w:type="pct"/>
            <w:shd w:val="clear" w:color="auto" w:fill="FFFF99"/>
            <w:noWrap/>
            <w:vAlign w:val="center"/>
          </w:tcPr>
          <w:p w14:paraId="792C597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SA1</w:t>
            </w:r>
          </w:p>
        </w:tc>
        <w:tc>
          <w:tcPr>
            <w:tcW w:w="744" w:type="pct"/>
            <w:shd w:val="clear" w:color="auto" w:fill="FFFF99"/>
            <w:vAlign w:val="center"/>
            <w:hideMark/>
          </w:tcPr>
          <w:p w14:paraId="357006D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83" w:type="pct"/>
            <w:shd w:val="clear" w:color="auto" w:fill="FFFF99"/>
            <w:noWrap/>
            <w:vAlign w:val="bottom"/>
            <w:hideMark/>
          </w:tcPr>
          <w:p w14:paraId="25C22D69"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(0.5,0.86,1)</w:t>
            </w:r>
          </w:p>
        </w:tc>
        <w:tc>
          <w:tcPr>
            <w:tcW w:w="739" w:type="pct"/>
            <w:shd w:val="clear" w:color="auto" w:fill="FFFF99"/>
            <w:noWrap/>
            <w:vAlign w:val="bottom"/>
            <w:hideMark/>
          </w:tcPr>
          <w:p w14:paraId="2554D27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(0.5,0.86,1)</w:t>
            </w:r>
          </w:p>
        </w:tc>
        <w:tc>
          <w:tcPr>
            <w:tcW w:w="739" w:type="pct"/>
            <w:shd w:val="clear" w:color="auto" w:fill="FFFF99"/>
            <w:noWrap/>
            <w:vAlign w:val="bottom"/>
            <w:hideMark/>
          </w:tcPr>
          <w:p w14:paraId="4219DC7E"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(0.5,0.81,1)</w:t>
            </w:r>
          </w:p>
        </w:tc>
        <w:tc>
          <w:tcPr>
            <w:tcW w:w="783" w:type="pct"/>
            <w:shd w:val="clear" w:color="auto" w:fill="FFFF99"/>
            <w:noWrap/>
            <w:vAlign w:val="bottom"/>
            <w:hideMark/>
          </w:tcPr>
          <w:p w14:paraId="752CA463"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(0.5,0.77,1)</w:t>
            </w:r>
          </w:p>
        </w:tc>
      </w:tr>
      <w:tr w:rsidR="00220868" w:rsidRPr="004F3F5F" w14:paraId="7BE81D49" w14:textId="77777777" w:rsidTr="00657241">
        <w:trPr>
          <w:trHeight w:val="111"/>
        </w:trPr>
        <w:tc>
          <w:tcPr>
            <w:tcW w:w="1212" w:type="pct"/>
            <w:shd w:val="clear" w:color="auto" w:fill="FFFF99"/>
            <w:noWrap/>
            <w:vAlign w:val="center"/>
          </w:tcPr>
          <w:p w14:paraId="66F246EB"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SA2</w:t>
            </w:r>
          </w:p>
        </w:tc>
        <w:tc>
          <w:tcPr>
            <w:tcW w:w="744" w:type="pct"/>
            <w:shd w:val="clear" w:color="auto" w:fill="FFFF99"/>
            <w:vAlign w:val="center"/>
            <w:hideMark/>
          </w:tcPr>
          <w:p w14:paraId="779790D1"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(0.5,0.81,1)</w:t>
            </w:r>
          </w:p>
        </w:tc>
        <w:tc>
          <w:tcPr>
            <w:tcW w:w="783" w:type="pct"/>
            <w:shd w:val="clear" w:color="auto" w:fill="FFFF99"/>
            <w:noWrap/>
            <w:vAlign w:val="bottom"/>
            <w:hideMark/>
          </w:tcPr>
          <w:p w14:paraId="0C9B8DE7"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39" w:type="pct"/>
            <w:shd w:val="clear" w:color="auto" w:fill="FFFF99"/>
            <w:noWrap/>
            <w:vAlign w:val="bottom"/>
            <w:hideMark/>
          </w:tcPr>
          <w:p w14:paraId="469F80A7"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(0.5,0.74,1)</w:t>
            </w:r>
          </w:p>
        </w:tc>
        <w:tc>
          <w:tcPr>
            <w:tcW w:w="739" w:type="pct"/>
            <w:shd w:val="clear" w:color="auto" w:fill="FFFF99"/>
            <w:noWrap/>
            <w:vAlign w:val="bottom"/>
            <w:hideMark/>
          </w:tcPr>
          <w:p w14:paraId="7017672C"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(0.5,0.81,1)</w:t>
            </w:r>
          </w:p>
        </w:tc>
        <w:tc>
          <w:tcPr>
            <w:tcW w:w="783" w:type="pct"/>
            <w:shd w:val="clear" w:color="auto" w:fill="FFFF99"/>
            <w:noWrap/>
            <w:vAlign w:val="bottom"/>
            <w:hideMark/>
          </w:tcPr>
          <w:p w14:paraId="4CDE0163"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(0.5,0.77,1)</w:t>
            </w:r>
          </w:p>
        </w:tc>
      </w:tr>
      <w:tr w:rsidR="00220868" w:rsidRPr="004F3F5F" w14:paraId="1731ED34" w14:textId="77777777" w:rsidTr="00657241">
        <w:trPr>
          <w:trHeight w:val="72"/>
        </w:trPr>
        <w:tc>
          <w:tcPr>
            <w:tcW w:w="1212" w:type="pct"/>
            <w:shd w:val="clear" w:color="auto" w:fill="FFFF99"/>
            <w:noWrap/>
            <w:vAlign w:val="center"/>
          </w:tcPr>
          <w:p w14:paraId="12B8700F"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SA3</w:t>
            </w:r>
          </w:p>
        </w:tc>
        <w:tc>
          <w:tcPr>
            <w:tcW w:w="744" w:type="pct"/>
            <w:shd w:val="clear" w:color="auto" w:fill="FFFF99"/>
            <w:vAlign w:val="center"/>
            <w:hideMark/>
          </w:tcPr>
          <w:p w14:paraId="48AFB0B6"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(0.5,0.77,1)</w:t>
            </w:r>
          </w:p>
        </w:tc>
        <w:tc>
          <w:tcPr>
            <w:tcW w:w="783" w:type="pct"/>
            <w:shd w:val="clear" w:color="auto" w:fill="FFFF99"/>
            <w:noWrap/>
            <w:vAlign w:val="bottom"/>
            <w:hideMark/>
          </w:tcPr>
          <w:p w14:paraId="171B17FA"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(0.5,0.77,1)</w:t>
            </w:r>
          </w:p>
        </w:tc>
        <w:tc>
          <w:tcPr>
            <w:tcW w:w="739" w:type="pct"/>
            <w:shd w:val="clear" w:color="auto" w:fill="FFFF99"/>
            <w:noWrap/>
            <w:vAlign w:val="bottom"/>
            <w:hideMark/>
          </w:tcPr>
          <w:p w14:paraId="05738DD7"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39" w:type="pct"/>
            <w:shd w:val="clear" w:color="auto" w:fill="FFFF99"/>
            <w:noWrap/>
            <w:vAlign w:val="bottom"/>
            <w:hideMark/>
          </w:tcPr>
          <w:p w14:paraId="3D15378A"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(0.3,0.68,1)</w:t>
            </w:r>
          </w:p>
        </w:tc>
        <w:tc>
          <w:tcPr>
            <w:tcW w:w="783" w:type="pct"/>
            <w:shd w:val="clear" w:color="auto" w:fill="FFFF99"/>
            <w:noWrap/>
            <w:vAlign w:val="bottom"/>
            <w:hideMark/>
          </w:tcPr>
          <w:p w14:paraId="7200791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(0.3,0.68,1)</w:t>
            </w:r>
          </w:p>
        </w:tc>
      </w:tr>
      <w:tr w:rsidR="00220868" w:rsidRPr="004F3F5F" w14:paraId="31F4ECC2" w14:textId="77777777" w:rsidTr="00657241">
        <w:trPr>
          <w:trHeight w:val="83"/>
        </w:trPr>
        <w:tc>
          <w:tcPr>
            <w:tcW w:w="1212" w:type="pct"/>
            <w:shd w:val="clear" w:color="auto" w:fill="FFFF99"/>
            <w:noWrap/>
            <w:vAlign w:val="center"/>
          </w:tcPr>
          <w:p w14:paraId="71659DF5"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SA4</w:t>
            </w:r>
          </w:p>
        </w:tc>
        <w:tc>
          <w:tcPr>
            <w:tcW w:w="744" w:type="pct"/>
            <w:shd w:val="clear" w:color="auto" w:fill="FFFF99"/>
            <w:vAlign w:val="center"/>
            <w:hideMark/>
          </w:tcPr>
          <w:p w14:paraId="6269B770"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(0.3,0.69,1)</w:t>
            </w:r>
          </w:p>
        </w:tc>
        <w:tc>
          <w:tcPr>
            <w:tcW w:w="783" w:type="pct"/>
            <w:shd w:val="clear" w:color="auto" w:fill="FFFF99"/>
            <w:noWrap/>
            <w:vAlign w:val="bottom"/>
            <w:hideMark/>
          </w:tcPr>
          <w:p w14:paraId="0CAF3236"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(0.3,0.64,1)</w:t>
            </w:r>
          </w:p>
        </w:tc>
        <w:tc>
          <w:tcPr>
            <w:tcW w:w="739" w:type="pct"/>
            <w:shd w:val="clear" w:color="auto" w:fill="FFFF99"/>
            <w:noWrap/>
            <w:vAlign w:val="bottom"/>
            <w:hideMark/>
          </w:tcPr>
          <w:p w14:paraId="3825F206"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c>
          <w:tcPr>
            <w:tcW w:w="739" w:type="pct"/>
            <w:shd w:val="clear" w:color="auto" w:fill="FFFF99"/>
            <w:noWrap/>
            <w:vAlign w:val="bottom"/>
            <w:hideMark/>
          </w:tcPr>
          <w:p w14:paraId="22C290B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c>
          <w:tcPr>
            <w:tcW w:w="783" w:type="pct"/>
            <w:shd w:val="clear" w:color="auto" w:fill="FFFF99"/>
            <w:noWrap/>
            <w:vAlign w:val="bottom"/>
            <w:hideMark/>
          </w:tcPr>
          <w:p w14:paraId="1D35BF34"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(0.5,0.86,1)</w:t>
            </w:r>
          </w:p>
        </w:tc>
      </w:tr>
      <w:tr w:rsidR="00220868" w:rsidRPr="004F3F5F" w14:paraId="52E15881" w14:textId="77777777" w:rsidTr="00657241">
        <w:trPr>
          <w:trHeight w:val="72"/>
        </w:trPr>
        <w:tc>
          <w:tcPr>
            <w:tcW w:w="1212" w:type="pct"/>
            <w:shd w:val="clear" w:color="auto" w:fill="FFFF99"/>
            <w:noWrap/>
            <w:vAlign w:val="center"/>
          </w:tcPr>
          <w:p w14:paraId="1C2B912A"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SA5</w:t>
            </w:r>
          </w:p>
        </w:tc>
        <w:tc>
          <w:tcPr>
            <w:tcW w:w="744" w:type="pct"/>
            <w:shd w:val="clear" w:color="auto" w:fill="FFFF99"/>
            <w:vAlign w:val="center"/>
            <w:hideMark/>
          </w:tcPr>
          <w:p w14:paraId="4E6CC50F"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(0.3,0.76,1)</w:t>
            </w:r>
          </w:p>
        </w:tc>
        <w:tc>
          <w:tcPr>
            <w:tcW w:w="783" w:type="pct"/>
            <w:shd w:val="clear" w:color="auto" w:fill="FFFF99"/>
            <w:noWrap/>
            <w:vAlign w:val="bottom"/>
            <w:hideMark/>
          </w:tcPr>
          <w:p w14:paraId="3DD0B142"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(0.3,0.63,1)</w:t>
            </w:r>
          </w:p>
        </w:tc>
        <w:tc>
          <w:tcPr>
            <w:tcW w:w="739" w:type="pct"/>
            <w:shd w:val="clear" w:color="auto" w:fill="FFFF99"/>
            <w:noWrap/>
            <w:vAlign w:val="bottom"/>
            <w:hideMark/>
          </w:tcPr>
          <w:p w14:paraId="0A2CFE8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(0.3,0.6,1)</w:t>
            </w:r>
          </w:p>
        </w:tc>
        <w:tc>
          <w:tcPr>
            <w:tcW w:w="739" w:type="pct"/>
            <w:shd w:val="clear" w:color="auto" w:fill="FFFF99"/>
            <w:noWrap/>
            <w:vAlign w:val="bottom"/>
            <w:hideMark/>
          </w:tcPr>
          <w:p w14:paraId="7B2D5ACE"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(0.5,0.74,1)</w:t>
            </w:r>
          </w:p>
        </w:tc>
        <w:tc>
          <w:tcPr>
            <w:tcW w:w="783" w:type="pct"/>
            <w:shd w:val="clear" w:color="auto" w:fill="FFFF99"/>
            <w:noWrap/>
            <w:vAlign w:val="bottom"/>
            <w:hideMark/>
          </w:tcPr>
          <w:p w14:paraId="160181E8" w14:textId="77777777" w:rsidR="00220868" w:rsidRPr="004F3F5F" w:rsidRDefault="00220868" w:rsidP="00657241">
            <w:pPr>
              <w:spacing w:after="0" w:line="240" w:lineRule="auto"/>
              <w:jc w:val="center"/>
              <w:rPr>
                <w:rFonts w:ascii="Times New Roman" w:eastAsia="Times New Roman" w:hAnsi="Times New Roman" w:cs="Times New Roman"/>
              </w:rPr>
            </w:pPr>
            <w:r w:rsidRPr="004F3F5F">
              <w:rPr>
                <w:rFonts w:ascii="Times New Roman" w:eastAsia="Times New Roman" w:hAnsi="Times New Roman" w:cs="Times New Roman"/>
              </w:rPr>
              <w:t>(0,0.1,0.3)</w:t>
            </w:r>
          </w:p>
        </w:tc>
      </w:tr>
    </w:tbl>
    <w:p w14:paraId="2A0D21AF" w14:textId="77777777" w:rsidR="00220868" w:rsidRPr="004F3F5F" w:rsidRDefault="00220868" w:rsidP="00220868">
      <w:pPr>
        <w:jc w:val="center"/>
        <w:rPr>
          <w:rFonts w:ascii="Times New Roman" w:hAnsi="Times New Roman" w:cs="Times New Roman"/>
          <w:sz w:val="24"/>
          <w:szCs w:val="24"/>
        </w:rPr>
      </w:pPr>
    </w:p>
    <w:p w14:paraId="54D201BA" w14:textId="77777777" w:rsidR="00220868" w:rsidRPr="004F3F5F" w:rsidRDefault="00220868" w:rsidP="00220868">
      <w:pPr>
        <w:jc w:val="center"/>
        <w:rPr>
          <w:rFonts w:ascii="Times New Roman" w:hAnsi="Times New Roman" w:cs="Times New Roman"/>
          <w:sz w:val="24"/>
          <w:szCs w:val="24"/>
        </w:rPr>
      </w:pPr>
      <w:r w:rsidRPr="004F3F5F">
        <w:rPr>
          <w:rFonts w:ascii="Times New Roman" w:hAnsi="Times New Roman" w:cs="Times New Roman"/>
          <w:b/>
          <w:sz w:val="24"/>
          <w:szCs w:val="24"/>
        </w:rPr>
        <w:t>Table A8:</w:t>
      </w:r>
      <w:r w:rsidRPr="004F3F5F">
        <w:rPr>
          <w:rFonts w:ascii="Times New Roman" w:hAnsi="Times New Roman" w:cs="Times New Roman"/>
          <w:sz w:val="24"/>
          <w:szCs w:val="24"/>
        </w:rPr>
        <w:t xml:space="preserve"> Input Average data for </w:t>
      </w:r>
      <w:r w:rsidRPr="004F3F5F">
        <w:rPr>
          <w:rFonts w:ascii="Times New Roman" w:eastAsia="Times New Roman" w:hAnsi="Times New Roman" w:cs="Times New Roman"/>
          <w:iCs/>
          <w:sz w:val="24"/>
          <w:szCs w:val="24"/>
        </w:rPr>
        <w:t>behavioural</w:t>
      </w:r>
      <w:r w:rsidRPr="004F3F5F">
        <w:rPr>
          <w:rFonts w:ascii="Times New Roman" w:hAnsi="Times New Roman" w:cs="Times New Roman"/>
          <w:sz w:val="24"/>
          <w:szCs w:val="24"/>
        </w:rPr>
        <w:t xml:space="preserve"> acceptability dimensions</w:t>
      </w:r>
    </w:p>
    <w:tbl>
      <w:tblPr>
        <w:tblW w:w="5000" w:type="pct"/>
        <w:tblBorders>
          <w:top w:val="single" w:sz="4" w:space="0" w:color="auto"/>
          <w:bottom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2444"/>
        <w:gridCol w:w="1358"/>
        <w:gridCol w:w="1431"/>
        <w:gridCol w:w="1348"/>
        <w:gridCol w:w="1348"/>
        <w:gridCol w:w="1431"/>
      </w:tblGrid>
      <w:tr w:rsidR="00220868" w:rsidRPr="004F3F5F" w14:paraId="593BD72C" w14:textId="77777777" w:rsidTr="00657241">
        <w:trPr>
          <w:trHeight w:val="124"/>
        </w:trPr>
        <w:tc>
          <w:tcPr>
            <w:tcW w:w="1212" w:type="pct"/>
            <w:shd w:val="clear" w:color="auto" w:fill="FFFF99"/>
            <w:noWrap/>
            <w:vAlign w:val="center"/>
            <w:hideMark/>
          </w:tcPr>
          <w:p w14:paraId="17991D88" w14:textId="77777777" w:rsidR="00220868" w:rsidRPr="004F3F5F" w:rsidRDefault="00220868" w:rsidP="00657241">
            <w:pPr>
              <w:spacing w:after="0" w:line="240" w:lineRule="auto"/>
              <w:ind w:right="-77"/>
              <w:jc w:val="center"/>
              <w:rPr>
                <w:rFonts w:ascii="Times New Roman" w:eastAsia="Times New Roman" w:hAnsi="Times New Roman" w:cs="Times New Roman"/>
                <w:b/>
                <w:sz w:val="20"/>
                <w:szCs w:val="20"/>
              </w:rPr>
            </w:pPr>
            <w:r w:rsidRPr="004F3F5F">
              <w:rPr>
                <w:rFonts w:ascii="Times New Roman" w:eastAsia="Times New Roman" w:hAnsi="Times New Roman" w:cs="Times New Roman"/>
                <w:b/>
                <w:sz w:val="20"/>
                <w:szCs w:val="20"/>
              </w:rPr>
              <w:t>Behavioural Acceptability</w:t>
            </w:r>
          </w:p>
        </w:tc>
        <w:tc>
          <w:tcPr>
            <w:tcW w:w="744" w:type="pct"/>
            <w:shd w:val="clear" w:color="auto" w:fill="FFFF99"/>
            <w:vAlign w:val="center"/>
          </w:tcPr>
          <w:p w14:paraId="680E9F87"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BA1</w:t>
            </w:r>
          </w:p>
        </w:tc>
        <w:tc>
          <w:tcPr>
            <w:tcW w:w="783" w:type="pct"/>
            <w:shd w:val="clear" w:color="auto" w:fill="FFFF99"/>
            <w:vAlign w:val="center"/>
          </w:tcPr>
          <w:p w14:paraId="140AF5EE"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BA2</w:t>
            </w:r>
          </w:p>
        </w:tc>
        <w:tc>
          <w:tcPr>
            <w:tcW w:w="739" w:type="pct"/>
            <w:shd w:val="clear" w:color="auto" w:fill="FFFF99"/>
            <w:vAlign w:val="center"/>
          </w:tcPr>
          <w:p w14:paraId="038976EB"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BM3</w:t>
            </w:r>
          </w:p>
        </w:tc>
        <w:tc>
          <w:tcPr>
            <w:tcW w:w="739" w:type="pct"/>
            <w:shd w:val="clear" w:color="auto" w:fill="FFFF99"/>
            <w:vAlign w:val="center"/>
          </w:tcPr>
          <w:p w14:paraId="4BA3C57A"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BA4</w:t>
            </w:r>
          </w:p>
        </w:tc>
        <w:tc>
          <w:tcPr>
            <w:tcW w:w="783" w:type="pct"/>
            <w:shd w:val="clear" w:color="auto" w:fill="FFFF99"/>
            <w:vAlign w:val="center"/>
          </w:tcPr>
          <w:p w14:paraId="64DBA452"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BA5</w:t>
            </w:r>
          </w:p>
        </w:tc>
      </w:tr>
      <w:tr w:rsidR="00220868" w:rsidRPr="004F3F5F" w14:paraId="27149D72" w14:textId="77777777" w:rsidTr="00657241">
        <w:trPr>
          <w:trHeight w:val="129"/>
        </w:trPr>
        <w:tc>
          <w:tcPr>
            <w:tcW w:w="1212" w:type="pct"/>
            <w:shd w:val="clear" w:color="auto" w:fill="FFFF99"/>
            <w:noWrap/>
            <w:vAlign w:val="center"/>
          </w:tcPr>
          <w:p w14:paraId="67BA96B6"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BA1</w:t>
            </w:r>
          </w:p>
        </w:tc>
        <w:tc>
          <w:tcPr>
            <w:tcW w:w="744" w:type="pct"/>
            <w:shd w:val="clear" w:color="auto" w:fill="FFFF99"/>
            <w:vAlign w:val="center"/>
            <w:hideMark/>
          </w:tcPr>
          <w:p w14:paraId="7C34BB40"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83" w:type="pct"/>
            <w:shd w:val="clear" w:color="auto" w:fill="FFFF99"/>
            <w:noWrap/>
            <w:vAlign w:val="bottom"/>
            <w:hideMark/>
          </w:tcPr>
          <w:p w14:paraId="0E007F1D"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(0.5,0.81,1)</w:t>
            </w:r>
          </w:p>
        </w:tc>
        <w:tc>
          <w:tcPr>
            <w:tcW w:w="739" w:type="pct"/>
            <w:shd w:val="clear" w:color="auto" w:fill="FFFF99"/>
            <w:noWrap/>
            <w:vAlign w:val="bottom"/>
            <w:hideMark/>
          </w:tcPr>
          <w:p w14:paraId="44192E90"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(0.5,0.81,1)</w:t>
            </w:r>
          </w:p>
        </w:tc>
        <w:tc>
          <w:tcPr>
            <w:tcW w:w="739" w:type="pct"/>
            <w:shd w:val="clear" w:color="auto" w:fill="FFFF99"/>
            <w:noWrap/>
            <w:vAlign w:val="bottom"/>
            <w:hideMark/>
          </w:tcPr>
          <w:p w14:paraId="151C188A"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(0.3,0.69,1)</w:t>
            </w:r>
          </w:p>
        </w:tc>
        <w:tc>
          <w:tcPr>
            <w:tcW w:w="783" w:type="pct"/>
            <w:shd w:val="clear" w:color="auto" w:fill="FFFF99"/>
            <w:noWrap/>
            <w:vAlign w:val="bottom"/>
            <w:hideMark/>
          </w:tcPr>
          <w:p w14:paraId="71E631E2"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(0.3,0.65,0.9)</w:t>
            </w:r>
          </w:p>
        </w:tc>
      </w:tr>
      <w:tr w:rsidR="00220868" w:rsidRPr="004F3F5F" w14:paraId="4FA1268B" w14:textId="77777777" w:rsidTr="00657241">
        <w:trPr>
          <w:trHeight w:val="111"/>
        </w:trPr>
        <w:tc>
          <w:tcPr>
            <w:tcW w:w="1212" w:type="pct"/>
            <w:shd w:val="clear" w:color="auto" w:fill="FFFF99"/>
            <w:noWrap/>
            <w:vAlign w:val="center"/>
          </w:tcPr>
          <w:p w14:paraId="5CE8D915"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BA2</w:t>
            </w:r>
          </w:p>
        </w:tc>
        <w:tc>
          <w:tcPr>
            <w:tcW w:w="744" w:type="pct"/>
            <w:shd w:val="clear" w:color="auto" w:fill="FFFF99"/>
            <w:vAlign w:val="center"/>
            <w:hideMark/>
          </w:tcPr>
          <w:p w14:paraId="6BDCDD15"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(0.5,0.81,1)</w:t>
            </w:r>
          </w:p>
        </w:tc>
        <w:tc>
          <w:tcPr>
            <w:tcW w:w="783" w:type="pct"/>
            <w:shd w:val="clear" w:color="auto" w:fill="FFFF99"/>
            <w:noWrap/>
            <w:vAlign w:val="bottom"/>
            <w:hideMark/>
          </w:tcPr>
          <w:p w14:paraId="131A6265"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39" w:type="pct"/>
            <w:shd w:val="clear" w:color="auto" w:fill="FFFF99"/>
            <w:noWrap/>
            <w:vAlign w:val="bottom"/>
            <w:hideMark/>
          </w:tcPr>
          <w:p w14:paraId="763D8897"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(0.5,0.86,1)</w:t>
            </w:r>
          </w:p>
        </w:tc>
        <w:tc>
          <w:tcPr>
            <w:tcW w:w="739" w:type="pct"/>
            <w:shd w:val="clear" w:color="auto" w:fill="FFFF99"/>
            <w:noWrap/>
            <w:vAlign w:val="bottom"/>
            <w:hideMark/>
          </w:tcPr>
          <w:p w14:paraId="31AE0922"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(0.3,0.65,0.9)</w:t>
            </w:r>
          </w:p>
        </w:tc>
        <w:tc>
          <w:tcPr>
            <w:tcW w:w="783" w:type="pct"/>
            <w:shd w:val="clear" w:color="auto" w:fill="FFFF99"/>
            <w:noWrap/>
            <w:vAlign w:val="bottom"/>
            <w:hideMark/>
          </w:tcPr>
          <w:p w14:paraId="7CA135FD"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(0.3,0.61,0.9)</w:t>
            </w:r>
          </w:p>
        </w:tc>
      </w:tr>
      <w:tr w:rsidR="00220868" w:rsidRPr="004F3F5F" w14:paraId="72A5A485" w14:textId="77777777" w:rsidTr="00657241">
        <w:trPr>
          <w:trHeight w:val="72"/>
        </w:trPr>
        <w:tc>
          <w:tcPr>
            <w:tcW w:w="1212" w:type="pct"/>
            <w:shd w:val="clear" w:color="auto" w:fill="FFFF99"/>
            <w:noWrap/>
            <w:vAlign w:val="center"/>
          </w:tcPr>
          <w:p w14:paraId="7450713E"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BA3</w:t>
            </w:r>
          </w:p>
        </w:tc>
        <w:tc>
          <w:tcPr>
            <w:tcW w:w="744" w:type="pct"/>
            <w:shd w:val="clear" w:color="auto" w:fill="FFFF99"/>
            <w:vAlign w:val="center"/>
            <w:hideMark/>
          </w:tcPr>
          <w:p w14:paraId="4D15540E"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(0.5,0.74,1)</w:t>
            </w:r>
          </w:p>
        </w:tc>
        <w:tc>
          <w:tcPr>
            <w:tcW w:w="783" w:type="pct"/>
            <w:shd w:val="clear" w:color="auto" w:fill="FFFF99"/>
            <w:noWrap/>
            <w:vAlign w:val="bottom"/>
            <w:hideMark/>
          </w:tcPr>
          <w:p w14:paraId="464672BB"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(0.5,0.81,1)</w:t>
            </w:r>
          </w:p>
        </w:tc>
        <w:tc>
          <w:tcPr>
            <w:tcW w:w="739" w:type="pct"/>
            <w:shd w:val="clear" w:color="auto" w:fill="FFFF99"/>
            <w:noWrap/>
            <w:vAlign w:val="bottom"/>
            <w:hideMark/>
          </w:tcPr>
          <w:p w14:paraId="17AC3B04"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39" w:type="pct"/>
            <w:shd w:val="clear" w:color="auto" w:fill="FFFF99"/>
            <w:noWrap/>
            <w:vAlign w:val="bottom"/>
            <w:hideMark/>
          </w:tcPr>
          <w:p w14:paraId="4560BC14"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(0.3,0.64,1)</w:t>
            </w:r>
          </w:p>
        </w:tc>
        <w:tc>
          <w:tcPr>
            <w:tcW w:w="783" w:type="pct"/>
            <w:shd w:val="clear" w:color="auto" w:fill="FFFF99"/>
            <w:noWrap/>
            <w:vAlign w:val="bottom"/>
            <w:hideMark/>
          </w:tcPr>
          <w:p w14:paraId="2B1C2AE0"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(0.3,0.64,1)</w:t>
            </w:r>
          </w:p>
        </w:tc>
      </w:tr>
      <w:tr w:rsidR="00220868" w:rsidRPr="004F3F5F" w14:paraId="189E8316" w14:textId="77777777" w:rsidTr="00657241">
        <w:trPr>
          <w:trHeight w:val="83"/>
        </w:trPr>
        <w:tc>
          <w:tcPr>
            <w:tcW w:w="1212" w:type="pct"/>
            <w:shd w:val="clear" w:color="auto" w:fill="FFFF99"/>
            <w:noWrap/>
            <w:vAlign w:val="center"/>
          </w:tcPr>
          <w:p w14:paraId="57A577A7"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BA4</w:t>
            </w:r>
          </w:p>
        </w:tc>
        <w:tc>
          <w:tcPr>
            <w:tcW w:w="744" w:type="pct"/>
            <w:shd w:val="clear" w:color="auto" w:fill="FFFF99"/>
            <w:vAlign w:val="center"/>
            <w:hideMark/>
          </w:tcPr>
          <w:p w14:paraId="01EC2CE5"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(0.5,0.74,1)</w:t>
            </w:r>
          </w:p>
        </w:tc>
        <w:tc>
          <w:tcPr>
            <w:tcW w:w="783" w:type="pct"/>
            <w:shd w:val="clear" w:color="auto" w:fill="FFFF99"/>
            <w:noWrap/>
            <w:vAlign w:val="bottom"/>
            <w:hideMark/>
          </w:tcPr>
          <w:p w14:paraId="5C82FDE5"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(0.5,0.74,1)</w:t>
            </w:r>
          </w:p>
        </w:tc>
        <w:tc>
          <w:tcPr>
            <w:tcW w:w="739" w:type="pct"/>
            <w:shd w:val="clear" w:color="auto" w:fill="FFFF99"/>
            <w:noWrap/>
            <w:vAlign w:val="bottom"/>
            <w:hideMark/>
          </w:tcPr>
          <w:p w14:paraId="28531695"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(0.5,0.74,1)</w:t>
            </w:r>
          </w:p>
        </w:tc>
        <w:tc>
          <w:tcPr>
            <w:tcW w:w="739" w:type="pct"/>
            <w:shd w:val="clear" w:color="auto" w:fill="FFFF99"/>
            <w:noWrap/>
            <w:vAlign w:val="bottom"/>
            <w:hideMark/>
          </w:tcPr>
          <w:p w14:paraId="16961B30"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c>
          <w:tcPr>
            <w:tcW w:w="783" w:type="pct"/>
            <w:shd w:val="clear" w:color="auto" w:fill="FFFF99"/>
            <w:noWrap/>
            <w:vAlign w:val="bottom"/>
            <w:hideMark/>
          </w:tcPr>
          <w:p w14:paraId="179DB7BD"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(0.5,0.81,1)</w:t>
            </w:r>
          </w:p>
        </w:tc>
      </w:tr>
      <w:tr w:rsidR="00220868" w:rsidRPr="004F3F5F" w14:paraId="1B7AC2B0" w14:textId="77777777" w:rsidTr="00657241">
        <w:trPr>
          <w:trHeight w:val="72"/>
        </w:trPr>
        <w:tc>
          <w:tcPr>
            <w:tcW w:w="1212" w:type="pct"/>
            <w:shd w:val="clear" w:color="auto" w:fill="FFFF99"/>
            <w:noWrap/>
            <w:vAlign w:val="center"/>
          </w:tcPr>
          <w:p w14:paraId="1417AA07"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BA5</w:t>
            </w:r>
          </w:p>
        </w:tc>
        <w:tc>
          <w:tcPr>
            <w:tcW w:w="744" w:type="pct"/>
            <w:shd w:val="clear" w:color="auto" w:fill="FFFF99"/>
            <w:vAlign w:val="center"/>
            <w:hideMark/>
          </w:tcPr>
          <w:p w14:paraId="6AE28982"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(0.3,0.72,1)</w:t>
            </w:r>
          </w:p>
        </w:tc>
        <w:tc>
          <w:tcPr>
            <w:tcW w:w="783" w:type="pct"/>
            <w:shd w:val="clear" w:color="auto" w:fill="FFFF99"/>
            <w:noWrap/>
            <w:vAlign w:val="bottom"/>
            <w:hideMark/>
          </w:tcPr>
          <w:p w14:paraId="0FC23E8F"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(0.3,0.72,1)</w:t>
            </w:r>
          </w:p>
        </w:tc>
        <w:tc>
          <w:tcPr>
            <w:tcW w:w="739" w:type="pct"/>
            <w:shd w:val="clear" w:color="auto" w:fill="FFFF99"/>
            <w:noWrap/>
            <w:vAlign w:val="bottom"/>
            <w:hideMark/>
          </w:tcPr>
          <w:p w14:paraId="29E6B104"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(0.3,0.65,0.9)</w:t>
            </w:r>
          </w:p>
        </w:tc>
        <w:tc>
          <w:tcPr>
            <w:tcW w:w="739" w:type="pct"/>
            <w:shd w:val="clear" w:color="auto" w:fill="FFFF99"/>
            <w:noWrap/>
            <w:vAlign w:val="bottom"/>
            <w:hideMark/>
          </w:tcPr>
          <w:p w14:paraId="1221C1B8"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(0.3,0.69,1)</w:t>
            </w:r>
          </w:p>
        </w:tc>
        <w:tc>
          <w:tcPr>
            <w:tcW w:w="783" w:type="pct"/>
            <w:shd w:val="clear" w:color="auto" w:fill="FFFF99"/>
            <w:noWrap/>
            <w:vAlign w:val="bottom"/>
            <w:hideMark/>
          </w:tcPr>
          <w:p w14:paraId="34116C76" w14:textId="77777777" w:rsidR="00220868" w:rsidRPr="004F3F5F" w:rsidRDefault="00220868" w:rsidP="00657241">
            <w:pPr>
              <w:spacing w:after="0" w:line="240" w:lineRule="auto"/>
              <w:jc w:val="center"/>
              <w:rPr>
                <w:rFonts w:ascii="Times New Roman" w:eastAsia="Times New Roman" w:hAnsi="Times New Roman" w:cs="Times New Roman"/>
                <w:sz w:val="20"/>
                <w:szCs w:val="20"/>
              </w:rPr>
            </w:pPr>
            <w:r w:rsidRPr="004F3F5F">
              <w:rPr>
                <w:rFonts w:ascii="Times New Roman" w:eastAsia="Times New Roman" w:hAnsi="Times New Roman" w:cs="Times New Roman"/>
                <w:sz w:val="20"/>
                <w:szCs w:val="20"/>
              </w:rPr>
              <w:t>(0,0.1,0.3)</w:t>
            </w:r>
          </w:p>
        </w:tc>
      </w:tr>
    </w:tbl>
    <w:p w14:paraId="1BD70483" w14:textId="77777777" w:rsidR="00220868" w:rsidRPr="004F3F5F" w:rsidRDefault="00220868" w:rsidP="00B409D6">
      <w:pPr>
        <w:jc w:val="both"/>
        <w:rPr>
          <w:rFonts w:ascii="Times New Roman" w:hAnsi="Times New Roman" w:cs="Times New Roman"/>
          <w:b/>
          <w:sz w:val="24"/>
          <w:szCs w:val="24"/>
        </w:rPr>
      </w:pPr>
    </w:p>
    <w:sectPr w:rsidR="00220868" w:rsidRPr="004F3F5F" w:rsidSect="008A03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80D7" w14:textId="77777777" w:rsidR="003F26BA" w:rsidRDefault="003F26BA" w:rsidP="007B7AE4">
      <w:pPr>
        <w:spacing w:after="0" w:line="240" w:lineRule="auto"/>
      </w:pPr>
      <w:r>
        <w:separator/>
      </w:r>
    </w:p>
  </w:endnote>
  <w:endnote w:type="continuationSeparator" w:id="0">
    <w:p w14:paraId="0C62B0E3" w14:textId="77777777" w:rsidR="003F26BA" w:rsidRDefault="003F26BA" w:rsidP="007B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898121"/>
      <w:docPartObj>
        <w:docPartGallery w:val="Page Numbers (Bottom of Page)"/>
        <w:docPartUnique/>
      </w:docPartObj>
    </w:sdtPr>
    <w:sdtEndPr>
      <w:rPr>
        <w:noProof/>
      </w:rPr>
    </w:sdtEndPr>
    <w:sdtContent>
      <w:p w14:paraId="0962218F" w14:textId="773F485A" w:rsidR="00513B8A" w:rsidRDefault="00513B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414C43" w14:textId="77777777" w:rsidR="00513B8A" w:rsidRDefault="00513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DC4C" w14:textId="77777777" w:rsidR="003F26BA" w:rsidRDefault="003F26BA" w:rsidP="007B7AE4">
      <w:pPr>
        <w:spacing w:after="0" w:line="240" w:lineRule="auto"/>
      </w:pPr>
      <w:r>
        <w:separator/>
      </w:r>
    </w:p>
  </w:footnote>
  <w:footnote w:type="continuationSeparator" w:id="0">
    <w:p w14:paraId="044C4988" w14:textId="77777777" w:rsidR="003F26BA" w:rsidRDefault="003F26BA" w:rsidP="007B7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6E83"/>
    <w:multiLevelType w:val="multilevel"/>
    <w:tmpl w:val="6B82E43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E92B13"/>
    <w:multiLevelType w:val="hybridMultilevel"/>
    <w:tmpl w:val="586CB1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2855F4"/>
    <w:multiLevelType w:val="hybridMultilevel"/>
    <w:tmpl w:val="37BA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E30A3"/>
    <w:multiLevelType w:val="multilevel"/>
    <w:tmpl w:val="636202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807C3F"/>
    <w:multiLevelType w:val="multilevel"/>
    <w:tmpl w:val="A9F6B3C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2B0E02"/>
    <w:multiLevelType w:val="hybridMultilevel"/>
    <w:tmpl w:val="37BA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4055F"/>
    <w:multiLevelType w:val="multilevel"/>
    <w:tmpl w:val="77C40D6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421A05"/>
    <w:multiLevelType w:val="hybridMultilevel"/>
    <w:tmpl w:val="C86A477E"/>
    <w:lvl w:ilvl="0" w:tplc="5C7092FC">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9093B"/>
    <w:multiLevelType w:val="multilevel"/>
    <w:tmpl w:val="7BD8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A5612"/>
    <w:multiLevelType w:val="multilevel"/>
    <w:tmpl w:val="673CD98C"/>
    <w:lvl w:ilvl="0">
      <w:start w:val="4"/>
      <w:numFmt w:val="decimal"/>
      <w:lvlText w:val="%1"/>
      <w:lvlJc w:val="left"/>
      <w:pPr>
        <w:ind w:left="360" w:hanging="360"/>
      </w:pPr>
      <w:rPr>
        <w:rFonts w:asciiTheme="minorHAnsi" w:hAnsiTheme="minorHAnsi" w:hint="default"/>
        <w:b w:val="0"/>
        <w:i w:val="0"/>
        <w:sz w:val="22"/>
      </w:rPr>
    </w:lvl>
    <w:lvl w:ilvl="1">
      <w:start w:val="4"/>
      <w:numFmt w:val="decimal"/>
      <w:lvlText w:val="%1.%2"/>
      <w:lvlJc w:val="left"/>
      <w:pPr>
        <w:ind w:left="360" w:hanging="360"/>
      </w:pPr>
      <w:rPr>
        <w:rFonts w:asciiTheme="minorHAnsi" w:hAnsiTheme="minorHAnsi" w:hint="default"/>
        <w:b w:val="0"/>
        <w:i w:val="0"/>
        <w:sz w:val="22"/>
      </w:rPr>
    </w:lvl>
    <w:lvl w:ilvl="2">
      <w:start w:val="1"/>
      <w:numFmt w:val="decimal"/>
      <w:lvlText w:val="%1.%2.%3"/>
      <w:lvlJc w:val="left"/>
      <w:pPr>
        <w:ind w:left="720" w:hanging="720"/>
      </w:pPr>
      <w:rPr>
        <w:rFonts w:asciiTheme="minorHAnsi" w:hAnsiTheme="minorHAnsi" w:hint="default"/>
        <w:b w:val="0"/>
        <w:i w:val="0"/>
        <w:sz w:val="22"/>
      </w:rPr>
    </w:lvl>
    <w:lvl w:ilvl="3">
      <w:start w:val="1"/>
      <w:numFmt w:val="decimal"/>
      <w:lvlText w:val="%1.%2.%3.%4"/>
      <w:lvlJc w:val="left"/>
      <w:pPr>
        <w:ind w:left="720" w:hanging="720"/>
      </w:pPr>
      <w:rPr>
        <w:rFonts w:asciiTheme="minorHAnsi" w:hAnsiTheme="minorHAnsi" w:hint="default"/>
        <w:b w:val="0"/>
        <w:i w:val="0"/>
        <w:sz w:val="22"/>
      </w:rPr>
    </w:lvl>
    <w:lvl w:ilvl="4">
      <w:start w:val="1"/>
      <w:numFmt w:val="decimal"/>
      <w:lvlText w:val="%1.%2.%3.%4.%5"/>
      <w:lvlJc w:val="left"/>
      <w:pPr>
        <w:ind w:left="1080" w:hanging="1080"/>
      </w:pPr>
      <w:rPr>
        <w:rFonts w:asciiTheme="minorHAnsi" w:hAnsiTheme="minorHAnsi" w:hint="default"/>
        <w:b w:val="0"/>
        <w:i w:val="0"/>
        <w:sz w:val="22"/>
      </w:rPr>
    </w:lvl>
    <w:lvl w:ilvl="5">
      <w:start w:val="1"/>
      <w:numFmt w:val="decimal"/>
      <w:lvlText w:val="%1.%2.%3.%4.%5.%6"/>
      <w:lvlJc w:val="left"/>
      <w:pPr>
        <w:ind w:left="1080" w:hanging="1080"/>
      </w:pPr>
      <w:rPr>
        <w:rFonts w:asciiTheme="minorHAnsi" w:hAnsiTheme="minorHAnsi" w:hint="default"/>
        <w:b w:val="0"/>
        <w:i w:val="0"/>
        <w:sz w:val="22"/>
      </w:rPr>
    </w:lvl>
    <w:lvl w:ilvl="6">
      <w:start w:val="1"/>
      <w:numFmt w:val="decimal"/>
      <w:lvlText w:val="%1.%2.%3.%4.%5.%6.%7"/>
      <w:lvlJc w:val="left"/>
      <w:pPr>
        <w:ind w:left="1440" w:hanging="1440"/>
      </w:pPr>
      <w:rPr>
        <w:rFonts w:asciiTheme="minorHAnsi" w:hAnsiTheme="minorHAnsi" w:hint="default"/>
        <w:b w:val="0"/>
        <w:i w:val="0"/>
        <w:sz w:val="22"/>
      </w:rPr>
    </w:lvl>
    <w:lvl w:ilvl="7">
      <w:start w:val="1"/>
      <w:numFmt w:val="decimal"/>
      <w:lvlText w:val="%1.%2.%3.%4.%5.%6.%7.%8"/>
      <w:lvlJc w:val="left"/>
      <w:pPr>
        <w:ind w:left="1440" w:hanging="1440"/>
      </w:pPr>
      <w:rPr>
        <w:rFonts w:asciiTheme="minorHAnsi" w:hAnsiTheme="minorHAnsi" w:hint="default"/>
        <w:b w:val="0"/>
        <w:i w:val="0"/>
        <w:sz w:val="22"/>
      </w:rPr>
    </w:lvl>
    <w:lvl w:ilvl="8">
      <w:start w:val="1"/>
      <w:numFmt w:val="decimal"/>
      <w:lvlText w:val="%1.%2.%3.%4.%5.%6.%7.%8.%9"/>
      <w:lvlJc w:val="left"/>
      <w:pPr>
        <w:ind w:left="1800" w:hanging="1800"/>
      </w:pPr>
      <w:rPr>
        <w:rFonts w:asciiTheme="minorHAnsi" w:hAnsiTheme="minorHAnsi" w:hint="default"/>
        <w:b w:val="0"/>
        <w:i w:val="0"/>
        <w:sz w:val="22"/>
      </w:rPr>
    </w:lvl>
  </w:abstractNum>
  <w:abstractNum w:abstractNumId="10" w15:restartNumberingAfterBreak="0">
    <w:nsid w:val="343E7E30"/>
    <w:multiLevelType w:val="multilevel"/>
    <w:tmpl w:val="D05E5A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D959D6"/>
    <w:multiLevelType w:val="hybridMultilevel"/>
    <w:tmpl w:val="41A23522"/>
    <w:lvl w:ilvl="0" w:tplc="23305F1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7749A"/>
    <w:multiLevelType w:val="multilevel"/>
    <w:tmpl w:val="37B47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D43B55"/>
    <w:multiLevelType w:val="multilevel"/>
    <w:tmpl w:val="CA04AA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7EE7EF3"/>
    <w:multiLevelType w:val="hybridMultilevel"/>
    <w:tmpl w:val="F9ACFC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5E397223"/>
    <w:multiLevelType w:val="hybridMultilevel"/>
    <w:tmpl w:val="0A92D6C0"/>
    <w:lvl w:ilvl="0" w:tplc="23305F1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10297"/>
    <w:multiLevelType w:val="multilevel"/>
    <w:tmpl w:val="151050C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330AFC"/>
    <w:multiLevelType w:val="multilevel"/>
    <w:tmpl w:val="ED209B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B1C552A"/>
    <w:multiLevelType w:val="hybridMultilevel"/>
    <w:tmpl w:val="CF349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19D676F"/>
    <w:multiLevelType w:val="multilevel"/>
    <w:tmpl w:val="636202DC"/>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4C7DB4"/>
    <w:multiLevelType w:val="multilevel"/>
    <w:tmpl w:val="69D203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0"/>
  </w:num>
  <w:num w:numId="3">
    <w:abstractNumId w:val="1"/>
  </w:num>
  <w:num w:numId="4">
    <w:abstractNumId w:val="19"/>
  </w:num>
  <w:num w:numId="5">
    <w:abstractNumId w:val="14"/>
  </w:num>
  <w:num w:numId="6">
    <w:abstractNumId w:val="12"/>
  </w:num>
  <w:num w:numId="7">
    <w:abstractNumId w:val="0"/>
  </w:num>
  <w:num w:numId="8">
    <w:abstractNumId w:val="3"/>
  </w:num>
  <w:num w:numId="9">
    <w:abstractNumId w:val="5"/>
  </w:num>
  <w:num w:numId="10">
    <w:abstractNumId w:val="15"/>
  </w:num>
  <w:num w:numId="11">
    <w:abstractNumId w:val="13"/>
  </w:num>
  <w:num w:numId="12">
    <w:abstractNumId w:val="7"/>
  </w:num>
  <w:num w:numId="13">
    <w:abstractNumId w:val="11"/>
  </w:num>
  <w:num w:numId="14">
    <w:abstractNumId w:val="18"/>
  </w:num>
  <w:num w:numId="15">
    <w:abstractNumId w:val="2"/>
  </w:num>
  <w:num w:numId="16">
    <w:abstractNumId w:val="16"/>
  </w:num>
  <w:num w:numId="17">
    <w:abstractNumId w:val="8"/>
  </w:num>
  <w:num w:numId="18">
    <w:abstractNumId w:val="9"/>
  </w:num>
  <w:num w:numId="19">
    <w:abstractNumId w:val="20"/>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G0MDExMjG1MDQwNjVR0lEKTi0uzszPAykwMasFAAl426MtAAAA"/>
  </w:docVars>
  <w:rsids>
    <w:rsidRoot w:val="00186B9A"/>
    <w:rsid w:val="00001DC3"/>
    <w:rsid w:val="0000345A"/>
    <w:rsid w:val="0000367E"/>
    <w:rsid w:val="000038FE"/>
    <w:rsid w:val="00004552"/>
    <w:rsid w:val="00004E44"/>
    <w:rsid w:val="00016F6D"/>
    <w:rsid w:val="00023A47"/>
    <w:rsid w:val="000264B7"/>
    <w:rsid w:val="00032CE3"/>
    <w:rsid w:val="0003310D"/>
    <w:rsid w:val="00034AFA"/>
    <w:rsid w:val="0004030E"/>
    <w:rsid w:val="00044A30"/>
    <w:rsid w:val="0004519C"/>
    <w:rsid w:val="00050FB1"/>
    <w:rsid w:val="0005182C"/>
    <w:rsid w:val="000540A2"/>
    <w:rsid w:val="0006095E"/>
    <w:rsid w:val="0006146B"/>
    <w:rsid w:val="000633A5"/>
    <w:rsid w:val="00064B9A"/>
    <w:rsid w:val="00066523"/>
    <w:rsid w:val="000668B2"/>
    <w:rsid w:val="00067882"/>
    <w:rsid w:val="00082A9B"/>
    <w:rsid w:val="000843F0"/>
    <w:rsid w:val="0008497A"/>
    <w:rsid w:val="00085505"/>
    <w:rsid w:val="00092DBD"/>
    <w:rsid w:val="0009452E"/>
    <w:rsid w:val="00095E11"/>
    <w:rsid w:val="000A302E"/>
    <w:rsid w:val="000A355D"/>
    <w:rsid w:val="000A4F92"/>
    <w:rsid w:val="000A770F"/>
    <w:rsid w:val="000B646F"/>
    <w:rsid w:val="000C41B9"/>
    <w:rsid w:val="000C4F9D"/>
    <w:rsid w:val="000C6CED"/>
    <w:rsid w:val="000C6DCA"/>
    <w:rsid w:val="000D033F"/>
    <w:rsid w:val="000D3212"/>
    <w:rsid w:val="000D61DF"/>
    <w:rsid w:val="000D65CC"/>
    <w:rsid w:val="000E4B22"/>
    <w:rsid w:val="000F5E91"/>
    <w:rsid w:val="000F5F01"/>
    <w:rsid w:val="000F74FF"/>
    <w:rsid w:val="000F7F23"/>
    <w:rsid w:val="000F7F48"/>
    <w:rsid w:val="00103192"/>
    <w:rsid w:val="001035AA"/>
    <w:rsid w:val="00110FEB"/>
    <w:rsid w:val="00114C7E"/>
    <w:rsid w:val="001172CB"/>
    <w:rsid w:val="00122D45"/>
    <w:rsid w:val="001236D0"/>
    <w:rsid w:val="0012450A"/>
    <w:rsid w:val="001351E8"/>
    <w:rsid w:val="00136AAA"/>
    <w:rsid w:val="00136B55"/>
    <w:rsid w:val="00136FEC"/>
    <w:rsid w:val="00150687"/>
    <w:rsid w:val="00155CB0"/>
    <w:rsid w:val="00164965"/>
    <w:rsid w:val="001711B2"/>
    <w:rsid w:val="00172214"/>
    <w:rsid w:val="00173E6C"/>
    <w:rsid w:val="0018680A"/>
    <w:rsid w:val="00186B9A"/>
    <w:rsid w:val="00186C03"/>
    <w:rsid w:val="001915C2"/>
    <w:rsid w:val="00192C1F"/>
    <w:rsid w:val="00192F11"/>
    <w:rsid w:val="001932C4"/>
    <w:rsid w:val="001A28B5"/>
    <w:rsid w:val="001A2FFA"/>
    <w:rsid w:val="001A7F37"/>
    <w:rsid w:val="001B2BC9"/>
    <w:rsid w:val="001B5251"/>
    <w:rsid w:val="001B6AF9"/>
    <w:rsid w:val="001C34CC"/>
    <w:rsid w:val="001D7DB2"/>
    <w:rsid w:val="001E0038"/>
    <w:rsid w:val="001F1987"/>
    <w:rsid w:val="001F4A7B"/>
    <w:rsid w:val="001F73ED"/>
    <w:rsid w:val="00200085"/>
    <w:rsid w:val="00201EC7"/>
    <w:rsid w:val="00204D51"/>
    <w:rsid w:val="00205E3E"/>
    <w:rsid w:val="00205E8F"/>
    <w:rsid w:val="00210BF0"/>
    <w:rsid w:val="002116F9"/>
    <w:rsid w:val="00214A67"/>
    <w:rsid w:val="00214D50"/>
    <w:rsid w:val="0021679A"/>
    <w:rsid w:val="00220868"/>
    <w:rsid w:val="0022513E"/>
    <w:rsid w:val="0022551A"/>
    <w:rsid w:val="0024129D"/>
    <w:rsid w:val="0024410C"/>
    <w:rsid w:val="00254696"/>
    <w:rsid w:val="00254CB4"/>
    <w:rsid w:val="00255165"/>
    <w:rsid w:val="002601C2"/>
    <w:rsid w:val="00260983"/>
    <w:rsid w:val="00260CF9"/>
    <w:rsid w:val="002622D3"/>
    <w:rsid w:val="002631F3"/>
    <w:rsid w:val="002706D3"/>
    <w:rsid w:val="0028037E"/>
    <w:rsid w:val="00280FB6"/>
    <w:rsid w:val="00283019"/>
    <w:rsid w:val="00290C2E"/>
    <w:rsid w:val="002931F4"/>
    <w:rsid w:val="00296BEF"/>
    <w:rsid w:val="002A0B81"/>
    <w:rsid w:val="002B1FD6"/>
    <w:rsid w:val="002B2ED9"/>
    <w:rsid w:val="002B341C"/>
    <w:rsid w:val="002B4EAC"/>
    <w:rsid w:val="002B79F3"/>
    <w:rsid w:val="002C041A"/>
    <w:rsid w:val="002C1649"/>
    <w:rsid w:val="002C1DFD"/>
    <w:rsid w:val="002C2168"/>
    <w:rsid w:val="002C5699"/>
    <w:rsid w:val="002C6714"/>
    <w:rsid w:val="002D073B"/>
    <w:rsid w:val="002D20C5"/>
    <w:rsid w:val="002D6CCA"/>
    <w:rsid w:val="002E11B1"/>
    <w:rsid w:val="002E178E"/>
    <w:rsid w:val="002E3619"/>
    <w:rsid w:val="002F5AFC"/>
    <w:rsid w:val="002F7D82"/>
    <w:rsid w:val="00300848"/>
    <w:rsid w:val="00301748"/>
    <w:rsid w:val="003030CD"/>
    <w:rsid w:val="00306165"/>
    <w:rsid w:val="00307077"/>
    <w:rsid w:val="00313EBF"/>
    <w:rsid w:val="00315E3B"/>
    <w:rsid w:val="00321F2F"/>
    <w:rsid w:val="003227DD"/>
    <w:rsid w:val="003259A9"/>
    <w:rsid w:val="0032774C"/>
    <w:rsid w:val="00330337"/>
    <w:rsid w:val="00331CE2"/>
    <w:rsid w:val="003367F7"/>
    <w:rsid w:val="0033689C"/>
    <w:rsid w:val="00341568"/>
    <w:rsid w:val="003419EE"/>
    <w:rsid w:val="00342383"/>
    <w:rsid w:val="0034531B"/>
    <w:rsid w:val="0035159C"/>
    <w:rsid w:val="00351AF9"/>
    <w:rsid w:val="00351E0F"/>
    <w:rsid w:val="00354041"/>
    <w:rsid w:val="003613EC"/>
    <w:rsid w:val="003672EE"/>
    <w:rsid w:val="0037031A"/>
    <w:rsid w:val="00370BC2"/>
    <w:rsid w:val="003778FA"/>
    <w:rsid w:val="003806B4"/>
    <w:rsid w:val="00387A2D"/>
    <w:rsid w:val="0039242B"/>
    <w:rsid w:val="00393637"/>
    <w:rsid w:val="003969EB"/>
    <w:rsid w:val="003A3840"/>
    <w:rsid w:val="003A4739"/>
    <w:rsid w:val="003A607C"/>
    <w:rsid w:val="003A7DD7"/>
    <w:rsid w:val="003B02F1"/>
    <w:rsid w:val="003B158B"/>
    <w:rsid w:val="003B382A"/>
    <w:rsid w:val="003C02C1"/>
    <w:rsid w:val="003C535C"/>
    <w:rsid w:val="003C7DF4"/>
    <w:rsid w:val="003E0266"/>
    <w:rsid w:val="003E4885"/>
    <w:rsid w:val="003E6205"/>
    <w:rsid w:val="003E64B5"/>
    <w:rsid w:val="003E6A1A"/>
    <w:rsid w:val="003F26BA"/>
    <w:rsid w:val="003F5596"/>
    <w:rsid w:val="00400996"/>
    <w:rsid w:val="004015FB"/>
    <w:rsid w:val="00401B25"/>
    <w:rsid w:val="0040240C"/>
    <w:rsid w:val="004249CA"/>
    <w:rsid w:val="00430D94"/>
    <w:rsid w:val="00441A72"/>
    <w:rsid w:val="0044449C"/>
    <w:rsid w:val="00447538"/>
    <w:rsid w:val="00450851"/>
    <w:rsid w:val="004522F6"/>
    <w:rsid w:val="00463C14"/>
    <w:rsid w:val="00466672"/>
    <w:rsid w:val="00474725"/>
    <w:rsid w:val="0048330E"/>
    <w:rsid w:val="0048613B"/>
    <w:rsid w:val="004869C1"/>
    <w:rsid w:val="004902DE"/>
    <w:rsid w:val="00490C8C"/>
    <w:rsid w:val="00492104"/>
    <w:rsid w:val="00494D5D"/>
    <w:rsid w:val="00494F25"/>
    <w:rsid w:val="004966C2"/>
    <w:rsid w:val="004A1E02"/>
    <w:rsid w:val="004A2624"/>
    <w:rsid w:val="004B2E09"/>
    <w:rsid w:val="004B2F58"/>
    <w:rsid w:val="004B41A6"/>
    <w:rsid w:val="004B4F69"/>
    <w:rsid w:val="004B525D"/>
    <w:rsid w:val="004C0B3E"/>
    <w:rsid w:val="004C1A6D"/>
    <w:rsid w:val="004C2ABE"/>
    <w:rsid w:val="004D089A"/>
    <w:rsid w:val="004D23E5"/>
    <w:rsid w:val="004D4C15"/>
    <w:rsid w:val="004E11CB"/>
    <w:rsid w:val="004E510C"/>
    <w:rsid w:val="004F1B49"/>
    <w:rsid w:val="004F3F5F"/>
    <w:rsid w:val="004F5C11"/>
    <w:rsid w:val="004F7F22"/>
    <w:rsid w:val="00501524"/>
    <w:rsid w:val="0051009B"/>
    <w:rsid w:val="00513B8A"/>
    <w:rsid w:val="0051589E"/>
    <w:rsid w:val="00515A8A"/>
    <w:rsid w:val="0052089F"/>
    <w:rsid w:val="00523D80"/>
    <w:rsid w:val="005240D0"/>
    <w:rsid w:val="005364A5"/>
    <w:rsid w:val="00540E39"/>
    <w:rsid w:val="00545F70"/>
    <w:rsid w:val="00553E9D"/>
    <w:rsid w:val="00560FFC"/>
    <w:rsid w:val="00563047"/>
    <w:rsid w:val="005646EC"/>
    <w:rsid w:val="005663A6"/>
    <w:rsid w:val="005753FB"/>
    <w:rsid w:val="00584C81"/>
    <w:rsid w:val="005853F4"/>
    <w:rsid w:val="00585BAA"/>
    <w:rsid w:val="00586011"/>
    <w:rsid w:val="00587A43"/>
    <w:rsid w:val="00593901"/>
    <w:rsid w:val="005A0815"/>
    <w:rsid w:val="005A1EB9"/>
    <w:rsid w:val="005A2C4F"/>
    <w:rsid w:val="005A3CB4"/>
    <w:rsid w:val="005B0CDC"/>
    <w:rsid w:val="005B5A95"/>
    <w:rsid w:val="005B779A"/>
    <w:rsid w:val="005C2F44"/>
    <w:rsid w:val="005C34B2"/>
    <w:rsid w:val="005C6620"/>
    <w:rsid w:val="005D4EDE"/>
    <w:rsid w:val="005D57DB"/>
    <w:rsid w:val="005D5D55"/>
    <w:rsid w:val="005E4F04"/>
    <w:rsid w:val="005E6591"/>
    <w:rsid w:val="005F1F1E"/>
    <w:rsid w:val="005F4EC7"/>
    <w:rsid w:val="005F642B"/>
    <w:rsid w:val="005F75F0"/>
    <w:rsid w:val="00600BDC"/>
    <w:rsid w:val="006038FA"/>
    <w:rsid w:val="00604C2A"/>
    <w:rsid w:val="006057C8"/>
    <w:rsid w:val="006135C4"/>
    <w:rsid w:val="00630F36"/>
    <w:rsid w:val="00631B92"/>
    <w:rsid w:val="00632DB6"/>
    <w:rsid w:val="0063468D"/>
    <w:rsid w:val="00636916"/>
    <w:rsid w:val="00642CF5"/>
    <w:rsid w:val="006443DA"/>
    <w:rsid w:val="00652CFF"/>
    <w:rsid w:val="00653BC3"/>
    <w:rsid w:val="00653C80"/>
    <w:rsid w:val="00657241"/>
    <w:rsid w:val="006608C0"/>
    <w:rsid w:val="00661515"/>
    <w:rsid w:val="006632DC"/>
    <w:rsid w:val="006652F4"/>
    <w:rsid w:val="006667B7"/>
    <w:rsid w:val="00671942"/>
    <w:rsid w:val="00672C55"/>
    <w:rsid w:val="00675C4E"/>
    <w:rsid w:val="00676C34"/>
    <w:rsid w:val="006812DD"/>
    <w:rsid w:val="006826EE"/>
    <w:rsid w:val="00685F11"/>
    <w:rsid w:val="006866A2"/>
    <w:rsid w:val="00686BCF"/>
    <w:rsid w:val="00687887"/>
    <w:rsid w:val="006879B2"/>
    <w:rsid w:val="00690DAD"/>
    <w:rsid w:val="0069267F"/>
    <w:rsid w:val="0069715C"/>
    <w:rsid w:val="006A6C44"/>
    <w:rsid w:val="006B1F1F"/>
    <w:rsid w:val="006C4E3A"/>
    <w:rsid w:val="006C513B"/>
    <w:rsid w:val="006C6EF4"/>
    <w:rsid w:val="006C77E6"/>
    <w:rsid w:val="006D0589"/>
    <w:rsid w:val="006D31C2"/>
    <w:rsid w:val="006D5762"/>
    <w:rsid w:val="006E0AEF"/>
    <w:rsid w:val="006E54F6"/>
    <w:rsid w:val="006E5FF2"/>
    <w:rsid w:val="006E6009"/>
    <w:rsid w:val="006E61C7"/>
    <w:rsid w:val="006E66BC"/>
    <w:rsid w:val="006E6A95"/>
    <w:rsid w:val="006F1636"/>
    <w:rsid w:val="006F7B4A"/>
    <w:rsid w:val="0070401C"/>
    <w:rsid w:val="0072366D"/>
    <w:rsid w:val="0072372A"/>
    <w:rsid w:val="00725C91"/>
    <w:rsid w:val="007308BE"/>
    <w:rsid w:val="00734059"/>
    <w:rsid w:val="00736B24"/>
    <w:rsid w:val="00736C9D"/>
    <w:rsid w:val="0074080C"/>
    <w:rsid w:val="00740D95"/>
    <w:rsid w:val="007427CD"/>
    <w:rsid w:val="007432D0"/>
    <w:rsid w:val="00750DD4"/>
    <w:rsid w:val="00752848"/>
    <w:rsid w:val="00755D6E"/>
    <w:rsid w:val="007563F5"/>
    <w:rsid w:val="00757B24"/>
    <w:rsid w:val="00763595"/>
    <w:rsid w:val="00767D5B"/>
    <w:rsid w:val="00767E6F"/>
    <w:rsid w:val="00771864"/>
    <w:rsid w:val="007777A6"/>
    <w:rsid w:val="00777EFD"/>
    <w:rsid w:val="00782342"/>
    <w:rsid w:val="00784EA2"/>
    <w:rsid w:val="00793490"/>
    <w:rsid w:val="007A4558"/>
    <w:rsid w:val="007B168D"/>
    <w:rsid w:val="007B7AE4"/>
    <w:rsid w:val="007C4623"/>
    <w:rsid w:val="007C5A6E"/>
    <w:rsid w:val="007D3A16"/>
    <w:rsid w:val="007E212C"/>
    <w:rsid w:val="007E24D7"/>
    <w:rsid w:val="007E6CE2"/>
    <w:rsid w:val="007F087F"/>
    <w:rsid w:val="007F57FF"/>
    <w:rsid w:val="007F5F3F"/>
    <w:rsid w:val="00801B9F"/>
    <w:rsid w:val="00803402"/>
    <w:rsid w:val="008041A6"/>
    <w:rsid w:val="00806FAC"/>
    <w:rsid w:val="008103EF"/>
    <w:rsid w:val="00810C63"/>
    <w:rsid w:val="00815733"/>
    <w:rsid w:val="00822921"/>
    <w:rsid w:val="00823CD3"/>
    <w:rsid w:val="00826CEE"/>
    <w:rsid w:val="00833379"/>
    <w:rsid w:val="00833555"/>
    <w:rsid w:val="0084075E"/>
    <w:rsid w:val="00842D02"/>
    <w:rsid w:val="008451CC"/>
    <w:rsid w:val="00846123"/>
    <w:rsid w:val="00846EFF"/>
    <w:rsid w:val="008512B0"/>
    <w:rsid w:val="00857850"/>
    <w:rsid w:val="00863DA3"/>
    <w:rsid w:val="00866F2C"/>
    <w:rsid w:val="00873022"/>
    <w:rsid w:val="0087500C"/>
    <w:rsid w:val="00876238"/>
    <w:rsid w:val="00877D99"/>
    <w:rsid w:val="00881148"/>
    <w:rsid w:val="008911BF"/>
    <w:rsid w:val="008915AA"/>
    <w:rsid w:val="008A0337"/>
    <w:rsid w:val="008A3A80"/>
    <w:rsid w:val="008B006A"/>
    <w:rsid w:val="008C1828"/>
    <w:rsid w:val="008C5C89"/>
    <w:rsid w:val="008C65C5"/>
    <w:rsid w:val="008D01BD"/>
    <w:rsid w:val="008E166C"/>
    <w:rsid w:val="008E39F4"/>
    <w:rsid w:val="008E4BBD"/>
    <w:rsid w:val="008F12B4"/>
    <w:rsid w:val="008F16E5"/>
    <w:rsid w:val="008F2AEA"/>
    <w:rsid w:val="008F4152"/>
    <w:rsid w:val="0090000C"/>
    <w:rsid w:val="00907CBF"/>
    <w:rsid w:val="0091197F"/>
    <w:rsid w:val="00911E67"/>
    <w:rsid w:val="0091392B"/>
    <w:rsid w:val="009161BA"/>
    <w:rsid w:val="00920A17"/>
    <w:rsid w:val="00925A8F"/>
    <w:rsid w:val="00930B33"/>
    <w:rsid w:val="0094398A"/>
    <w:rsid w:val="009464D7"/>
    <w:rsid w:val="009465C9"/>
    <w:rsid w:val="0094694D"/>
    <w:rsid w:val="00947577"/>
    <w:rsid w:val="009522ED"/>
    <w:rsid w:val="009629F3"/>
    <w:rsid w:val="009668D8"/>
    <w:rsid w:val="00970805"/>
    <w:rsid w:val="0097220B"/>
    <w:rsid w:val="009752BB"/>
    <w:rsid w:val="009865B9"/>
    <w:rsid w:val="009867C8"/>
    <w:rsid w:val="00987C21"/>
    <w:rsid w:val="009B1522"/>
    <w:rsid w:val="009B70A6"/>
    <w:rsid w:val="009C0D30"/>
    <w:rsid w:val="009D0DD5"/>
    <w:rsid w:val="009D275B"/>
    <w:rsid w:val="009E1434"/>
    <w:rsid w:val="009E1C2F"/>
    <w:rsid w:val="009E478D"/>
    <w:rsid w:val="009F1A31"/>
    <w:rsid w:val="009F355D"/>
    <w:rsid w:val="00A006E9"/>
    <w:rsid w:val="00A01AD0"/>
    <w:rsid w:val="00A033BF"/>
    <w:rsid w:val="00A040C8"/>
    <w:rsid w:val="00A04B6D"/>
    <w:rsid w:val="00A06245"/>
    <w:rsid w:val="00A100DC"/>
    <w:rsid w:val="00A242FB"/>
    <w:rsid w:val="00A3353B"/>
    <w:rsid w:val="00A34E2C"/>
    <w:rsid w:val="00A40849"/>
    <w:rsid w:val="00A44FFC"/>
    <w:rsid w:val="00A4524D"/>
    <w:rsid w:val="00A5490C"/>
    <w:rsid w:val="00A56393"/>
    <w:rsid w:val="00A566F3"/>
    <w:rsid w:val="00A63A71"/>
    <w:rsid w:val="00A659F6"/>
    <w:rsid w:val="00A674E1"/>
    <w:rsid w:val="00A76D24"/>
    <w:rsid w:val="00A82477"/>
    <w:rsid w:val="00A85627"/>
    <w:rsid w:val="00A873EC"/>
    <w:rsid w:val="00A8741F"/>
    <w:rsid w:val="00A87B88"/>
    <w:rsid w:val="00A9286E"/>
    <w:rsid w:val="00A937B9"/>
    <w:rsid w:val="00A968AF"/>
    <w:rsid w:val="00AA44CA"/>
    <w:rsid w:val="00AA6469"/>
    <w:rsid w:val="00AB7960"/>
    <w:rsid w:val="00AC3966"/>
    <w:rsid w:val="00AC3C4A"/>
    <w:rsid w:val="00AD336D"/>
    <w:rsid w:val="00AD5BAF"/>
    <w:rsid w:val="00AE3C3F"/>
    <w:rsid w:val="00AE636D"/>
    <w:rsid w:val="00B0462C"/>
    <w:rsid w:val="00B06F88"/>
    <w:rsid w:val="00B07105"/>
    <w:rsid w:val="00B17509"/>
    <w:rsid w:val="00B17F0D"/>
    <w:rsid w:val="00B20CC9"/>
    <w:rsid w:val="00B23FC7"/>
    <w:rsid w:val="00B26E77"/>
    <w:rsid w:val="00B30209"/>
    <w:rsid w:val="00B32366"/>
    <w:rsid w:val="00B36839"/>
    <w:rsid w:val="00B37148"/>
    <w:rsid w:val="00B40590"/>
    <w:rsid w:val="00B409D6"/>
    <w:rsid w:val="00B42E91"/>
    <w:rsid w:val="00B524AC"/>
    <w:rsid w:val="00B56C0C"/>
    <w:rsid w:val="00B616CE"/>
    <w:rsid w:val="00B6178A"/>
    <w:rsid w:val="00B63662"/>
    <w:rsid w:val="00B667C9"/>
    <w:rsid w:val="00B66DA5"/>
    <w:rsid w:val="00B8011D"/>
    <w:rsid w:val="00B82DD4"/>
    <w:rsid w:val="00B90CB3"/>
    <w:rsid w:val="00B91685"/>
    <w:rsid w:val="00BA1BBB"/>
    <w:rsid w:val="00BA20EA"/>
    <w:rsid w:val="00BA4EC6"/>
    <w:rsid w:val="00BA57B1"/>
    <w:rsid w:val="00BA6239"/>
    <w:rsid w:val="00BB4F8C"/>
    <w:rsid w:val="00BB680D"/>
    <w:rsid w:val="00BB78DE"/>
    <w:rsid w:val="00BC09D2"/>
    <w:rsid w:val="00BC3001"/>
    <w:rsid w:val="00BC4FF0"/>
    <w:rsid w:val="00BC63E5"/>
    <w:rsid w:val="00BC6ECD"/>
    <w:rsid w:val="00BC72F0"/>
    <w:rsid w:val="00BC7B55"/>
    <w:rsid w:val="00BD0AC7"/>
    <w:rsid w:val="00BD2EDD"/>
    <w:rsid w:val="00BD3ACD"/>
    <w:rsid w:val="00BD3D37"/>
    <w:rsid w:val="00BE0D2F"/>
    <w:rsid w:val="00BE3B4C"/>
    <w:rsid w:val="00BE5F15"/>
    <w:rsid w:val="00C00DC2"/>
    <w:rsid w:val="00C04574"/>
    <w:rsid w:val="00C05ABD"/>
    <w:rsid w:val="00C12FB4"/>
    <w:rsid w:val="00C157EB"/>
    <w:rsid w:val="00C174A8"/>
    <w:rsid w:val="00C21253"/>
    <w:rsid w:val="00C22ED7"/>
    <w:rsid w:val="00C2592B"/>
    <w:rsid w:val="00C32452"/>
    <w:rsid w:val="00C37151"/>
    <w:rsid w:val="00C378FD"/>
    <w:rsid w:val="00C41B01"/>
    <w:rsid w:val="00C41D8C"/>
    <w:rsid w:val="00C4320C"/>
    <w:rsid w:val="00C44302"/>
    <w:rsid w:val="00C55F6D"/>
    <w:rsid w:val="00C579D1"/>
    <w:rsid w:val="00C633AB"/>
    <w:rsid w:val="00C67188"/>
    <w:rsid w:val="00C717B9"/>
    <w:rsid w:val="00C73BEA"/>
    <w:rsid w:val="00C76205"/>
    <w:rsid w:val="00C83420"/>
    <w:rsid w:val="00C90614"/>
    <w:rsid w:val="00C93761"/>
    <w:rsid w:val="00C970BA"/>
    <w:rsid w:val="00CA383F"/>
    <w:rsid w:val="00CA41B4"/>
    <w:rsid w:val="00CA5E87"/>
    <w:rsid w:val="00CA6379"/>
    <w:rsid w:val="00CA68E2"/>
    <w:rsid w:val="00CA6E65"/>
    <w:rsid w:val="00CB466B"/>
    <w:rsid w:val="00CB510E"/>
    <w:rsid w:val="00CC0646"/>
    <w:rsid w:val="00CC59CE"/>
    <w:rsid w:val="00CC7FBB"/>
    <w:rsid w:val="00CD00EA"/>
    <w:rsid w:val="00CD42DC"/>
    <w:rsid w:val="00CD6E2F"/>
    <w:rsid w:val="00CE1A5C"/>
    <w:rsid w:val="00CE2F7C"/>
    <w:rsid w:val="00CE32D6"/>
    <w:rsid w:val="00CE482A"/>
    <w:rsid w:val="00CE7575"/>
    <w:rsid w:val="00CF0938"/>
    <w:rsid w:val="00CF2516"/>
    <w:rsid w:val="00D01751"/>
    <w:rsid w:val="00D1534A"/>
    <w:rsid w:val="00D17FC5"/>
    <w:rsid w:val="00D23160"/>
    <w:rsid w:val="00D307BD"/>
    <w:rsid w:val="00D30803"/>
    <w:rsid w:val="00D336DE"/>
    <w:rsid w:val="00D3497F"/>
    <w:rsid w:val="00D34A4E"/>
    <w:rsid w:val="00D50353"/>
    <w:rsid w:val="00D51EE0"/>
    <w:rsid w:val="00D53A04"/>
    <w:rsid w:val="00D544FF"/>
    <w:rsid w:val="00D57778"/>
    <w:rsid w:val="00D61BC6"/>
    <w:rsid w:val="00D64546"/>
    <w:rsid w:val="00D6459A"/>
    <w:rsid w:val="00D66892"/>
    <w:rsid w:val="00D70016"/>
    <w:rsid w:val="00D77FD4"/>
    <w:rsid w:val="00D80195"/>
    <w:rsid w:val="00D84D42"/>
    <w:rsid w:val="00D93B2C"/>
    <w:rsid w:val="00D94A41"/>
    <w:rsid w:val="00DA2F13"/>
    <w:rsid w:val="00DA673E"/>
    <w:rsid w:val="00DA713D"/>
    <w:rsid w:val="00DB14A0"/>
    <w:rsid w:val="00DB1E49"/>
    <w:rsid w:val="00DB2648"/>
    <w:rsid w:val="00DB374E"/>
    <w:rsid w:val="00DB6FF8"/>
    <w:rsid w:val="00DB76A4"/>
    <w:rsid w:val="00DB7D42"/>
    <w:rsid w:val="00DC3463"/>
    <w:rsid w:val="00DC39EC"/>
    <w:rsid w:val="00DD5DB5"/>
    <w:rsid w:val="00DD701E"/>
    <w:rsid w:val="00DE0FEB"/>
    <w:rsid w:val="00DE128A"/>
    <w:rsid w:val="00DE3C72"/>
    <w:rsid w:val="00DE5FDD"/>
    <w:rsid w:val="00DE704F"/>
    <w:rsid w:val="00E00C6B"/>
    <w:rsid w:val="00E050CA"/>
    <w:rsid w:val="00E17ABF"/>
    <w:rsid w:val="00E20A31"/>
    <w:rsid w:val="00E226A2"/>
    <w:rsid w:val="00E36E8F"/>
    <w:rsid w:val="00E376A8"/>
    <w:rsid w:val="00E435EB"/>
    <w:rsid w:val="00E4414C"/>
    <w:rsid w:val="00E45B00"/>
    <w:rsid w:val="00E564EA"/>
    <w:rsid w:val="00E6573B"/>
    <w:rsid w:val="00E736D8"/>
    <w:rsid w:val="00E767BE"/>
    <w:rsid w:val="00E7683B"/>
    <w:rsid w:val="00E80570"/>
    <w:rsid w:val="00E84851"/>
    <w:rsid w:val="00E8550A"/>
    <w:rsid w:val="00E93BC0"/>
    <w:rsid w:val="00EA19A1"/>
    <w:rsid w:val="00EA616B"/>
    <w:rsid w:val="00EA7A7F"/>
    <w:rsid w:val="00EB0A5A"/>
    <w:rsid w:val="00EB28EC"/>
    <w:rsid w:val="00EB5EC2"/>
    <w:rsid w:val="00EC0BE7"/>
    <w:rsid w:val="00ED085C"/>
    <w:rsid w:val="00ED26E6"/>
    <w:rsid w:val="00ED682A"/>
    <w:rsid w:val="00ED6E1E"/>
    <w:rsid w:val="00EE22AA"/>
    <w:rsid w:val="00EE3F3D"/>
    <w:rsid w:val="00EE4370"/>
    <w:rsid w:val="00EE5BDA"/>
    <w:rsid w:val="00EE63A1"/>
    <w:rsid w:val="00EF5138"/>
    <w:rsid w:val="00EF5E0B"/>
    <w:rsid w:val="00EF7204"/>
    <w:rsid w:val="00F00EE9"/>
    <w:rsid w:val="00F03B07"/>
    <w:rsid w:val="00F13B95"/>
    <w:rsid w:val="00F14AF0"/>
    <w:rsid w:val="00F154E6"/>
    <w:rsid w:val="00F24F83"/>
    <w:rsid w:val="00F32CCB"/>
    <w:rsid w:val="00F3394A"/>
    <w:rsid w:val="00F51421"/>
    <w:rsid w:val="00F52004"/>
    <w:rsid w:val="00F62512"/>
    <w:rsid w:val="00F66910"/>
    <w:rsid w:val="00F66FDF"/>
    <w:rsid w:val="00F700FC"/>
    <w:rsid w:val="00F70561"/>
    <w:rsid w:val="00F70AFC"/>
    <w:rsid w:val="00F74691"/>
    <w:rsid w:val="00F746F1"/>
    <w:rsid w:val="00F77B4F"/>
    <w:rsid w:val="00F84E2F"/>
    <w:rsid w:val="00F9056D"/>
    <w:rsid w:val="00F9264F"/>
    <w:rsid w:val="00F93DA0"/>
    <w:rsid w:val="00FA4E7D"/>
    <w:rsid w:val="00FB1415"/>
    <w:rsid w:val="00FC1891"/>
    <w:rsid w:val="00FC3D98"/>
    <w:rsid w:val="00FC6781"/>
    <w:rsid w:val="00FD06D0"/>
    <w:rsid w:val="00FD4365"/>
    <w:rsid w:val="00FD4FE0"/>
    <w:rsid w:val="00FD55E4"/>
    <w:rsid w:val="00FE20D9"/>
    <w:rsid w:val="00FE5100"/>
    <w:rsid w:val="00FE7AEF"/>
    <w:rsid w:val="00FF15E0"/>
    <w:rsid w:val="00FF1938"/>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61C4"/>
  <w15:chartTrackingRefBased/>
  <w15:docId w15:val="{94D4C2F9-D1ED-4283-A172-80DE5E8A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1534A"/>
    <w:rPr>
      <w:i/>
      <w:iCs/>
    </w:rPr>
  </w:style>
  <w:style w:type="paragraph" w:styleId="ListParagraph">
    <w:name w:val="List Paragraph"/>
    <w:basedOn w:val="Normal"/>
    <w:link w:val="ListParagraphChar"/>
    <w:uiPriority w:val="34"/>
    <w:qFormat/>
    <w:rsid w:val="00DD701E"/>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rsid w:val="00DD701E"/>
    <w:rPr>
      <w:rFonts w:ascii="Calibri" w:eastAsia="Times New Roman" w:hAnsi="Calibri" w:cs="Times New Roman"/>
      <w:lang w:val="en-GB"/>
    </w:rPr>
  </w:style>
  <w:style w:type="paragraph" w:customStyle="1" w:styleId="Body">
    <w:name w:val="Body"/>
    <w:rsid w:val="00DD701E"/>
    <w:pPr>
      <w:spacing w:after="0" w:line="240" w:lineRule="auto"/>
    </w:pPr>
    <w:rPr>
      <w:rFonts w:ascii="Helvetica Neue" w:eastAsia="Helvetica Neue" w:hAnsi="Helvetica Neue" w:cs="Helvetica Neue"/>
      <w:color w:val="000000"/>
      <w:u w:color="000000"/>
      <w:lang w:val="en-GB" w:eastAsia="en-GB"/>
    </w:rPr>
  </w:style>
  <w:style w:type="table" w:styleId="TableGrid">
    <w:name w:val="Table Grid"/>
    <w:basedOn w:val="TableNormal"/>
    <w:uiPriority w:val="39"/>
    <w:rsid w:val="00C73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E4"/>
  </w:style>
  <w:style w:type="paragraph" w:styleId="Footer">
    <w:name w:val="footer"/>
    <w:basedOn w:val="Normal"/>
    <w:link w:val="FooterChar"/>
    <w:uiPriority w:val="99"/>
    <w:unhideWhenUsed/>
    <w:rsid w:val="007B7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E4"/>
  </w:style>
  <w:style w:type="character" w:styleId="PlaceholderText">
    <w:name w:val="Placeholder Text"/>
    <w:basedOn w:val="DefaultParagraphFont"/>
    <w:uiPriority w:val="99"/>
    <w:semiHidden/>
    <w:rsid w:val="00B17F0D"/>
    <w:rPr>
      <w:color w:val="808080"/>
    </w:rPr>
  </w:style>
  <w:style w:type="character" w:styleId="Hyperlink">
    <w:name w:val="Hyperlink"/>
    <w:basedOn w:val="DefaultParagraphFont"/>
    <w:uiPriority w:val="99"/>
    <w:semiHidden/>
    <w:unhideWhenUsed/>
    <w:rsid w:val="00095E11"/>
    <w:rPr>
      <w:color w:val="0000FF"/>
      <w:u w:val="single"/>
    </w:rPr>
  </w:style>
  <w:style w:type="character" w:styleId="Strong">
    <w:name w:val="Strong"/>
    <w:basedOn w:val="DefaultParagraphFont"/>
    <w:uiPriority w:val="22"/>
    <w:qFormat/>
    <w:rsid w:val="002E3619"/>
    <w:rPr>
      <w:b/>
      <w:bCs/>
    </w:rPr>
  </w:style>
  <w:style w:type="character" w:customStyle="1" w:styleId="infolabel">
    <w:name w:val="info_label"/>
    <w:basedOn w:val="DefaultParagraphFont"/>
    <w:rsid w:val="000C6DCA"/>
  </w:style>
  <w:style w:type="character" w:customStyle="1" w:styleId="infovalue">
    <w:name w:val="info_value"/>
    <w:basedOn w:val="DefaultParagraphFont"/>
    <w:rsid w:val="000C6DCA"/>
  </w:style>
  <w:style w:type="character" w:styleId="CommentReference">
    <w:name w:val="annotation reference"/>
    <w:basedOn w:val="DefaultParagraphFont"/>
    <w:uiPriority w:val="99"/>
    <w:semiHidden/>
    <w:unhideWhenUsed/>
    <w:rsid w:val="0052089F"/>
    <w:rPr>
      <w:sz w:val="16"/>
      <w:szCs w:val="16"/>
    </w:rPr>
  </w:style>
  <w:style w:type="paragraph" w:styleId="CommentText">
    <w:name w:val="annotation text"/>
    <w:basedOn w:val="Normal"/>
    <w:link w:val="CommentTextChar"/>
    <w:uiPriority w:val="99"/>
    <w:semiHidden/>
    <w:unhideWhenUsed/>
    <w:rsid w:val="0052089F"/>
    <w:pPr>
      <w:spacing w:line="240" w:lineRule="auto"/>
    </w:pPr>
    <w:rPr>
      <w:sz w:val="20"/>
      <w:szCs w:val="20"/>
    </w:rPr>
  </w:style>
  <w:style w:type="character" w:customStyle="1" w:styleId="CommentTextChar">
    <w:name w:val="Comment Text Char"/>
    <w:basedOn w:val="DefaultParagraphFont"/>
    <w:link w:val="CommentText"/>
    <w:uiPriority w:val="99"/>
    <w:semiHidden/>
    <w:rsid w:val="0052089F"/>
    <w:rPr>
      <w:sz w:val="20"/>
      <w:szCs w:val="20"/>
      <w:lang w:val="en-GB"/>
    </w:rPr>
  </w:style>
  <w:style w:type="paragraph" w:styleId="CommentSubject">
    <w:name w:val="annotation subject"/>
    <w:basedOn w:val="CommentText"/>
    <w:next w:val="CommentText"/>
    <w:link w:val="CommentSubjectChar"/>
    <w:uiPriority w:val="99"/>
    <w:semiHidden/>
    <w:unhideWhenUsed/>
    <w:rsid w:val="0052089F"/>
    <w:rPr>
      <w:b/>
      <w:bCs/>
    </w:rPr>
  </w:style>
  <w:style w:type="character" w:customStyle="1" w:styleId="CommentSubjectChar">
    <w:name w:val="Comment Subject Char"/>
    <w:basedOn w:val="CommentTextChar"/>
    <w:link w:val="CommentSubject"/>
    <w:uiPriority w:val="99"/>
    <w:semiHidden/>
    <w:rsid w:val="0052089F"/>
    <w:rPr>
      <w:b/>
      <w:bCs/>
      <w:sz w:val="20"/>
      <w:szCs w:val="20"/>
      <w:lang w:val="en-GB"/>
    </w:rPr>
  </w:style>
  <w:style w:type="paragraph" w:styleId="BalloonText">
    <w:name w:val="Balloon Text"/>
    <w:basedOn w:val="Normal"/>
    <w:link w:val="BalloonTextChar"/>
    <w:uiPriority w:val="99"/>
    <w:semiHidden/>
    <w:unhideWhenUsed/>
    <w:rsid w:val="00520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89F"/>
    <w:rPr>
      <w:rFonts w:ascii="Segoe UI" w:hAnsi="Segoe UI" w:cs="Segoe UI"/>
      <w:sz w:val="18"/>
      <w:szCs w:val="18"/>
      <w:lang w:val="en-GB"/>
    </w:rPr>
  </w:style>
  <w:style w:type="paragraph" w:customStyle="1" w:styleId="dx-doi">
    <w:name w:val="dx-doi"/>
    <w:basedOn w:val="Normal"/>
    <w:rsid w:val="005B0CDC"/>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1967">
      <w:bodyDiv w:val="1"/>
      <w:marLeft w:val="0"/>
      <w:marRight w:val="0"/>
      <w:marTop w:val="0"/>
      <w:marBottom w:val="0"/>
      <w:divBdr>
        <w:top w:val="none" w:sz="0" w:space="0" w:color="auto"/>
        <w:left w:val="none" w:sz="0" w:space="0" w:color="auto"/>
        <w:bottom w:val="none" w:sz="0" w:space="0" w:color="auto"/>
        <w:right w:val="none" w:sz="0" w:space="0" w:color="auto"/>
      </w:divBdr>
      <w:divsChild>
        <w:div w:id="471289805">
          <w:marLeft w:val="0"/>
          <w:marRight w:val="0"/>
          <w:marTop w:val="0"/>
          <w:marBottom w:val="0"/>
          <w:divBdr>
            <w:top w:val="none" w:sz="0" w:space="0" w:color="auto"/>
            <w:left w:val="none" w:sz="0" w:space="0" w:color="auto"/>
            <w:bottom w:val="none" w:sz="0" w:space="0" w:color="auto"/>
            <w:right w:val="none" w:sz="0" w:space="0" w:color="auto"/>
          </w:divBdr>
        </w:div>
      </w:divsChild>
    </w:div>
    <w:div w:id="393548776">
      <w:bodyDiv w:val="1"/>
      <w:marLeft w:val="0"/>
      <w:marRight w:val="0"/>
      <w:marTop w:val="0"/>
      <w:marBottom w:val="0"/>
      <w:divBdr>
        <w:top w:val="none" w:sz="0" w:space="0" w:color="auto"/>
        <w:left w:val="none" w:sz="0" w:space="0" w:color="auto"/>
        <w:bottom w:val="none" w:sz="0" w:space="0" w:color="auto"/>
        <w:right w:val="none" w:sz="0" w:space="0" w:color="auto"/>
      </w:divBdr>
    </w:div>
    <w:div w:id="574169579">
      <w:bodyDiv w:val="1"/>
      <w:marLeft w:val="0"/>
      <w:marRight w:val="0"/>
      <w:marTop w:val="0"/>
      <w:marBottom w:val="0"/>
      <w:divBdr>
        <w:top w:val="none" w:sz="0" w:space="0" w:color="auto"/>
        <w:left w:val="none" w:sz="0" w:space="0" w:color="auto"/>
        <w:bottom w:val="none" w:sz="0" w:space="0" w:color="auto"/>
        <w:right w:val="none" w:sz="0" w:space="0" w:color="auto"/>
      </w:divBdr>
    </w:div>
    <w:div w:id="910585077">
      <w:bodyDiv w:val="1"/>
      <w:marLeft w:val="0"/>
      <w:marRight w:val="0"/>
      <w:marTop w:val="0"/>
      <w:marBottom w:val="0"/>
      <w:divBdr>
        <w:top w:val="none" w:sz="0" w:space="0" w:color="auto"/>
        <w:left w:val="none" w:sz="0" w:space="0" w:color="auto"/>
        <w:bottom w:val="none" w:sz="0" w:space="0" w:color="auto"/>
        <w:right w:val="none" w:sz="0" w:space="0" w:color="auto"/>
      </w:divBdr>
    </w:div>
    <w:div w:id="950674031">
      <w:bodyDiv w:val="1"/>
      <w:marLeft w:val="0"/>
      <w:marRight w:val="0"/>
      <w:marTop w:val="0"/>
      <w:marBottom w:val="0"/>
      <w:divBdr>
        <w:top w:val="none" w:sz="0" w:space="0" w:color="auto"/>
        <w:left w:val="none" w:sz="0" w:space="0" w:color="auto"/>
        <w:bottom w:val="none" w:sz="0" w:space="0" w:color="auto"/>
        <w:right w:val="none" w:sz="0" w:space="0" w:color="auto"/>
      </w:divBdr>
    </w:div>
    <w:div w:id="1026565765">
      <w:bodyDiv w:val="1"/>
      <w:marLeft w:val="0"/>
      <w:marRight w:val="0"/>
      <w:marTop w:val="0"/>
      <w:marBottom w:val="0"/>
      <w:divBdr>
        <w:top w:val="none" w:sz="0" w:space="0" w:color="auto"/>
        <w:left w:val="none" w:sz="0" w:space="0" w:color="auto"/>
        <w:bottom w:val="none" w:sz="0" w:space="0" w:color="auto"/>
        <w:right w:val="none" w:sz="0" w:space="0" w:color="auto"/>
      </w:divBdr>
    </w:div>
    <w:div w:id="1172378745">
      <w:bodyDiv w:val="1"/>
      <w:marLeft w:val="0"/>
      <w:marRight w:val="0"/>
      <w:marTop w:val="0"/>
      <w:marBottom w:val="0"/>
      <w:divBdr>
        <w:top w:val="none" w:sz="0" w:space="0" w:color="auto"/>
        <w:left w:val="none" w:sz="0" w:space="0" w:color="auto"/>
        <w:bottom w:val="none" w:sz="0" w:space="0" w:color="auto"/>
        <w:right w:val="none" w:sz="0" w:space="0" w:color="auto"/>
      </w:divBdr>
      <w:divsChild>
        <w:div w:id="904416029">
          <w:marLeft w:val="0"/>
          <w:marRight w:val="0"/>
          <w:marTop w:val="0"/>
          <w:marBottom w:val="0"/>
          <w:divBdr>
            <w:top w:val="none" w:sz="0" w:space="0" w:color="auto"/>
            <w:left w:val="none" w:sz="0" w:space="0" w:color="auto"/>
            <w:bottom w:val="none" w:sz="0" w:space="0" w:color="auto"/>
            <w:right w:val="none" w:sz="0" w:space="0" w:color="auto"/>
          </w:divBdr>
        </w:div>
      </w:divsChild>
    </w:div>
    <w:div w:id="1204900079">
      <w:bodyDiv w:val="1"/>
      <w:marLeft w:val="0"/>
      <w:marRight w:val="0"/>
      <w:marTop w:val="0"/>
      <w:marBottom w:val="0"/>
      <w:divBdr>
        <w:top w:val="none" w:sz="0" w:space="0" w:color="auto"/>
        <w:left w:val="none" w:sz="0" w:space="0" w:color="auto"/>
        <w:bottom w:val="none" w:sz="0" w:space="0" w:color="auto"/>
        <w:right w:val="none" w:sz="0" w:space="0" w:color="auto"/>
      </w:divBdr>
      <w:divsChild>
        <w:div w:id="2001928287">
          <w:marLeft w:val="0"/>
          <w:marRight w:val="0"/>
          <w:marTop w:val="0"/>
          <w:marBottom w:val="0"/>
          <w:divBdr>
            <w:top w:val="none" w:sz="0" w:space="0" w:color="auto"/>
            <w:left w:val="none" w:sz="0" w:space="0" w:color="auto"/>
            <w:bottom w:val="none" w:sz="0" w:space="0" w:color="auto"/>
            <w:right w:val="none" w:sz="0" w:space="0" w:color="auto"/>
          </w:divBdr>
        </w:div>
      </w:divsChild>
    </w:div>
    <w:div w:id="191466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mar@londonmet.ac.uk" TargetMode="External"/><Relationship Id="rId13" Type="http://schemas.openxmlformats.org/officeDocument/2006/relationships/footer" Target="footer1.xml"/><Relationship Id="rId18" Type="http://schemas.openxmlformats.org/officeDocument/2006/relationships/hyperlink" Target="https://doi.org/10.1080/0951192X.2021.194685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mulat-weldemeskel@londonmet.ac.uk" TargetMode="External"/><Relationship Id="rId17" Type="http://schemas.openxmlformats.org/officeDocument/2006/relationships/hyperlink" Target="https://doi.org/10.1016/j.ijpe.2020.107748" TargetMode="External"/><Relationship Id="rId2" Type="http://schemas.openxmlformats.org/officeDocument/2006/relationships/numbering" Target="numbering.xml"/><Relationship Id="rId16" Type="http://schemas.openxmlformats.org/officeDocument/2006/relationships/hyperlink" Target="https://doi.org/10.1155/2019/2089763" TargetMode="External"/><Relationship Id="rId20" Type="http://schemas.openxmlformats.org/officeDocument/2006/relationships/hyperlink" Target="https://doi.org/10.1108/K-12-2019-08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mamanu53@gmail.com" TargetMode="External"/><Relationship Id="rId5" Type="http://schemas.openxmlformats.org/officeDocument/2006/relationships/webSettings" Target="webSettings.xml"/><Relationship Id="rId15" Type="http://schemas.openxmlformats.org/officeDocument/2006/relationships/hyperlink" Target="http://dx.doi.org/10.1155/2013/913467" TargetMode="External"/><Relationship Id="rId10" Type="http://schemas.openxmlformats.org/officeDocument/2006/relationships/hyperlink" Target="mailto:tapanpanda@gmail.com" TargetMode="External"/><Relationship Id="rId19" Type="http://schemas.openxmlformats.org/officeDocument/2006/relationships/hyperlink" Target="https://doi.org/10.1080/09537287.2020.1768450" TargetMode="External"/><Relationship Id="rId4" Type="http://schemas.openxmlformats.org/officeDocument/2006/relationships/settings" Target="settings.xml"/><Relationship Id="rId9" Type="http://schemas.openxmlformats.org/officeDocument/2006/relationships/hyperlink" Target="mailto:mailerrohit@gmail.com"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post%20phd\journal\under%20progress\demat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Sensitivity Analysis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'SENSITIVITY RANKING'!$B$1</c:f>
              <c:strCache>
                <c:ptCount val="1"/>
                <c:pt idx="0">
                  <c:v>Normal</c:v>
                </c:pt>
              </c:strCache>
            </c:strRef>
          </c:tx>
          <c:spPr>
            <a:ln w="28575" cap="rnd">
              <a:solidFill>
                <a:schemeClr val="accent1"/>
              </a:solidFill>
              <a:round/>
            </a:ln>
            <a:effectLst/>
          </c:spPr>
          <c:marker>
            <c:symbol val="none"/>
          </c:marker>
          <c:cat>
            <c:strRef>
              <c:f>'SENSITIVITY RANKING'!$A$2:$A$36</c:f>
              <c:strCache>
                <c:ptCount val="35"/>
                <c:pt idx="0">
                  <c:v>CA1</c:v>
                </c:pt>
                <c:pt idx="1">
                  <c:v>CA2</c:v>
                </c:pt>
                <c:pt idx="2">
                  <c:v>CA3</c:v>
                </c:pt>
                <c:pt idx="3">
                  <c:v>CA4</c:v>
                </c:pt>
                <c:pt idx="4">
                  <c:v>CA5</c:v>
                </c:pt>
                <c:pt idx="5">
                  <c:v>EA1</c:v>
                </c:pt>
                <c:pt idx="6">
                  <c:v>EA2</c:v>
                </c:pt>
                <c:pt idx="7">
                  <c:v>EA3</c:v>
                </c:pt>
                <c:pt idx="8">
                  <c:v>EA4</c:v>
                </c:pt>
                <c:pt idx="9">
                  <c:v>EA5</c:v>
                </c:pt>
                <c:pt idx="10">
                  <c:v>MA1</c:v>
                </c:pt>
                <c:pt idx="11">
                  <c:v>MA2</c:v>
                </c:pt>
                <c:pt idx="12">
                  <c:v>MA3</c:v>
                </c:pt>
                <c:pt idx="13">
                  <c:v>MA4</c:v>
                </c:pt>
                <c:pt idx="14">
                  <c:v>MA5</c:v>
                </c:pt>
                <c:pt idx="15">
                  <c:v>PA1</c:v>
                </c:pt>
                <c:pt idx="16">
                  <c:v>PA2</c:v>
                </c:pt>
                <c:pt idx="17">
                  <c:v>PA3</c:v>
                </c:pt>
                <c:pt idx="18">
                  <c:v>PA4</c:v>
                </c:pt>
                <c:pt idx="19">
                  <c:v>PA5</c:v>
                </c:pt>
                <c:pt idx="20">
                  <c:v>CoA1</c:v>
                </c:pt>
                <c:pt idx="21">
                  <c:v>CoA2</c:v>
                </c:pt>
                <c:pt idx="22">
                  <c:v>CoA3</c:v>
                </c:pt>
                <c:pt idx="23">
                  <c:v>CoA4</c:v>
                </c:pt>
                <c:pt idx="24">
                  <c:v>CoA5</c:v>
                </c:pt>
                <c:pt idx="25">
                  <c:v>SA1</c:v>
                </c:pt>
                <c:pt idx="26">
                  <c:v>SA2</c:v>
                </c:pt>
                <c:pt idx="27">
                  <c:v>SA3</c:v>
                </c:pt>
                <c:pt idx="28">
                  <c:v>SA4</c:v>
                </c:pt>
                <c:pt idx="29">
                  <c:v>SA5</c:v>
                </c:pt>
                <c:pt idx="30">
                  <c:v>BA1</c:v>
                </c:pt>
                <c:pt idx="31">
                  <c:v>BA2</c:v>
                </c:pt>
                <c:pt idx="32">
                  <c:v>BA3</c:v>
                </c:pt>
                <c:pt idx="33">
                  <c:v>BA4</c:v>
                </c:pt>
                <c:pt idx="34">
                  <c:v>BA5</c:v>
                </c:pt>
              </c:strCache>
            </c:strRef>
          </c:cat>
          <c:val>
            <c:numRef>
              <c:f>'SENSITIVITY RANKING'!$B$2:$B$36</c:f>
              <c:numCache>
                <c:formatCode>General</c:formatCode>
                <c:ptCount val="35"/>
                <c:pt idx="0">
                  <c:v>31</c:v>
                </c:pt>
                <c:pt idx="1">
                  <c:v>4</c:v>
                </c:pt>
                <c:pt idx="2">
                  <c:v>7</c:v>
                </c:pt>
                <c:pt idx="3">
                  <c:v>26</c:v>
                </c:pt>
                <c:pt idx="4">
                  <c:v>18</c:v>
                </c:pt>
                <c:pt idx="5">
                  <c:v>35</c:v>
                </c:pt>
                <c:pt idx="6">
                  <c:v>15</c:v>
                </c:pt>
                <c:pt idx="7">
                  <c:v>16</c:v>
                </c:pt>
                <c:pt idx="8">
                  <c:v>11</c:v>
                </c:pt>
                <c:pt idx="9">
                  <c:v>20</c:v>
                </c:pt>
                <c:pt idx="10">
                  <c:v>29</c:v>
                </c:pt>
                <c:pt idx="11">
                  <c:v>12</c:v>
                </c:pt>
                <c:pt idx="12">
                  <c:v>32</c:v>
                </c:pt>
                <c:pt idx="13">
                  <c:v>33</c:v>
                </c:pt>
                <c:pt idx="14">
                  <c:v>13</c:v>
                </c:pt>
                <c:pt idx="15">
                  <c:v>10</c:v>
                </c:pt>
                <c:pt idx="16">
                  <c:v>21</c:v>
                </c:pt>
                <c:pt idx="17">
                  <c:v>28</c:v>
                </c:pt>
                <c:pt idx="18">
                  <c:v>9</c:v>
                </c:pt>
                <c:pt idx="19">
                  <c:v>23</c:v>
                </c:pt>
                <c:pt idx="20">
                  <c:v>30</c:v>
                </c:pt>
                <c:pt idx="21">
                  <c:v>34</c:v>
                </c:pt>
                <c:pt idx="22">
                  <c:v>5</c:v>
                </c:pt>
                <c:pt idx="23">
                  <c:v>1</c:v>
                </c:pt>
                <c:pt idx="24">
                  <c:v>2</c:v>
                </c:pt>
                <c:pt idx="25">
                  <c:v>3</c:v>
                </c:pt>
                <c:pt idx="26">
                  <c:v>6</c:v>
                </c:pt>
                <c:pt idx="27">
                  <c:v>17</c:v>
                </c:pt>
                <c:pt idx="28">
                  <c:v>24</c:v>
                </c:pt>
                <c:pt idx="29">
                  <c:v>25</c:v>
                </c:pt>
                <c:pt idx="30">
                  <c:v>14</c:v>
                </c:pt>
                <c:pt idx="31">
                  <c:v>19</c:v>
                </c:pt>
                <c:pt idx="32">
                  <c:v>22</c:v>
                </c:pt>
                <c:pt idx="33">
                  <c:v>8</c:v>
                </c:pt>
                <c:pt idx="34">
                  <c:v>27</c:v>
                </c:pt>
              </c:numCache>
            </c:numRef>
          </c:val>
          <c:extLst>
            <c:ext xmlns:c16="http://schemas.microsoft.com/office/drawing/2014/chart" uri="{C3380CC4-5D6E-409C-BE32-E72D297353CC}">
              <c16:uniqueId val="{00000000-83D1-4681-9ED8-42BD304846D2}"/>
            </c:ext>
          </c:extLst>
        </c:ser>
        <c:ser>
          <c:idx val="1"/>
          <c:order val="1"/>
          <c:tx>
            <c:strRef>
              <c:f>'SENSITIVITY RANKING'!$C$1</c:f>
              <c:strCache>
                <c:ptCount val="1"/>
                <c:pt idx="0">
                  <c:v>Run 1</c:v>
                </c:pt>
              </c:strCache>
            </c:strRef>
          </c:tx>
          <c:spPr>
            <a:ln w="28575" cap="rnd">
              <a:solidFill>
                <a:schemeClr val="accent2"/>
              </a:solidFill>
              <a:round/>
            </a:ln>
            <a:effectLst/>
          </c:spPr>
          <c:marker>
            <c:symbol val="none"/>
          </c:marker>
          <c:cat>
            <c:strRef>
              <c:f>'SENSITIVITY RANKING'!$A$2:$A$36</c:f>
              <c:strCache>
                <c:ptCount val="35"/>
                <c:pt idx="0">
                  <c:v>CA1</c:v>
                </c:pt>
                <c:pt idx="1">
                  <c:v>CA2</c:v>
                </c:pt>
                <c:pt idx="2">
                  <c:v>CA3</c:v>
                </c:pt>
                <c:pt idx="3">
                  <c:v>CA4</c:v>
                </c:pt>
                <c:pt idx="4">
                  <c:v>CA5</c:v>
                </c:pt>
                <c:pt idx="5">
                  <c:v>EA1</c:v>
                </c:pt>
                <c:pt idx="6">
                  <c:v>EA2</c:v>
                </c:pt>
                <c:pt idx="7">
                  <c:v>EA3</c:v>
                </c:pt>
                <c:pt idx="8">
                  <c:v>EA4</c:v>
                </c:pt>
                <c:pt idx="9">
                  <c:v>EA5</c:v>
                </c:pt>
                <c:pt idx="10">
                  <c:v>MA1</c:v>
                </c:pt>
                <c:pt idx="11">
                  <c:v>MA2</c:v>
                </c:pt>
                <c:pt idx="12">
                  <c:v>MA3</c:v>
                </c:pt>
                <c:pt idx="13">
                  <c:v>MA4</c:v>
                </c:pt>
                <c:pt idx="14">
                  <c:v>MA5</c:v>
                </c:pt>
                <c:pt idx="15">
                  <c:v>PA1</c:v>
                </c:pt>
                <c:pt idx="16">
                  <c:v>PA2</c:v>
                </c:pt>
                <c:pt idx="17">
                  <c:v>PA3</c:v>
                </c:pt>
                <c:pt idx="18">
                  <c:v>PA4</c:v>
                </c:pt>
                <c:pt idx="19">
                  <c:v>PA5</c:v>
                </c:pt>
                <c:pt idx="20">
                  <c:v>CoA1</c:v>
                </c:pt>
                <c:pt idx="21">
                  <c:v>CoA2</c:v>
                </c:pt>
                <c:pt idx="22">
                  <c:v>CoA3</c:v>
                </c:pt>
                <c:pt idx="23">
                  <c:v>CoA4</c:v>
                </c:pt>
                <c:pt idx="24">
                  <c:v>CoA5</c:v>
                </c:pt>
                <c:pt idx="25">
                  <c:v>SA1</c:v>
                </c:pt>
                <c:pt idx="26">
                  <c:v>SA2</c:v>
                </c:pt>
                <c:pt idx="27">
                  <c:v>SA3</c:v>
                </c:pt>
                <c:pt idx="28">
                  <c:v>SA4</c:v>
                </c:pt>
                <c:pt idx="29">
                  <c:v>SA5</c:v>
                </c:pt>
                <c:pt idx="30">
                  <c:v>BA1</c:v>
                </c:pt>
                <c:pt idx="31">
                  <c:v>BA2</c:v>
                </c:pt>
                <c:pt idx="32">
                  <c:v>BA3</c:v>
                </c:pt>
                <c:pt idx="33">
                  <c:v>BA4</c:v>
                </c:pt>
                <c:pt idx="34">
                  <c:v>BA5</c:v>
                </c:pt>
              </c:strCache>
            </c:strRef>
          </c:cat>
          <c:val>
            <c:numRef>
              <c:f>'SENSITIVITY RANKING'!$C$2:$C$36</c:f>
              <c:numCache>
                <c:formatCode>General</c:formatCode>
                <c:ptCount val="35"/>
                <c:pt idx="0">
                  <c:v>31</c:v>
                </c:pt>
                <c:pt idx="1">
                  <c:v>3</c:v>
                </c:pt>
                <c:pt idx="2">
                  <c:v>5</c:v>
                </c:pt>
                <c:pt idx="3">
                  <c:v>22</c:v>
                </c:pt>
                <c:pt idx="4">
                  <c:v>15</c:v>
                </c:pt>
                <c:pt idx="5">
                  <c:v>35</c:v>
                </c:pt>
                <c:pt idx="6">
                  <c:v>13</c:v>
                </c:pt>
                <c:pt idx="7">
                  <c:v>14</c:v>
                </c:pt>
                <c:pt idx="8">
                  <c:v>9</c:v>
                </c:pt>
                <c:pt idx="9">
                  <c:v>17</c:v>
                </c:pt>
                <c:pt idx="10">
                  <c:v>26</c:v>
                </c:pt>
                <c:pt idx="11">
                  <c:v>10</c:v>
                </c:pt>
                <c:pt idx="12">
                  <c:v>32</c:v>
                </c:pt>
                <c:pt idx="13">
                  <c:v>33</c:v>
                </c:pt>
                <c:pt idx="14">
                  <c:v>11</c:v>
                </c:pt>
                <c:pt idx="15">
                  <c:v>8</c:v>
                </c:pt>
                <c:pt idx="16">
                  <c:v>18</c:v>
                </c:pt>
                <c:pt idx="17">
                  <c:v>25</c:v>
                </c:pt>
                <c:pt idx="18">
                  <c:v>7</c:v>
                </c:pt>
                <c:pt idx="19">
                  <c:v>20</c:v>
                </c:pt>
                <c:pt idx="20">
                  <c:v>27</c:v>
                </c:pt>
                <c:pt idx="21">
                  <c:v>34</c:v>
                </c:pt>
                <c:pt idx="22">
                  <c:v>4</c:v>
                </c:pt>
                <c:pt idx="23">
                  <c:v>1</c:v>
                </c:pt>
                <c:pt idx="24">
                  <c:v>2</c:v>
                </c:pt>
                <c:pt idx="25">
                  <c:v>21</c:v>
                </c:pt>
                <c:pt idx="26">
                  <c:v>24</c:v>
                </c:pt>
                <c:pt idx="27">
                  <c:v>28</c:v>
                </c:pt>
                <c:pt idx="28">
                  <c:v>29</c:v>
                </c:pt>
                <c:pt idx="29">
                  <c:v>30</c:v>
                </c:pt>
                <c:pt idx="30">
                  <c:v>12</c:v>
                </c:pt>
                <c:pt idx="31">
                  <c:v>16</c:v>
                </c:pt>
                <c:pt idx="32">
                  <c:v>19</c:v>
                </c:pt>
                <c:pt idx="33">
                  <c:v>6</c:v>
                </c:pt>
                <c:pt idx="34">
                  <c:v>23</c:v>
                </c:pt>
              </c:numCache>
            </c:numRef>
          </c:val>
          <c:extLst>
            <c:ext xmlns:c16="http://schemas.microsoft.com/office/drawing/2014/chart" uri="{C3380CC4-5D6E-409C-BE32-E72D297353CC}">
              <c16:uniqueId val="{00000001-83D1-4681-9ED8-42BD304846D2}"/>
            </c:ext>
          </c:extLst>
        </c:ser>
        <c:ser>
          <c:idx val="2"/>
          <c:order val="2"/>
          <c:tx>
            <c:strRef>
              <c:f>'SENSITIVITY RANKING'!$D$1</c:f>
              <c:strCache>
                <c:ptCount val="1"/>
                <c:pt idx="0">
                  <c:v>Run 2</c:v>
                </c:pt>
              </c:strCache>
            </c:strRef>
          </c:tx>
          <c:spPr>
            <a:ln w="28575" cap="rnd">
              <a:solidFill>
                <a:schemeClr val="accent3"/>
              </a:solidFill>
              <a:round/>
            </a:ln>
            <a:effectLst/>
          </c:spPr>
          <c:marker>
            <c:symbol val="none"/>
          </c:marker>
          <c:cat>
            <c:strRef>
              <c:f>'SENSITIVITY RANKING'!$A$2:$A$36</c:f>
              <c:strCache>
                <c:ptCount val="35"/>
                <c:pt idx="0">
                  <c:v>CA1</c:v>
                </c:pt>
                <c:pt idx="1">
                  <c:v>CA2</c:v>
                </c:pt>
                <c:pt idx="2">
                  <c:v>CA3</c:v>
                </c:pt>
                <c:pt idx="3">
                  <c:v>CA4</c:v>
                </c:pt>
                <c:pt idx="4">
                  <c:v>CA5</c:v>
                </c:pt>
                <c:pt idx="5">
                  <c:v>EA1</c:v>
                </c:pt>
                <c:pt idx="6">
                  <c:v>EA2</c:v>
                </c:pt>
                <c:pt idx="7">
                  <c:v>EA3</c:v>
                </c:pt>
                <c:pt idx="8">
                  <c:v>EA4</c:v>
                </c:pt>
                <c:pt idx="9">
                  <c:v>EA5</c:v>
                </c:pt>
                <c:pt idx="10">
                  <c:v>MA1</c:v>
                </c:pt>
                <c:pt idx="11">
                  <c:v>MA2</c:v>
                </c:pt>
                <c:pt idx="12">
                  <c:v>MA3</c:v>
                </c:pt>
                <c:pt idx="13">
                  <c:v>MA4</c:v>
                </c:pt>
                <c:pt idx="14">
                  <c:v>MA5</c:v>
                </c:pt>
                <c:pt idx="15">
                  <c:v>PA1</c:v>
                </c:pt>
                <c:pt idx="16">
                  <c:v>PA2</c:v>
                </c:pt>
                <c:pt idx="17">
                  <c:v>PA3</c:v>
                </c:pt>
                <c:pt idx="18">
                  <c:v>PA4</c:v>
                </c:pt>
                <c:pt idx="19">
                  <c:v>PA5</c:v>
                </c:pt>
                <c:pt idx="20">
                  <c:v>CoA1</c:v>
                </c:pt>
                <c:pt idx="21">
                  <c:v>CoA2</c:v>
                </c:pt>
                <c:pt idx="22">
                  <c:v>CoA3</c:v>
                </c:pt>
                <c:pt idx="23">
                  <c:v>CoA4</c:v>
                </c:pt>
                <c:pt idx="24">
                  <c:v>CoA5</c:v>
                </c:pt>
                <c:pt idx="25">
                  <c:v>SA1</c:v>
                </c:pt>
                <c:pt idx="26">
                  <c:v>SA2</c:v>
                </c:pt>
                <c:pt idx="27">
                  <c:v>SA3</c:v>
                </c:pt>
                <c:pt idx="28">
                  <c:v>SA4</c:v>
                </c:pt>
                <c:pt idx="29">
                  <c:v>SA5</c:v>
                </c:pt>
                <c:pt idx="30">
                  <c:v>BA1</c:v>
                </c:pt>
                <c:pt idx="31">
                  <c:v>BA2</c:v>
                </c:pt>
                <c:pt idx="32">
                  <c:v>BA3</c:v>
                </c:pt>
                <c:pt idx="33">
                  <c:v>BA4</c:v>
                </c:pt>
                <c:pt idx="34">
                  <c:v>BA5</c:v>
                </c:pt>
              </c:strCache>
            </c:strRef>
          </c:cat>
          <c:val>
            <c:numRef>
              <c:f>'SENSITIVITY RANKING'!$D$2:$D$36</c:f>
              <c:numCache>
                <c:formatCode>General</c:formatCode>
                <c:ptCount val="35"/>
                <c:pt idx="0">
                  <c:v>34</c:v>
                </c:pt>
                <c:pt idx="1">
                  <c:v>25</c:v>
                </c:pt>
                <c:pt idx="2">
                  <c:v>26</c:v>
                </c:pt>
                <c:pt idx="3">
                  <c:v>32</c:v>
                </c:pt>
                <c:pt idx="4">
                  <c:v>28</c:v>
                </c:pt>
                <c:pt idx="5">
                  <c:v>35</c:v>
                </c:pt>
                <c:pt idx="6">
                  <c:v>29</c:v>
                </c:pt>
                <c:pt idx="7">
                  <c:v>30</c:v>
                </c:pt>
                <c:pt idx="8">
                  <c:v>27</c:v>
                </c:pt>
                <c:pt idx="9">
                  <c:v>31</c:v>
                </c:pt>
                <c:pt idx="10">
                  <c:v>8</c:v>
                </c:pt>
                <c:pt idx="11">
                  <c:v>1</c:v>
                </c:pt>
                <c:pt idx="12">
                  <c:v>22</c:v>
                </c:pt>
                <c:pt idx="13">
                  <c:v>23</c:v>
                </c:pt>
                <c:pt idx="14">
                  <c:v>3</c:v>
                </c:pt>
                <c:pt idx="15">
                  <c:v>7</c:v>
                </c:pt>
                <c:pt idx="16">
                  <c:v>12</c:v>
                </c:pt>
                <c:pt idx="17">
                  <c:v>20</c:v>
                </c:pt>
                <c:pt idx="18">
                  <c:v>6</c:v>
                </c:pt>
                <c:pt idx="19">
                  <c:v>13</c:v>
                </c:pt>
                <c:pt idx="20">
                  <c:v>24</c:v>
                </c:pt>
                <c:pt idx="21">
                  <c:v>33</c:v>
                </c:pt>
                <c:pt idx="22">
                  <c:v>18</c:v>
                </c:pt>
                <c:pt idx="23">
                  <c:v>4</c:v>
                </c:pt>
                <c:pt idx="24">
                  <c:v>11</c:v>
                </c:pt>
                <c:pt idx="25">
                  <c:v>2</c:v>
                </c:pt>
                <c:pt idx="26">
                  <c:v>5</c:v>
                </c:pt>
                <c:pt idx="27">
                  <c:v>9</c:v>
                </c:pt>
                <c:pt idx="28">
                  <c:v>14</c:v>
                </c:pt>
                <c:pt idx="29">
                  <c:v>16</c:v>
                </c:pt>
                <c:pt idx="30">
                  <c:v>15</c:v>
                </c:pt>
                <c:pt idx="31">
                  <c:v>17</c:v>
                </c:pt>
                <c:pt idx="32">
                  <c:v>19</c:v>
                </c:pt>
                <c:pt idx="33">
                  <c:v>10</c:v>
                </c:pt>
                <c:pt idx="34">
                  <c:v>21</c:v>
                </c:pt>
              </c:numCache>
            </c:numRef>
          </c:val>
          <c:extLst>
            <c:ext xmlns:c16="http://schemas.microsoft.com/office/drawing/2014/chart" uri="{C3380CC4-5D6E-409C-BE32-E72D297353CC}">
              <c16:uniqueId val="{00000002-83D1-4681-9ED8-42BD304846D2}"/>
            </c:ext>
          </c:extLst>
        </c:ser>
        <c:ser>
          <c:idx val="3"/>
          <c:order val="3"/>
          <c:tx>
            <c:strRef>
              <c:f>'SENSITIVITY RANKING'!$E$1</c:f>
              <c:strCache>
                <c:ptCount val="1"/>
                <c:pt idx="0">
                  <c:v>Run 3</c:v>
                </c:pt>
              </c:strCache>
            </c:strRef>
          </c:tx>
          <c:spPr>
            <a:ln w="28575" cap="rnd">
              <a:solidFill>
                <a:schemeClr val="accent4"/>
              </a:solidFill>
              <a:round/>
            </a:ln>
            <a:effectLst/>
          </c:spPr>
          <c:marker>
            <c:symbol val="none"/>
          </c:marker>
          <c:cat>
            <c:strRef>
              <c:f>'SENSITIVITY RANKING'!$A$2:$A$36</c:f>
              <c:strCache>
                <c:ptCount val="35"/>
                <c:pt idx="0">
                  <c:v>CA1</c:v>
                </c:pt>
                <c:pt idx="1">
                  <c:v>CA2</c:v>
                </c:pt>
                <c:pt idx="2">
                  <c:v>CA3</c:v>
                </c:pt>
                <c:pt idx="3">
                  <c:v>CA4</c:v>
                </c:pt>
                <c:pt idx="4">
                  <c:v>CA5</c:v>
                </c:pt>
                <c:pt idx="5">
                  <c:v>EA1</c:v>
                </c:pt>
                <c:pt idx="6">
                  <c:v>EA2</c:v>
                </c:pt>
                <c:pt idx="7">
                  <c:v>EA3</c:v>
                </c:pt>
                <c:pt idx="8">
                  <c:v>EA4</c:v>
                </c:pt>
                <c:pt idx="9">
                  <c:v>EA5</c:v>
                </c:pt>
                <c:pt idx="10">
                  <c:v>MA1</c:v>
                </c:pt>
                <c:pt idx="11">
                  <c:v>MA2</c:v>
                </c:pt>
                <c:pt idx="12">
                  <c:v>MA3</c:v>
                </c:pt>
                <c:pt idx="13">
                  <c:v>MA4</c:v>
                </c:pt>
                <c:pt idx="14">
                  <c:v>MA5</c:v>
                </c:pt>
                <c:pt idx="15">
                  <c:v>PA1</c:v>
                </c:pt>
                <c:pt idx="16">
                  <c:v>PA2</c:v>
                </c:pt>
                <c:pt idx="17">
                  <c:v>PA3</c:v>
                </c:pt>
                <c:pt idx="18">
                  <c:v>PA4</c:v>
                </c:pt>
                <c:pt idx="19">
                  <c:v>PA5</c:v>
                </c:pt>
                <c:pt idx="20">
                  <c:v>CoA1</c:v>
                </c:pt>
                <c:pt idx="21">
                  <c:v>CoA2</c:v>
                </c:pt>
                <c:pt idx="22">
                  <c:v>CoA3</c:v>
                </c:pt>
                <c:pt idx="23">
                  <c:v>CoA4</c:v>
                </c:pt>
                <c:pt idx="24">
                  <c:v>CoA5</c:v>
                </c:pt>
                <c:pt idx="25">
                  <c:v>SA1</c:v>
                </c:pt>
                <c:pt idx="26">
                  <c:v>SA2</c:v>
                </c:pt>
                <c:pt idx="27">
                  <c:v>SA3</c:v>
                </c:pt>
                <c:pt idx="28">
                  <c:v>SA4</c:v>
                </c:pt>
                <c:pt idx="29">
                  <c:v>SA5</c:v>
                </c:pt>
                <c:pt idx="30">
                  <c:v>BA1</c:v>
                </c:pt>
                <c:pt idx="31">
                  <c:v>BA2</c:v>
                </c:pt>
                <c:pt idx="32">
                  <c:v>BA3</c:v>
                </c:pt>
                <c:pt idx="33">
                  <c:v>BA4</c:v>
                </c:pt>
                <c:pt idx="34">
                  <c:v>BA5</c:v>
                </c:pt>
              </c:strCache>
            </c:strRef>
          </c:cat>
          <c:val>
            <c:numRef>
              <c:f>'SENSITIVITY RANKING'!$E$2:$E$36</c:f>
              <c:numCache>
                <c:formatCode>General</c:formatCode>
                <c:ptCount val="35"/>
                <c:pt idx="0">
                  <c:v>26</c:v>
                </c:pt>
                <c:pt idx="1">
                  <c:v>3</c:v>
                </c:pt>
                <c:pt idx="2">
                  <c:v>5</c:v>
                </c:pt>
                <c:pt idx="3">
                  <c:v>21</c:v>
                </c:pt>
                <c:pt idx="4">
                  <c:v>15</c:v>
                </c:pt>
                <c:pt idx="5">
                  <c:v>33</c:v>
                </c:pt>
                <c:pt idx="6">
                  <c:v>13</c:v>
                </c:pt>
                <c:pt idx="7">
                  <c:v>14</c:v>
                </c:pt>
                <c:pt idx="8">
                  <c:v>9</c:v>
                </c:pt>
                <c:pt idx="9">
                  <c:v>17</c:v>
                </c:pt>
                <c:pt idx="10">
                  <c:v>24</c:v>
                </c:pt>
                <c:pt idx="11">
                  <c:v>10</c:v>
                </c:pt>
                <c:pt idx="12">
                  <c:v>27</c:v>
                </c:pt>
                <c:pt idx="13">
                  <c:v>28</c:v>
                </c:pt>
                <c:pt idx="14">
                  <c:v>11</c:v>
                </c:pt>
                <c:pt idx="15">
                  <c:v>8</c:v>
                </c:pt>
                <c:pt idx="16">
                  <c:v>18</c:v>
                </c:pt>
                <c:pt idx="17">
                  <c:v>23</c:v>
                </c:pt>
                <c:pt idx="18">
                  <c:v>7</c:v>
                </c:pt>
                <c:pt idx="19">
                  <c:v>20</c:v>
                </c:pt>
                <c:pt idx="20">
                  <c:v>25</c:v>
                </c:pt>
                <c:pt idx="21">
                  <c:v>32</c:v>
                </c:pt>
                <c:pt idx="22">
                  <c:v>4</c:v>
                </c:pt>
                <c:pt idx="23">
                  <c:v>1</c:v>
                </c:pt>
                <c:pt idx="24">
                  <c:v>2</c:v>
                </c:pt>
                <c:pt idx="25">
                  <c:v>29</c:v>
                </c:pt>
                <c:pt idx="26">
                  <c:v>30</c:v>
                </c:pt>
                <c:pt idx="27">
                  <c:v>31</c:v>
                </c:pt>
                <c:pt idx="28">
                  <c:v>34</c:v>
                </c:pt>
                <c:pt idx="29">
                  <c:v>35</c:v>
                </c:pt>
                <c:pt idx="30">
                  <c:v>12</c:v>
                </c:pt>
                <c:pt idx="31">
                  <c:v>16</c:v>
                </c:pt>
                <c:pt idx="32">
                  <c:v>19</c:v>
                </c:pt>
                <c:pt idx="33">
                  <c:v>6</c:v>
                </c:pt>
                <c:pt idx="34">
                  <c:v>22</c:v>
                </c:pt>
              </c:numCache>
            </c:numRef>
          </c:val>
          <c:extLst>
            <c:ext xmlns:c16="http://schemas.microsoft.com/office/drawing/2014/chart" uri="{C3380CC4-5D6E-409C-BE32-E72D297353CC}">
              <c16:uniqueId val="{00000003-83D1-4681-9ED8-42BD304846D2}"/>
            </c:ext>
          </c:extLst>
        </c:ser>
        <c:ser>
          <c:idx val="4"/>
          <c:order val="4"/>
          <c:tx>
            <c:strRef>
              <c:f>'SENSITIVITY RANKING'!$F$1</c:f>
              <c:strCache>
                <c:ptCount val="1"/>
                <c:pt idx="0">
                  <c:v>Run 4</c:v>
                </c:pt>
              </c:strCache>
            </c:strRef>
          </c:tx>
          <c:spPr>
            <a:ln w="28575" cap="rnd">
              <a:solidFill>
                <a:schemeClr val="accent5"/>
              </a:solidFill>
              <a:round/>
            </a:ln>
            <a:effectLst/>
          </c:spPr>
          <c:marker>
            <c:symbol val="none"/>
          </c:marker>
          <c:cat>
            <c:strRef>
              <c:f>'SENSITIVITY RANKING'!$A$2:$A$36</c:f>
              <c:strCache>
                <c:ptCount val="35"/>
                <c:pt idx="0">
                  <c:v>CA1</c:v>
                </c:pt>
                <c:pt idx="1">
                  <c:v>CA2</c:v>
                </c:pt>
                <c:pt idx="2">
                  <c:v>CA3</c:v>
                </c:pt>
                <c:pt idx="3">
                  <c:v>CA4</c:v>
                </c:pt>
                <c:pt idx="4">
                  <c:v>CA5</c:v>
                </c:pt>
                <c:pt idx="5">
                  <c:v>EA1</c:v>
                </c:pt>
                <c:pt idx="6">
                  <c:v>EA2</c:v>
                </c:pt>
                <c:pt idx="7">
                  <c:v>EA3</c:v>
                </c:pt>
                <c:pt idx="8">
                  <c:v>EA4</c:v>
                </c:pt>
                <c:pt idx="9">
                  <c:v>EA5</c:v>
                </c:pt>
                <c:pt idx="10">
                  <c:v>MA1</c:v>
                </c:pt>
                <c:pt idx="11">
                  <c:v>MA2</c:v>
                </c:pt>
                <c:pt idx="12">
                  <c:v>MA3</c:v>
                </c:pt>
                <c:pt idx="13">
                  <c:v>MA4</c:v>
                </c:pt>
                <c:pt idx="14">
                  <c:v>MA5</c:v>
                </c:pt>
                <c:pt idx="15">
                  <c:v>PA1</c:v>
                </c:pt>
                <c:pt idx="16">
                  <c:v>PA2</c:v>
                </c:pt>
                <c:pt idx="17">
                  <c:v>PA3</c:v>
                </c:pt>
                <c:pt idx="18">
                  <c:v>PA4</c:v>
                </c:pt>
                <c:pt idx="19">
                  <c:v>PA5</c:v>
                </c:pt>
                <c:pt idx="20">
                  <c:v>CoA1</c:v>
                </c:pt>
                <c:pt idx="21">
                  <c:v>CoA2</c:v>
                </c:pt>
                <c:pt idx="22">
                  <c:v>CoA3</c:v>
                </c:pt>
                <c:pt idx="23">
                  <c:v>CoA4</c:v>
                </c:pt>
                <c:pt idx="24">
                  <c:v>CoA5</c:v>
                </c:pt>
                <c:pt idx="25">
                  <c:v>SA1</c:v>
                </c:pt>
                <c:pt idx="26">
                  <c:v>SA2</c:v>
                </c:pt>
                <c:pt idx="27">
                  <c:v>SA3</c:v>
                </c:pt>
                <c:pt idx="28">
                  <c:v>SA4</c:v>
                </c:pt>
                <c:pt idx="29">
                  <c:v>SA5</c:v>
                </c:pt>
                <c:pt idx="30">
                  <c:v>BA1</c:v>
                </c:pt>
                <c:pt idx="31">
                  <c:v>BA2</c:v>
                </c:pt>
                <c:pt idx="32">
                  <c:v>BA3</c:v>
                </c:pt>
                <c:pt idx="33">
                  <c:v>BA4</c:v>
                </c:pt>
                <c:pt idx="34">
                  <c:v>BA5</c:v>
                </c:pt>
              </c:strCache>
            </c:strRef>
          </c:cat>
          <c:val>
            <c:numRef>
              <c:f>'SENSITIVITY RANKING'!$F$2:$F$36</c:f>
              <c:numCache>
                <c:formatCode>General</c:formatCode>
                <c:ptCount val="35"/>
                <c:pt idx="0">
                  <c:v>26</c:v>
                </c:pt>
                <c:pt idx="1">
                  <c:v>3</c:v>
                </c:pt>
                <c:pt idx="2">
                  <c:v>5</c:v>
                </c:pt>
                <c:pt idx="3">
                  <c:v>21</c:v>
                </c:pt>
                <c:pt idx="4">
                  <c:v>15</c:v>
                </c:pt>
                <c:pt idx="5">
                  <c:v>30</c:v>
                </c:pt>
                <c:pt idx="6">
                  <c:v>13</c:v>
                </c:pt>
                <c:pt idx="7">
                  <c:v>14</c:v>
                </c:pt>
                <c:pt idx="8">
                  <c:v>9</c:v>
                </c:pt>
                <c:pt idx="9">
                  <c:v>17</c:v>
                </c:pt>
                <c:pt idx="10">
                  <c:v>24</c:v>
                </c:pt>
                <c:pt idx="11">
                  <c:v>10</c:v>
                </c:pt>
                <c:pt idx="12">
                  <c:v>27</c:v>
                </c:pt>
                <c:pt idx="13">
                  <c:v>28</c:v>
                </c:pt>
                <c:pt idx="14">
                  <c:v>11</c:v>
                </c:pt>
                <c:pt idx="15">
                  <c:v>8</c:v>
                </c:pt>
                <c:pt idx="16">
                  <c:v>18</c:v>
                </c:pt>
                <c:pt idx="17">
                  <c:v>23</c:v>
                </c:pt>
                <c:pt idx="18">
                  <c:v>7</c:v>
                </c:pt>
                <c:pt idx="19">
                  <c:v>20</c:v>
                </c:pt>
                <c:pt idx="20">
                  <c:v>25</c:v>
                </c:pt>
                <c:pt idx="21">
                  <c:v>29</c:v>
                </c:pt>
                <c:pt idx="22">
                  <c:v>4</c:v>
                </c:pt>
                <c:pt idx="23">
                  <c:v>1</c:v>
                </c:pt>
                <c:pt idx="24">
                  <c:v>2</c:v>
                </c:pt>
                <c:pt idx="25">
                  <c:v>31</c:v>
                </c:pt>
                <c:pt idx="26">
                  <c:v>32</c:v>
                </c:pt>
                <c:pt idx="27">
                  <c:v>33</c:v>
                </c:pt>
                <c:pt idx="28">
                  <c:v>34</c:v>
                </c:pt>
                <c:pt idx="29">
                  <c:v>35</c:v>
                </c:pt>
                <c:pt idx="30">
                  <c:v>12</c:v>
                </c:pt>
                <c:pt idx="31">
                  <c:v>16</c:v>
                </c:pt>
                <c:pt idx="32">
                  <c:v>19</c:v>
                </c:pt>
                <c:pt idx="33">
                  <c:v>6</c:v>
                </c:pt>
                <c:pt idx="34">
                  <c:v>22</c:v>
                </c:pt>
              </c:numCache>
            </c:numRef>
          </c:val>
          <c:extLst>
            <c:ext xmlns:c16="http://schemas.microsoft.com/office/drawing/2014/chart" uri="{C3380CC4-5D6E-409C-BE32-E72D297353CC}">
              <c16:uniqueId val="{00000004-83D1-4681-9ED8-42BD304846D2}"/>
            </c:ext>
          </c:extLst>
        </c:ser>
        <c:ser>
          <c:idx val="5"/>
          <c:order val="5"/>
          <c:tx>
            <c:strRef>
              <c:f>'SENSITIVITY RANKING'!$G$1</c:f>
              <c:strCache>
                <c:ptCount val="1"/>
                <c:pt idx="0">
                  <c:v>Run 5</c:v>
                </c:pt>
              </c:strCache>
            </c:strRef>
          </c:tx>
          <c:spPr>
            <a:ln w="28575" cap="rnd">
              <a:solidFill>
                <a:schemeClr val="accent6"/>
              </a:solidFill>
              <a:round/>
            </a:ln>
            <a:effectLst/>
          </c:spPr>
          <c:marker>
            <c:symbol val="none"/>
          </c:marker>
          <c:cat>
            <c:strRef>
              <c:f>'SENSITIVITY RANKING'!$A$2:$A$36</c:f>
              <c:strCache>
                <c:ptCount val="35"/>
                <c:pt idx="0">
                  <c:v>CA1</c:v>
                </c:pt>
                <c:pt idx="1">
                  <c:v>CA2</c:v>
                </c:pt>
                <c:pt idx="2">
                  <c:v>CA3</c:v>
                </c:pt>
                <c:pt idx="3">
                  <c:v>CA4</c:v>
                </c:pt>
                <c:pt idx="4">
                  <c:v>CA5</c:v>
                </c:pt>
                <c:pt idx="5">
                  <c:v>EA1</c:v>
                </c:pt>
                <c:pt idx="6">
                  <c:v>EA2</c:v>
                </c:pt>
                <c:pt idx="7">
                  <c:v>EA3</c:v>
                </c:pt>
                <c:pt idx="8">
                  <c:v>EA4</c:v>
                </c:pt>
                <c:pt idx="9">
                  <c:v>EA5</c:v>
                </c:pt>
                <c:pt idx="10">
                  <c:v>MA1</c:v>
                </c:pt>
                <c:pt idx="11">
                  <c:v>MA2</c:v>
                </c:pt>
                <c:pt idx="12">
                  <c:v>MA3</c:v>
                </c:pt>
                <c:pt idx="13">
                  <c:v>MA4</c:v>
                </c:pt>
                <c:pt idx="14">
                  <c:v>MA5</c:v>
                </c:pt>
                <c:pt idx="15">
                  <c:v>PA1</c:v>
                </c:pt>
                <c:pt idx="16">
                  <c:v>PA2</c:v>
                </c:pt>
                <c:pt idx="17">
                  <c:v>PA3</c:v>
                </c:pt>
                <c:pt idx="18">
                  <c:v>PA4</c:v>
                </c:pt>
                <c:pt idx="19">
                  <c:v>PA5</c:v>
                </c:pt>
                <c:pt idx="20">
                  <c:v>CoA1</c:v>
                </c:pt>
                <c:pt idx="21">
                  <c:v>CoA2</c:v>
                </c:pt>
                <c:pt idx="22">
                  <c:v>CoA3</c:v>
                </c:pt>
                <c:pt idx="23">
                  <c:v>CoA4</c:v>
                </c:pt>
                <c:pt idx="24">
                  <c:v>CoA5</c:v>
                </c:pt>
                <c:pt idx="25">
                  <c:v>SA1</c:v>
                </c:pt>
                <c:pt idx="26">
                  <c:v>SA2</c:v>
                </c:pt>
                <c:pt idx="27">
                  <c:v>SA3</c:v>
                </c:pt>
                <c:pt idx="28">
                  <c:v>SA4</c:v>
                </c:pt>
                <c:pt idx="29">
                  <c:v>SA5</c:v>
                </c:pt>
                <c:pt idx="30">
                  <c:v>BA1</c:v>
                </c:pt>
                <c:pt idx="31">
                  <c:v>BA2</c:v>
                </c:pt>
                <c:pt idx="32">
                  <c:v>BA3</c:v>
                </c:pt>
                <c:pt idx="33">
                  <c:v>BA4</c:v>
                </c:pt>
                <c:pt idx="34">
                  <c:v>BA5</c:v>
                </c:pt>
              </c:strCache>
            </c:strRef>
          </c:cat>
          <c:val>
            <c:numRef>
              <c:f>'SENSITIVITY RANKING'!$G$2:$G$36</c:f>
              <c:numCache>
                <c:formatCode>General</c:formatCode>
                <c:ptCount val="35"/>
                <c:pt idx="0">
                  <c:v>26</c:v>
                </c:pt>
                <c:pt idx="1">
                  <c:v>3</c:v>
                </c:pt>
                <c:pt idx="2">
                  <c:v>5</c:v>
                </c:pt>
                <c:pt idx="3">
                  <c:v>21</c:v>
                </c:pt>
                <c:pt idx="4">
                  <c:v>15</c:v>
                </c:pt>
                <c:pt idx="5">
                  <c:v>30</c:v>
                </c:pt>
                <c:pt idx="6">
                  <c:v>13</c:v>
                </c:pt>
                <c:pt idx="7">
                  <c:v>14</c:v>
                </c:pt>
                <c:pt idx="8">
                  <c:v>9</c:v>
                </c:pt>
                <c:pt idx="9">
                  <c:v>17</c:v>
                </c:pt>
                <c:pt idx="10">
                  <c:v>24</c:v>
                </c:pt>
                <c:pt idx="11">
                  <c:v>10</c:v>
                </c:pt>
                <c:pt idx="12">
                  <c:v>27</c:v>
                </c:pt>
                <c:pt idx="13">
                  <c:v>28</c:v>
                </c:pt>
                <c:pt idx="14">
                  <c:v>11</c:v>
                </c:pt>
                <c:pt idx="15">
                  <c:v>8</c:v>
                </c:pt>
                <c:pt idx="16">
                  <c:v>18</c:v>
                </c:pt>
                <c:pt idx="17">
                  <c:v>23</c:v>
                </c:pt>
                <c:pt idx="18">
                  <c:v>7</c:v>
                </c:pt>
                <c:pt idx="19">
                  <c:v>20</c:v>
                </c:pt>
                <c:pt idx="20">
                  <c:v>25</c:v>
                </c:pt>
                <c:pt idx="21">
                  <c:v>29</c:v>
                </c:pt>
                <c:pt idx="22">
                  <c:v>4</c:v>
                </c:pt>
                <c:pt idx="23">
                  <c:v>1</c:v>
                </c:pt>
                <c:pt idx="24">
                  <c:v>2</c:v>
                </c:pt>
                <c:pt idx="25">
                  <c:v>31</c:v>
                </c:pt>
                <c:pt idx="26">
                  <c:v>32</c:v>
                </c:pt>
                <c:pt idx="27">
                  <c:v>33</c:v>
                </c:pt>
                <c:pt idx="28">
                  <c:v>34</c:v>
                </c:pt>
                <c:pt idx="29">
                  <c:v>35</c:v>
                </c:pt>
                <c:pt idx="30">
                  <c:v>12</c:v>
                </c:pt>
                <c:pt idx="31">
                  <c:v>16</c:v>
                </c:pt>
                <c:pt idx="32">
                  <c:v>19</c:v>
                </c:pt>
                <c:pt idx="33">
                  <c:v>6</c:v>
                </c:pt>
                <c:pt idx="34">
                  <c:v>22</c:v>
                </c:pt>
              </c:numCache>
            </c:numRef>
          </c:val>
          <c:extLst>
            <c:ext xmlns:c16="http://schemas.microsoft.com/office/drawing/2014/chart" uri="{C3380CC4-5D6E-409C-BE32-E72D297353CC}">
              <c16:uniqueId val="{00000005-83D1-4681-9ED8-42BD304846D2}"/>
            </c:ext>
          </c:extLst>
        </c:ser>
        <c:ser>
          <c:idx val="6"/>
          <c:order val="6"/>
          <c:tx>
            <c:strRef>
              <c:f>'SENSITIVITY RANKING'!$H$1</c:f>
              <c:strCache>
                <c:ptCount val="1"/>
                <c:pt idx="0">
                  <c:v>Run 6</c:v>
                </c:pt>
              </c:strCache>
            </c:strRef>
          </c:tx>
          <c:spPr>
            <a:ln w="28575" cap="rnd">
              <a:solidFill>
                <a:schemeClr val="accent1">
                  <a:lumMod val="60000"/>
                </a:schemeClr>
              </a:solidFill>
              <a:round/>
            </a:ln>
            <a:effectLst/>
          </c:spPr>
          <c:marker>
            <c:symbol val="none"/>
          </c:marker>
          <c:cat>
            <c:strRef>
              <c:f>'SENSITIVITY RANKING'!$A$2:$A$36</c:f>
              <c:strCache>
                <c:ptCount val="35"/>
                <c:pt idx="0">
                  <c:v>CA1</c:v>
                </c:pt>
                <c:pt idx="1">
                  <c:v>CA2</c:v>
                </c:pt>
                <c:pt idx="2">
                  <c:v>CA3</c:v>
                </c:pt>
                <c:pt idx="3">
                  <c:v>CA4</c:v>
                </c:pt>
                <c:pt idx="4">
                  <c:v>CA5</c:v>
                </c:pt>
                <c:pt idx="5">
                  <c:v>EA1</c:v>
                </c:pt>
                <c:pt idx="6">
                  <c:v>EA2</c:v>
                </c:pt>
                <c:pt idx="7">
                  <c:v>EA3</c:v>
                </c:pt>
                <c:pt idx="8">
                  <c:v>EA4</c:v>
                </c:pt>
                <c:pt idx="9">
                  <c:v>EA5</c:v>
                </c:pt>
                <c:pt idx="10">
                  <c:v>MA1</c:v>
                </c:pt>
                <c:pt idx="11">
                  <c:v>MA2</c:v>
                </c:pt>
                <c:pt idx="12">
                  <c:v>MA3</c:v>
                </c:pt>
                <c:pt idx="13">
                  <c:v>MA4</c:v>
                </c:pt>
                <c:pt idx="14">
                  <c:v>MA5</c:v>
                </c:pt>
                <c:pt idx="15">
                  <c:v>PA1</c:v>
                </c:pt>
                <c:pt idx="16">
                  <c:v>PA2</c:v>
                </c:pt>
                <c:pt idx="17">
                  <c:v>PA3</c:v>
                </c:pt>
                <c:pt idx="18">
                  <c:v>PA4</c:v>
                </c:pt>
                <c:pt idx="19">
                  <c:v>PA5</c:v>
                </c:pt>
                <c:pt idx="20">
                  <c:v>CoA1</c:v>
                </c:pt>
                <c:pt idx="21">
                  <c:v>CoA2</c:v>
                </c:pt>
                <c:pt idx="22">
                  <c:v>CoA3</c:v>
                </c:pt>
                <c:pt idx="23">
                  <c:v>CoA4</c:v>
                </c:pt>
                <c:pt idx="24">
                  <c:v>CoA5</c:v>
                </c:pt>
                <c:pt idx="25">
                  <c:v>SA1</c:v>
                </c:pt>
                <c:pt idx="26">
                  <c:v>SA2</c:v>
                </c:pt>
                <c:pt idx="27">
                  <c:v>SA3</c:v>
                </c:pt>
                <c:pt idx="28">
                  <c:v>SA4</c:v>
                </c:pt>
                <c:pt idx="29">
                  <c:v>SA5</c:v>
                </c:pt>
                <c:pt idx="30">
                  <c:v>BA1</c:v>
                </c:pt>
                <c:pt idx="31">
                  <c:v>BA2</c:v>
                </c:pt>
                <c:pt idx="32">
                  <c:v>BA3</c:v>
                </c:pt>
                <c:pt idx="33">
                  <c:v>BA4</c:v>
                </c:pt>
                <c:pt idx="34">
                  <c:v>BA5</c:v>
                </c:pt>
              </c:strCache>
            </c:strRef>
          </c:cat>
          <c:val>
            <c:numRef>
              <c:f>'SENSITIVITY RANKING'!$H$2:$H$36</c:f>
              <c:numCache>
                <c:formatCode>General</c:formatCode>
                <c:ptCount val="35"/>
                <c:pt idx="0">
                  <c:v>26</c:v>
                </c:pt>
                <c:pt idx="1">
                  <c:v>3</c:v>
                </c:pt>
                <c:pt idx="2">
                  <c:v>5</c:v>
                </c:pt>
                <c:pt idx="3">
                  <c:v>21</c:v>
                </c:pt>
                <c:pt idx="4">
                  <c:v>15</c:v>
                </c:pt>
                <c:pt idx="5">
                  <c:v>30</c:v>
                </c:pt>
                <c:pt idx="6">
                  <c:v>13</c:v>
                </c:pt>
                <c:pt idx="7">
                  <c:v>14</c:v>
                </c:pt>
                <c:pt idx="8">
                  <c:v>9</c:v>
                </c:pt>
                <c:pt idx="9">
                  <c:v>17</c:v>
                </c:pt>
                <c:pt idx="10">
                  <c:v>24</c:v>
                </c:pt>
                <c:pt idx="11">
                  <c:v>10</c:v>
                </c:pt>
                <c:pt idx="12">
                  <c:v>27</c:v>
                </c:pt>
                <c:pt idx="13">
                  <c:v>28</c:v>
                </c:pt>
                <c:pt idx="14">
                  <c:v>11</c:v>
                </c:pt>
                <c:pt idx="15">
                  <c:v>8</c:v>
                </c:pt>
                <c:pt idx="16">
                  <c:v>18</c:v>
                </c:pt>
                <c:pt idx="17">
                  <c:v>23</c:v>
                </c:pt>
                <c:pt idx="18">
                  <c:v>7</c:v>
                </c:pt>
                <c:pt idx="19">
                  <c:v>20</c:v>
                </c:pt>
                <c:pt idx="20">
                  <c:v>25</c:v>
                </c:pt>
                <c:pt idx="21">
                  <c:v>29</c:v>
                </c:pt>
                <c:pt idx="22">
                  <c:v>4</c:v>
                </c:pt>
                <c:pt idx="23">
                  <c:v>1</c:v>
                </c:pt>
                <c:pt idx="24">
                  <c:v>2</c:v>
                </c:pt>
                <c:pt idx="25">
                  <c:v>31</c:v>
                </c:pt>
                <c:pt idx="26">
                  <c:v>32</c:v>
                </c:pt>
                <c:pt idx="27">
                  <c:v>33</c:v>
                </c:pt>
                <c:pt idx="28">
                  <c:v>34</c:v>
                </c:pt>
                <c:pt idx="29">
                  <c:v>35</c:v>
                </c:pt>
                <c:pt idx="30">
                  <c:v>12</c:v>
                </c:pt>
                <c:pt idx="31">
                  <c:v>16</c:v>
                </c:pt>
                <c:pt idx="32">
                  <c:v>19</c:v>
                </c:pt>
                <c:pt idx="33">
                  <c:v>6</c:v>
                </c:pt>
                <c:pt idx="34">
                  <c:v>22</c:v>
                </c:pt>
              </c:numCache>
            </c:numRef>
          </c:val>
          <c:extLst>
            <c:ext xmlns:c16="http://schemas.microsoft.com/office/drawing/2014/chart" uri="{C3380CC4-5D6E-409C-BE32-E72D297353CC}">
              <c16:uniqueId val="{00000006-83D1-4681-9ED8-42BD304846D2}"/>
            </c:ext>
          </c:extLst>
        </c:ser>
        <c:ser>
          <c:idx val="7"/>
          <c:order val="7"/>
          <c:tx>
            <c:strRef>
              <c:f>'SENSITIVITY RANKING'!$I$1</c:f>
              <c:strCache>
                <c:ptCount val="1"/>
                <c:pt idx="0">
                  <c:v>Run 7</c:v>
                </c:pt>
              </c:strCache>
            </c:strRef>
          </c:tx>
          <c:spPr>
            <a:ln w="28575" cap="rnd">
              <a:solidFill>
                <a:schemeClr val="accent2">
                  <a:lumMod val="60000"/>
                </a:schemeClr>
              </a:solidFill>
              <a:round/>
            </a:ln>
            <a:effectLst/>
          </c:spPr>
          <c:marker>
            <c:symbol val="none"/>
          </c:marker>
          <c:cat>
            <c:strRef>
              <c:f>'SENSITIVITY RANKING'!$A$2:$A$36</c:f>
              <c:strCache>
                <c:ptCount val="35"/>
                <c:pt idx="0">
                  <c:v>CA1</c:v>
                </c:pt>
                <c:pt idx="1">
                  <c:v>CA2</c:v>
                </c:pt>
                <c:pt idx="2">
                  <c:v>CA3</c:v>
                </c:pt>
                <c:pt idx="3">
                  <c:v>CA4</c:v>
                </c:pt>
                <c:pt idx="4">
                  <c:v>CA5</c:v>
                </c:pt>
                <c:pt idx="5">
                  <c:v>EA1</c:v>
                </c:pt>
                <c:pt idx="6">
                  <c:v>EA2</c:v>
                </c:pt>
                <c:pt idx="7">
                  <c:v>EA3</c:v>
                </c:pt>
                <c:pt idx="8">
                  <c:v>EA4</c:v>
                </c:pt>
                <c:pt idx="9">
                  <c:v>EA5</c:v>
                </c:pt>
                <c:pt idx="10">
                  <c:v>MA1</c:v>
                </c:pt>
                <c:pt idx="11">
                  <c:v>MA2</c:v>
                </c:pt>
                <c:pt idx="12">
                  <c:v>MA3</c:v>
                </c:pt>
                <c:pt idx="13">
                  <c:v>MA4</c:v>
                </c:pt>
                <c:pt idx="14">
                  <c:v>MA5</c:v>
                </c:pt>
                <c:pt idx="15">
                  <c:v>PA1</c:v>
                </c:pt>
                <c:pt idx="16">
                  <c:v>PA2</c:v>
                </c:pt>
                <c:pt idx="17">
                  <c:v>PA3</c:v>
                </c:pt>
                <c:pt idx="18">
                  <c:v>PA4</c:v>
                </c:pt>
                <c:pt idx="19">
                  <c:v>PA5</c:v>
                </c:pt>
                <c:pt idx="20">
                  <c:v>CoA1</c:v>
                </c:pt>
                <c:pt idx="21">
                  <c:v>CoA2</c:v>
                </c:pt>
                <c:pt idx="22">
                  <c:v>CoA3</c:v>
                </c:pt>
                <c:pt idx="23">
                  <c:v>CoA4</c:v>
                </c:pt>
                <c:pt idx="24">
                  <c:v>CoA5</c:v>
                </c:pt>
                <c:pt idx="25">
                  <c:v>SA1</c:v>
                </c:pt>
                <c:pt idx="26">
                  <c:v>SA2</c:v>
                </c:pt>
                <c:pt idx="27">
                  <c:v>SA3</c:v>
                </c:pt>
                <c:pt idx="28">
                  <c:v>SA4</c:v>
                </c:pt>
                <c:pt idx="29">
                  <c:v>SA5</c:v>
                </c:pt>
                <c:pt idx="30">
                  <c:v>BA1</c:v>
                </c:pt>
                <c:pt idx="31">
                  <c:v>BA2</c:v>
                </c:pt>
                <c:pt idx="32">
                  <c:v>BA3</c:v>
                </c:pt>
                <c:pt idx="33">
                  <c:v>BA4</c:v>
                </c:pt>
                <c:pt idx="34">
                  <c:v>BA5</c:v>
                </c:pt>
              </c:strCache>
            </c:strRef>
          </c:cat>
          <c:val>
            <c:numRef>
              <c:f>'SENSITIVITY RANKING'!$I$2:$I$36</c:f>
              <c:numCache>
                <c:formatCode>General</c:formatCode>
                <c:ptCount val="35"/>
                <c:pt idx="0">
                  <c:v>26</c:v>
                </c:pt>
                <c:pt idx="1">
                  <c:v>3</c:v>
                </c:pt>
                <c:pt idx="2">
                  <c:v>5</c:v>
                </c:pt>
                <c:pt idx="3">
                  <c:v>21</c:v>
                </c:pt>
                <c:pt idx="4">
                  <c:v>15</c:v>
                </c:pt>
                <c:pt idx="5">
                  <c:v>30</c:v>
                </c:pt>
                <c:pt idx="6">
                  <c:v>13</c:v>
                </c:pt>
                <c:pt idx="7">
                  <c:v>14</c:v>
                </c:pt>
                <c:pt idx="8">
                  <c:v>9</c:v>
                </c:pt>
                <c:pt idx="9">
                  <c:v>17</c:v>
                </c:pt>
                <c:pt idx="10">
                  <c:v>24</c:v>
                </c:pt>
                <c:pt idx="11">
                  <c:v>10</c:v>
                </c:pt>
                <c:pt idx="12">
                  <c:v>27</c:v>
                </c:pt>
                <c:pt idx="13">
                  <c:v>28</c:v>
                </c:pt>
                <c:pt idx="14">
                  <c:v>11</c:v>
                </c:pt>
                <c:pt idx="15">
                  <c:v>8</c:v>
                </c:pt>
                <c:pt idx="16">
                  <c:v>18</c:v>
                </c:pt>
                <c:pt idx="17">
                  <c:v>23</c:v>
                </c:pt>
                <c:pt idx="18">
                  <c:v>7</c:v>
                </c:pt>
                <c:pt idx="19">
                  <c:v>20</c:v>
                </c:pt>
                <c:pt idx="20">
                  <c:v>25</c:v>
                </c:pt>
                <c:pt idx="21">
                  <c:v>29</c:v>
                </c:pt>
                <c:pt idx="22">
                  <c:v>4</c:v>
                </c:pt>
                <c:pt idx="23">
                  <c:v>1</c:v>
                </c:pt>
                <c:pt idx="24">
                  <c:v>2</c:v>
                </c:pt>
                <c:pt idx="25">
                  <c:v>31</c:v>
                </c:pt>
                <c:pt idx="26">
                  <c:v>32</c:v>
                </c:pt>
                <c:pt idx="27">
                  <c:v>33</c:v>
                </c:pt>
                <c:pt idx="28">
                  <c:v>34</c:v>
                </c:pt>
                <c:pt idx="29">
                  <c:v>35</c:v>
                </c:pt>
                <c:pt idx="30">
                  <c:v>12</c:v>
                </c:pt>
                <c:pt idx="31">
                  <c:v>16</c:v>
                </c:pt>
                <c:pt idx="32">
                  <c:v>19</c:v>
                </c:pt>
                <c:pt idx="33">
                  <c:v>6</c:v>
                </c:pt>
                <c:pt idx="34">
                  <c:v>22</c:v>
                </c:pt>
              </c:numCache>
            </c:numRef>
          </c:val>
          <c:extLst>
            <c:ext xmlns:c16="http://schemas.microsoft.com/office/drawing/2014/chart" uri="{C3380CC4-5D6E-409C-BE32-E72D297353CC}">
              <c16:uniqueId val="{00000007-83D1-4681-9ED8-42BD304846D2}"/>
            </c:ext>
          </c:extLst>
        </c:ser>
        <c:ser>
          <c:idx val="8"/>
          <c:order val="8"/>
          <c:tx>
            <c:strRef>
              <c:f>'SENSITIVITY RANKING'!$J$1</c:f>
              <c:strCache>
                <c:ptCount val="1"/>
                <c:pt idx="0">
                  <c:v>Run 8</c:v>
                </c:pt>
              </c:strCache>
            </c:strRef>
          </c:tx>
          <c:spPr>
            <a:ln w="28575" cap="rnd">
              <a:solidFill>
                <a:schemeClr val="accent3">
                  <a:lumMod val="60000"/>
                </a:schemeClr>
              </a:solidFill>
              <a:round/>
            </a:ln>
            <a:effectLst/>
          </c:spPr>
          <c:marker>
            <c:symbol val="none"/>
          </c:marker>
          <c:cat>
            <c:strRef>
              <c:f>'SENSITIVITY RANKING'!$A$2:$A$36</c:f>
              <c:strCache>
                <c:ptCount val="35"/>
                <c:pt idx="0">
                  <c:v>CA1</c:v>
                </c:pt>
                <c:pt idx="1">
                  <c:v>CA2</c:v>
                </c:pt>
                <c:pt idx="2">
                  <c:v>CA3</c:v>
                </c:pt>
                <c:pt idx="3">
                  <c:v>CA4</c:v>
                </c:pt>
                <c:pt idx="4">
                  <c:v>CA5</c:v>
                </c:pt>
                <c:pt idx="5">
                  <c:v>EA1</c:v>
                </c:pt>
                <c:pt idx="6">
                  <c:v>EA2</c:v>
                </c:pt>
                <c:pt idx="7">
                  <c:v>EA3</c:v>
                </c:pt>
                <c:pt idx="8">
                  <c:v>EA4</c:v>
                </c:pt>
                <c:pt idx="9">
                  <c:v>EA5</c:v>
                </c:pt>
                <c:pt idx="10">
                  <c:v>MA1</c:v>
                </c:pt>
                <c:pt idx="11">
                  <c:v>MA2</c:v>
                </c:pt>
                <c:pt idx="12">
                  <c:v>MA3</c:v>
                </c:pt>
                <c:pt idx="13">
                  <c:v>MA4</c:v>
                </c:pt>
                <c:pt idx="14">
                  <c:v>MA5</c:v>
                </c:pt>
                <c:pt idx="15">
                  <c:v>PA1</c:v>
                </c:pt>
                <c:pt idx="16">
                  <c:v>PA2</c:v>
                </c:pt>
                <c:pt idx="17">
                  <c:v>PA3</c:v>
                </c:pt>
                <c:pt idx="18">
                  <c:v>PA4</c:v>
                </c:pt>
                <c:pt idx="19">
                  <c:v>PA5</c:v>
                </c:pt>
                <c:pt idx="20">
                  <c:v>CoA1</c:v>
                </c:pt>
                <c:pt idx="21">
                  <c:v>CoA2</c:v>
                </c:pt>
                <c:pt idx="22">
                  <c:v>CoA3</c:v>
                </c:pt>
                <c:pt idx="23">
                  <c:v>CoA4</c:v>
                </c:pt>
                <c:pt idx="24">
                  <c:v>CoA5</c:v>
                </c:pt>
                <c:pt idx="25">
                  <c:v>SA1</c:v>
                </c:pt>
                <c:pt idx="26">
                  <c:v>SA2</c:v>
                </c:pt>
                <c:pt idx="27">
                  <c:v>SA3</c:v>
                </c:pt>
                <c:pt idx="28">
                  <c:v>SA4</c:v>
                </c:pt>
                <c:pt idx="29">
                  <c:v>SA5</c:v>
                </c:pt>
                <c:pt idx="30">
                  <c:v>BA1</c:v>
                </c:pt>
                <c:pt idx="31">
                  <c:v>BA2</c:v>
                </c:pt>
                <c:pt idx="32">
                  <c:v>BA3</c:v>
                </c:pt>
                <c:pt idx="33">
                  <c:v>BA4</c:v>
                </c:pt>
                <c:pt idx="34">
                  <c:v>BA5</c:v>
                </c:pt>
              </c:strCache>
            </c:strRef>
          </c:cat>
          <c:val>
            <c:numRef>
              <c:f>'SENSITIVITY RANKING'!$J$2:$J$36</c:f>
              <c:numCache>
                <c:formatCode>General</c:formatCode>
                <c:ptCount val="35"/>
                <c:pt idx="0">
                  <c:v>26</c:v>
                </c:pt>
                <c:pt idx="1">
                  <c:v>3</c:v>
                </c:pt>
                <c:pt idx="2">
                  <c:v>5</c:v>
                </c:pt>
                <c:pt idx="3">
                  <c:v>21</c:v>
                </c:pt>
                <c:pt idx="4">
                  <c:v>15</c:v>
                </c:pt>
                <c:pt idx="5">
                  <c:v>30</c:v>
                </c:pt>
                <c:pt idx="6">
                  <c:v>13</c:v>
                </c:pt>
                <c:pt idx="7">
                  <c:v>14</c:v>
                </c:pt>
                <c:pt idx="8">
                  <c:v>9</c:v>
                </c:pt>
                <c:pt idx="9">
                  <c:v>17</c:v>
                </c:pt>
                <c:pt idx="10">
                  <c:v>24</c:v>
                </c:pt>
                <c:pt idx="11">
                  <c:v>10</c:v>
                </c:pt>
                <c:pt idx="12">
                  <c:v>27</c:v>
                </c:pt>
                <c:pt idx="13">
                  <c:v>28</c:v>
                </c:pt>
                <c:pt idx="14">
                  <c:v>11</c:v>
                </c:pt>
                <c:pt idx="15">
                  <c:v>8</c:v>
                </c:pt>
                <c:pt idx="16">
                  <c:v>18</c:v>
                </c:pt>
                <c:pt idx="17">
                  <c:v>23</c:v>
                </c:pt>
                <c:pt idx="18">
                  <c:v>7</c:v>
                </c:pt>
                <c:pt idx="19">
                  <c:v>20</c:v>
                </c:pt>
                <c:pt idx="20">
                  <c:v>25</c:v>
                </c:pt>
                <c:pt idx="21">
                  <c:v>29</c:v>
                </c:pt>
                <c:pt idx="22">
                  <c:v>4</c:v>
                </c:pt>
                <c:pt idx="23">
                  <c:v>1</c:v>
                </c:pt>
                <c:pt idx="24">
                  <c:v>2</c:v>
                </c:pt>
                <c:pt idx="25">
                  <c:v>31</c:v>
                </c:pt>
                <c:pt idx="26">
                  <c:v>32</c:v>
                </c:pt>
                <c:pt idx="27">
                  <c:v>33</c:v>
                </c:pt>
                <c:pt idx="28">
                  <c:v>34</c:v>
                </c:pt>
                <c:pt idx="29">
                  <c:v>35</c:v>
                </c:pt>
                <c:pt idx="30">
                  <c:v>12</c:v>
                </c:pt>
                <c:pt idx="31">
                  <c:v>16</c:v>
                </c:pt>
                <c:pt idx="32">
                  <c:v>19</c:v>
                </c:pt>
                <c:pt idx="33">
                  <c:v>6</c:v>
                </c:pt>
                <c:pt idx="34">
                  <c:v>22</c:v>
                </c:pt>
              </c:numCache>
            </c:numRef>
          </c:val>
          <c:extLst>
            <c:ext xmlns:c16="http://schemas.microsoft.com/office/drawing/2014/chart" uri="{C3380CC4-5D6E-409C-BE32-E72D297353CC}">
              <c16:uniqueId val="{00000008-83D1-4681-9ED8-42BD304846D2}"/>
            </c:ext>
          </c:extLst>
        </c:ser>
        <c:ser>
          <c:idx val="9"/>
          <c:order val="9"/>
          <c:tx>
            <c:strRef>
              <c:f>'SENSITIVITY RANKING'!$K$1</c:f>
              <c:strCache>
                <c:ptCount val="1"/>
                <c:pt idx="0">
                  <c:v>Run 9</c:v>
                </c:pt>
              </c:strCache>
            </c:strRef>
          </c:tx>
          <c:spPr>
            <a:ln w="28575" cap="rnd">
              <a:solidFill>
                <a:schemeClr val="accent4">
                  <a:lumMod val="60000"/>
                </a:schemeClr>
              </a:solidFill>
              <a:round/>
            </a:ln>
            <a:effectLst/>
          </c:spPr>
          <c:marker>
            <c:symbol val="none"/>
          </c:marker>
          <c:cat>
            <c:strRef>
              <c:f>'SENSITIVITY RANKING'!$A$2:$A$36</c:f>
              <c:strCache>
                <c:ptCount val="35"/>
                <c:pt idx="0">
                  <c:v>CA1</c:v>
                </c:pt>
                <c:pt idx="1">
                  <c:v>CA2</c:v>
                </c:pt>
                <c:pt idx="2">
                  <c:v>CA3</c:v>
                </c:pt>
                <c:pt idx="3">
                  <c:v>CA4</c:v>
                </c:pt>
                <c:pt idx="4">
                  <c:v>CA5</c:v>
                </c:pt>
                <c:pt idx="5">
                  <c:v>EA1</c:v>
                </c:pt>
                <c:pt idx="6">
                  <c:v>EA2</c:v>
                </c:pt>
                <c:pt idx="7">
                  <c:v>EA3</c:v>
                </c:pt>
                <c:pt idx="8">
                  <c:v>EA4</c:v>
                </c:pt>
                <c:pt idx="9">
                  <c:v>EA5</c:v>
                </c:pt>
                <c:pt idx="10">
                  <c:v>MA1</c:v>
                </c:pt>
                <c:pt idx="11">
                  <c:v>MA2</c:v>
                </c:pt>
                <c:pt idx="12">
                  <c:v>MA3</c:v>
                </c:pt>
                <c:pt idx="13">
                  <c:v>MA4</c:v>
                </c:pt>
                <c:pt idx="14">
                  <c:v>MA5</c:v>
                </c:pt>
                <c:pt idx="15">
                  <c:v>PA1</c:v>
                </c:pt>
                <c:pt idx="16">
                  <c:v>PA2</c:v>
                </c:pt>
                <c:pt idx="17">
                  <c:v>PA3</c:v>
                </c:pt>
                <c:pt idx="18">
                  <c:v>PA4</c:v>
                </c:pt>
                <c:pt idx="19">
                  <c:v>PA5</c:v>
                </c:pt>
                <c:pt idx="20">
                  <c:v>CoA1</c:v>
                </c:pt>
                <c:pt idx="21">
                  <c:v>CoA2</c:v>
                </c:pt>
                <c:pt idx="22">
                  <c:v>CoA3</c:v>
                </c:pt>
                <c:pt idx="23">
                  <c:v>CoA4</c:v>
                </c:pt>
                <c:pt idx="24">
                  <c:v>CoA5</c:v>
                </c:pt>
                <c:pt idx="25">
                  <c:v>SA1</c:v>
                </c:pt>
                <c:pt idx="26">
                  <c:v>SA2</c:v>
                </c:pt>
                <c:pt idx="27">
                  <c:v>SA3</c:v>
                </c:pt>
                <c:pt idx="28">
                  <c:v>SA4</c:v>
                </c:pt>
                <c:pt idx="29">
                  <c:v>SA5</c:v>
                </c:pt>
                <c:pt idx="30">
                  <c:v>BA1</c:v>
                </c:pt>
                <c:pt idx="31">
                  <c:v>BA2</c:v>
                </c:pt>
                <c:pt idx="32">
                  <c:v>BA3</c:v>
                </c:pt>
                <c:pt idx="33">
                  <c:v>BA4</c:v>
                </c:pt>
                <c:pt idx="34">
                  <c:v>BA5</c:v>
                </c:pt>
              </c:strCache>
            </c:strRef>
          </c:cat>
          <c:val>
            <c:numRef>
              <c:f>'SENSITIVITY RANKING'!$K$2:$K$36</c:f>
              <c:numCache>
                <c:formatCode>General</c:formatCode>
                <c:ptCount val="35"/>
                <c:pt idx="0">
                  <c:v>26</c:v>
                </c:pt>
                <c:pt idx="1">
                  <c:v>3</c:v>
                </c:pt>
                <c:pt idx="2">
                  <c:v>5</c:v>
                </c:pt>
                <c:pt idx="3">
                  <c:v>21</c:v>
                </c:pt>
                <c:pt idx="4">
                  <c:v>15</c:v>
                </c:pt>
                <c:pt idx="5">
                  <c:v>30</c:v>
                </c:pt>
                <c:pt idx="6">
                  <c:v>13</c:v>
                </c:pt>
                <c:pt idx="7">
                  <c:v>14</c:v>
                </c:pt>
                <c:pt idx="8">
                  <c:v>9</c:v>
                </c:pt>
                <c:pt idx="9">
                  <c:v>17</c:v>
                </c:pt>
                <c:pt idx="10">
                  <c:v>24</c:v>
                </c:pt>
                <c:pt idx="11">
                  <c:v>10</c:v>
                </c:pt>
                <c:pt idx="12">
                  <c:v>27</c:v>
                </c:pt>
                <c:pt idx="13">
                  <c:v>28</c:v>
                </c:pt>
                <c:pt idx="14">
                  <c:v>11</c:v>
                </c:pt>
                <c:pt idx="15">
                  <c:v>8</c:v>
                </c:pt>
                <c:pt idx="16">
                  <c:v>18</c:v>
                </c:pt>
                <c:pt idx="17">
                  <c:v>23</c:v>
                </c:pt>
                <c:pt idx="18">
                  <c:v>7</c:v>
                </c:pt>
                <c:pt idx="19">
                  <c:v>20</c:v>
                </c:pt>
                <c:pt idx="20">
                  <c:v>25</c:v>
                </c:pt>
                <c:pt idx="21">
                  <c:v>29</c:v>
                </c:pt>
                <c:pt idx="22">
                  <c:v>4</c:v>
                </c:pt>
                <c:pt idx="23">
                  <c:v>1</c:v>
                </c:pt>
                <c:pt idx="24">
                  <c:v>2</c:v>
                </c:pt>
                <c:pt idx="25">
                  <c:v>31</c:v>
                </c:pt>
                <c:pt idx="26">
                  <c:v>32</c:v>
                </c:pt>
                <c:pt idx="27">
                  <c:v>33</c:v>
                </c:pt>
                <c:pt idx="28">
                  <c:v>34</c:v>
                </c:pt>
                <c:pt idx="29">
                  <c:v>35</c:v>
                </c:pt>
                <c:pt idx="30">
                  <c:v>12</c:v>
                </c:pt>
                <c:pt idx="31">
                  <c:v>16</c:v>
                </c:pt>
                <c:pt idx="32">
                  <c:v>19</c:v>
                </c:pt>
                <c:pt idx="33">
                  <c:v>6</c:v>
                </c:pt>
                <c:pt idx="34">
                  <c:v>22</c:v>
                </c:pt>
              </c:numCache>
            </c:numRef>
          </c:val>
          <c:extLst>
            <c:ext xmlns:c16="http://schemas.microsoft.com/office/drawing/2014/chart" uri="{C3380CC4-5D6E-409C-BE32-E72D297353CC}">
              <c16:uniqueId val="{00000009-83D1-4681-9ED8-42BD304846D2}"/>
            </c:ext>
          </c:extLst>
        </c:ser>
        <c:dLbls>
          <c:showLegendKey val="0"/>
          <c:showVal val="0"/>
          <c:showCatName val="0"/>
          <c:showSerName val="0"/>
          <c:showPercent val="0"/>
          <c:showBubbleSize val="0"/>
        </c:dLbls>
        <c:axId val="493737408"/>
        <c:axId val="493735776"/>
      </c:radarChart>
      <c:catAx>
        <c:axId val="49373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735776"/>
        <c:crosses val="autoZero"/>
        <c:auto val="1"/>
        <c:lblAlgn val="ctr"/>
        <c:lblOffset val="100"/>
        <c:noMultiLvlLbl val="0"/>
      </c:catAx>
      <c:valAx>
        <c:axId val="49373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737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F6622-94B9-44F6-8837-B874A060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46</Pages>
  <Words>14911</Words>
  <Characters>84995</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Agrawal</dc:creator>
  <cp:keywords/>
  <dc:description/>
  <cp:lastModifiedBy>Rohit Agrawal</cp:lastModifiedBy>
  <cp:revision>19</cp:revision>
  <dcterms:created xsi:type="dcterms:W3CDTF">2021-09-08T10:24:00Z</dcterms:created>
  <dcterms:modified xsi:type="dcterms:W3CDTF">2021-09-09T05:01:00Z</dcterms:modified>
</cp:coreProperties>
</file>