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77895B" w14:textId="543B48D3" w:rsidR="00B263C7" w:rsidRPr="00B263C7" w:rsidRDefault="00B263C7" w:rsidP="00B263C7">
      <w:pPr>
        <w:spacing w:after="0" w:line="240" w:lineRule="auto"/>
        <w:jc w:val="both"/>
        <w:rPr>
          <w:rFonts w:ascii="Times New Roman" w:hAnsi="Times New Roman" w:cs="Times New Roman"/>
          <w:bCs/>
          <w:sz w:val="20"/>
          <w:szCs w:val="14"/>
          <w:lang w:val="en-IN"/>
        </w:rPr>
      </w:pPr>
      <w:bookmarkStart w:id="0" w:name="_Hlk50390577"/>
      <w:r w:rsidRPr="00B263C7">
        <w:rPr>
          <w:rFonts w:ascii="Times New Roman" w:hAnsi="Times New Roman" w:cs="Times New Roman"/>
          <w:b/>
          <w:sz w:val="20"/>
          <w:szCs w:val="14"/>
          <w:lang w:val="en-IN"/>
        </w:rPr>
        <w:t xml:space="preserve">Cite as: </w:t>
      </w:r>
      <w:r w:rsidRPr="00B263C7">
        <w:rPr>
          <w:rFonts w:ascii="Times New Roman" w:hAnsi="Times New Roman" w:cs="Times New Roman"/>
          <w:bCs/>
          <w:sz w:val="20"/>
          <w:szCs w:val="14"/>
          <w:lang w:val="en-IN"/>
        </w:rPr>
        <w:t>Jamwal, A., Agarwal, R., Sharma, M., Kumar, A., Kumar, V., and Garza-Reyes, J.A. (2021), Machine Learning Applications for Sustainable Manufacturing: A Bibliometric-based Review for Future Research, Journal of Enterprise Information Management (In Print)</w:t>
      </w:r>
    </w:p>
    <w:p w14:paraId="0165AEF5" w14:textId="77777777" w:rsidR="00B263C7" w:rsidRDefault="00B263C7" w:rsidP="00B263C7">
      <w:pPr>
        <w:spacing w:after="0" w:line="240" w:lineRule="auto"/>
        <w:jc w:val="both"/>
        <w:rPr>
          <w:rFonts w:ascii="Times New Roman" w:hAnsi="Times New Roman" w:cs="Times New Roman"/>
          <w:b/>
          <w:sz w:val="28"/>
          <w:lang w:val="en-IN"/>
        </w:rPr>
      </w:pPr>
    </w:p>
    <w:p w14:paraId="6D2F9159" w14:textId="16BE23FE" w:rsidR="009429BE" w:rsidRPr="00DD707F" w:rsidRDefault="009429BE" w:rsidP="009429BE">
      <w:pPr>
        <w:spacing w:after="0" w:line="360" w:lineRule="auto"/>
        <w:jc w:val="center"/>
        <w:rPr>
          <w:rFonts w:ascii="Times New Roman" w:hAnsi="Times New Roman" w:cs="Times New Roman"/>
          <w:b/>
          <w:sz w:val="28"/>
          <w:lang w:val="en-IN"/>
        </w:rPr>
      </w:pPr>
      <w:r w:rsidRPr="00DD707F">
        <w:rPr>
          <w:rFonts w:ascii="Times New Roman" w:hAnsi="Times New Roman" w:cs="Times New Roman"/>
          <w:b/>
          <w:sz w:val="28"/>
          <w:lang w:val="en-IN"/>
        </w:rPr>
        <w:t>Machine Learning Applications for Sustainable Manufacturing</w:t>
      </w:r>
      <w:r w:rsidR="005E12DF" w:rsidRPr="00DD707F">
        <w:rPr>
          <w:rFonts w:ascii="Times New Roman" w:hAnsi="Times New Roman" w:cs="Times New Roman"/>
          <w:b/>
          <w:sz w:val="28"/>
          <w:lang w:val="en-IN"/>
        </w:rPr>
        <w:t xml:space="preserve">: </w:t>
      </w:r>
      <w:r w:rsidR="004E0D2C" w:rsidRPr="00DD707F">
        <w:rPr>
          <w:rFonts w:ascii="Times New Roman" w:hAnsi="Times New Roman" w:cs="Times New Roman"/>
          <w:b/>
          <w:sz w:val="28"/>
          <w:lang w:val="en-IN"/>
        </w:rPr>
        <w:t xml:space="preserve">A </w:t>
      </w:r>
      <w:r w:rsidR="005E12DF" w:rsidRPr="00DD707F">
        <w:rPr>
          <w:rFonts w:ascii="Times New Roman" w:hAnsi="Times New Roman" w:cs="Times New Roman"/>
          <w:b/>
          <w:sz w:val="28"/>
          <w:lang w:val="en-IN"/>
        </w:rPr>
        <w:t>Bibliometric</w:t>
      </w:r>
      <w:r w:rsidR="00896DE9" w:rsidRPr="00DD707F">
        <w:rPr>
          <w:rFonts w:ascii="Times New Roman" w:hAnsi="Times New Roman" w:cs="Times New Roman"/>
          <w:b/>
          <w:sz w:val="28"/>
          <w:lang w:val="en-IN"/>
        </w:rPr>
        <w:t>-b</w:t>
      </w:r>
      <w:r w:rsidR="005E12DF" w:rsidRPr="00DD707F">
        <w:rPr>
          <w:rFonts w:ascii="Times New Roman" w:hAnsi="Times New Roman" w:cs="Times New Roman"/>
          <w:b/>
          <w:sz w:val="28"/>
          <w:lang w:val="en-IN"/>
        </w:rPr>
        <w:t>ased Review</w:t>
      </w:r>
      <w:r w:rsidR="004E0D2C" w:rsidRPr="00DD707F">
        <w:rPr>
          <w:rFonts w:ascii="Times New Roman" w:hAnsi="Times New Roman" w:cs="Times New Roman"/>
          <w:b/>
          <w:sz w:val="28"/>
          <w:lang w:val="en-IN"/>
        </w:rPr>
        <w:t xml:space="preserve"> </w:t>
      </w:r>
      <w:r w:rsidR="00E33C20" w:rsidRPr="00DD707F">
        <w:rPr>
          <w:rFonts w:ascii="Times New Roman" w:hAnsi="Times New Roman" w:cs="Times New Roman"/>
          <w:b/>
          <w:sz w:val="28"/>
          <w:lang w:val="en-IN"/>
        </w:rPr>
        <w:t xml:space="preserve">for </w:t>
      </w:r>
      <w:r w:rsidR="004E0D2C" w:rsidRPr="00DD707F">
        <w:rPr>
          <w:rFonts w:ascii="Times New Roman" w:hAnsi="Times New Roman" w:cs="Times New Roman"/>
          <w:b/>
          <w:sz w:val="28"/>
          <w:lang w:val="en-IN"/>
        </w:rPr>
        <w:t xml:space="preserve">Future Research </w:t>
      </w:r>
    </w:p>
    <w:bookmarkEnd w:id="0"/>
    <w:p w14:paraId="54E8021C" w14:textId="77777777" w:rsidR="009429BE" w:rsidRPr="00DD707F" w:rsidRDefault="009429BE" w:rsidP="009429BE">
      <w:pPr>
        <w:spacing w:after="0" w:line="360" w:lineRule="auto"/>
        <w:jc w:val="center"/>
        <w:rPr>
          <w:rFonts w:ascii="Times New Roman" w:hAnsi="Times New Roman" w:cs="Times New Roman"/>
          <w:b/>
          <w:sz w:val="28"/>
          <w:lang w:val="en-IN"/>
        </w:rPr>
      </w:pPr>
    </w:p>
    <w:p w14:paraId="63A5D2E6" w14:textId="16BEE4F4" w:rsidR="009429BE" w:rsidRPr="00DD707F" w:rsidRDefault="009429BE" w:rsidP="009429BE">
      <w:pPr>
        <w:spacing w:line="240" w:lineRule="auto"/>
        <w:jc w:val="both"/>
        <w:rPr>
          <w:rFonts w:ascii="Times New Roman" w:hAnsi="Times New Roman" w:cs="Times New Roman"/>
          <w:b/>
          <w:sz w:val="24"/>
          <w:lang w:val="en-IN"/>
        </w:rPr>
      </w:pPr>
      <w:r w:rsidRPr="00DD707F">
        <w:rPr>
          <w:rFonts w:ascii="Times New Roman" w:hAnsi="Times New Roman" w:cs="Times New Roman"/>
          <w:b/>
          <w:sz w:val="24"/>
          <w:lang w:val="en-IN"/>
        </w:rPr>
        <w:t xml:space="preserve">Purpose: </w:t>
      </w:r>
      <w:r w:rsidRPr="00945BBC">
        <w:rPr>
          <w:rFonts w:ascii="Times New Roman" w:hAnsi="Times New Roman" w:cs="Times New Roman"/>
          <w:color w:val="000000" w:themeColor="text1"/>
          <w:sz w:val="24"/>
          <w:szCs w:val="24"/>
          <w:lang w:val="en-IN"/>
        </w:rPr>
        <w:t xml:space="preserve">The role of data analytics is </w:t>
      </w:r>
      <w:r w:rsidR="00896DE9" w:rsidRPr="00945BBC">
        <w:rPr>
          <w:rFonts w:ascii="Times New Roman" w:hAnsi="Times New Roman" w:cs="Times New Roman"/>
          <w:color w:val="000000" w:themeColor="text1"/>
          <w:sz w:val="24"/>
          <w:szCs w:val="24"/>
          <w:lang w:val="en-IN"/>
        </w:rPr>
        <w:t xml:space="preserve">significantly </w:t>
      </w:r>
      <w:r w:rsidRPr="00945BBC">
        <w:rPr>
          <w:rFonts w:ascii="Times New Roman" w:hAnsi="Times New Roman" w:cs="Times New Roman"/>
          <w:color w:val="000000" w:themeColor="text1"/>
          <w:sz w:val="24"/>
          <w:szCs w:val="24"/>
          <w:lang w:val="en-IN"/>
        </w:rPr>
        <w:t xml:space="preserve">important in manufacturing industries as it holds the key to </w:t>
      </w:r>
      <w:r w:rsidR="00896DE9" w:rsidRPr="00945BBC">
        <w:rPr>
          <w:rFonts w:ascii="Times New Roman" w:hAnsi="Times New Roman" w:cs="Times New Roman"/>
          <w:color w:val="000000" w:themeColor="text1"/>
          <w:sz w:val="24"/>
          <w:szCs w:val="24"/>
          <w:lang w:val="en-IN"/>
        </w:rPr>
        <w:t>address</w:t>
      </w:r>
      <w:r w:rsidRPr="00945BBC">
        <w:rPr>
          <w:rFonts w:ascii="Times New Roman" w:hAnsi="Times New Roman" w:cs="Times New Roman"/>
          <w:color w:val="000000" w:themeColor="text1"/>
          <w:sz w:val="24"/>
          <w:szCs w:val="24"/>
          <w:lang w:val="en-IN"/>
        </w:rPr>
        <w:t xml:space="preserve"> sustainability </w:t>
      </w:r>
      <w:r w:rsidR="00896DE9" w:rsidRPr="00945BBC">
        <w:rPr>
          <w:rFonts w:ascii="Times New Roman" w:hAnsi="Times New Roman" w:cs="Times New Roman"/>
          <w:color w:val="000000" w:themeColor="text1"/>
          <w:sz w:val="24"/>
          <w:szCs w:val="24"/>
          <w:lang w:val="en-IN"/>
        </w:rPr>
        <w:t>challenges</w:t>
      </w:r>
      <w:r w:rsidRPr="00945BBC">
        <w:rPr>
          <w:rFonts w:ascii="Times New Roman" w:hAnsi="Times New Roman" w:cs="Times New Roman"/>
          <w:color w:val="000000" w:themeColor="text1"/>
          <w:sz w:val="24"/>
          <w:szCs w:val="24"/>
          <w:lang w:val="en-IN"/>
        </w:rPr>
        <w:t xml:space="preserve"> and handle the large amount of data generated from different types of manufacturing operations. The </w:t>
      </w:r>
      <w:r w:rsidRPr="00DD707F">
        <w:rPr>
          <w:rFonts w:ascii="Times New Roman" w:hAnsi="Times New Roman" w:cs="Times New Roman"/>
          <w:sz w:val="24"/>
          <w:szCs w:val="24"/>
          <w:lang w:val="en-IN"/>
        </w:rPr>
        <w:t xml:space="preserve">present study, therefore, aims to conduct a </w:t>
      </w:r>
      <w:bookmarkStart w:id="1" w:name="_Hlk49373191"/>
      <w:r w:rsidR="00472211" w:rsidRPr="00DD707F">
        <w:rPr>
          <w:rFonts w:ascii="Times New Roman" w:hAnsi="Times New Roman" w:cs="Times New Roman"/>
          <w:sz w:val="24"/>
          <w:szCs w:val="24"/>
          <w:lang w:val="en-IN"/>
        </w:rPr>
        <w:t xml:space="preserve">systematic and </w:t>
      </w:r>
      <w:r w:rsidRPr="00DD707F">
        <w:rPr>
          <w:rFonts w:ascii="Times New Roman" w:hAnsi="Times New Roman" w:cs="Times New Roman"/>
          <w:sz w:val="24"/>
          <w:szCs w:val="24"/>
          <w:lang w:val="en-IN"/>
        </w:rPr>
        <w:t>bibliometric</w:t>
      </w:r>
      <w:r w:rsidR="00896DE9"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based review </w:t>
      </w:r>
      <w:bookmarkEnd w:id="1"/>
      <w:r w:rsidR="00896DE9" w:rsidRPr="00DD707F">
        <w:rPr>
          <w:rFonts w:ascii="Times New Roman" w:hAnsi="Times New Roman" w:cs="Times New Roman"/>
          <w:sz w:val="24"/>
          <w:szCs w:val="24"/>
          <w:lang w:val="en-IN"/>
        </w:rPr>
        <w:t xml:space="preserve">in the </w:t>
      </w:r>
      <w:r w:rsidRPr="00DD707F">
        <w:rPr>
          <w:rFonts w:ascii="Times New Roman" w:hAnsi="Times New Roman" w:cs="Times New Roman"/>
          <w:sz w:val="24"/>
          <w:szCs w:val="24"/>
          <w:lang w:val="en-IN"/>
        </w:rPr>
        <w:t>applications of machine learning</w:t>
      </w:r>
      <w:r w:rsidR="000F1372">
        <w:rPr>
          <w:rFonts w:ascii="Times New Roman" w:hAnsi="Times New Roman" w:cs="Times New Roman"/>
          <w:sz w:val="24"/>
          <w:szCs w:val="24"/>
          <w:lang w:val="en-IN"/>
        </w:rPr>
        <w:t xml:space="preserve"> (ML)</w:t>
      </w:r>
      <w:r w:rsidRPr="00DD707F">
        <w:rPr>
          <w:rFonts w:ascii="Times New Roman" w:hAnsi="Times New Roman" w:cs="Times New Roman"/>
          <w:sz w:val="24"/>
          <w:szCs w:val="24"/>
          <w:lang w:val="en-IN"/>
        </w:rPr>
        <w:t xml:space="preserve"> techniques </w:t>
      </w:r>
      <w:r w:rsidR="00896DE9" w:rsidRPr="00DD707F">
        <w:rPr>
          <w:rFonts w:ascii="Times New Roman" w:hAnsi="Times New Roman" w:cs="Times New Roman"/>
          <w:sz w:val="24"/>
          <w:szCs w:val="24"/>
          <w:lang w:val="en-IN"/>
        </w:rPr>
        <w:t>for</w:t>
      </w:r>
      <w:r w:rsidRPr="00DD707F">
        <w:rPr>
          <w:rFonts w:ascii="Times New Roman" w:hAnsi="Times New Roman" w:cs="Times New Roman"/>
          <w:sz w:val="24"/>
          <w:szCs w:val="24"/>
          <w:lang w:val="en-IN"/>
        </w:rPr>
        <w:t xml:space="preserve"> sustainable manufacturing</w:t>
      </w:r>
      <w:r w:rsidR="000F1372">
        <w:rPr>
          <w:rFonts w:ascii="Times New Roman" w:hAnsi="Times New Roman" w:cs="Times New Roman"/>
          <w:sz w:val="24"/>
          <w:szCs w:val="24"/>
          <w:lang w:val="en-IN"/>
        </w:rPr>
        <w:t xml:space="preserve"> (SM)</w:t>
      </w:r>
      <w:r w:rsidRPr="00DD707F">
        <w:rPr>
          <w:rFonts w:ascii="Times New Roman" w:hAnsi="Times New Roman" w:cs="Times New Roman"/>
          <w:sz w:val="24"/>
          <w:szCs w:val="24"/>
          <w:lang w:val="en-IN"/>
        </w:rPr>
        <w:t xml:space="preserve">. </w:t>
      </w:r>
    </w:p>
    <w:p w14:paraId="6B989C84" w14:textId="4B346504" w:rsidR="009429BE" w:rsidRPr="00DD707F" w:rsidRDefault="009429BE" w:rsidP="009429BE">
      <w:pPr>
        <w:spacing w:line="240" w:lineRule="auto"/>
        <w:jc w:val="both"/>
        <w:rPr>
          <w:rFonts w:ascii="Times New Roman" w:hAnsi="Times New Roman" w:cs="Times New Roman"/>
          <w:sz w:val="24"/>
          <w:szCs w:val="24"/>
          <w:lang w:val="en-IN"/>
        </w:rPr>
      </w:pPr>
      <w:r w:rsidRPr="00DD707F">
        <w:rPr>
          <w:rFonts w:ascii="Times New Roman" w:hAnsi="Times New Roman" w:cs="Times New Roman"/>
          <w:b/>
          <w:sz w:val="24"/>
          <w:lang w:val="en-IN"/>
        </w:rPr>
        <w:t>Design/Methodology/Approach:</w:t>
      </w:r>
      <w:r w:rsidRPr="00DD707F">
        <w:rPr>
          <w:rFonts w:ascii="Times New Roman" w:hAnsi="Times New Roman" w:cs="Times New Roman"/>
          <w:b/>
          <w:i/>
          <w:iCs/>
          <w:sz w:val="24"/>
          <w:lang w:val="en-IN"/>
        </w:rPr>
        <w:t xml:space="preserve"> </w:t>
      </w:r>
      <w:r w:rsidRPr="00DD707F">
        <w:rPr>
          <w:rFonts w:ascii="Times New Roman" w:hAnsi="Times New Roman" w:cs="Times New Roman"/>
          <w:sz w:val="24"/>
          <w:lang w:val="en-IN"/>
        </w:rPr>
        <w:t xml:space="preserve">In the present study, we use </w:t>
      </w:r>
      <w:r w:rsidR="00896DE9" w:rsidRPr="00DD707F">
        <w:rPr>
          <w:rFonts w:ascii="Times New Roman" w:hAnsi="Times New Roman" w:cs="Times New Roman"/>
          <w:sz w:val="24"/>
          <w:lang w:val="en-IN"/>
        </w:rPr>
        <w:t xml:space="preserve">a </w:t>
      </w:r>
      <w:r w:rsidRPr="00DD707F">
        <w:rPr>
          <w:rFonts w:ascii="Times New Roman" w:hAnsi="Times New Roman" w:cs="Times New Roman"/>
          <w:sz w:val="24"/>
          <w:lang w:val="en-IN"/>
        </w:rPr>
        <w:t xml:space="preserve">bibliometric review approach </w:t>
      </w:r>
      <w:r w:rsidR="00896DE9" w:rsidRPr="00DD707F">
        <w:rPr>
          <w:rFonts w:ascii="Times New Roman" w:hAnsi="Times New Roman" w:cs="Times New Roman"/>
          <w:sz w:val="24"/>
          <w:lang w:val="en-IN"/>
        </w:rPr>
        <w:t>that</w:t>
      </w:r>
      <w:r w:rsidRPr="00DD707F">
        <w:rPr>
          <w:rFonts w:ascii="Times New Roman" w:hAnsi="Times New Roman" w:cs="Times New Roman"/>
          <w:sz w:val="24"/>
          <w:lang w:val="en-IN"/>
        </w:rPr>
        <w:t xml:space="preserve"> is focused on the statistical analysis of published scientific documents with an unbiased objective of </w:t>
      </w:r>
      <w:r w:rsidR="00C87633">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current status and future research potential of ML applications in sustainable manufacturing. </w:t>
      </w:r>
    </w:p>
    <w:p w14:paraId="58B9616C" w14:textId="59D88232" w:rsidR="009429BE" w:rsidRPr="00DD707F" w:rsidRDefault="009429BE" w:rsidP="009429BE">
      <w:pPr>
        <w:spacing w:line="240" w:lineRule="auto"/>
        <w:jc w:val="both"/>
        <w:rPr>
          <w:rFonts w:ascii="Times New Roman" w:hAnsi="Times New Roman" w:cs="Times New Roman"/>
          <w:sz w:val="24"/>
          <w:szCs w:val="24"/>
          <w:lang w:val="en-IN"/>
        </w:rPr>
      </w:pPr>
      <w:r w:rsidRPr="00DD707F">
        <w:rPr>
          <w:rFonts w:ascii="Times New Roman" w:hAnsi="Times New Roman" w:cs="Times New Roman"/>
          <w:b/>
          <w:sz w:val="24"/>
          <w:lang w:val="en-IN"/>
        </w:rPr>
        <w:t>Findings:</w:t>
      </w:r>
      <w:r w:rsidRPr="00DD707F">
        <w:rPr>
          <w:rFonts w:ascii="Times New Roman" w:hAnsi="Times New Roman" w:cs="Times New Roman"/>
          <w:b/>
          <w:i/>
          <w:iCs/>
          <w:sz w:val="24"/>
          <w:lang w:val="en-IN"/>
        </w:rPr>
        <w:t xml:space="preserve"> </w:t>
      </w:r>
      <w:bookmarkStart w:id="2" w:name="_Hlk50390652"/>
      <w:r w:rsidRPr="00DD707F">
        <w:rPr>
          <w:rFonts w:ascii="Times New Roman" w:hAnsi="Times New Roman" w:cs="Times New Roman"/>
          <w:sz w:val="24"/>
          <w:szCs w:val="24"/>
          <w:lang w:val="en-IN"/>
        </w:rPr>
        <w:t xml:space="preserve">The present study highlights how manufacturing industries can benefit from </w:t>
      </w:r>
      <w:r w:rsidR="000F1372">
        <w:rPr>
          <w:rFonts w:ascii="Times New Roman" w:hAnsi="Times New Roman" w:cs="Times New Roman"/>
          <w:sz w:val="24"/>
          <w:szCs w:val="24"/>
          <w:lang w:val="en-IN"/>
        </w:rPr>
        <w:t>ML</w:t>
      </w:r>
      <w:r w:rsidRPr="00DD707F">
        <w:rPr>
          <w:rFonts w:ascii="Times New Roman" w:hAnsi="Times New Roman" w:cs="Times New Roman"/>
          <w:sz w:val="24"/>
          <w:szCs w:val="24"/>
          <w:lang w:val="en-IN"/>
        </w:rPr>
        <w:t xml:space="preserve"> techniques </w:t>
      </w:r>
      <w:r w:rsidR="00896DE9" w:rsidRPr="00DD707F">
        <w:rPr>
          <w:rFonts w:ascii="Times New Roman" w:hAnsi="Times New Roman" w:cs="Times New Roman"/>
          <w:sz w:val="24"/>
          <w:szCs w:val="24"/>
          <w:lang w:val="en-IN"/>
        </w:rPr>
        <w:t>when applied to address</w:t>
      </w:r>
      <w:r w:rsidRPr="00DD707F">
        <w:rPr>
          <w:rFonts w:ascii="Times New Roman" w:hAnsi="Times New Roman" w:cs="Times New Roman"/>
          <w:sz w:val="24"/>
          <w:szCs w:val="24"/>
          <w:lang w:val="en-IN"/>
        </w:rPr>
        <w:t xml:space="preserve"> </w:t>
      </w:r>
      <w:r w:rsidR="000F1372">
        <w:rPr>
          <w:rFonts w:ascii="Times New Roman" w:hAnsi="Times New Roman" w:cs="Times New Roman"/>
          <w:sz w:val="24"/>
          <w:szCs w:val="24"/>
          <w:lang w:val="en-IN"/>
        </w:rPr>
        <w:t>SM</w:t>
      </w:r>
      <w:r w:rsidR="00896DE9" w:rsidRPr="00DD707F">
        <w:rPr>
          <w:rFonts w:ascii="Times New Roman" w:hAnsi="Times New Roman" w:cs="Times New Roman"/>
          <w:sz w:val="24"/>
          <w:szCs w:val="24"/>
          <w:lang w:val="en-IN"/>
        </w:rPr>
        <w:t xml:space="preserve"> issues</w:t>
      </w:r>
      <w:r w:rsidRPr="00DD707F">
        <w:rPr>
          <w:rFonts w:ascii="Times New Roman" w:hAnsi="Times New Roman" w:cs="Times New Roman"/>
          <w:sz w:val="24"/>
          <w:szCs w:val="24"/>
          <w:lang w:val="en-IN"/>
        </w:rPr>
        <w:t>. Based on the findings</w:t>
      </w:r>
      <w:r w:rsidR="00896DE9"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a </w:t>
      </w:r>
      <w:r w:rsidR="000F1372">
        <w:rPr>
          <w:rFonts w:ascii="Times New Roman" w:hAnsi="Times New Roman" w:cs="Times New Roman"/>
          <w:sz w:val="24"/>
          <w:szCs w:val="24"/>
          <w:lang w:val="en-IN"/>
        </w:rPr>
        <w:t>ML</w:t>
      </w:r>
      <w:r w:rsidRPr="00DD707F">
        <w:rPr>
          <w:rFonts w:ascii="Times New Roman" w:hAnsi="Times New Roman" w:cs="Times New Roman"/>
          <w:sz w:val="24"/>
          <w:szCs w:val="24"/>
          <w:lang w:val="en-IN"/>
        </w:rPr>
        <w:t>-</w:t>
      </w:r>
      <w:r w:rsidR="000F1372">
        <w:rPr>
          <w:rFonts w:ascii="Times New Roman" w:hAnsi="Times New Roman" w:cs="Times New Roman"/>
          <w:sz w:val="24"/>
          <w:szCs w:val="24"/>
          <w:lang w:val="en-IN"/>
        </w:rPr>
        <w:t xml:space="preserve">SM </w:t>
      </w:r>
      <w:r w:rsidRPr="00DD707F">
        <w:rPr>
          <w:rFonts w:ascii="Times New Roman" w:hAnsi="Times New Roman" w:cs="Times New Roman"/>
          <w:sz w:val="24"/>
          <w:szCs w:val="24"/>
          <w:lang w:val="en-IN"/>
        </w:rPr>
        <w:t>framework is proposed</w:t>
      </w:r>
      <w:bookmarkEnd w:id="2"/>
      <w:r w:rsidR="00896DE9" w:rsidRPr="00DD707F">
        <w:rPr>
          <w:rFonts w:ascii="Times New Roman" w:hAnsi="Times New Roman" w:cs="Times New Roman"/>
          <w:sz w:val="24"/>
          <w:szCs w:val="24"/>
          <w:lang w:val="en-IN"/>
        </w:rPr>
        <w:t>. The framework</w:t>
      </w:r>
      <w:r w:rsidRPr="00DD707F">
        <w:rPr>
          <w:rFonts w:ascii="Times New Roman" w:hAnsi="Times New Roman" w:cs="Times New Roman"/>
          <w:sz w:val="24"/>
          <w:szCs w:val="24"/>
          <w:lang w:val="en-IN"/>
        </w:rPr>
        <w:t xml:space="preserve"> will be helpful</w:t>
      </w:r>
      <w:bookmarkStart w:id="3" w:name="_Hlk50390694"/>
      <w:r w:rsidRPr="00DD707F">
        <w:rPr>
          <w:rFonts w:ascii="Times New Roman" w:hAnsi="Times New Roman" w:cs="Times New Roman"/>
          <w:sz w:val="24"/>
          <w:szCs w:val="24"/>
          <w:lang w:val="en-IN"/>
        </w:rPr>
        <w:t xml:space="preserve"> </w:t>
      </w:r>
      <w:r w:rsidR="00896DE9" w:rsidRPr="00DD707F">
        <w:rPr>
          <w:rFonts w:ascii="Times New Roman" w:hAnsi="Times New Roman" w:cs="Times New Roman"/>
          <w:sz w:val="24"/>
          <w:szCs w:val="24"/>
          <w:lang w:val="en-IN"/>
        </w:rPr>
        <w:t>to</w:t>
      </w:r>
      <w:r w:rsidRPr="00DD707F">
        <w:rPr>
          <w:rFonts w:ascii="Times New Roman" w:hAnsi="Times New Roman" w:cs="Times New Roman"/>
          <w:sz w:val="24"/>
          <w:szCs w:val="24"/>
          <w:lang w:val="en-IN"/>
        </w:rPr>
        <w:t xml:space="preserve"> researchers, </w:t>
      </w:r>
      <w:proofErr w:type="gramStart"/>
      <w:r w:rsidRPr="00DD707F">
        <w:rPr>
          <w:rFonts w:ascii="Times New Roman" w:hAnsi="Times New Roman" w:cs="Times New Roman"/>
          <w:sz w:val="24"/>
          <w:szCs w:val="24"/>
          <w:lang w:val="en-IN"/>
        </w:rPr>
        <w:t>policymakers</w:t>
      </w:r>
      <w:proofErr w:type="gramEnd"/>
      <w:r w:rsidRPr="00DD707F">
        <w:rPr>
          <w:rFonts w:ascii="Times New Roman" w:hAnsi="Times New Roman" w:cs="Times New Roman"/>
          <w:sz w:val="24"/>
          <w:szCs w:val="24"/>
          <w:lang w:val="en-IN"/>
        </w:rPr>
        <w:t xml:space="preserve"> and practitioners to provide</w:t>
      </w:r>
      <w:r w:rsidR="00896DE9" w:rsidRPr="00DD707F">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 xml:space="preserve">guidelines on the successful management of </w:t>
      </w:r>
      <w:r w:rsidR="000F1372">
        <w:rPr>
          <w:rFonts w:ascii="Times New Roman" w:hAnsi="Times New Roman" w:cs="Times New Roman"/>
          <w:sz w:val="24"/>
          <w:szCs w:val="24"/>
          <w:lang w:val="en-IN"/>
        </w:rPr>
        <w:t>SM</w:t>
      </w:r>
      <w:r w:rsidRPr="00DD707F">
        <w:rPr>
          <w:rFonts w:ascii="Times New Roman" w:hAnsi="Times New Roman" w:cs="Times New Roman"/>
          <w:sz w:val="24"/>
          <w:szCs w:val="24"/>
          <w:lang w:val="en-IN"/>
        </w:rPr>
        <w:t xml:space="preserve"> practices. </w:t>
      </w:r>
      <w:bookmarkEnd w:id="3"/>
    </w:p>
    <w:p w14:paraId="5ADB549C" w14:textId="34141F33"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b/>
          <w:bCs/>
          <w:sz w:val="24"/>
          <w:szCs w:val="24"/>
          <w:lang w:val="en-IN"/>
        </w:rPr>
        <w:t>Originality</w:t>
      </w:r>
      <w:r w:rsidRPr="00945BBC">
        <w:rPr>
          <w:rFonts w:ascii="Times New Roman" w:hAnsi="Times New Roman" w:cs="Times New Roman"/>
          <w:b/>
          <w:bCs/>
          <w:color w:val="000000" w:themeColor="text1"/>
          <w:sz w:val="24"/>
          <w:szCs w:val="24"/>
          <w:lang w:val="en-IN"/>
        </w:rPr>
        <w:t>:</w:t>
      </w:r>
      <w:r w:rsidRPr="00945BBC">
        <w:rPr>
          <w:rFonts w:ascii="Times New Roman" w:hAnsi="Times New Roman" w:cs="Times New Roman"/>
          <w:b/>
          <w:bCs/>
          <w:i/>
          <w:iCs/>
          <w:color w:val="000000" w:themeColor="text1"/>
          <w:sz w:val="24"/>
          <w:szCs w:val="24"/>
          <w:lang w:val="en-IN"/>
        </w:rPr>
        <w:t xml:space="preserve"> </w:t>
      </w:r>
      <w:r w:rsidRPr="00945BBC">
        <w:rPr>
          <w:rFonts w:ascii="Times New Roman" w:hAnsi="Times New Roman" w:cs="Times New Roman"/>
          <w:color w:val="000000" w:themeColor="text1"/>
          <w:sz w:val="24"/>
          <w:szCs w:val="24"/>
          <w:lang w:val="en-IN"/>
        </w:rPr>
        <w:t xml:space="preserve">A comprehensive and bibliometric review of opportunities </w:t>
      </w:r>
      <w:r w:rsidR="00896DE9" w:rsidRPr="00945BBC">
        <w:rPr>
          <w:rFonts w:ascii="Times New Roman" w:hAnsi="Times New Roman" w:cs="Times New Roman"/>
          <w:color w:val="000000" w:themeColor="text1"/>
          <w:sz w:val="24"/>
          <w:szCs w:val="24"/>
          <w:lang w:val="en-IN"/>
        </w:rPr>
        <w:t xml:space="preserve">for </w:t>
      </w:r>
      <w:r w:rsidR="000F1372">
        <w:rPr>
          <w:rFonts w:ascii="Times New Roman" w:hAnsi="Times New Roman" w:cs="Times New Roman"/>
          <w:color w:val="000000" w:themeColor="text1"/>
          <w:sz w:val="24"/>
          <w:szCs w:val="24"/>
          <w:lang w:val="en-IN"/>
        </w:rPr>
        <w:t>ML</w:t>
      </w:r>
      <w:r w:rsidRPr="00945BBC">
        <w:rPr>
          <w:rFonts w:ascii="Times New Roman" w:hAnsi="Times New Roman" w:cs="Times New Roman"/>
          <w:color w:val="000000" w:themeColor="text1"/>
          <w:sz w:val="24"/>
          <w:szCs w:val="24"/>
          <w:lang w:val="en-IN"/>
        </w:rPr>
        <w:t xml:space="preserve"> techniques in </w:t>
      </w:r>
      <w:r w:rsidR="000F1372">
        <w:rPr>
          <w:rFonts w:ascii="Times New Roman" w:hAnsi="Times New Roman" w:cs="Times New Roman"/>
          <w:color w:val="000000" w:themeColor="text1"/>
          <w:sz w:val="24"/>
          <w:szCs w:val="24"/>
          <w:lang w:val="en-IN"/>
        </w:rPr>
        <w:t>SM</w:t>
      </w:r>
      <w:r w:rsidR="00945BBC" w:rsidRPr="00945BBC">
        <w:rPr>
          <w:rFonts w:ascii="Times New Roman" w:hAnsi="Times New Roman" w:cs="Times New Roman"/>
          <w:color w:val="000000" w:themeColor="text1"/>
          <w:sz w:val="24"/>
          <w:szCs w:val="24"/>
          <w:lang w:val="en-IN"/>
        </w:rPr>
        <w:t xml:space="preserve"> with </w:t>
      </w:r>
      <w:r w:rsidR="00C87633">
        <w:rPr>
          <w:rFonts w:ascii="Times New Roman" w:hAnsi="Times New Roman" w:cs="Times New Roman"/>
          <w:color w:val="000000" w:themeColor="text1"/>
          <w:sz w:val="24"/>
          <w:szCs w:val="24"/>
          <w:lang w:val="en-IN"/>
        </w:rPr>
        <w:t xml:space="preserve">a </w:t>
      </w:r>
      <w:r w:rsidR="00945BBC" w:rsidRPr="00945BBC">
        <w:rPr>
          <w:rFonts w:ascii="Times New Roman" w:hAnsi="Times New Roman" w:cs="Times New Roman"/>
          <w:color w:val="000000" w:themeColor="text1"/>
          <w:sz w:val="24"/>
          <w:szCs w:val="24"/>
          <w:lang w:val="en-IN"/>
        </w:rPr>
        <w:t>framework</w:t>
      </w:r>
      <w:r w:rsidRPr="00945BBC">
        <w:rPr>
          <w:rFonts w:ascii="Times New Roman" w:hAnsi="Times New Roman" w:cs="Times New Roman"/>
          <w:color w:val="000000" w:themeColor="text1"/>
          <w:sz w:val="24"/>
          <w:szCs w:val="24"/>
          <w:lang w:val="en-IN"/>
        </w:rPr>
        <w:t xml:space="preserve"> is still limited in the available literature. </w:t>
      </w:r>
      <w:r w:rsidRPr="00DD707F">
        <w:rPr>
          <w:rFonts w:ascii="Times New Roman" w:hAnsi="Times New Roman" w:cs="Times New Roman"/>
          <w:sz w:val="24"/>
          <w:szCs w:val="24"/>
          <w:lang w:val="en-IN"/>
        </w:rPr>
        <w:t>This study addres</w:t>
      </w:r>
      <w:r w:rsidR="00896DE9" w:rsidRPr="00DD707F">
        <w:rPr>
          <w:rFonts w:ascii="Times New Roman" w:hAnsi="Times New Roman" w:cs="Times New Roman"/>
          <w:sz w:val="24"/>
          <w:szCs w:val="24"/>
          <w:lang w:val="en-IN"/>
        </w:rPr>
        <w:t>se</w:t>
      </w:r>
      <w:r w:rsidRPr="00DD707F">
        <w:rPr>
          <w:rFonts w:ascii="Times New Roman" w:hAnsi="Times New Roman" w:cs="Times New Roman"/>
          <w:sz w:val="24"/>
          <w:szCs w:val="24"/>
          <w:lang w:val="en-IN"/>
        </w:rPr>
        <w:t xml:space="preserve">s the bibliometric analysis of </w:t>
      </w:r>
      <w:r w:rsidR="000F1372">
        <w:rPr>
          <w:rFonts w:ascii="Times New Roman" w:hAnsi="Times New Roman" w:cs="Times New Roman"/>
          <w:sz w:val="24"/>
          <w:szCs w:val="24"/>
          <w:lang w:val="en-IN"/>
        </w:rPr>
        <w:t>ML</w:t>
      </w:r>
      <w:r w:rsidRPr="00DD707F">
        <w:rPr>
          <w:rFonts w:ascii="Times New Roman" w:hAnsi="Times New Roman" w:cs="Times New Roman"/>
          <w:sz w:val="24"/>
          <w:szCs w:val="24"/>
          <w:lang w:val="en-IN"/>
        </w:rPr>
        <w:t xml:space="preserve"> applications in </w:t>
      </w:r>
      <w:r w:rsidR="000F1372">
        <w:rPr>
          <w:rFonts w:ascii="Times New Roman" w:hAnsi="Times New Roman" w:cs="Times New Roman"/>
          <w:sz w:val="24"/>
          <w:szCs w:val="24"/>
          <w:lang w:val="en-IN"/>
        </w:rPr>
        <w:t>SM</w:t>
      </w:r>
      <w:r w:rsidR="00896DE9"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which further adds to the originality. </w:t>
      </w:r>
    </w:p>
    <w:p w14:paraId="2B49BF7D" w14:textId="46B0DAA3" w:rsidR="009429BE" w:rsidRPr="00DD707F" w:rsidRDefault="009429BE" w:rsidP="009429BE">
      <w:pPr>
        <w:jc w:val="both"/>
        <w:rPr>
          <w:rFonts w:ascii="Times New Roman" w:hAnsi="Times New Roman" w:cs="Times New Roman"/>
          <w:sz w:val="24"/>
          <w:lang w:val="en-IN"/>
        </w:rPr>
      </w:pPr>
      <w:r w:rsidRPr="00DD707F">
        <w:rPr>
          <w:rFonts w:ascii="Times New Roman" w:hAnsi="Times New Roman" w:cs="Times New Roman"/>
          <w:b/>
          <w:i/>
          <w:iCs/>
          <w:sz w:val="24"/>
          <w:szCs w:val="24"/>
          <w:lang w:val="en-IN"/>
        </w:rPr>
        <w:t>Keywords:</w:t>
      </w:r>
      <w:r w:rsidRPr="00DD707F">
        <w:rPr>
          <w:rFonts w:ascii="Times New Roman" w:hAnsi="Times New Roman" w:cs="Times New Roman"/>
          <w:b/>
          <w:sz w:val="24"/>
          <w:szCs w:val="24"/>
          <w:lang w:val="en-IN"/>
        </w:rPr>
        <w:t xml:space="preserve"> </w:t>
      </w:r>
      <w:r w:rsidRPr="00DD707F">
        <w:rPr>
          <w:rFonts w:ascii="Times New Roman" w:hAnsi="Times New Roman" w:cs="Times New Roman"/>
          <w:sz w:val="24"/>
          <w:szCs w:val="24"/>
          <w:lang w:val="en-IN"/>
        </w:rPr>
        <w:t xml:space="preserve">Sustainable manufacturing; Data analytics; machine learning; manufacturing systems; </w:t>
      </w:r>
      <w:r w:rsidR="00945BBC">
        <w:rPr>
          <w:rFonts w:ascii="Times New Roman" w:hAnsi="Times New Roman" w:cs="Times New Roman"/>
          <w:sz w:val="24"/>
          <w:szCs w:val="24"/>
          <w:lang w:val="en-IN"/>
        </w:rPr>
        <w:t xml:space="preserve">Industry 4.0; </w:t>
      </w:r>
      <w:r w:rsidRPr="00DD707F">
        <w:rPr>
          <w:rFonts w:ascii="Times New Roman" w:hAnsi="Times New Roman" w:cs="Times New Roman"/>
          <w:sz w:val="24"/>
          <w:szCs w:val="24"/>
          <w:lang w:val="en-IN"/>
        </w:rPr>
        <w:t>bibliometric review.</w:t>
      </w:r>
    </w:p>
    <w:p w14:paraId="4743D795" w14:textId="77777777" w:rsidR="009429BE" w:rsidRPr="00DD707F" w:rsidRDefault="009429BE" w:rsidP="009429BE">
      <w:pPr>
        <w:rPr>
          <w:rFonts w:ascii="Times New Roman" w:hAnsi="Times New Roman" w:cs="Times New Roman"/>
          <w:b/>
          <w:sz w:val="24"/>
          <w:lang w:val="en-IN"/>
        </w:rPr>
      </w:pPr>
      <w:bookmarkStart w:id="4" w:name="_Hlk60842828"/>
      <w:r w:rsidRPr="00DD707F">
        <w:rPr>
          <w:rFonts w:ascii="Times New Roman" w:hAnsi="Times New Roman" w:cs="Times New Roman"/>
          <w:b/>
          <w:sz w:val="24"/>
          <w:lang w:val="en-IN"/>
        </w:rPr>
        <w:t>1. Introduction</w:t>
      </w:r>
    </w:p>
    <w:p w14:paraId="10B23950" w14:textId="62B5C76E" w:rsidR="009429BE" w:rsidRPr="00DD707F" w:rsidRDefault="009429BE" w:rsidP="009429BE">
      <w:pPr>
        <w:spacing w:line="240" w:lineRule="auto"/>
        <w:jc w:val="both"/>
        <w:rPr>
          <w:rFonts w:ascii="Times New Roman" w:hAnsi="Times New Roman" w:cs="Times New Roman"/>
          <w:sz w:val="24"/>
          <w:szCs w:val="24"/>
          <w:lang w:val="en-IN"/>
        </w:rPr>
      </w:pPr>
      <w:r w:rsidRPr="00DD707F">
        <w:rPr>
          <w:rFonts w:ascii="Times New Roman" w:hAnsi="Times New Roman" w:cs="Times New Roman"/>
          <w:sz w:val="24"/>
          <w:szCs w:val="24"/>
          <w:lang w:val="en-IN"/>
        </w:rPr>
        <w:t>The role of manufacturing industries in both developing and developed nations is critical</w:t>
      </w:r>
      <w:r w:rsidR="0006030A">
        <w:rPr>
          <w:rFonts w:ascii="Times New Roman" w:hAnsi="Times New Roman" w:cs="Times New Roman"/>
          <w:color w:val="FF0000"/>
          <w:sz w:val="24"/>
          <w:szCs w:val="24"/>
          <w:lang w:val="en-IN"/>
        </w:rPr>
        <w:t>.</w:t>
      </w:r>
      <w:r w:rsidRPr="00DD707F">
        <w:rPr>
          <w:rFonts w:ascii="Times New Roman" w:hAnsi="Times New Roman" w:cs="Times New Roman"/>
          <w:sz w:val="24"/>
          <w:szCs w:val="24"/>
          <w:lang w:val="en-IN"/>
        </w:rPr>
        <w:t xml:space="preserve"> Industries are now working to achieve the 2030 sustainability goal</w:t>
      </w:r>
      <w:r w:rsidR="00896DE9" w:rsidRPr="00DD707F">
        <w:rPr>
          <w:rFonts w:ascii="Times New Roman" w:hAnsi="Times New Roman" w:cs="Times New Roman"/>
          <w:sz w:val="24"/>
          <w:szCs w:val="24"/>
          <w:lang w:val="en-IN"/>
        </w:rPr>
        <w:t>s</w:t>
      </w:r>
      <w:r w:rsidR="00945BBC">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 xml:space="preserve">Therefore, there is a need for a strategic shift from the current </w:t>
      </w:r>
      <w:r w:rsidR="00896DE9" w:rsidRPr="00DD707F">
        <w:rPr>
          <w:rFonts w:ascii="Times New Roman" w:hAnsi="Times New Roman" w:cs="Times New Roman"/>
          <w:sz w:val="24"/>
          <w:szCs w:val="24"/>
          <w:lang w:val="en-IN"/>
        </w:rPr>
        <w:t xml:space="preserve">manufacturing </w:t>
      </w:r>
      <w:r w:rsidRPr="00DD707F">
        <w:rPr>
          <w:rFonts w:ascii="Times New Roman" w:hAnsi="Times New Roman" w:cs="Times New Roman"/>
          <w:sz w:val="24"/>
          <w:szCs w:val="24"/>
          <w:lang w:val="en-IN"/>
        </w:rPr>
        <w:t>paradigm to manufacturing sustainability</w:t>
      </w:r>
      <w:r w:rsidR="00945BBC">
        <w:rPr>
          <w:rFonts w:ascii="Times New Roman" w:hAnsi="Times New Roman" w:cs="Times New Roman"/>
          <w:sz w:val="24"/>
          <w:szCs w:val="24"/>
          <w:lang w:val="en-IN"/>
        </w:rPr>
        <w:t xml:space="preserve"> </w:t>
      </w:r>
      <w:r w:rsidR="00945BBC">
        <w:rPr>
          <w:rFonts w:ascii="Times New Roman" w:hAnsi="Times New Roman" w:cs="Times New Roman"/>
          <w:sz w:val="24"/>
          <w:szCs w:val="24"/>
          <w:lang w:val="en-IN"/>
        </w:rPr>
        <w:fldChar w:fldCharType="begin"/>
      </w:r>
      <w:r w:rsidR="005206B2">
        <w:rPr>
          <w:rFonts w:ascii="Times New Roman" w:hAnsi="Times New Roman" w:cs="Times New Roman"/>
          <w:sz w:val="24"/>
          <w:szCs w:val="24"/>
          <w:lang w:val="en-IN"/>
        </w:rPr>
        <w:instrText xml:space="preserve"> ADDIN ZOTERO_ITEM CSL_CITATION {"citationID":"l1Kp6yAr","properties":{"formattedCitation":"(Anbesh Jamwal et al., 2021; Machado et al., 2020; Malek &amp; Desai, 2020; Sharma et al., 2020)","plainCitation":"(Anbesh Jamwal et al., 2021; Machado et al., 2020; Malek &amp; Desai, 2020; Sharma et al., 2020)","dontUpdate":true,"noteIndex":0},"citationItems":[{"id":6045,"uris":["http://zotero.org/users/local/16ese0yC/items/P26TWYB2"],"uri":["http://zotero.org/users/local/16ese0yC/items/P26TWYB2"],"itemData":{"id":6045,"type":"article-journal","container-title":"Procedia CIRP","ISSN":"2212-8271","journalAbbreviation":"Procedia CIRP","note":"publisher: Elsevier","page":"430-435","title":"Developing A sustainability framework for Industry 4.0","volume":"98","author":[{"family":"Jamwal","given":"Anbesh"},{"family":"Agrawal","given":"Rajeev"},{"family":"Sharma","given":"Monica"},{"family":"Kumar","given":"Vikas"},{"family":"Kumar","given":"Sundeep"}],"issued":{"date-parts":[["2021"]]}}},{"id":67,"uris":["http://zotero.org/users/local/16ese0yC/items/Y2VY938H"],"uri":["http://zotero.org/users/local/16ese0yC/items/Y2VY938H"],"itemData":{"id":67,"type":"article-journal","abstract":"This systematic review intends to identify how sustainable manufacturing research is contributing to the development of the Industry 4.0 agenda and for a broader understanding about the links between the Industry 4.0 and Sustainable Manufacturing by mapping and summarising existing research efforts, identifying research agendas, as well as gaps and opportunities for research development. A conceptual framework formed by the principles and technological pillars of Industry 4.0, sustainable manufacturing scope, opportunities previously identified, and sustainability dimensions, guided analysis of 35 papers from 2008–2018, selected by a systematic approach. Bibliometrics data and social network analysis complement results identifying how research is being organised and its respective research agendas, relevant publications, and status of the research lifecycle. Results point to that the current research is aligned with the goals defined by different national industrial programs. There are, however, research gaps and opportunities for field development, becoming more mature and having a significant contribution to fully developing the agenda of Industry 4.0. © 2019, © 2019 The Author(s). Published by Informa UK Limited, trading as Taylor &amp; Francis Group.","container-title":"International Journal of Production Research","DOI":"10.1080/00207543.2019.1652777","ISSN":"00207543","issue":"5","language":"English","note":"publisher: Taylor and Francis Ltd.","page":"1462-1484","title":"Sustainable manufacturing in Industry 4.0: an emerging research agenda","volume":"58","author":[{"family":"Machado","given":"C.G."},{"family":"Winroth","given":"M.P."},{"family":"Ribeiro da Silva","given":"E.H.D."}],"issued":{"date-parts":[["2020"]]}}},{"id":387,"uris":["http://zotero.org/users/local/16ese0yC/items/2Q3MH4DL"],"uri":["http://zotero.org/users/local/16ese0yC/items/2Q3MH4DL"],"itemData":{"id":387,"type":"article-journal","abstract":"Manufacturing industries need to bring the balance among economical, environmental, and social aspects for sustaining the market existence. Sustainable Manufacturing is one of the recent beneficial areas which can bring the balance among economical, environmental, and social aspects. A comprehensive review study needs to be carried out for a better understanding of sustainable manufacturing. The prime objective of the present study is to explore different insights from the past literature which can assist the better adoption of sustainable manufacturing. To explore various insights and gaps in sustainable manufacturing, 541 articles are selected from SCOPUS database (January 2001 to March 2019). The selected articles are categorized based on year, publishers, journals, the status of the country, universities, citations, manufacturing industries, research design, multi-criteria decision making (MCDM) techniques, data analysis techniques, sustainable dimensions, and focused areas. The categorization of selected articles assists in exploring various gaps such as 70.43% of the studies in the literature are focused on qualitative aspects. Most of the studies in the literature are dominated by developed countries as 63.40% of the studies are carried out in developed countries. Looking at the significant contribution in the economical development of any country, the sustainable manufacturing adoption in food (2.96%), steel (2.77%) and chemical (2.77%) industries is recorded to be limited. More sustainable solutions must be identified which can reduce negative environmental impacts of the manufacturing processes. The selection of articles for the present study is limited to SCOPUS database which is a limitation of the present study. © 2020 Elsevier Ltd","container-title":"Journal of Cleaner Production","DOI":"10.1016/j.jclepro.2020.120345","ISSN":"09596526","language":"English","note":"publisher: Elsevier Ltd","title":"A systematic literature review to map literature focus of sustainable manufacturing","URL":"https://www.scopus.com/inward/record.uri?eid=2-s2.0-85079014226&amp;doi=10.1016%2fj.jclepro.2020.120345&amp;partnerID=40&amp;md5=aca24f0070d111d815819a823395690f","volume":"256","author":[{"family":"Malek","given":"J."},{"family":"Desai","given":"T.N."}],"issued":{"date-parts":[["2020"]]}}},{"id":449,"uris":["http://zotero.org/users/local/16ese0yC/items/HAV4894F"],"uri":["http://zotero.org/users/local/16ese0yC/items/HAV4894F"],"itemData":{"id":449,"type":"article-journal","abstract":"Purpose: The emergence the fourth industrial revolution, known as well as industry 4.0, and its applications in the manufacturing sector ushered a new era for the business entities. It not only promises enhancement in operational efficiency but also magnify sustainable operations practices. This current paper provides a thorough bibliometric and network analysis of more than 600 articles highlighting the benefits in favor of the sustainability dimension in the industry 4.0 paradigm. Design/methodology/approach: The analysis begins by identifying over 1,000 published articles in Scopus, which were then refined to works of proven influence an</w:instrText>
      </w:r>
      <w:r w:rsidR="005206B2" w:rsidRPr="00C87633">
        <w:rPr>
          <w:rFonts w:ascii="Times New Roman" w:hAnsi="Times New Roman" w:cs="Times New Roman"/>
          <w:sz w:val="24"/>
          <w:szCs w:val="24"/>
          <w:lang w:val="fr-BE"/>
        </w:rPr>
        <w:instrText xml:space="preserve">d those authored by influential researchers. Using rigorous bibliometric software, established and emergent research clusters were identified for intellectual network analysis, identification of key research topics, interrelations and collaboration patterns. Findings: This bibliometric analysis of the field helps graphically to illustrate the publications evolution over time and identify areas of current research interests and potential directions for future research. The findings provide a robust roadmap for mapping the research territory in the field of industry 4.0 and sustainability. Originality/value: As the literature on sustainability and industry 4.0 expands, reviews capable of systematizing the main trends and topics of this research field are relevant. © 2020, Emerald Publishing Limited.","container-title":"Journal of Enterprise Information Management","DOI":"10.1108/JEIM-01-2020-0024","ISSN":"17410398","language":"English","note":"publisher: Emerald Group Publishing Ltd.","title":"Sustainable manufacturing and industry 4.0: what we know and what we don't","URL":"https://www.scopus.com/inward/record.uri?eid=2-s2.0-85087620838&amp;doi=10.1108%2fJEIM-01-2020-0024&amp;partnerID=40&amp;md5=5888ad76ac9919eaec08e38e3a06536e","author":[{"family":"Sharma","given":"R."},{"family":"Jabbour","given":"C.J.C."},{"family":"Lopes de Sousa Jabbour","given":"A.B."}],"issued":{"date-parts":[["2020"]]}}}],"schema":"https://github.com/citation-style-language/schema/raw/master/csl-citation.json"} </w:instrText>
      </w:r>
      <w:r w:rsidR="00945BBC">
        <w:rPr>
          <w:rFonts w:ascii="Times New Roman" w:hAnsi="Times New Roman" w:cs="Times New Roman"/>
          <w:sz w:val="24"/>
          <w:szCs w:val="24"/>
          <w:lang w:val="en-IN"/>
        </w:rPr>
        <w:fldChar w:fldCharType="separate"/>
      </w:r>
      <w:r w:rsidR="00807A4A" w:rsidRPr="00C87633">
        <w:rPr>
          <w:rFonts w:ascii="Times New Roman" w:hAnsi="Times New Roman" w:cs="Times New Roman"/>
          <w:noProof/>
          <w:sz w:val="24"/>
          <w:szCs w:val="24"/>
          <w:lang w:val="fr-BE"/>
        </w:rPr>
        <w:t>(Jamwal et al., 2021</w:t>
      </w:r>
      <w:r w:rsidR="005206B2" w:rsidRPr="00C87633">
        <w:rPr>
          <w:rFonts w:ascii="Times New Roman" w:hAnsi="Times New Roman" w:cs="Times New Roman"/>
          <w:noProof/>
          <w:sz w:val="24"/>
          <w:szCs w:val="24"/>
          <w:lang w:val="fr-BE"/>
        </w:rPr>
        <w:t>b</w:t>
      </w:r>
      <w:r w:rsidR="00807A4A" w:rsidRPr="00C87633">
        <w:rPr>
          <w:rFonts w:ascii="Times New Roman" w:hAnsi="Times New Roman" w:cs="Times New Roman"/>
          <w:noProof/>
          <w:sz w:val="24"/>
          <w:szCs w:val="24"/>
          <w:lang w:val="fr-BE"/>
        </w:rPr>
        <w:t>; Machado et al., 2020; Malek &amp; Desai, 2020; Sharma et al., 2020</w:t>
      </w:r>
      <w:r w:rsidR="00374ABA" w:rsidRPr="00C87633">
        <w:rPr>
          <w:rFonts w:ascii="Times New Roman" w:hAnsi="Times New Roman" w:cs="Times New Roman"/>
          <w:noProof/>
          <w:sz w:val="24"/>
          <w:szCs w:val="24"/>
          <w:lang w:val="fr-BE"/>
        </w:rPr>
        <w:t>a</w:t>
      </w:r>
      <w:r w:rsidR="00807A4A" w:rsidRPr="00C87633">
        <w:rPr>
          <w:rFonts w:ascii="Times New Roman" w:hAnsi="Times New Roman" w:cs="Times New Roman"/>
          <w:noProof/>
          <w:sz w:val="24"/>
          <w:szCs w:val="24"/>
          <w:lang w:val="fr-BE"/>
        </w:rPr>
        <w:t>)</w:t>
      </w:r>
      <w:r w:rsidR="00945BBC">
        <w:rPr>
          <w:rFonts w:ascii="Times New Roman" w:hAnsi="Times New Roman" w:cs="Times New Roman"/>
          <w:sz w:val="24"/>
          <w:szCs w:val="24"/>
          <w:lang w:val="en-IN"/>
        </w:rPr>
        <w:fldChar w:fldCharType="end"/>
      </w:r>
      <w:r w:rsidRPr="00C87633">
        <w:rPr>
          <w:rFonts w:ascii="Times New Roman" w:hAnsi="Times New Roman" w:cs="Times New Roman"/>
          <w:sz w:val="24"/>
          <w:szCs w:val="24"/>
          <w:lang w:val="fr-BE"/>
        </w:rPr>
        <w:t>.</w:t>
      </w:r>
      <w:r w:rsidR="0006030A" w:rsidRPr="00C87633">
        <w:rPr>
          <w:rFonts w:ascii="Times New Roman" w:hAnsi="Times New Roman" w:cs="Times New Roman"/>
          <w:sz w:val="24"/>
          <w:szCs w:val="24"/>
          <w:lang w:val="fr-BE"/>
        </w:rPr>
        <w:t xml:space="preserve"> </w:t>
      </w:r>
      <w:r w:rsidRPr="00DD707F">
        <w:rPr>
          <w:rFonts w:ascii="Times New Roman" w:hAnsi="Times New Roman" w:cs="Times New Roman"/>
          <w:sz w:val="24"/>
          <w:szCs w:val="24"/>
          <w:lang w:val="en-IN"/>
        </w:rPr>
        <w:t xml:space="preserve">To maintain sustainability in the </w:t>
      </w:r>
      <w:r w:rsidR="00896DE9" w:rsidRPr="00DD707F">
        <w:rPr>
          <w:rFonts w:ascii="Times New Roman" w:hAnsi="Times New Roman" w:cs="Times New Roman"/>
          <w:sz w:val="24"/>
          <w:szCs w:val="24"/>
          <w:lang w:val="en-IN"/>
        </w:rPr>
        <w:t>manufacturing sector,</w:t>
      </w:r>
      <w:r w:rsidRPr="00DD707F">
        <w:rPr>
          <w:rFonts w:ascii="Times New Roman" w:hAnsi="Times New Roman" w:cs="Times New Roman"/>
          <w:sz w:val="24"/>
          <w:szCs w:val="24"/>
          <w:lang w:val="en-IN"/>
        </w:rPr>
        <w:t xml:space="preserve"> different types of knowledge-based systems have been developed in the last few years</w:t>
      </w:r>
      <w:r w:rsidR="00896DE9"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i.e. intelligent scheduling, expert systems and fuzzy controllers</w:t>
      </w:r>
      <w:r w:rsidR="0006030A">
        <w:rPr>
          <w:rFonts w:ascii="Times New Roman" w:hAnsi="Times New Roman" w:cs="Times New Roman"/>
          <w:sz w:val="24"/>
          <w:szCs w:val="24"/>
          <w:lang w:val="en-IN"/>
        </w:rPr>
        <w:t xml:space="preserve"> </w:t>
      </w:r>
      <w:r w:rsidR="0006030A">
        <w:rPr>
          <w:rFonts w:ascii="Times New Roman" w:hAnsi="Times New Roman" w:cs="Times New Roman"/>
          <w:noProof/>
          <w:sz w:val="24"/>
          <w:szCs w:val="24"/>
          <w:lang w:val="en-IN"/>
        </w:rPr>
        <w:t xml:space="preserve"> </w:t>
      </w:r>
      <w:r w:rsidR="0006030A">
        <w:rPr>
          <w:rFonts w:ascii="Times New Roman" w:hAnsi="Times New Roman" w:cs="Times New Roman"/>
          <w:noProof/>
          <w:sz w:val="24"/>
          <w:szCs w:val="24"/>
          <w:lang w:val="en-IN"/>
        </w:rPr>
        <w:fldChar w:fldCharType="begin"/>
      </w:r>
      <w:r w:rsidR="0006030A">
        <w:rPr>
          <w:rFonts w:ascii="Times New Roman" w:hAnsi="Times New Roman" w:cs="Times New Roman"/>
          <w:noProof/>
          <w:sz w:val="24"/>
          <w:szCs w:val="24"/>
          <w:lang w:val="en-IN"/>
        </w:rPr>
        <w:instrText xml:space="preserve"> ADDIN ZOTERO_ITEM CSL_CITATION {"citationID":"71TRTlgY","properties":{"formattedCitation":"(Machado et al., 2020)","plainCitation":"(Machado et al., 2020)","noteIndex":0},"citationItems":[{"id":67,"uris":["http://zotero.org/users/local/16ese0yC/items/Y2VY938H"],"uri":["http://zotero.org/users/local/16ese0yC/items/Y2VY938H"],"itemData":{"id":67,"type":"article-journal","abstract":"This systematic review intends to identify how sustainable manufacturing research is contributing to the development of the Industry 4.0 agenda and for a broader understanding about the links between the Industry 4.0 and Sustainable Manufacturing by mapping and summarising existing research efforts, identifying research agendas, as well as gaps and opportunities for research development. A conceptual framework formed by the principles and technological pillars of Industry 4.0, sustainable manufacturing scope, opportunities previously identified, and sustainability dimensions, guided analysis of 35 papers from 2008–2018, selected by a systematic approach. Bibliometrics data and social network analysis complement results identifying how research is being organised and its respective research agendas, relevant publications, and status of the research lifecycle. Results point to that the current research is aligned with the goals defined by different national industrial programs. There are, however, research gaps and opportunities for field development, becoming more mature and having a significant contribution to fully developing the agenda of Industry 4.0. © 2019, © 2019 The Author(s). Published by Informa UK Limited, trading as Taylor &amp; Francis Group.","container-title":"International Journal of Production Research","DOI":"10.1080/00207543.2019.1652777","ISSN":"00207543","issue":"5","language":"English","note":"publisher: Taylor and Francis Ltd.","page":"1462-1484","title":"Sustainable manufacturing in Industry 4.0: an emerging research agenda","volume":"58","author":[{"family":"Machado","given":"C.G."},{"family":"Winroth","given":"M.P."},{"family":"Ribeiro da Silva","given":"E.H.D."}],"issued":{"date-parts":[["2020"]]}}}],"schema":"https://github.com/citation-style-language/schema/raw/master/csl-citation.json"} </w:instrText>
      </w:r>
      <w:r w:rsidR="0006030A">
        <w:rPr>
          <w:rFonts w:ascii="Times New Roman" w:hAnsi="Times New Roman" w:cs="Times New Roman"/>
          <w:noProof/>
          <w:sz w:val="24"/>
          <w:szCs w:val="24"/>
          <w:lang w:val="en-IN"/>
        </w:rPr>
        <w:fldChar w:fldCharType="separate"/>
      </w:r>
      <w:r w:rsidR="00374ABA">
        <w:rPr>
          <w:rFonts w:ascii="Times New Roman" w:hAnsi="Times New Roman" w:cs="Times New Roman"/>
          <w:noProof/>
          <w:sz w:val="24"/>
          <w:szCs w:val="24"/>
          <w:lang w:val="en-IN"/>
        </w:rPr>
        <w:t>(Machado et al., 2020)</w:t>
      </w:r>
      <w:r w:rsidR="0006030A">
        <w:rPr>
          <w:rFonts w:ascii="Times New Roman" w:hAnsi="Times New Roman" w:cs="Times New Roman"/>
          <w:noProof/>
          <w:sz w:val="24"/>
          <w:szCs w:val="24"/>
          <w:lang w:val="en-IN"/>
        </w:rPr>
        <w:fldChar w:fldCharType="end"/>
      </w:r>
      <w:r w:rsidRPr="00DD707F">
        <w:rPr>
          <w:rFonts w:ascii="Times New Roman" w:hAnsi="Times New Roman" w:cs="Times New Roman"/>
          <w:i/>
          <w:sz w:val="24"/>
          <w:szCs w:val="24"/>
          <w:lang w:val="en-IN"/>
        </w:rPr>
        <w:t>.</w:t>
      </w:r>
      <w:r w:rsidRPr="00DD707F">
        <w:rPr>
          <w:rFonts w:ascii="Times New Roman" w:hAnsi="Times New Roman" w:cs="Times New Roman"/>
          <w:sz w:val="24"/>
          <w:szCs w:val="24"/>
          <w:lang w:val="en-IN"/>
        </w:rPr>
        <w:t xml:space="preserve"> </w:t>
      </w:r>
      <w:r w:rsidR="000F1372">
        <w:rPr>
          <w:rFonts w:ascii="Times New Roman" w:hAnsi="Times New Roman" w:cs="Times New Roman"/>
          <w:sz w:val="24"/>
          <w:szCs w:val="24"/>
          <w:lang w:val="en-IN"/>
        </w:rPr>
        <w:t>ML</w:t>
      </w:r>
      <w:r w:rsidRPr="00DD707F">
        <w:rPr>
          <w:rFonts w:ascii="Times New Roman" w:hAnsi="Times New Roman" w:cs="Times New Roman"/>
          <w:sz w:val="24"/>
          <w:szCs w:val="24"/>
          <w:lang w:val="en-IN"/>
        </w:rPr>
        <w:t xml:space="preserve"> techniques can help</w:t>
      </w:r>
      <w:r w:rsidR="00896DE9" w:rsidRPr="00DD707F">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industries to automate</w:t>
      </w:r>
      <w:r w:rsidR="00896DE9" w:rsidRPr="00DD707F">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time-consuming processes of knowledge acquisition</w:t>
      </w:r>
      <w:r w:rsidR="00896DE9"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which is an essential requirement in the development of knowledge-based system architecture for </w:t>
      </w:r>
      <w:r w:rsidR="000F1372">
        <w:rPr>
          <w:rFonts w:ascii="Times New Roman" w:hAnsi="Times New Roman" w:cs="Times New Roman"/>
          <w:sz w:val="24"/>
          <w:szCs w:val="24"/>
          <w:lang w:val="en-IN"/>
        </w:rPr>
        <w:t>SM</w:t>
      </w:r>
      <w:r w:rsidRPr="00DD707F">
        <w:rPr>
          <w:rFonts w:ascii="Times New Roman" w:hAnsi="Times New Roman" w:cs="Times New Roman"/>
          <w:sz w:val="24"/>
          <w:szCs w:val="24"/>
          <w:lang w:val="en-IN"/>
        </w:rPr>
        <w:t>. The application of ML algorithms in manufacturing has increased in the last 15 years</w:t>
      </w:r>
      <w:r w:rsidR="0006030A">
        <w:rPr>
          <w:rFonts w:ascii="Times New Roman" w:hAnsi="Times New Roman" w:cs="Times New Roman"/>
          <w:sz w:val="24"/>
          <w:szCs w:val="24"/>
          <w:lang w:val="en-IN"/>
        </w:rPr>
        <w:t xml:space="preserve"> </w:t>
      </w:r>
      <w:r w:rsidR="0006030A">
        <w:rPr>
          <w:rFonts w:ascii="Times New Roman" w:hAnsi="Times New Roman" w:cs="Times New Roman"/>
          <w:sz w:val="24"/>
          <w:szCs w:val="24"/>
          <w:lang w:val="en-IN"/>
        </w:rPr>
        <w:fldChar w:fldCharType="begin"/>
      </w:r>
      <w:r w:rsidR="0006030A">
        <w:rPr>
          <w:rFonts w:ascii="Times New Roman" w:hAnsi="Times New Roman" w:cs="Times New Roman"/>
          <w:sz w:val="24"/>
          <w:szCs w:val="24"/>
          <w:lang w:val="en-IN"/>
        </w:rPr>
        <w:instrText xml:space="preserve"> ADDIN ZOTERO_ITEM CSL_CITATION {"citationID":"mnFU2lzu","properties":{"formattedCitation":"(Cavalcante et al., 2019)","plainCitation":"(Cavalcante et al., 2019)","noteIndex":0},"citationItems":[{"id":5936,"uris":["http://zotero.org/users/local/16ese0yC/items/E5AEPAVJ"],"uri":["http://zotero.org/users/local/16ese0yC/items/E5AEPAVJ"],"itemData":{"id":5936,"type":"article-journal","container-title":"International Journal of Information Management","DOI":"10.1016/j.ijinfomgt.2019.03.004","ISSN":"0268-4012","note":"publisher: Elsevier BV","page":"86-97","title":"A supervised machine learning approach to data-driven simulation of resilient supplier selection in digital manufacturing","volume":"49","author":[{"family":"Cavalcante","given":"Ian M."},{"family":"Frazzon","given":"Enzo M."},{"family":"Forcellini","given":"Fernando A."},{"family":"Ivanov","given":"Dmitry"}],"issued":{"date-parts":[["2019",12]]}}}],"schema":"https://github.com/citation-style-language/schema/raw/master/csl-citation.json"} </w:instrText>
      </w:r>
      <w:r w:rsidR="0006030A">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(Cavalcante et al., 2019)</w:t>
      </w:r>
      <w:r w:rsidR="0006030A">
        <w:rPr>
          <w:rFonts w:ascii="Times New Roman" w:hAnsi="Times New Roman" w:cs="Times New Roman"/>
          <w:sz w:val="24"/>
          <w:szCs w:val="24"/>
          <w:lang w:val="en-IN"/>
        </w:rPr>
        <w:fldChar w:fldCharType="end"/>
      </w:r>
      <w:r w:rsidRPr="00DD707F">
        <w:rPr>
          <w:rFonts w:ascii="Times New Roman" w:hAnsi="Times New Roman" w:cs="Times New Roman"/>
          <w:sz w:val="24"/>
          <w:szCs w:val="24"/>
          <w:lang w:val="en-IN"/>
        </w:rPr>
        <w:t xml:space="preserve">. The increase in the data </w:t>
      </w:r>
      <w:r w:rsidR="00896DE9" w:rsidRPr="00DD707F">
        <w:rPr>
          <w:rFonts w:ascii="Times New Roman" w:hAnsi="Times New Roman" w:cs="Times New Roman"/>
          <w:sz w:val="24"/>
          <w:szCs w:val="24"/>
          <w:lang w:val="en-IN"/>
        </w:rPr>
        <w:t xml:space="preserve">generated </w:t>
      </w:r>
      <w:r w:rsidRPr="00DD707F">
        <w:rPr>
          <w:rFonts w:ascii="Times New Roman" w:hAnsi="Times New Roman" w:cs="Times New Roman"/>
          <w:sz w:val="24"/>
          <w:szCs w:val="24"/>
          <w:lang w:val="en-IN"/>
        </w:rPr>
        <w:t xml:space="preserve">in </w:t>
      </w:r>
      <w:r w:rsidR="00896DE9" w:rsidRPr="00DD707F">
        <w:rPr>
          <w:rFonts w:ascii="Times New Roman" w:hAnsi="Times New Roman" w:cs="Times New Roman"/>
          <w:sz w:val="24"/>
          <w:szCs w:val="24"/>
          <w:lang w:val="en-IN"/>
        </w:rPr>
        <w:t xml:space="preserve">the </w:t>
      </w:r>
      <w:r w:rsidRPr="00DD707F">
        <w:rPr>
          <w:rFonts w:ascii="Times New Roman" w:hAnsi="Times New Roman" w:cs="Times New Roman"/>
          <w:sz w:val="24"/>
          <w:szCs w:val="24"/>
          <w:lang w:val="en-IN"/>
        </w:rPr>
        <w:t>manufacturing industr</w:t>
      </w:r>
      <w:r w:rsidR="00896DE9" w:rsidRPr="00DD707F">
        <w:rPr>
          <w:rFonts w:ascii="Times New Roman" w:hAnsi="Times New Roman" w:cs="Times New Roman"/>
          <w:sz w:val="24"/>
          <w:szCs w:val="24"/>
          <w:lang w:val="en-IN"/>
        </w:rPr>
        <w:t>y</w:t>
      </w:r>
      <w:r w:rsidRPr="00DD707F">
        <w:rPr>
          <w:rFonts w:ascii="Times New Roman" w:hAnsi="Times New Roman" w:cs="Times New Roman"/>
          <w:sz w:val="24"/>
          <w:szCs w:val="24"/>
          <w:lang w:val="en-IN"/>
        </w:rPr>
        <w:t xml:space="preserve"> is</w:t>
      </w:r>
      <w:r w:rsidR="00896DE9" w:rsidRPr="00DD707F">
        <w:rPr>
          <w:rFonts w:ascii="Times New Roman" w:hAnsi="Times New Roman" w:cs="Times New Roman"/>
          <w:sz w:val="24"/>
          <w:szCs w:val="24"/>
          <w:lang w:val="en-IN"/>
        </w:rPr>
        <w:t xml:space="preserve"> one of</w:t>
      </w:r>
      <w:r w:rsidRPr="00DD707F">
        <w:rPr>
          <w:rFonts w:ascii="Times New Roman" w:hAnsi="Times New Roman" w:cs="Times New Roman"/>
          <w:sz w:val="24"/>
          <w:szCs w:val="24"/>
          <w:lang w:val="en-IN"/>
        </w:rPr>
        <w:t xml:space="preserve"> the major issue</w:t>
      </w:r>
      <w:r w:rsidR="00896DE9" w:rsidRPr="00DD707F">
        <w:rPr>
          <w:rFonts w:ascii="Times New Roman" w:hAnsi="Times New Roman" w:cs="Times New Roman"/>
          <w:sz w:val="24"/>
          <w:szCs w:val="24"/>
          <w:lang w:val="en-IN"/>
        </w:rPr>
        <w:t>s</w:t>
      </w:r>
      <w:r w:rsidRPr="00DD707F">
        <w:rPr>
          <w:rFonts w:ascii="Times New Roman" w:hAnsi="Times New Roman" w:cs="Times New Roman"/>
          <w:sz w:val="24"/>
          <w:szCs w:val="24"/>
          <w:lang w:val="en-IN"/>
        </w:rPr>
        <w:t xml:space="preserve"> at </w:t>
      </w:r>
      <w:r w:rsidR="008D2E68" w:rsidRPr="00DD707F">
        <w:rPr>
          <w:rFonts w:ascii="Times New Roman" w:hAnsi="Times New Roman" w:cs="Times New Roman"/>
          <w:sz w:val="24"/>
          <w:szCs w:val="24"/>
          <w:lang w:val="en-IN"/>
        </w:rPr>
        <w:t>present</w:t>
      </w:r>
      <w:r w:rsidRPr="00DD707F">
        <w:rPr>
          <w:rFonts w:ascii="Times New Roman" w:hAnsi="Times New Roman" w:cs="Times New Roman"/>
          <w:sz w:val="24"/>
          <w:szCs w:val="24"/>
          <w:lang w:val="en-IN"/>
        </w:rPr>
        <w:t xml:space="preserve">. This generated data is in a different format </w:t>
      </w:r>
      <w:r w:rsidR="00896DE9" w:rsidRPr="00DD707F">
        <w:rPr>
          <w:rFonts w:ascii="Times New Roman" w:hAnsi="Times New Roman" w:cs="Times New Roman"/>
          <w:sz w:val="24"/>
          <w:szCs w:val="24"/>
          <w:lang w:val="en-IN"/>
        </w:rPr>
        <w:t>to that which</w:t>
      </w:r>
      <w:r w:rsidRPr="00DD707F">
        <w:rPr>
          <w:rFonts w:ascii="Times New Roman" w:hAnsi="Times New Roman" w:cs="Times New Roman"/>
          <w:sz w:val="24"/>
          <w:szCs w:val="24"/>
          <w:lang w:val="en-IN"/>
        </w:rPr>
        <w:t xml:space="preserve"> is usually generated from the production line, machine tool parameters and environmental data</w:t>
      </w:r>
      <w:r w:rsidR="0006030A">
        <w:rPr>
          <w:rFonts w:ascii="Times New Roman" w:hAnsi="Times New Roman" w:cs="Times New Roman"/>
          <w:sz w:val="24"/>
          <w:szCs w:val="24"/>
          <w:lang w:val="en-IN"/>
        </w:rPr>
        <w:t xml:space="preserve"> </w:t>
      </w:r>
      <w:r w:rsidR="0006030A">
        <w:rPr>
          <w:rFonts w:ascii="Times New Roman" w:hAnsi="Times New Roman" w:cs="Times New Roman"/>
          <w:sz w:val="24"/>
          <w:szCs w:val="24"/>
          <w:lang w:val="en-IN"/>
        </w:rPr>
        <w:fldChar w:fldCharType="begin"/>
      </w:r>
      <w:r w:rsidR="0006030A">
        <w:rPr>
          <w:rFonts w:ascii="Times New Roman" w:hAnsi="Times New Roman" w:cs="Times New Roman"/>
          <w:sz w:val="24"/>
          <w:szCs w:val="24"/>
          <w:lang w:val="en-IN"/>
        </w:rPr>
        <w:instrText xml:space="preserve"> ADDIN ZOTERO_ITEM CSL_CITATION {"citationID":"TnfqszNp","properties":{"formattedCitation":"(Garetti &amp; Taisch, 2012)","plainCitation":"(Garetti &amp; Taisch, 2012)","noteIndex":0},"citationItems":[{"id":5,"uris":["http://zotero.org/users/local/16ese0yC/items/ZGE9LLLF"],"uri":["http://zotero.org/users/local/16ese0yC/items/ZGE9LLLF"],"itemData":{"id":5,"type":"article-journal","abstract":"Sustainability is and will be a crucial issue for the present and future generations. The current assumption that natural resources are infinite and that the regenerative capacity of the environment is able to compensate for all human action is no longer acceptable. Hence, sustainability issues will influence all organisational aspects of the human life, from the economical, political, social and environmental points of view. The reason is simple: until now, all human activities have been based on the paradigm of unlimited resources and unlimited world's capacity for regeneration; from now on, the awareness of the termination of this assumption means that all related behavioural models must be changed. This is a very impressive objective embracing all fields of culture, economy, technology and much more. A continuing effort, together with a reasonable time span, will be required to pursue this goal. Fortunately, nature and the environment are capable of self-regulation and will give man a chance to recover from the damage he is causing to the earth mother, provided that the will to do so is firmly established. Manufacturing, as the main pillar of the civilised lifestyle, will be strongly affected by the sustainability issues and it will play an important role in establishing a sustainable way ahead. Today, nearly all manufacturing models are based on the old paradigm. Technology, on which the manufacturing is largely based, is asked, together with culture and economy, to give the tools and options for building new solutions towards a sustainable manufacturing concept. Generally speaking, new technology, new business models and new lifestyle models will be the cornerstones of the new sustainable world and this will be particularly true for what concerns the manufacturing sector. Impressive constraints and requirements will affect the industrial sector on the way ahead towards sustainability. Research and development will play a crucial role to this concern, having the responsibility to offer appropriate options to the society for answering the above-mentioned needs. The main evidences on researches challenges expected for sustainable manufacturing are outlined by the authors that have been involved in the IMS international project 'IMS2020: Supporting Global Research for IMS2020 Vision', promoted by the European Commission to prepare a roadmap for future (2020) manufacturing research. © 2012 Taylor &amp; Francis.","container-title":"Production Planning and Control","DOI":"10.1080/09537287.2011.591619","ISSN":"09537287","issue":"2-3","language":"English","page":"83-104","title":"Sustainable manufacturing: Trends and research challenges","volume":"23","author":[{"family":"Garetti","given":"M."},{"family":"Taisch","given":"M."}],"issued":{"date-parts":[["2012"]]}}}],"schema":"https://github.com/citation-style-language/schema/raw/master/csl-citation.json"} </w:instrText>
      </w:r>
      <w:r w:rsidR="0006030A">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(Garetti &amp; Taisch, 2012)</w:t>
      </w:r>
      <w:r w:rsidR="0006030A">
        <w:rPr>
          <w:rFonts w:ascii="Times New Roman" w:hAnsi="Times New Roman" w:cs="Times New Roman"/>
          <w:sz w:val="24"/>
          <w:szCs w:val="24"/>
          <w:lang w:val="en-IN"/>
        </w:rPr>
        <w:fldChar w:fldCharType="end"/>
      </w:r>
      <w:r w:rsidRPr="00DD707F">
        <w:rPr>
          <w:rFonts w:ascii="Times New Roman" w:hAnsi="Times New Roman" w:cs="Times New Roman"/>
          <w:i/>
          <w:sz w:val="24"/>
          <w:szCs w:val="24"/>
          <w:lang w:val="en-IN"/>
        </w:rPr>
        <w:t>.</w:t>
      </w:r>
      <w:r w:rsidRPr="00DD707F">
        <w:rPr>
          <w:rFonts w:ascii="Times New Roman" w:hAnsi="Times New Roman" w:cs="Times New Roman"/>
          <w:sz w:val="24"/>
          <w:szCs w:val="24"/>
          <w:lang w:val="en-IN"/>
        </w:rPr>
        <w:t xml:space="preserve"> At present</w:t>
      </w:r>
      <w:r w:rsidR="00896DE9"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industries are focusing on</w:t>
      </w:r>
      <w:r w:rsidR="00896DE9" w:rsidRPr="00DD707F">
        <w:rPr>
          <w:rFonts w:ascii="Times New Roman" w:hAnsi="Times New Roman" w:cs="Times New Roman"/>
          <w:sz w:val="24"/>
          <w:szCs w:val="24"/>
          <w:lang w:val="en-IN"/>
        </w:rPr>
        <w:t xml:space="preserve"> </w:t>
      </w:r>
      <w:r w:rsidR="000F1372">
        <w:rPr>
          <w:rFonts w:ascii="Times New Roman" w:hAnsi="Times New Roman" w:cs="Times New Roman"/>
          <w:sz w:val="24"/>
          <w:szCs w:val="24"/>
          <w:lang w:val="en-IN"/>
        </w:rPr>
        <w:t>SM</w:t>
      </w:r>
      <w:r w:rsidRPr="00DD707F">
        <w:rPr>
          <w:rFonts w:ascii="Times New Roman" w:hAnsi="Times New Roman" w:cs="Times New Roman"/>
          <w:sz w:val="24"/>
          <w:szCs w:val="24"/>
          <w:lang w:val="en-IN"/>
        </w:rPr>
        <w:t xml:space="preserve"> processes in their practices</w:t>
      </w:r>
      <w:r w:rsidR="00896DE9" w:rsidRPr="00DD707F">
        <w:rPr>
          <w:rFonts w:ascii="Times New Roman" w:hAnsi="Times New Roman" w:cs="Times New Roman"/>
          <w:sz w:val="24"/>
          <w:szCs w:val="24"/>
          <w:lang w:val="en-IN"/>
        </w:rPr>
        <w:t xml:space="preserve">. These processes </w:t>
      </w:r>
      <w:r w:rsidRPr="00DD707F">
        <w:rPr>
          <w:rFonts w:ascii="Times New Roman" w:hAnsi="Times New Roman" w:cs="Times New Roman"/>
          <w:sz w:val="24"/>
          <w:szCs w:val="24"/>
          <w:lang w:val="en-IN"/>
        </w:rPr>
        <w:t xml:space="preserve">focus on </w:t>
      </w:r>
      <w:r w:rsidR="00896DE9" w:rsidRPr="00DD707F">
        <w:rPr>
          <w:rFonts w:ascii="Times New Roman" w:hAnsi="Times New Roman" w:cs="Times New Roman"/>
          <w:sz w:val="24"/>
          <w:szCs w:val="24"/>
          <w:lang w:val="en-IN"/>
        </w:rPr>
        <w:t xml:space="preserve">the </w:t>
      </w:r>
      <w:r w:rsidRPr="00DD707F">
        <w:rPr>
          <w:rFonts w:ascii="Times New Roman" w:hAnsi="Times New Roman" w:cs="Times New Roman"/>
          <w:sz w:val="24"/>
          <w:szCs w:val="24"/>
          <w:lang w:val="en-IN"/>
        </w:rPr>
        <w:t xml:space="preserve">manufacturing of products and goods </w:t>
      </w:r>
      <w:r w:rsidR="00896DE9" w:rsidRPr="00DD707F">
        <w:rPr>
          <w:rFonts w:ascii="Times New Roman" w:hAnsi="Times New Roman" w:cs="Times New Roman"/>
          <w:sz w:val="24"/>
          <w:szCs w:val="24"/>
          <w:lang w:val="en-IN"/>
        </w:rPr>
        <w:t>based on</w:t>
      </w:r>
      <w:r w:rsidRPr="00DD707F">
        <w:rPr>
          <w:rFonts w:ascii="Times New Roman" w:hAnsi="Times New Roman" w:cs="Times New Roman"/>
          <w:sz w:val="24"/>
          <w:szCs w:val="24"/>
          <w:lang w:val="en-IN"/>
        </w:rPr>
        <w:t xml:space="preserve"> economically sound processes that reduce the negative impacts on the environment</w:t>
      </w:r>
      <w:r w:rsidR="0006030A">
        <w:rPr>
          <w:rFonts w:ascii="Times New Roman" w:hAnsi="Times New Roman" w:cs="Times New Roman"/>
          <w:sz w:val="24"/>
          <w:szCs w:val="24"/>
          <w:lang w:val="en-IN"/>
        </w:rPr>
        <w:t xml:space="preserve"> </w:t>
      </w:r>
      <w:r w:rsidR="0006030A">
        <w:rPr>
          <w:rFonts w:ascii="Times New Roman" w:hAnsi="Times New Roman" w:cs="Times New Roman"/>
          <w:sz w:val="24"/>
          <w:szCs w:val="24"/>
          <w:lang w:val="en-IN"/>
        </w:rPr>
        <w:fldChar w:fldCharType="begin"/>
      </w:r>
      <w:r w:rsidR="0006030A">
        <w:rPr>
          <w:rFonts w:ascii="Times New Roman" w:hAnsi="Times New Roman" w:cs="Times New Roman"/>
          <w:sz w:val="24"/>
          <w:szCs w:val="24"/>
          <w:lang w:val="en-IN"/>
        </w:rPr>
        <w:instrText xml:space="preserve"> ADDIN ZOTERO_ITEM CSL_CITATION {"citationID":"vuRjbtWX","properties":{"formattedCitation":"(Haapala et al., 2013)","plainCitation":"(Haapala et al., 2013)","noteIndex":0},"citationItems":[{"id":11,"uris":["http://zotero.org/users/local/16ese0yC/items/6ZV6HPGM"],"uri":["http://zotero.org/users/local/16ese0yC/items/6ZV6HPGM"],"itemData":{"id":11,"type":"article-journal","abstract":"Sustainable manufacturing requires simultaneous consideration of economic, environmental, and social implications associated with the production and delivery of goods. Fundamentally, sustainable manufacturing relies on descriptive metrics, advanced decisionmaking, and public policy for implementation, evaluation, and feedback. In this paper, recent research into concepts, methods, and tools for sustainable manufacturing is explored. At the manufacturing process level, engineering research has addressed issues related to planning, development, analysis, and improvement of processes. At a manufacturing systems level, engineering research has addressed challenges relating to facility operation, production planning and scheduling, and supply chain design. Though economically vital, manufacturing processes and systems have retained the negative image of being inefficient, polluting, and dangerous. Industrial and academic researchers are reimagining manufacturing as a source of innovation to meet society's future needs by undertaking strategic activities focused on sustainable processes and systems. Despite recent developments in decision making and process- and systems-level research, many challenges and opportunities remain. Several of these challenges relevant to manufacturing process and system research, development, implementation, and education are highlighted. Copyright © 2013 by ASME.","container-title":"Journal of Manufacturing Science and Engineering, Transactions of the ASME","DOI":"10.1115/1.4024040","ISSN":"10871357","issue":"4","language":"English","title":"A review of engineering research in sustainable manufacturing","URL":"https://www.scopus.com/inward/record.uri?eid=2-s2.0-84883733022&amp;doi=10.1115%2f1.4024040&amp;partnerID=40&amp;md5=6d08350e2cb71c020eeea17b832da431","volume":"135","author":[{"family":"Haapala","given":"K.R."},{"family":"Zhao","given":"F."},{"family":"Camelio","given":"J."},{"family":"Sutherland","given":"J.W."},{"family":"Skerlos","given":"S.J."},{"family":"Dornfeld","given":"D.A."},{"family":"Jawahir","given":"I.S."},{"family":"Clarens","given":"A.F."},{"family":"Rickli","given":"J.L."}],"issued":{"date-parts":[["2013"]]}}}],"schema":"https://github.com/citation-style-language/schema/raw/master/csl-citation.json"} </w:instrText>
      </w:r>
      <w:r w:rsidR="0006030A">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 xml:space="preserve">(Haapala et </w:t>
      </w:r>
      <w:r w:rsidR="00374ABA">
        <w:rPr>
          <w:rFonts w:ascii="Times New Roman" w:hAnsi="Times New Roman" w:cs="Times New Roman"/>
          <w:noProof/>
          <w:sz w:val="24"/>
          <w:szCs w:val="24"/>
          <w:lang w:val="en-IN"/>
        </w:rPr>
        <w:lastRenderedPageBreak/>
        <w:t>al., 2013)</w:t>
      </w:r>
      <w:r w:rsidR="0006030A">
        <w:rPr>
          <w:rFonts w:ascii="Times New Roman" w:hAnsi="Times New Roman" w:cs="Times New Roman"/>
          <w:sz w:val="24"/>
          <w:szCs w:val="24"/>
          <w:lang w:val="en-IN"/>
        </w:rPr>
        <w:fldChar w:fldCharType="end"/>
      </w:r>
      <w:r w:rsidR="0006030A">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 xml:space="preserve">The implementation of </w:t>
      </w:r>
      <w:r w:rsidR="000F1372">
        <w:rPr>
          <w:rFonts w:ascii="Times New Roman" w:hAnsi="Times New Roman" w:cs="Times New Roman"/>
          <w:sz w:val="24"/>
          <w:szCs w:val="24"/>
          <w:lang w:val="en-IN"/>
        </w:rPr>
        <w:t>SM</w:t>
      </w:r>
      <w:r w:rsidRPr="00DD707F">
        <w:rPr>
          <w:rFonts w:ascii="Times New Roman" w:hAnsi="Times New Roman" w:cs="Times New Roman"/>
          <w:sz w:val="24"/>
          <w:szCs w:val="24"/>
          <w:lang w:val="en-IN"/>
        </w:rPr>
        <w:t xml:space="preserve"> practices in industries enhances</w:t>
      </w:r>
      <w:r w:rsidR="00896DE9" w:rsidRPr="00DD707F">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employee, customer,</w:t>
      </w:r>
      <w:r w:rsidR="00896DE9" w:rsidRPr="00DD707F">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community and product safety</w:t>
      </w:r>
      <w:r w:rsidR="0006030A">
        <w:rPr>
          <w:rFonts w:ascii="Times New Roman" w:hAnsi="Times New Roman" w:cs="Times New Roman"/>
          <w:sz w:val="24"/>
          <w:szCs w:val="24"/>
          <w:lang w:val="en-IN"/>
        </w:rPr>
        <w:t xml:space="preserve"> </w:t>
      </w:r>
      <w:r w:rsidR="0006030A">
        <w:rPr>
          <w:rFonts w:ascii="Times New Roman" w:hAnsi="Times New Roman" w:cs="Times New Roman"/>
          <w:sz w:val="24"/>
          <w:szCs w:val="24"/>
          <w:lang w:val="en-IN"/>
        </w:rPr>
        <w:fldChar w:fldCharType="begin"/>
      </w:r>
      <w:r w:rsidR="0006030A">
        <w:rPr>
          <w:rFonts w:ascii="Times New Roman" w:hAnsi="Times New Roman" w:cs="Times New Roman"/>
          <w:sz w:val="24"/>
          <w:szCs w:val="24"/>
          <w:lang w:val="en-IN"/>
        </w:rPr>
        <w:instrText xml:space="preserve"> ADDIN ZOTERO_ITEM CSL_CITATION {"citationID":"rdP0b3NF","properties":{"formattedCitation":"(Despeisse et al., 2012)","plainCitation":"(Despeisse et al., 2012)","noteIndex":0},"citationItems":[{"id":1871,"uris":["http://zotero.org/users/local/16ese0yC/items/9SJ7ZV65"],"uri":["http://zotero.org/users/local/16ese0yC/items/9SJ7ZV65"],"itemData":{"id":1871,"type":"article-journal","abstract":"Sustainable manufacturing appears to be a rapidly developing field and it would be expected that there is a growing body of knowledge in this area. Initial examination of the literature shows evidence of sustainable work in the areas of product design, supply chain, production technology and waste avoidance activities. Manufacturers publish metrics showing significant improvements in environmental performance at high level but information on how these improvements are achieved is sparse. Examining peer-reviewed publications focused on production operations there are few cases reporting details and there has been little prior analysis of published sustainable manufacturing activity. Moreover, the mismatch between academic and practitioner language leads to challenges in interpretation. This article captures and analyses the types of sustainable manufacturing activities through literature review. In turn, this can help manufacturers to access examples of good practice and help academics identify areas for future research. © 2012 Taylor &amp; Francis.","container-title":"Production Planning and Control","DOI":"10.1080/09537287.2011.555425","ISSN":"09537287","issue":"5","language":"English","page":"354-376","title":"The emergence of sustainable manufacturing practices","volume":"23","author":[{"family":"Despeisse","given":"M."},{"family":"Mbaye","given":"F."},{"family":"Ball","given":"P.D."},{"family":"Levers","given":"A."}],"issued":{"date-parts":[["2012"]]}}}],"schema":"https://github.com/citation-style-language/schema/raw/master/csl-citation.json"} </w:instrText>
      </w:r>
      <w:r w:rsidR="0006030A">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(Despeisse et al., 2012)</w:t>
      </w:r>
      <w:r w:rsidR="0006030A">
        <w:rPr>
          <w:rFonts w:ascii="Times New Roman" w:hAnsi="Times New Roman" w:cs="Times New Roman"/>
          <w:sz w:val="24"/>
          <w:szCs w:val="24"/>
          <w:lang w:val="en-IN"/>
        </w:rPr>
        <w:fldChar w:fldCharType="end"/>
      </w:r>
      <w:r w:rsidR="0006030A">
        <w:rPr>
          <w:rFonts w:ascii="Times New Roman" w:hAnsi="Times New Roman" w:cs="Times New Roman"/>
          <w:sz w:val="24"/>
          <w:szCs w:val="24"/>
          <w:lang w:val="en-IN"/>
        </w:rPr>
        <w:t>.</w:t>
      </w:r>
    </w:p>
    <w:p w14:paraId="204D5ECC" w14:textId="24783B48" w:rsidR="009429BE" w:rsidRPr="00DD707F" w:rsidRDefault="009429BE" w:rsidP="009429BE">
      <w:pPr>
        <w:spacing w:line="240" w:lineRule="auto"/>
        <w:jc w:val="both"/>
        <w:rPr>
          <w:rFonts w:ascii="Times New Roman" w:hAnsi="Times New Roman" w:cs="Times New Roman"/>
          <w:sz w:val="24"/>
          <w:szCs w:val="24"/>
          <w:lang w:val="en-IN"/>
        </w:rPr>
      </w:pPr>
      <w:r w:rsidRPr="00DD707F">
        <w:rPr>
          <w:rFonts w:ascii="Times New Roman" w:hAnsi="Times New Roman" w:cs="Times New Roman"/>
          <w:sz w:val="24"/>
          <w:szCs w:val="24"/>
          <w:lang w:val="en-IN"/>
        </w:rPr>
        <w:t xml:space="preserve">Recent studies on </w:t>
      </w:r>
      <w:r w:rsidR="000F1372">
        <w:rPr>
          <w:rFonts w:ascii="Times New Roman" w:hAnsi="Times New Roman" w:cs="Times New Roman"/>
          <w:sz w:val="24"/>
          <w:szCs w:val="24"/>
          <w:lang w:val="en-IN"/>
        </w:rPr>
        <w:t>SM</w:t>
      </w:r>
      <w:r w:rsidRPr="00DD707F">
        <w:rPr>
          <w:rFonts w:ascii="Times New Roman" w:hAnsi="Times New Roman" w:cs="Times New Roman"/>
          <w:sz w:val="24"/>
          <w:szCs w:val="24"/>
          <w:lang w:val="en-IN"/>
        </w:rPr>
        <w:t xml:space="preserve"> with ML algorithms are covering areas in </w:t>
      </w:r>
      <w:r w:rsidR="000F1372">
        <w:rPr>
          <w:rFonts w:ascii="Times New Roman" w:hAnsi="Times New Roman" w:cs="Times New Roman"/>
          <w:sz w:val="24"/>
          <w:szCs w:val="24"/>
          <w:lang w:val="en-IN"/>
        </w:rPr>
        <w:t>SM</w:t>
      </w:r>
      <w:r w:rsidRPr="00DD707F">
        <w:rPr>
          <w:rFonts w:ascii="Times New Roman" w:hAnsi="Times New Roman" w:cs="Times New Roman"/>
          <w:sz w:val="24"/>
          <w:szCs w:val="24"/>
          <w:lang w:val="en-IN"/>
        </w:rPr>
        <w:t xml:space="preserve"> </w:t>
      </w:r>
      <w:r w:rsidR="00896DE9" w:rsidRPr="00DD707F">
        <w:rPr>
          <w:rFonts w:ascii="Times New Roman" w:hAnsi="Times New Roman" w:cs="Times New Roman"/>
          <w:sz w:val="24"/>
          <w:szCs w:val="24"/>
          <w:lang w:val="en-IN"/>
        </w:rPr>
        <w:t>that include</w:t>
      </w:r>
      <w:r w:rsidRPr="00DD707F">
        <w:rPr>
          <w:rFonts w:ascii="Times New Roman" w:hAnsi="Times New Roman" w:cs="Times New Roman"/>
          <w:sz w:val="24"/>
          <w:szCs w:val="24"/>
          <w:lang w:val="en-IN"/>
        </w:rPr>
        <w:t xml:space="preserve"> production planning, total energy consumption, job shop scheduling, product design and sustainable machining</w:t>
      </w:r>
      <w:r w:rsidR="0006030A">
        <w:rPr>
          <w:rFonts w:ascii="Times New Roman" w:hAnsi="Times New Roman" w:cs="Times New Roman"/>
          <w:sz w:val="24"/>
          <w:szCs w:val="24"/>
          <w:lang w:val="en-IN"/>
        </w:rPr>
        <w:t xml:space="preserve"> </w:t>
      </w:r>
      <w:r w:rsidR="0006030A">
        <w:rPr>
          <w:rFonts w:ascii="Times New Roman" w:hAnsi="Times New Roman" w:cs="Times New Roman"/>
          <w:sz w:val="24"/>
          <w:szCs w:val="24"/>
          <w:lang w:val="en-IN"/>
        </w:rPr>
        <w:fldChar w:fldCharType="begin"/>
      </w:r>
      <w:r w:rsidR="0006030A">
        <w:rPr>
          <w:rFonts w:ascii="Times New Roman" w:hAnsi="Times New Roman" w:cs="Times New Roman"/>
          <w:sz w:val="24"/>
          <w:szCs w:val="24"/>
          <w:lang w:val="en-IN"/>
        </w:rPr>
        <w:instrText xml:space="preserve"> ADDIN ZOTERO_ITEM CSL_CITATION {"citationID":"QC46Yrgk","properties":{"formattedCitation":"(Tayal et al., 2020)","plainCitation":"(Tayal et al., 2020)","noteIndex":0},"citationItems":[{"id":527,"uris":["http://zotero.org/users/local/16ese0yC/items/TTL6REU8"],"uri":["http://zotero.org/users/local/16ese0yC/items/TTL6REU8"],"itemData":{"id":527,"type":"article-journal","abstract":"Facility Layout Design (FLP) is an NP-Hard, which is related to the optimization of the arrangement of facilities in a shop floor or manufacturing unit to maximize the performance and minimize the operating cost. An efficient layout must not only consider the profit but also emphasize on other social causes such as energy consumption, pollution, and people's safety. These are referred to as the three pillars of sustainability. This paper identifies the criteria for sustainability in a manufacturing layout and presents an aggregate mathematical formulation for Sustainable Facility Layout Problem (SFLP). The paper proposes a novel 4-stage methodology using Big Data Analytics, Machine Learning, Hybrid Meta-heuristic, Data Envelopment Analysis (DEA), and K-mean clustering for designing an energy-efficient sustainable sub-optimal layout under uncertain (stochastic) demand over multiple periods. The goal of this framework is to 1) uniquely rank and predict an efficient SFLP that overcomes the dimensionality curse associated with handling large data set, 2) use K-mean to identify the criteria that maximally satisfied an efficient sustainable layout and propose an SFLP model that can be customized depending social, political and economic conditions, and 3) evaluate the total energy consumption and CO2 emission for an efficient sustainable facility layout. To show the running methodology a case is presented using hypothetical data from the literature. © 2020 Elsevier Ltd","container-title":"Sustainable Cities and Society","DOI":"10.1016/j.scs.2020.102383","ISSN":"22106707","language":"English","note":"publisher: Elsevier Ltd","title":"Integrated frame work for identifying sustainable manufacturing layouts based on big data, machine learning, meta-heuristic and data envelopment analysis","URL":"https://www.scopus.com/inward/record.uri?eid=2-s2.0-85088024041&amp;doi=10.1016%2fj.scs.2020.102383&amp;partnerID=40&amp;md5=349a2dfbd89bf501d9e1771416b48365","volume":"62","author":[{"family":"Tayal","given":"A."},{"family":"Solanki","given":"A."},{"family":"Singh","given":"S.P."}],"issued":{"date-parts":[["2020"]]}}}],"schema":"https://github.com/citation-style-language/schema/raw/master/csl-citation.json"} </w:instrText>
      </w:r>
      <w:r w:rsidR="0006030A">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(Tayal et al., 2020)</w:t>
      </w:r>
      <w:r w:rsidR="0006030A">
        <w:rPr>
          <w:rFonts w:ascii="Times New Roman" w:hAnsi="Times New Roman" w:cs="Times New Roman"/>
          <w:sz w:val="24"/>
          <w:szCs w:val="24"/>
          <w:lang w:val="en-IN"/>
        </w:rPr>
        <w:fldChar w:fldCharType="end"/>
      </w:r>
      <w:r w:rsidR="0006030A">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 xml:space="preserve">The inclusion of emerging technologies such as IoT, artificial intelligence, data analytics, digital delivery services </w:t>
      </w:r>
      <w:r w:rsidR="00C87633">
        <w:rPr>
          <w:rFonts w:ascii="Times New Roman" w:hAnsi="Times New Roman" w:cs="Times New Roman"/>
          <w:sz w:val="24"/>
          <w:szCs w:val="24"/>
          <w:lang w:val="en-IN"/>
        </w:rPr>
        <w:t>are</w:t>
      </w:r>
      <w:r w:rsidRPr="00DD707F">
        <w:rPr>
          <w:rFonts w:ascii="Times New Roman" w:hAnsi="Times New Roman" w:cs="Times New Roman"/>
          <w:sz w:val="24"/>
          <w:szCs w:val="24"/>
          <w:lang w:val="en-IN"/>
        </w:rPr>
        <w:t xml:space="preserve"> influencing </w:t>
      </w:r>
      <w:r w:rsidR="000F1372">
        <w:rPr>
          <w:rFonts w:ascii="Times New Roman" w:hAnsi="Times New Roman" w:cs="Times New Roman"/>
          <w:sz w:val="24"/>
          <w:szCs w:val="24"/>
          <w:lang w:val="en-IN"/>
        </w:rPr>
        <w:t>SM</w:t>
      </w:r>
      <w:r w:rsidRPr="00DD707F">
        <w:rPr>
          <w:rFonts w:ascii="Times New Roman" w:hAnsi="Times New Roman" w:cs="Times New Roman"/>
          <w:sz w:val="24"/>
          <w:szCs w:val="24"/>
          <w:lang w:val="en-IN"/>
        </w:rPr>
        <w:t xml:space="preserve"> practices in the Industry 4.0 era </w:t>
      </w:r>
      <w:r w:rsidR="0006030A">
        <w:rPr>
          <w:rFonts w:ascii="Times New Roman" w:hAnsi="Times New Roman" w:cs="Times New Roman"/>
          <w:sz w:val="24"/>
          <w:szCs w:val="24"/>
          <w:lang w:val="en-IN"/>
        </w:rPr>
        <w:fldChar w:fldCharType="begin"/>
      </w:r>
      <w:r w:rsidR="005206B2">
        <w:rPr>
          <w:rFonts w:ascii="Times New Roman" w:hAnsi="Times New Roman" w:cs="Times New Roman"/>
          <w:sz w:val="24"/>
          <w:szCs w:val="24"/>
          <w:lang w:val="en-IN"/>
        </w:rPr>
        <w:instrText xml:space="preserve"> ADDIN ZOTERO_ITEM CSL_CITATION {"citationID":"IamsHjzF","properties":{"formattedCitation":"(Anbesh Jamwal et al., 2021; Machado et al., 2020)","plainCitation":"(Anbesh Jamwal et al., 2021; Machado et al., 2020)","dontUpdate":true,"noteIndex":0},"citationItems":[{"id":6045,"uris":["http://zotero.org/users/local/16ese0yC/items/P26TWYB2"],"uri":["http://zotero.org/users/local/16ese0yC/items/P26TWYB2"],"itemData":{"id":6045,"type":"article-journal","container-title":"Procedia CIRP","ISSN":"2212-8271","journalAbbreviation":"Procedia CIRP","note":"publisher: Elsevier","page":"430-435","title":"Developing A sustainability framework for Industry 4.0","volume":"98","author":[{"family":"Jamwal","given":"Anbesh"},{"family":"Agrawal","given":"Rajeev"},{"family":"Sharma","given":"Monica"},{"family":"Kumar","given":"Vikas"},{"family":"Kumar","given":"Sundeep"}],"issued":{"date-parts":[["2021"]]}}},{"id":67,"uris":["http://zotero.org/users/local/16ese0yC/items/Y2VY938H"],"uri":["http://zotero.org/users/local/16ese0yC/items/Y2VY938H"],"itemData":{"id":67,"type":"article-journal","abstract":"This systematic review intends to identify how sustainable manufacturing research is contributing to the development of the Industry 4.0 agenda and for a broader understanding about the links between the Industry 4.0 and Sustainable Manufacturing by mapping and summarising existing research efforts, identifying research agendas, as well as gaps and opportunities for research development. A conceptual framework formed by the principles and technological pillars of Industry 4.0, sustainable manufacturing scope, opportunities previously identified, and sustainability dimensions, guided analysis of 35 papers from 2008–2018, selected by a systematic approach. Bibliometrics data and social network analysis complement results identifying how research is being organised and its respective research agendas, relevant publications, and status of the research lifecycle. Results point to that the current research is aligned with the goals defined by different national industrial programs. There are, however, research gaps and opportunities for field development, becoming more mature and having a significant contribution to fully developing the agenda of Industry 4.0. © 2019, © 2019 The Author(s). Published by Informa UK Limited, trading as Taylor &amp; Francis Group.","container-title":"International Journal of Production Research","DOI":"10.1080/00207543.2019.1652777","ISSN":"00207543","issue":"5","language":"English","note":"publisher: Taylor and Francis Ltd.","page":"1462-1484","title":"Sustainable manufacturing in Industry 4.0: an emerging research agenda","volume":"58","author":[{"family":"Machado","given":"C.G."},{"family":"Winroth","given":"M.P."},{"family":"Ribeiro da Silva","given":"E.H.D."}],"issued":{"date-parts":[["2020"]]}}}],"schema":"https://github.com/citation-style-language/schema/raw/master/csl-citation.json"} </w:instrText>
      </w:r>
      <w:r w:rsidR="0006030A">
        <w:rPr>
          <w:rFonts w:ascii="Times New Roman" w:hAnsi="Times New Roman" w:cs="Times New Roman"/>
          <w:sz w:val="24"/>
          <w:szCs w:val="24"/>
          <w:lang w:val="en-IN"/>
        </w:rPr>
        <w:fldChar w:fldCharType="separate"/>
      </w:r>
      <w:r w:rsidR="00807A4A">
        <w:rPr>
          <w:rFonts w:ascii="Times New Roman" w:hAnsi="Times New Roman" w:cs="Times New Roman"/>
          <w:noProof/>
          <w:sz w:val="24"/>
          <w:szCs w:val="24"/>
          <w:lang w:val="en-IN"/>
        </w:rPr>
        <w:t>(Jamwal et al., 2021</w:t>
      </w:r>
      <w:r w:rsidR="005206B2">
        <w:rPr>
          <w:rFonts w:ascii="Times New Roman" w:hAnsi="Times New Roman" w:cs="Times New Roman"/>
          <w:noProof/>
          <w:sz w:val="24"/>
          <w:szCs w:val="24"/>
          <w:lang w:val="en-IN"/>
        </w:rPr>
        <w:t>a</w:t>
      </w:r>
      <w:r w:rsidR="00807A4A">
        <w:rPr>
          <w:rFonts w:ascii="Times New Roman" w:hAnsi="Times New Roman" w:cs="Times New Roman"/>
          <w:noProof/>
          <w:sz w:val="24"/>
          <w:szCs w:val="24"/>
          <w:lang w:val="en-IN"/>
        </w:rPr>
        <w:t>; Machado et al., 2020)</w:t>
      </w:r>
      <w:r w:rsidR="0006030A">
        <w:rPr>
          <w:rFonts w:ascii="Times New Roman" w:hAnsi="Times New Roman" w:cs="Times New Roman"/>
          <w:sz w:val="24"/>
          <w:szCs w:val="24"/>
          <w:lang w:val="en-IN"/>
        </w:rPr>
        <w:fldChar w:fldCharType="end"/>
      </w:r>
      <w:r w:rsidR="0006030A">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w:t>
      </w:r>
      <w:r w:rsidR="00896DE9" w:rsidRPr="00DD707F">
        <w:rPr>
          <w:rFonts w:ascii="Times New Roman" w:hAnsi="Times New Roman" w:cs="Times New Roman"/>
          <w:sz w:val="24"/>
          <w:szCs w:val="24"/>
          <w:lang w:val="en-IN"/>
        </w:rPr>
        <w:t xml:space="preserve">Some </w:t>
      </w:r>
      <w:r w:rsidRPr="00DD707F">
        <w:rPr>
          <w:rFonts w:ascii="Times New Roman" w:hAnsi="Times New Roman" w:cs="Times New Roman"/>
          <w:sz w:val="24"/>
          <w:szCs w:val="24"/>
          <w:lang w:val="en-IN"/>
        </w:rPr>
        <w:t xml:space="preserve">studies </w:t>
      </w:r>
      <w:r w:rsidR="00896DE9" w:rsidRPr="00DD707F">
        <w:rPr>
          <w:rFonts w:ascii="Times New Roman" w:hAnsi="Times New Roman" w:cs="Times New Roman"/>
          <w:sz w:val="24"/>
          <w:szCs w:val="24"/>
          <w:lang w:val="en-IN"/>
        </w:rPr>
        <w:t xml:space="preserve">have </w:t>
      </w:r>
      <w:r w:rsidRPr="00DD707F">
        <w:rPr>
          <w:rFonts w:ascii="Times New Roman" w:hAnsi="Times New Roman" w:cs="Times New Roman"/>
          <w:sz w:val="24"/>
          <w:szCs w:val="24"/>
          <w:lang w:val="en-IN"/>
        </w:rPr>
        <w:t>reported that the use of these advanced technologies in sustainable manufacturing results in minimizing total energy consumptions</w:t>
      </w:r>
      <w:r w:rsidR="00896DE9"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reduced labours inputs, and better condition-based maintenance prediction</w:t>
      </w:r>
      <w:r w:rsidR="0006030A">
        <w:rPr>
          <w:rFonts w:ascii="Times New Roman" w:hAnsi="Times New Roman" w:cs="Times New Roman"/>
          <w:sz w:val="24"/>
          <w:szCs w:val="24"/>
          <w:lang w:val="en-IN"/>
        </w:rPr>
        <w:t xml:space="preserve"> </w:t>
      </w:r>
      <w:r w:rsidR="0006030A">
        <w:rPr>
          <w:rFonts w:ascii="Times New Roman" w:hAnsi="Times New Roman" w:cs="Times New Roman"/>
          <w:sz w:val="24"/>
          <w:szCs w:val="24"/>
          <w:lang w:val="en-IN"/>
        </w:rPr>
        <w:fldChar w:fldCharType="begin"/>
      </w:r>
      <w:r w:rsidR="0006030A">
        <w:rPr>
          <w:rFonts w:ascii="Times New Roman" w:hAnsi="Times New Roman" w:cs="Times New Roman"/>
          <w:sz w:val="24"/>
          <w:szCs w:val="24"/>
          <w:lang w:val="en-IN"/>
        </w:rPr>
        <w:instrText xml:space="preserve"> ADDIN ZOTERO_ITEM CSL_CITATION {"citationID":"MMdX0s3H","properties":{"formattedCitation":"(Wu et al., 2017)","plainCitation":"(Wu et al., 2017)","noteIndex":0},"citationItems":[{"id":6028,"uris":["http://zotero.org/users/local/16ese0yC/items/2VEYS98E"],"uri":["http://zotero.org/users/local/16ese0yC/items/2VEYS98E"],"itemData":{"id":6028,"type":"article-journal","container-title":"Journal of Manufacturing Science and Engineering","DOI":"10.1115/1.4036350","ISSN":"1087-1357","issue":"7","note":"publisher: ASME International","title":"A Comparative Study on Machine Learning Algorithms for Smart Manufacturing: Tool Wear Prediction Using Random Forests","URL":"http://dx.doi.org/10.1115/1.4036350","volume":"139","author":[{"family":"Wu","given":"Dazhong"},{"family":"Jennings","given":"Connor"},{"family":"Terpenny","given":"Janis"},{"family":"Gao","given":"Robert X."},{"family":"Kumara","given":"Soundar"}],"issued":{"date-parts":[["2017",4,18]]}}}],"schema":"https://github.com/citation-style-language/schema/raw/master/csl-citation.json"} </w:instrText>
      </w:r>
      <w:r w:rsidR="0006030A">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(Wu et al., 2017)</w:t>
      </w:r>
      <w:r w:rsidR="0006030A">
        <w:rPr>
          <w:rFonts w:ascii="Times New Roman" w:hAnsi="Times New Roman" w:cs="Times New Roman"/>
          <w:sz w:val="24"/>
          <w:szCs w:val="24"/>
          <w:lang w:val="en-IN"/>
        </w:rPr>
        <w:fldChar w:fldCharType="end"/>
      </w:r>
      <w:r w:rsidRPr="00DD707F">
        <w:rPr>
          <w:rFonts w:ascii="Times New Roman" w:hAnsi="Times New Roman" w:cs="Times New Roman"/>
          <w:i/>
          <w:sz w:val="24"/>
          <w:szCs w:val="24"/>
          <w:lang w:val="en-IN"/>
        </w:rPr>
        <w:t>.</w:t>
      </w:r>
      <w:r w:rsidR="0006030A">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 xml:space="preserve">As </w:t>
      </w:r>
      <w:r w:rsidR="00C87633">
        <w:rPr>
          <w:rFonts w:ascii="Times New Roman" w:hAnsi="Times New Roman" w:cs="Times New Roman"/>
          <w:sz w:val="24"/>
          <w:szCs w:val="24"/>
          <w:lang w:val="en-IN"/>
        </w:rPr>
        <w:t xml:space="preserve">of </w:t>
      </w:r>
      <w:r w:rsidRPr="00DD707F">
        <w:rPr>
          <w:rFonts w:ascii="Times New Roman" w:hAnsi="Times New Roman" w:cs="Times New Roman"/>
          <w:sz w:val="24"/>
          <w:szCs w:val="24"/>
          <w:lang w:val="en-IN"/>
        </w:rPr>
        <w:t>now</w:t>
      </w:r>
      <w:r w:rsidR="00896DE9"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industries are focusing on the implementation of Industry 4.0 practices in their business practice</w:t>
      </w:r>
      <w:r w:rsidR="00896DE9" w:rsidRPr="00DD707F">
        <w:rPr>
          <w:rFonts w:ascii="Times New Roman" w:hAnsi="Times New Roman" w:cs="Times New Roman"/>
          <w:sz w:val="24"/>
          <w:szCs w:val="24"/>
          <w:lang w:val="en-IN"/>
        </w:rPr>
        <w:t xml:space="preserve">s. In this context, </w:t>
      </w:r>
      <w:r w:rsidRPr="00DD707F">
        <w:rPr>
          <w:rFonts w:ascii="Times New Roman" w:hAnsi="Times New Roman" w:cs="Times New Roman"/>
          <w:sz w:val="24"/>
          <w:szCs w:val="24"/>
          <w:lang w:val="en-IN"/>
        </w:rPr>
        <w:t xml:space="preserve">the main challenge is the generation of a large amount of data. The generated data </w:t>
      </w:r>
      <w:r w:rsidR="00896DE9" w:rsidRPr="00DD707F">
        <w:rPr>
          <w:rFonts w:ascii="Times New Roman" w:hAnsi="Times New Roman" w:cs="Times New Roman"/>
          <w:sz w:val="24"/>
          <w:szCs w:val="24"/>
          <w:lang w:val="en-IN"/>
        </w:rPr>
        <w:t xml:space="preserve">that </w:t>
      </w:r>
      <w:r w:rsidRPr="00DD707F">
        <w:rPr>
          <w:rFonts w:ascii="Times New Roman" w:hAnsi="Times New Roman" w:cs="Times New Roman"/>
          <w:sz w:val="24"/>
          <w:szCs w:val="24"/>
          <w:lang w:val="en-IN"/>
        </w:rPr>
        <w:t>may be useful</w:t>
      </w:r>
      <w:r w:rsidR="00896DE9" w:rsidRPr="00DD707F">
        <w:rPr>
          <w:rFonts w:ascii="Times New Roman" w:hAnsi="Times New Roman" w:cs="Times New Roman"/>
          <w:sz w:val="24"/>
          <w:szCs w:val="24"/>
          <w:lang w:val="en-IN"/>
        </w:rPr>
        <w:t xml:space="preserve"> for </w:t>
      </w:r>
      <w:r w:rsidRPr="00DD707F">
        <w:rPr>
          <w:rFonts w:ascii="Times New Roman" w:hAnsi="Times New Roman" w:cs="Times New Roman"/>
          <w:sz w:val="24"/>
          <w:szCs w:val="24"/>
          <w:lang w:val="en-IN"/>
        </w:rPr>
        <w:t>future decision</w:t>
      </w:r>
      <w:r w:rsidR="00896DE9"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making can be organized and understood </w:t>
      </w:r>
      <w:r w:rsidR="00896DE9" w:rsidRPr="00DD707F">
        <w:rPr>
          <w:rFonts w:ascii="Times New Roman" w:hAnsi="Times New Roman" w:cs="Times New Roman"/>
          <w:sz w:val="24"/>
          <w:szCs w:val="24"/>
          <w:lang w:val="en-IN"/>
        </w:rPr>
        <w:t>through</w:t>
      </w:r>
      <w:r w:rsidRPr="00DD707F">
        <w:rPr>
          <w:rFonts w:ascii="Times New Roman" w:hAnsi="Times New Roman" w:cs="Times New Roman"/>
          <w:sz w:val="24"/>
          <w:szCs w:val="24"/>
          <w:lang w:val="en-IN"/>
        </w:rPr>
        <w:t xml:space="preserve"> the use of data analytics tools</w:t>
      </w:r>
      <w:r w:rsidR="004301B0">
        <w:rPr>
          <w:rFonts w:ascii="Times New Roman" w:hAnsi="Times New Roman" w:cs="Times New Roman"/>
          <w:sz w:val="24"/>
          <w:szCs w:val="24"/>
          <w:lang w:val="en-IN"/>
        </w:rPr>
        <w:t xml:space="preserve"> </w:t>
      </w:r>
      <w:r w:rsidR="004301B0">
        <w:rPr>
          <w:rFonts w:ascii="Times New Roman" w:hAnsi="Times New Roman" w:cs="Times New Roman"/>
          <w:sz w:val="24"/>
          <w:szCs w:val="24"/>
          <w:lang w:val="en-IN"/>
        </w:rPr>
        <w:fldChar w:fldCharType="begin"/>
      </w:r>
      <w:r w:rsidR="00FE760E">
        <w:rPr>
          <w:rFonts w:ascii="Times New Roman" w:hAnsi="Times New Roman" w:cs="Times New Roman"/>
          <w:sz w:val="24"/>
          <w:szCs w:val="24"/>
          <w:lang w:val="en-IN"/>
        </w:rPr>
        <w:instrText xml:space="preserve"> ADDIN ZOTERO_ITEM CSL_CITATION {"citationID":"qVxcyyM2","properties":{"formattedCitation":"(Anbesh Jamwal et al., 2020; Kumar et al., 2018)","plainCitation":"(Anbesh Jamwal et al., 2020; Kumar et al., 2018)","noteIndex":0},"citationItems":[{"id":5966,"uris":["http://zotero.org/users/local/16ese0yC/items/DL86S4S9"],"uri":["http://zotero.org/users/local/16ese0yC/items/DL86S4S9"],"itemData":{"id":5966,"type":"article-journal","container-title":"IOP Conference Series: Materials Science and Engineering","DOI":"10.1088/1757-899x/997/1/012048","ISSN":"1757-899X","note":"publisher: IOP Publishing","page":"012048","title":"Development of cyber physical system based manufacturing system design for process optimization","volume":"997","author":[{"family":"Jamwal","given":"Anbesh"},{"family":"Agrawal","given":"Rajeev"},{"family":"Manupati","given":"Vijaya Kumar"},{"family":"Sharma","given":"Monica"},{"family":"Varela","given":"Leonilde"},{"family":"Machado","given":"José"}],"issued":{"date-parts":[["2020",12,25]]}}},{"id":2489,"uris":["http://zotero.org/users/local/16ese0yC/items/ARSRS5SZ"],"uri":["http://zotero.org/users/local/16ese0yC/items/ARSRS5SZ"],"itemData":{"id":2489,"type":"article-journal","abstract":"A layout design based on large scale (Big) data is more efficient and effective in today's competitive market. Due to variations in product demands, varying product mix, and addition or deletion of products, layout of industry needs to be robust and sustainable. A robust and sustainable industry layout design is capable to handle the variations and is seen as first step towards Industry 4.0 to keep precise and accurate manufacturing of products in given due time. Poor layout design decreases the precision and accuracy in manufacturing of products and increases the production time. To design layout for Industry 4.0, this work proposes an embedded SA based meta-heuristic and principal component analysis (PCA) approach using large scale data to solve sustainable robust stochastic cellular facility layout problem (sustainable-RSCFLP). The data for the problem is collected considering basic 3Vs of Big Data i.e. Volume, Variety, and Velocity. Fourteen different criteria are identified and evaluated by 100 experts to group them based on their Eigen values using PCA. These are Distance, Adjacency, Shape ratio, Flexibility, Maintenance, Accessibility, Hazardous movement, Noise Level, Aesthetic, Safety, WIP and inventory, Space utilization, Capital equipment utilization, and Robustness. These fourteen criteria are clustered in to four factors using PCA approach. These clusters are defined as Material Handling Distance, Maintenance, Adjacency, and Hazard. The material handling distance comprises of three criteria such as Distance, Capital equipment utilization, and space utilization. In the same way, Maintenance comprises of three criteria such as Maintenance, Work in Process and inventory, and Accessibility. Similarly, Adjacency comprises of four criteria such as Shape ratio, Robustness, Adjacency, and Flexibility. Finally, Hazard comprises of four criteria such as Noise level, Aesthetics, Safety and Hazardous movement. In addition to these four clusters, fifth factor i.e. electrical energy consumption (EEC) is taken separately for each layout alternative to make the proposed layout environmentally sustainable. Thus, the proposed layout considers all pillars of sustainability i.e. EEC (maps environmental sustainability), Maintenance and Hazards (maps social sustainability), and Material Handling (maps economic sustainability) for designing cellular facility layout problem. Further, pool of layouts is generated using embedded SA based meta-heuristic. Each layout is evaluated over each clusters and EEC is calculated for each layout as to make the layout design sustainable. Furthermore layouts are ranked using TOPSIS, IRP, and weighted-IRP qualitative approaches, and a consensus ranking is finally provided to select an efficient sustainable robust layout for Industry 4.0. © 2018 Elsevier Ltd","container-title":"Journal of Cleaner Production","DOI":"10.1016/j.jclepro.2018.08.327","ISSN":"09596526","language":"English","note":"publisher: Elsevier Ltd","page":"643-659","title":"Sustainable robust layout using Big Data approach: A key towards industry 4.0","volume":"204","author":[{"family":"Kumar","given":"R."},{"family":"Singh","given":"S.P."},{"family":"Lamba","given":"K."}],"issued":{"date-parts":[["2018"]]}}}],"schema":"https://github.com/citation-style-language/schema/raw/master/csl-citation.json"} </w:instrText>
      </w:r>
      <w:r w:rsidR="004301B0">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(Anbesh Jamwal et al., 2020; Kumar et al., 2018)</w:t>
      </w:r>
      <w:r w:rsidR="004301B0">
        <w:rPr>
          <w:rFonts w:ascii="Times New Roman" w:hAnsi="Times New Roman" w:cs="Times New Roman"/>
          <w:sz w:val="24"/>
          <w:szCs w:val="24"/>
          <w:lang w:val="en-IN"/>
        </w:rPr>
        <w:fldChar w:fldCharType="end"/>
      </w:r>
      <w:r w:rsidR="004301B0">
        <w:rPr>
          <w:rFonts w:ascii="Times New Roman" w:hAnsi="Times New Roman" w:cs="Times New Roman"/>
          <w:sz w:val="24"/>
          <w:szCs w:val="24"/>
          <w:lang w:val="en-IN"/>
        </w:rPr>
        <w:t>.</w:t>
      </w:r>
      <w:r w:rsidRPr="00DD707F">
        <w:rPr>
          <w:rFonts w:ascii="Times New Roman" w:hAnsi="Times New Roman" w:cs="Times New Roman"/>
          <w:i/>
          <w:sz w:val="24"/>
          <w:szCs w:val="24"/>
          <w:lang w:val="en-IN"/>
        </w:rPr>
        <w:t xml:space="preserve"> </w:t>
      </w:r>
    </w:p>
    <w:p w14:paraId="533A7C71" w14:textId="5CEB5519" w:rsidR="009429BE" w:rsidRPr="00DD707F" w:rsidRDefault="009429BE" w:rsidP="009429BE">
      <w:pPr>
        <w:spacing w:line="240" w:lineRule="auto"/>
        <w:jc w:val="both"/>
        <w:rPr>
          <w:rFonts w:ascii="Times New Roman" w:hAnsi="Times New Roman" w:cs="Times New Roman"/>
          <w:sz w:val="24"/>
          <w:szCs w:val="24"/>
          <w:lang w:val="en-IN"/>
        </w:rPr>
      </w:pPr>
      <w:r w:rsidRPr="00DD707F">
        <w:rPr>
          <w:rFonts w:ascii="Times New Roman" w:hAnsi="Times New Roman" w:cs="Times New Roman"/>
          <w:sz w:val="24"/>
          <w:szCs w:val="24"/>
          <w:lang w:val="en-IN"/>
        </w:rPr>
        <w:t>Manufacturers are now applying AI and machine learning</w:t>
      </w:r>
      <w:r w:rsidR="00896DE9" w:rsidRPr="00DD707F">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 xml:space="preserve">to improve efficiency, employee safety and enhance product </w:t>
      </w:r>
      <w:r w:rsidRPr="00047F81">
        <w:rPr>
          <w:rFonts w:ascii="Times New Roman" w:hAnsi="Times New Roman" w:cs="Times New Roman"/>
          <w:sz w:val="24"/>
          <w:szCs w:val="24"/>
          <w:lang w:val="en-IN"/>
        </w:rPr>
        <w:t>quality</w:t>
      </w:r>
      <w:r w:rsidR="00047F81">
        <w:rPr>
          <w:rFonts w:ascii="Times New Roman" w:hAnsi="Times New Roman" w:cs="Times New Roman"/>
          <w:sz w:val="24"/>
          <w:szCs w:val="24"/>
          <w:lang w:val="en-IN"/>
        </w:rPr>
        <w:t xml:space="preserve">. In the manufacturing industries, the </w:t>
      </w:r>
      <w:r w:rsidR="008B2393">
        <w:rPr>
          <w:rFonts w:ascii="Times New Roman" w:hAnsi="Times New Roman" w:cs="Times New Roman"/>
          <w:sz w:val="24"/>
          <w:szCs w:val="24"/>
          <w:lang w:val="en-IN"/>
        </w:rPr>
        <w:t>ongoing maintenance of production lines and machinery results</w:t>
      </w:r>
      <w:r w:rsidRPr="00047F81">
        <w:rPr>
          <w:rFonts w:ascii="Times New Roman" w:hAnsi="Times New Roman" w:cs="Times New Roman"/>
          <w:sz w:val="24"/>
          <w:szCs w:val="24"/>
          <w:lang w:val="en-IN"/>
        </w:rPr>
        <w:t xml:space="preserve"> in</w:t>
      </w:r>
      <w:r w:rsidRPr="00DD707F">
        <w:rPr>
          <w:rFonts w:ascii="Times New Roman" w:hAnsi="Times New Roman" w:cs="Times New Roman"/>
          <w:sz w:val="24"/>
          <w:szCs w:val="24"/>
          <w:lang w:val="en-IN"/>
        </w:rPr>
        <w:t xml:space="preserve"> major expenses</w:t>
      </w:r>
      <w:r w:rsidR="00896DE9"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which have also a major impact on the bottom line of any asset reliant production operation</w:t>
      </w:r>
      <w:r w:rsidR="004301B0">
        <w:rPr>
          <w:rFonts w:ascii="Times New Roman" w:hAnsi="Times New Roman" w:cs="Times New Roman"/>
          <w:sz w:val="24"/>
          <w:szCs w:val="24"/>
          <w:lang w:val="en-IN"/>
        </w:rPr>
        <w:t xml:space="preserve"> </w:t>
      </w:r>
      <w:r w:rsidR="004301B0">
        <w:rPr>
          <w:rFonts w:ascii="Times New Roman" w:hAnsi="Times New Roman" w:cs="Times New Roman"/>
          <w:sz w:val="24"/>
          <w:szCs w:val="24"/>
          <w:lang w:val="en-IN"/>
        </w:rPr>
        <w:fldChar w:fldCharType="begin"/>
      </w:r>
      <w:r w:rsidR="004301B0">
        <w:rPr>
          <w:rFonts w:ascii="Times New Roman" w:hAnsi="Times New Roman" w:cs="Times New Roman"/>
          <w:sz w:val="24"/>
          <w:szCs w:val="24"/>
          <w:lang w:val="en-IN"/>
        </w:rPr>
        <w:instrText xml:space="preserve"> ADDIN ZOTERO_ITEM CSL_CITATION {"citationID":"EfDcUyHi","properties":{"formattedCitation":"(Sharp et al., 2018)","plainCitation":"(Sharp et al., 2018)","noteIndex":0},"citationItems":[{"id":6004,"uris":["http://zotero.org/users/local/16ese0yC/items/RHVE75Z4"],"uri":["http://zotero.org/users/local/16ese0yC/items/RHVE75Z4"],"itemData":{"id":6004,"type":"article-journal","abstract":"Machine learning (ML) (a subset of artificial intelligence that focuses on autonomous computer knowledge gain) is actively being used across many domains, such as entertainment, commerce, and increasingly in industrial settings. The wide applicability and low barriers for development of these algorithms are allowing for innovations, once thought unattainable, to be realized in an ever more digital world. As these innovations continue across industries, the manufacturing industry has also begun to gain benefits. With the current push for Smart Manufacturing and Industrie 4.0, ML for manufacturing is experiencing unprecedented levels of interest; but how much is industry actually using these highly-publicized techniques? This paper sorts through a decade of manufacturing publications to quantify the amount of effort being put towards advancing ML in manufacturing. This work identifies both prominent areas of ML use, and popular algorithms. This also allows us to highlight any gaps, or areas where ML could play a vital role. To maximize the search space utilization of this investigation, ML based Natural Language Processing (NLP) techniques were employed to rapidly sort through a vast corpus of engineering documents to identify key areas of research and application, as well as uncover documents most pertinent to this survey. The salient outcome of this research is the presentation of current focus areas and gaps in ML applications to the manufacturing industry, with particular emphasis on cross domain knowledge utilization. A full detailing of methods and findings is presented.","archive":"PubMed","archive_location":"31092965","container-title":"Journal of manufacturing systems","DOI":"10.1016/j.jmsy.2018.02.004","ISSN":"1878-6642","issue":"Pt C","journalAbbreviation":"J Manuf Syst","language":"eng","page":"10.1016/j.jmsy.2018.02.004","title":"A Survey of the Advancing Use and Development of Machine Learning in Smart Manufacturing","volume":"48 Pt C","author":[{"family":"Sharp","given":"Michael"},{"family":"Ak","given":"Ronay"},{"family":"Hedberg","given":"Thomas","suffix":"Jr"}],"issued":{"date-parts":[["2018"]]}}}],"schema":"https://github.com/citation-style-language/schema/raw/master/csl-citation.json"} </w:instrText>
      </w:r>
      <w:r w:rsidR="004301B0">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(Sharp et al., 2018)</w:t>
      </w:r>
      <w:r w:rsidR="004301B0">
        <w:rPr>
          <w:rFonts w:ascii="Times New Roman" w:hAnsi="Times New Roman" w:cs="Times New Roman"/>
          <w:sz w:val="24"/>
          <w:szCs w:val="24"/>
          <w:lang w:val="en-IN"/>
        </w:rPr>
        <w:fldChar w:fldCharType="end"/>
      </w:r>
      <w:r w:rsidRPr="00DD707F">
        <w:rPr>
          <w:rFonts w:ascii="Times New Roman" w:hAnsi="Times New Roman" w:cs="Times New Roman"/>
          <w:i/>
          <w:sz w:val="24"/>
          <w:szCs w:val="24"/>
          <w:lang w:val="en-IN"/>
        </w:rPr>
        <w:t>.</w:t>
      </w:r>
      <w:r w:rsidRPr="00DD707F">
        <w:rPr>
          <w:rFonts w:ascii="Times New Roman" w:hAnsi="Times New Roman" w:cs="Times New Roman"/>
          <w:sz w:val="24"/>
          <w:szCs w:val="24"/>
          <w:lang w:val="en-IN"/>
        </w:rPr>
        <w:t xml:space="preserve"> To overcome this issue</w:t>
      </w:r>
      <w:r w:rsidR="00896DE9" w:rsidRPr="00DD707F">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industries are focusing on predictive maintenance</w:t>
      </w:r>
      <w:r w:rsidR="00896DE9" w:rsidRPr="00DD707F">
        <w:rPr>
          <w:rFonts w:ascii="Times New Roman" w:hAnsi="Times New Roman" w:cs="Times New Roman"/>
          <w:sz w:val="24"/>
          <w:szCs w:val="24"/>
          <w:lang w:val="en-IN"/>
        </w:rPr>
        <w:t>.</w:t>
      </w:r>
      <w:r w:rsidR="004301B0">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Advanced AI algorithms can be used for handling</w:t>
      </w:r>
      <w:r w:rsidR="00896DE9" w:rsidRPr="00DD707F">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cognitive task</w:t>
      </w:r>
      <w:r w:rsidR="00896DE9" w:rsidRPr="00DD707F">
        <w:rPr>
          <w:rFonts w:ascii="Times New Roman" w:hAnsi="Times New Roman" w:cs="Times New Roman"/>
          <w:sz w:val="24"/>
          <w:szCs w:val="24"/>
          <w:lang w:val="en-IN"/>
        </w:rPr>
        <w:t>s</w:t>
      </w:r>
      <w:r w:rsidRPr="00DD707F">
        <w:rPr>
          <w:rFonts w:ascii="Times New Roman" w:hAnsi="Times New Roman" w:cs="Times New Roman"/>
          <w:sz w:val="24"/>
          <w:szCs w:val="24"/>
          <w:lang w:val="en-IN"/>
        </w:rPr>
        <w:t xml:space="preserve"> and </w:t>
      </w:r>
      <w:r w:rsidR="00896DE9" w:rsidRPr="00DD707F">
        <w:rPr>
          <w:rFonts w:ascii="Times New Roman" w:hAnsi="Times New Roman" w:cs="Times New Roman"/>
          <w:sz w:val="24"/>
          <w:szCs w:val="24"/>
          <w:lang w:val="en-IN"/>
        </w:rPr>
        <w:t>take</w:t>
      </w:r>
      <w:r w:rsidRPr="00DD707F">
        <w:rPr>
          <w:rFonts w:ascii="Times New Roman" w:hAnsi="Times New Roman" w:cs="Times New Roman"/>
          <w:sz w:val="24"/>
          <w:szCs w:val="24"/>
          <w:lang w:val="en-IN"/>
        </w:rPr>
        <w:t xml:space="preserve"> real-time decisions </w:t>
      </w:r>
      <w:r w:rsidR="00C87633">
        <w:rPr>
          <w:rFonts w:ascii="Times New Roman" w:hAnsi="Times New Roman" w:cs="Times New Roman"/>
          <w:sz w:val="24"/>
          <w:szCs w:val="24"/>
          <w:lang w:val="en-IN"/>
        </w:rPr>
        <w:t>i</w:t>
      </w:r>
      <w:r w:rsidRPr="00DD707F">
        <w:rPr>
          <w:rFonts w:ascii="Times New Roman" w:hAnsi="Times New Roman" w:cs="Times New Roman"/>
          <w:sz w:val="24"/>
          <w:szCs w:val="24"/>
          <w:lang w:val="en-IN"/>
        </w:rPr>
        <w:t>n real-time environment</w:t>
      </w:r>
      <w:r w:rsidR="00896DE9" w:rsidRPr="00DD707F">
        <w:rPr>
          <w:rFonts w:ascii="Times New Roman" w:hAnsi="Times New Roman" w:cs="Times New Roman"/>
          <w:sz w:val="24"/>
          <w:szCs w:val="24"/>
          <w:lang w:val="en-IN"/>
        </w:rPr>
        <w:t>s</w:t>
      </w:r>
      <w:r w:rsidR="004301B0">
        <w:rPr>
          <w:rFonts w:ascii="Times New Roman" w:hAnsi="Times New Roman" w:cs="Times New Roman"/>
          <w:sz w:val="24"/>
          <w:szCs w:val="24"/>
          <w:lang w:val="en-IN"/>
        </w:rPr>
        <w:t xml:space="preserve"> </w:t>
      </w:r>
      <w:r w:rsidR="004301B0">
        <w:rPr>
          <w:rFonts w:ascii="Times New Roman" w:hAnsi="Times New Roman" w:cs="Times New Roman"/>
          <w:sz w:val="24"/>
          <w:szCs w:val="24"/>
          <w:lang w:val="en-IN"/>
        </w:rPr>
        <w:fldChar w:fldCharType="begin"/>
      </w:r>
      <w:r w:rsidR="004301B0">
        <w:rPr>
          <w:rFonts w:ascii="Times New Roman" w:hAnsi="Times New Roman" w:cs="Times New Roman"/>
          <w:sz w:val="24"/>
          <w:szCs w:val="24"/>
          <w:lang w:val="en-IN"/>
        </w:rPr>
        <w:instrText xml:space="preserve"> ADDIN ZOTERO_ITEM CSL_CITATION {"citationID":"aYStBkx5","properties":{"formattedCitation":"(Giovannini et al., 2012)","plainCitation":"(Giovannini et al., 2012)","noteIndex":0},"citationItems":[{"id":5954,"uris":["http://zotero.org/users/local/16ese0yC/items/SDBAJQFC"],"uri":["http://zotero.org/users/local/16ese0yC/items/SDBAJQFC"],"itemData":{"id":5954,"type":"article-journal","container-title":"Annual Reviews in Control","DOI":"10.1016/j.arcontrol.2012.09.012","ISSN":"1367-5788","issue":"2","note":"publisher: Elsevier BV","page":"309-317","title":"Ontology-based system for supporting manufacturing sustainability","volume":"36","author":[{"family":"Giovannini","given":"Antonio"},{"family":"Aubry","given":"Alexis"},{"family":"Panetto","given":"Hervé"},{"family":"Dassisti","given":"Michele"},{"family":"El Haouzi","given":"Hind"}],"issued":{"date-parts":[["2012",12]]}}}],"schema":"https://github.com/citation-style-language/schema/raw/master/csl-citation.json"} </w:instrText>
      </w:r>
      <w:r w:rsidR="004301B0">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(Giovannini et al., 2012)</w:t>
      </w:r>
      <w:r w:rsidR="004301B0">
        <w:rPr>
          <w:rFonts w:ascii="Times New Roman" w:hAnsi="Times New Roman" w:cs="Times New Roman"/>
          <w:sz w:val="24"/>
          <w:szCs w:val="24"/>
          <w:lang w:val="en-IN"/>
        </w:rPr>
        <w:fldChar w:fldCharType="end"/>
      </w:r>
      <w:r w:rsidRPr="00DD707F">
        <w:rPr>
          <w:rFonts w:ascii="Times New Roman" w:hAnsi="Times New Roman" w:cs="Times New Roman"/>
          <w:i/>
          <w:sz w:val="24"/>
          <w:szCs w:val="24"/>
          <w:lang w:val="en-IN"/>
        </w:rPr>
        <w:t>.</w:t>
      </w:r>
      <w:r w:rsidRPr="00DD707F">
        <w:rPr>
          <w:rFonts w:ascii="Times New Roman" w:hAnsi="Times New Roman" w:cs="Times New Roman"/>
          <w:sz w:val="24"/>
          <w:szCs w:val="24"/>
          <w:lang w:val="en-IN"/>
        </w:rPr>
        <w:t xml:space="preserve"> Both ML and deep learning algorithms are the subsets of AI</w:t>
      </w:r>
      <w:r w:rsidR="00896DE9" w:rsidRPr="00DD707F">
        <w:rPr>
          <w:rFonts w:ascii="Times New Roman" w:hAnsi="Times New Roman" w:cs="Times New Roman"/>
          <w:sz w:val="24"/>
          <w:szCs w:val="24"/>
          <w:lang w:val="en-IN"/>
        </w:rPr>
        <w:t xml:space="preserve">. These </w:t>
      </w:r>
      <w:r w:rsidRPr="00DD707F">
        <w:rPr>
          <w:rFonts w:ascii="Times New Roman" w:hAnsi="Times New Roman" w:cs="Times New Roman"/>
          <w:sz w:val="24"/>
          <w:szCs w:val="24"/>
          <w:lang w:val="en-IN"/>
        </w:rPr>
        <w:t>are widely used in sustainable manufacturing in production planning and job shop scheduling problems</w:t>
      </w:r>
      <w:r w:rsidR="004301B0">
        <w:rPr>
          <w:rFonts w:ascii="Times New Roman" w:hAnsi="Times New Roman" w:cs="Times New Roman"/>
          <w:sz w:val="24"/>
          <w:szCs w:val="24"/>
          <w:lang w:val="en-IN"/>
        </w:rPr>
        <w:t xml:space="preserve"> </w:t>
      </w:r>
      <w:r w:rsidR="004301B0">
        <w:rPr>
          <w:rFonts w:ascii="Times New Roman" w:hAnsi="Times New Roman" w:cs="Times New Roman"/>
          <w:sz w:val="24"/>
          <w:szCs w:val="24"/>
          <w:lang w:val="en-IN"/>
        </w:rPr>
        <w:fldChar w:fldCharType="begin"/>
      </w:r>
      <w:r w:rsidR="00887A4B">
        <w:rPr>
          <w:rFonts w:ascii="Times New Roman" w:hAnsi="Times New Roman" w:cs="Times New Roman"/>
          <w:sz w:val="24"/>
          <w:szCs w:val="24"/>
          <w:lang w:val="en-IN"/>
        </w:rPr>
        <w:instrText xml:space="preserve"> ADDIN ZOTERO_ITEM CSL_CITATION {"citationID":"9Df9IMYm","properties":{"formattedCitation":"(W. Cui et al., 2019)","plainCitation":"(W. Cui et al., 2019)","noteIndex":0},"citationItems":[{"id":1213,"uris":["http://zotero.org/users/local/16ese0yC/items/NBC2BW94"],"uri":["http://zotero.org/users/local/16ese0yC/items/NBC2BW94"],"itemData":{"id":1213,"type":"article-journal","abstract":"Environmentally friendly energy resources open a new opportunity to tackle the problem of energy security and climate change arising from wide use of fossil fuels. This paper focuses on optimizing the allocation of the energy generated by the renewable energy system to minimize the total electricity cost for sustainable manufacturing systems under time-of-use tariff by clipping the peak demand. A rolling horizon approach is adopted to handle the uncertainty caused by the weather change. A nonlinear mathematical programming model is established for each decision epoch based on the predicted energy generation and the probability distribution of power demand in the manufacturing plant. The objective function of the model is shown to be convex, Lipchitz-continuous, and subdifferentiable. A generalized benders decomposition method based on the primal-dual subgradient descent algorithm is proposed to solve the model. A series of numerical experiments is conducted to show the effectiveness of the solution approach and the significant benefits of using the renewable energy resources. © 2019 Wiley Periodicals, Inc.","container-title":"Naval Research Logistics","DOI":"10.1002/nav.21830","ISSN":"0894069X","issue":"2","language":"English","note":"publisher: John Wiley and Sons Inc.","page":"154-173","title":"Energy-efficient scheduling for sustainable manufacturing systems with renewable energy resources","volume":"66","author":[{"family":"Cui","given":"W."},{"family":"Li","given":"L."},{"family":"Lu","given":"Z."}],"issued":{"date-parts":[["2019"]]}}}],"schema":"https://github.com/citation-style-language/schema/raw/master/csl-citation.json"} </w:instrText>
      </w:r>
      <w:r w:rsidR="004301B0">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(W. Cui et al., 2019)</w:t>
      </w:r>
      <w:r w:rsidR="004301B0">
        <w:rPr>
          <w:rFonts w:ascii="Times New Roman" w:hAnsi="Times New Roman" w:cs="Times New Roman"/>
          <w:sz w:val="24"/>
          <w:szCs w:val="24"/>
          <w:lang w:val="en-IN"/>
        </w:rPr>
        <w:fldChar w:fldCharType="end"/>
      </w:r>
      <w:r w:rsidRPr="00DD707F">
        <w:rPr>
          <w:rFonts w:ascii="Times New Roman" w:hAnsi="Times New Roman" w:cs="Times New Roman"/>
          <w:i/>
          <w:sz w:val="24"/>
          <w:szCs w:val="24"/>
          <w:lang w:val="en-IN"/>
        </w:rPr>
        <w:t>.</w:t>
      </w:r>
      <w:r w:rsidRPr="00DD707F">
        <w:rPr>
          <w:rFonts w:ascii="Times New Roman" w:hAnsi="Times New Roman" w:cs="Times New Roman"/>
          <w:sz w:val="24"/>
          <w:szCs w:val="24"/>
          <w:lang w:val="en-IN"/>
        </w:rPr>
        <w:t xml:space="preserve">  </w:t>
      </w:r>
    </w:p>
    <w:p w14:paraId="6EEDD50B" w14:textId="52F54E76" w:rsidR="009429BE" w:rsidRPr="00E42BA0" w:rsidRDefault="009429BE" w:rsidP="00807A4A">
      <w:pPr>
        <w:spacing w:line="240" w:lineRule="auto"/>
        <w:jc w:val="both"/>
        <w:rPr>
          <w:rFonts w:ascii="Times New Roman" w:hAnsi="Times New Roman" w:cs="Times New Roman"/>
          <w:iCs/>
          <w:noProof/>
          <w:color w:val="000000" w:themeColor="text1"/>
          <w:sz w:val="24"/>
          <w:szCs w:val="24"/>
          <w:lang w:val="en-IN"/>
        </w:rPr>
      </w:pPr>
      <w:r w:rsidRPr="00DD707F">
        <w:rPr>
          <w:rFonts w:ascii="Times New Roman" w:hAnsi="Times New Roman" w:cs="Times New Roman"/>
          <w:sz w:val="24"/>
          <w:szCs w:val="24"/>
          <w:lang w:val="en-IN"/>
        </w:rPr>
        <w:t xml:space="preserve">Previously published studies show that there are opportunities for ML techniques </w:t>
      </w:r>
      <w:r w:rsidR="00DE7583" w:rsidRPr="00DD707F">
        <w:rPr>
          <w:rFonts w:ascii="Times New Roman" w:hAnsi="Times New Roman" w:cs="Times New Roman"/>
          <w:sz w:val="24"/>
          <w:szCs w:val="24"/>
          <w:lang w:val="en-IN"/>
        </w:rPr>
        <w:t xml:space="preserve">to be applied </w:t>
      </w:r>
      <w:r w:rsidRPr="00DD707F">
        <w:rPr>
          <w:rFonts w:ascii="Times New Roman" w:hAnsi="Times New Roman" w:cs="Times New Roman"/>
          <w:sz w:val="24"/>
          <w:szCs w:val="24"/>
          <w:lang w:val="en-IN"/>
        </w:rPr>
        <w:t>in sustainable manufacturing</w:t>
      </w:r>
      <w:r w:rsidR="00DE7583"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i.e. sustainable planning scheduling and predictive maintenance</w:t>
      </w:r>
      <w:r w:rsidR="004301B0">
        <w:rPr>
          <w:rFonts w:ascii="Times New Roman" w:hAnsi="Times New Roman" w:cs="Times New Roman"/>
          <w:sz w:val="24"/>
          <w:szCs w:val="24"/>
          <w:lang w:val="en-IN"/>
        </w:rPr>
        <w:t xml:space="preserve"> </w:t>
      </w:r>
      <w:r w:rsidR="004301B0">
        <w:rPr>
          <w:rFonts w:ascii="Times New Roman" w:hAnsi="Times New Roman" w:cs="Times New Roman"/>
          <w:sz w:val="24"/>
          <w:szCs w:val="24"/>
          <w:lang w:val="en-IN"/>
        </w:rPr>
        <w:fldChar w:fldCharType="begin"/>
      </w:r>
      <w:r w:rsidR="00F10401">
        <w:rPr>
          <w:rFonts w:ascii="Times New Roman" w:hAnsi="Times New Roman" w:cs="Times New Roman"/>
          <w:sz w:val="24"/>
          <w:szCs w:val="24"/>
          <w:lang w:val="en-IN"/>
        </w:rPr>
        <w:instrText xml:space="preserve"> ADDIN ZOTERO_ITEM CSL_CITATION {"citationID":"Xxer91VT","properties":{"formattedCitation":"(Li &amp; Lu, 2017)","plainCitation":"(Li &amp; Lu, 2017)","noteIndex":0},"citationItems":[{"id":5975,"uris":["http://zotero.org/users/local/16ese0yC/items/JKFUGZ7Q"],"uri":["http://zotero.org/users/local/16ese0yC/items/JKFUGZ7Q"],"itemData":{"id":5975,"type":"paper-conference","DOI":"10.1109/cscwd.2017.8066724","event":"2017 IEEE 21st International Conference on Computer Supported Cooperative Work in Design (CSCWD)","ISBN":"978-1-5090-6199-0","publisher":"IEEE","title":"Machining process energy consumption modelling using response surface methodology and neural network","URL":"http://dx.doi.org/10.1109/cscwd.2017.8066724","author":[{"family":"Li","given":"Xiaoxia"},{"family":"Lu","given":"Junyuan"}],"issued":{"date-parts":[["2017",4]]}}}],"schema":"https://github.com/citation-style-language/schema/raw/master/csl-citation.json"} </w:instrText>
      </w:r>
      <w:r w:rsidR="004301B0">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(Li &amp; Lu, 2017)</w:t>
      </w:r>
      <w:r w:rsidR="004301B0">
        <w:rPr>
          <w:rFonts w:ascii="Times New Roman" w:hAnsi="Times New Roman" w:cs="Times New Roman"/>
          <w:sz w:val="24"/>
          <w:szCs w:val="24"/>
          <w:lang w:val="en-IN"/>
        </w:rPr>
        <w:fldChar w:fldCharType="end"/>
      </w:r>
      <w:r w:rsidRPr="00DD707F">
        <w:rPr>
          <w:rFonts w:ascii="Times New Roman" w:hAnsi="Times New Roman" w:cs="Times New Roman"/>
          <w:i/>
          <w:sz w:val="24"/>
          <w:szCs w:val="24"/>
          <w:lang w:val="en-IN"/>
        </w:rPr>
        <w:t>.</w:t>
      </w:r>
      <w:r w:rsidRPr="00DD707F">
        <w:rPr>
          <w:rFonts w:ascii="Times New Roman" w:hAnsi="Times New Roman" w:cs="Times New Roman"/>
          <w:sz w:val="24"/>
          <w:szCs w:val="24"/>
          <w:lang w:val="en-IN"/>
        </w:rPr>
        <w:t xml:space="preserve"> But </w:t>
      </w:r>
      <w:r w:rsidR="00DE7583" w:rsidRPr="00DD707F">
        <w:rPr>
          <w:rFonts w:ascii="Times New Roman" w:hAnsi="Times New Roman" w:cs="Times New Roman"/>
          <w:sz w:val="24"/>
          <w:szCs w:val="24"/>
          <w:lang w:val="en-IN"/>
        </w:rPr>
        <w:t xml:space="preserve">a </w:t>
      </w:r>
      <w:r w:rsidRPr="00DD707F">
        <w:rPr>
          <w:rFonts w:ascii="Times New Roman" w:hAnsi="Times New Roman" w:cs="Times New Roman"/>
          <w:sz w:val="24"/>
          <w:szCs w:val="24"/>
          <w:lang w:val="en-IN"/>
        </w:rPr>
        <w:t xml:space="preserve">comprehensive review and bibliometric analysis which reports the opportunities of ML techniques in sustainable manufacturing </w:t>
      </w:r>
      <w:r w:rsidR="00DE7583" w:rsidRPr="00DD707F">
        <w:rPr>
          <w:rFonts w:ascii="Times New Roman" w:hAnsi="Times New Roman" w:cs="Times New Roman"/>
          <w:sz w:val="24"/>
          <w:szCs w:val="24"/>
          <w:lang w:val="en-IN"/>
        </w:rPr>
        <w:t xml:space="preserve">are </w:t>
      </w:r>
      <w:r w:rsidRPr="00DD707F">
        <w:rPr>
          <w:rFonts w:ascii="Times New Roman" w:hAnsi="Times New Roman" w:cs="Times New Roman"/>
          <w:sz w:val="24"/>
          <w:szCs w:val="24"/>
          <w:lang w:val="en-IN"/>
        </w:rPr>
        <w:t xml:space="preserve">still </w:t>
      </w:r>
      <w:r w:rsidR="00DE7583" w:rsidRPr="00DD707F">
        <w:rPr>
          <w:rFonts w:ascii="Times New Roman" w:hAnsi="Times New Roman" w:cs="Times New Roman"/>
          <w:sz w:val="24"/>
          <w:szCs w:val="24"/>
          <w:lang w:val="en-IN"/>
        </w:rPr>
        <w:t>missing</w:t>
      </w:r>
      <w:r w:rsidRPr="00DD707F">
        <w:rPr>
          <w:rFonts w:ascii="Times New Roman" w:hAnsi="Times New Roman" w:cs="Times New Roman"/>
          <w:sz w:val="24"/>
          <w:szCs w:val="24"/>
          <w:lang w:val="en-IN"/>
        </w:rPr>
        <w:t xml:space="preserve"> in the available literature. In the past</w:t>
      </w:r>
      <w:r w:rsidR="00DE7583"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studies reviews have been done on machine learning for traditional manufacturing systems but there is no review work on the applications of ML algorithms in sustainable manufacturing. In fact</w:t>
      </w:r>
      <w:r w:rsidR="00DE7583"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in March 2019 Hendrik Fink, Head of Sustainability services at the PricewaterhouseCoopers,</w:t>
      </w:r>
      <w:r w:rsidR="00DE7583" w:rsidRPr="00DD707F">
        <w:rPr>
          <w:rFonts w:ascii="Times New Roman" w:hAnsi="Times New Roman" w:cs="Times New Roman"/>
          <w:sz w:val="24"/>
          <w:szCs w:val="24"/>
          <w:lang w:val="en-IN"/>
        </w:rPr>
        <w:t xml:space="preserve"> stated</w:t>
      </w:r>
      <w:r w:rsidRPr="00DD707F">
        <w:rPr>
          <w:rFonts w:ascii="Times New Roman" w:hAnsi="Times New Roman" w:cs="Times New Roman"/>
          <w:sz w:val="24"/>
          <w:szCs w:val="24"/>
          <w:lang w:val="en-IN"/>
        </w:rPr>
        <w:t xml:space="preserve"> “</w:t>
      </w:r>
      <w:r w:rsidRPr="00DD707F">
        <w:rPr>
          <w:rFonts w:ascii="Times New Roman" w:hAnsi="Times New Roman" w:cs="Times New Roman"/>
          <w:i/>
          <w:sz w:val="24"/>
          <w:szCs w:val="24"/>
          <w:lang w:val="en-IN"/>
        </w:rPr>
        <w:t>If we properly incorporate artificial intelligence, we can achieve a revolution with regards to sustainability. AI will be the driving force of the fourth industrial revolution”</w:t>
      </w:r>
      <w:r w:rsidR="004301B0">
        <w:rPr>
          <w:rFonts w:ascii="Times New Roman" w:hAnsi="Times New Roman" w:cs="Times New Roman"/>
          <w:i/>
          <w:sz w:val="24"/>
          <w:szCs w:val="24"/>
          <w:lang w:val="en-IN"/>
        </w:rPr>
        <w:t xml:space="preserve"> </w:t>
      </w:r>
      <w:r w:rsidR="004301B0" w:rsidRPr="00945BBC">
        <w:rPr>
          <w:rFonts w:ascii="Times New Roman" w:hAnsi="Times New Roman" w:cs="Times New Roman"/>
          <w:iCs/>
          <w:color w:val="000000" w:themeColor="text1"/>
          <w:sz w:val="24"/>
          <w:szCs w:val="24"/>
          <w:lang w:val="en-IN"/>
        </w:rPr>
        <w:fldChar w:fldCharType="begin"/>
      </w:r>
      <w:r w:rsidR="004D3BF0">
        <w:rPr>
          <w:rFonts w:ascii="Times New Roman" w:hAnsi="Times New Roman" w:cs="Times New Roman"/>
          <w:iCs/>
          <w:color w:val="000000" w:themeColor="text1"/>
          <w:sz w:val="24"/>
          <w:szCs w:val="24"/>
          <w:lang w:val="en-IN"/>
        </w:rPr>
        <w:instrText xml:space="preserve"> ADDIN ZOTERO_ITEM CSL_CITATION {"citationID":"enhsOQUh","properties":{"formattedCitation":"(Majorel Deutschland GmbH, n.d.)","plainCitation":"(Majorel Deutschland GmbH, n.d.)","dontUpdate":true,"noteIndex":0},"citationItems":[{"id":6044,"uris":["http://zotero.org/users/local/16ese0yC/items/AIQDIVS3"],"uri":["http://zotero.org/users/local/16ese0yC/items/AIQDIVS3"],"itemData":{"id":6044,"type":"post-weblog","language":"English","title":"Artificial Intelligence and Sustainability","URL":"https://www.future- customer.com/artificial-intelligence-and-sustainability/","author":[{"family":"Majorel Deutschland GmbH","given":""}],"accessed":{"date-parts":[["2020",1,8]]}}}],"schema":"https://github.com/citation-style-language/schema/raw/master/csl-citation.json"} </w:instrText>
      </w:r>
      <w:r w:rsidR="004301B0" w:rsidRPr="00945BBC">
        <w:rPr>
          <w:rFonts w:ascii="Times New Roman" w:hAnsi="Times New Roman" w:cs="Times New Roman"/>
          <w:iCs/>
          <w:color w:val="000000" w:themeColor="text1"/>
          <w:sz w:val="24"/>
          <w:szCs w:val="24"/>
          <w:lang w:val="en-IN"/>
        </w:rPr>
        <w:fldChar w:fldCharType="separate"/>
      </w:r>
      <w:r w:rsidR="00807A4A" w:rsidRPr="00807A4A">
        <w:rPr>
          <w:rFonts w:ascii="Times New Roman" w:hAnsi="Times New Roman" w:cs="Times New Roman"/>
          <w:iCs/>
          <w:noProof/>
          <w:color w:val="000000" w:themeColor="text1"/>
          <w:sz w:val="24"/>
          <w:szCs w:val="24"/>
          <w:lang w:val="en-IN"/>
        </w:rPr>
        <w:t>(Majorel Deutschland GmbH Artificial Intelligence and Sustainability,2020).</w:t>
      </w:r>
      <w:r w:rsidR="004301B0" w:rsidRPr="00945BBC">
        <w:rPr>
          <w:rFonts w:ascii="Times New Roman" w:hAnsi="Times New Roman" w:cs="Times New Roman"/>
          <w:iCs/>
          <w:color w:val="000000" w:themeColor="text1"/>
          <w:sz w:val="24"/>
          <w:szCs w:val="24"/>
          <w:lang w:val="en-IN"/>
        </w:rPr>
        <w:fldChar w:fldCharType="end"/>
      </w:r>
    </w:p>
    <w:p w14:paraId="35130327" w14:textId="6AD11795" w:rsidR="009429BE" w:rsidRPr="00DD707F" w:rsidRDefault="009429BE" w:rsidP="009429BE">
      <w:pPr>
        <w:spacing w:line="240" w:lineRule="auto"/>
        <w:jc w:val="both"/>
        <w:rPr>
          <w:rFonts w:ascii="Times New Roman" w:hAnsi="Times New Roman" w:cs="Times New Roman"/>
          <w:sz w:val="24"/>
          <w:szCs w:val="24"/>
          <w:lang w:val="en-IN"/>
        </w:rPr>
      </w:pPr>
      <w:r w:rsidRPr="00DD707F">
        <w:rPr>
          <w:rFonts w:ascii="Times New Roman" w:hAnsi="Times New Roman" w:cs="Times New Roman"/>
          <w:sz w:val="24"/>
          <w:szCs w:val="24"/>
          <w:lang w:val="en-IN"/>
        </w:rPr>
        <w:t>The subfields of AI technologies such as machine learning and data mining have also become an important research area in manufacturing engineering. According</w:t>
      </w:r>
      <w:r w:rsidR="00DE7583" w:rsidRPr="00DD707F">
        <w:rPr>
          <w:rFonts w:ascii="Times New Roman" w:hAnsi="Times New Roman" w:cs="Times New Roman"/>
          <w:sz w:val="24"/>
          <w:szCs w:val="24"/>
          <w:lang w:val="en-IN"/>
        </w:rPr>
        <w:t xml:space="preserve"> to</w:t>
      </w:r>
      <w:r w:rsidRPr="00DD707F">
        <w:rPr>
          <w:rFonts w:ascii="Times New Roman" w:hAnsi="Times New Roman" w:cs="Times New Roman"/>
          <w:sz w:val="24"/>
          <w:szCs w:val="24"/>
          <w:lang w:val="en-IN"/>
        </w:rPr>
        <w:t xml:space="preserve"> the above</w:t>
      </w:r>
      <w:r w:rsidR="007F1D4A"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discussed consideration in the present study, a systematic review and bibliometric analysis </w:t>
      </w:r>
      <w:r w:rsidR="00DE7583" w:rsidRPr="00DD707F">
        <w:rPr>
          <w:rFonts w:ascii="Times New Roman" w:hAnsi="Times New Roman" w:cs="Times New Roman"/>
          <w:sz w:val="24"/>
          <w:szCs w:val="24"/>
          <w:lang w:val="en-IN"/>
        </w:rPr>
        <w:t xml:space="preserve">are </w:t>
      </w:r>
      <w:r w:rsidRPr="00DD707F">
        <w:rPr>
          <w:rFonts w:ascii="Times New Roman" w:hAnsi="Times New Roman" w:cs="Times New Roman"/>
          <w:sz w:val="24"/>
          <w:szCs w:val="24"/>
          <w:lang w:val="en-IN"/>
        </w:rPr>
        <w:t>done for articles on sustainable manufacturing in which ML techniques are used. This will help manufacturers to understand how ML techniques support</w:t>
      </w:r>
      <w:r w:rsidR="00DE7583" w:rsidRPr="00DD707F">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manufacturing processes in the</w:t>
      </w:r>
      <w:r w:rsidR="00DE7583" w:rsidRPr="00DD707F">
        <w:rPr>
          <w:rFonts w:ascii="Times New Roman" w:hAnsi="Times New Roman" w:cs="Times New Roman"/>
          <w:sz w:val="24"/>
          <w:szCs w:val="24"/>
          <w:lang w:val="en-IN"/>
        </w:rPr>
        <w:t>ir</w:t>
      </w:r>
      <w:r w:rsidRPr="00DD707F">
        <w:rPr>
          <w:rFonts w:ascii="Times New Roman" w:hAnsi="Times New Roman" w:cs="Times New Roman"/>
          <w:sz w:val="24"/>
          <w:szCs w:val="24"/>
          <w:lang w:val="en-IN"/>
        </w:rPr>
        <w:t xml:space="preserve"> optimization</w:t>
      </w:r>
      <w:r w:rsidR="00DE7583"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which will result in achieving sustainability in the manufacturing practices.</w:t>
      </w:r>
      <w:r w:rsidR="00DE7583" w:rsidRPr="00DD707F">
        <w:rPr>
          <w:rFonts w:ascii="Times New Roman" w:hAnsi="Times New Roman" w:cs="Times New Roman"/>
          <w:sz w:val="24"/>
          <w:szCs w:val="24"/>
          <w:lang w:val="en-IN"/>
        </w:rPr>
        <w:t xml:space="preserve"> The s</w:t>
      </w:r>
      <w:r w:rsidRPr="00DD707F">
        <w:rPr>
          <w:rFonts w:ascii="Times New Roman" w:hAnsi="Times New Roman" w:cs="Times New Roman"/>
          <w:sz w:val="24"/>
          <w:szCs w:val="24"/>
          <w:lang w:val="en-IN"/>
        </w:rPr>
        <w:t xml:space="preserve">ystematic review and </w:t>
      </w:r>
      <w:r w:rsidR="00DE7583" w:rsidRPr="00DD707F">
        <w:rPr>
          <w:rFonts w:ascii="Times New Roman" w:hAnsi="Times New Roman" w:cs="Times New Roman"/>
          <w:sz w:val="24"/>
          <w:szCs w:val="24"/>
          <w:lang w:val="en-IN"/>
        </w:rPr>
        <w:t>b</w:t>
      </w:r>
      <w:r w:rsidRPr="00DD707F">
        <w:rPr>
          <w:rFonts w:ascii="Times New Roman" w:hAnsi="Times New Roman" w:cs="Times New Roman"/>
          <w:sz w:val="24"/>
          <w:szCs w:val="24"/>
          <w:lang w:val="en-IN"/>
        </w:rPr>
        <w:t xml:space="preserve">ibliometric analysis </w:t>
      </w:r>
      <w:r w:rsidR="00DE7583" w:rsidRPr="00DD707F">
        <w:rPr>
          <w:rFonts w:ascii="Times New Roman" w:hAnsi="Times New Roman" w:cs="Times New Roman"/>
          <w:sz w:val="24"/>
          <w:szCs w:val="24"/>
          <w:lang w:val="en-IN"/>
        </w:rPr>
        <w:t>are</w:t>
      </w:r>
      <w:r w:rsidRPr="00DD707F">
        <w:rPr>
          <w:rFonts w:ascii="Times New Roman" w:hAnsi="Times New Roman" w:cs="Times New Roman"/>
          <w:sz w:val="24"/>
          <w:szCs w:val="24"/>
          <w:lang w:val="en-IN"/>
        </w:rPr>
        <w:t xml:space="preserve"> </w:t>
      </w:r>
      <w:r w:rsidR="00DE7583" w:rsidRPr="00DD707F">
        <w:rPr>
          <w:rFonts w:ascii="Times New Roman" w:hAnsi="Times New Roman" w:cs="Times New Roman"/>
          <w:sz w:val="24"/>
          <w:szCs w:val="24"/>
          <w:lang w:val="en-IN"/>
        </w:rPr>
        <w:t>conducted</w:t>
      </w:r>
      <w:r w:rsidRPr="00DD707F">
        <w:rPr>
          <w:rFonts w:ascii="Times New Roman" w:hAnsi="Times New Roman" w:cs="Times New Roman"/>
          <w:sz w:val="24"/>
          <w:szCs w:val="24"/>
          <w:lang w:val="en-IN"/>
        </w:rPr>
        <w:t xml:space="preserve"> with the following research questions in mind:</w:t>
      </w:r>
    </w:p>
    <w:p w14:paraId="356CC842" w14:textId="77777777" w:rsidR="009429BE" w:rsidRPr="00DD707F" w:rsidRDefault="009429BE" w:rsidP="009429BE">
      <w:pPr>
        <w:spacing w:line="240" w:lineRule="auto"/>
        <w:jc w:val="both"/>
        <w:rPr>
          <w:rFonts w:ascii="Times New Roman" w:hAnsi="Times New Roman" w:cs="Times New Roman"/>
          <w:sz w:val="24"/>
          <w:szCs w:val="24"/>
          <w:lang w:val="en-IN"/>
        </w:rPr>
      </w:pPr>
      <w:r w:rsidRPr="00DD707F">
        <w:rPr>
          <w:rFonts w:ascii="Times New Roman" w:hAnsi="Times New Roman" w:cs="Times New Roman"/>
          <w:i/>
          <w:iCs/>
          <w:sz w:val="24"/>
          <w:szCs w:val="24"/>
          <w:lang w:val="en-IN"/>
        </w:rPr>
        <w:t>RQ1:</w:t>
      </w:r>
      <w:r w:rsidRPr="00DD707F">
        <w:rPr>
          <w:rFonts w:ascii="Times New Roman" w:hAnsi="Times New Roman" w:cs="Times New Roman"/>
          <w:sz w:val="24"/>
          <w:szCs w:val="24"/>
          <w:lang w:val="en-IN"/>
        </w:rPr>
        <w:t xml:space="preserve"> What is the research publication trend with its citation structure in this research area?</w:t>
      </w:r>
    </w:p>
    <w:p w14:paraId="294B64B2" w14:textId="77777777" w:rsidR="009429BE" w:rsidRPr="00DD707F" w:rsidRDefault="009429BE" w:rsidP="009429BE">
      <w:pPr>
        <w:spacing w:line="240" w:lineRule="auto"/>
        <w:jc w:val="both"/>
        <w:rPr>
          <w:rFonts w:ascii="Times New Roman" w:hAnsi="Times New Roman" w:cs="Times New Roman"/>
          <w:sz w:val="24"/>
          <w:szCs w:val="24"/>
          <w:lang w:val="en-IN"/>
        </w:rPr>
      </w:pPr>
      <w:r w:rsidRPr="00DD707F">
        <w:rPr>
          <w:rFonts w:ascii="Times New Roman" w:hAnsi="Times New Roman" w:cs="Times New Roman"/>
          <w:i/>
          <w:iCs/>
          <w:sz w:val="24"/>
          <w:szCs w:val="24"/>
          <w:lang w:val="en-IN"/>
        </w:rPr>
        <w:lastRenderedPageBreak/>
        <w:t>RQ2:</w:t>
      </w:r>
      <w:r w:rsidRPr="00DD707F">
        <w:rPr>
          <w:rFonts w:ascii="Times New Roman" w:hAnsi="Times New Roman" w:cs="Times New Roman"/>
          <w:sz w:val="24"/>
          <w:szCs w:val="24"/>
          <w:lang w:val="en-IN"/>
        </w:rPr>
        <w:t xml:space="preserve"> What work has been done in this area and what are future research domains? </w:t>
      </w:r>
    </w:p>
    <w:p w14:paraId="4C62B689" w14:textId="00B3AEC2" w:rsidR="009429BE" w:rsidRPr="00DD707F" w:rsidRDefault="009429BE" w:rsidP="009429BE">
      <w:pPr>
        <w:spacing w:line="240" w:lineRule="auto"/>
        <w:jc w:val="both"/>
        <w:rPr>
          <w:rFonts w:ascii="Times New Roman" w:hAnsi="Times New Roman" w:cs="Times New Roman"/>
          <w:sz w:val="24"/>
          <w:szCs w:val="24"/>
          <w:lang w:val="en-IN"/>
        </w:rPr>
      </w:pPr>
      <w:r w:rsidRPr="00DD707F">
        <w:rPr>
          <w:rFonts w:ascii="Times New Roman" w:hAnsi="Times New Roman" w:cs="Times New Roman"/>
          <w:sz w:val="24"/>
          <w:szCs w:val="24"/>
          <w:lang w:val="en-IN"/>
        </w:rPr>
        <w:t>The remaining</w:t>
      </w:r>
      <w:r w:rsidR="00DE7583" w:rsidRPr="00DD707F">
        <w:rPr>
          <w:rFonts w:ascii="Times New Roman" w:hAnsi="Times New Roman" w:cs="Times New Roman"/>
          <w:sz w:val="24"/>
          <w:szCs w:val="24"/>
          <w:lang w:val="en-IN"/>
        </w:rPr>
        <w:t xml:space="preserve"> of the</w:t>
      </w:r>
      <w:r w:rsidRPr="00DD707F">
        <w:rPr>
          <w:rFonts w:ascii="Times New Roman" w:hAnsi="Times New Roman" w:cs="Times New Roman"/>
          <w:sz w:val="24"/>
          <w:szCs w:val="24"/>
          <w:lang w:val="en-IN"/>
        </w:rPr>
        <w:t xml:space="preserve"> paper is structured as follows;  Section 2 presents </w:t>
      </w:r>
      <w:r w:rsidR="00DE7583" w:rsidRPr="00DD707F">
        <w:rPr>
          <w:rFonts w:ascii="Times New Roman" w:hAnsi="Times New Roman" w:cs="Times New Roman"/>
          <w:sz w:val="24"/>
          <w:szCs w:val="24"/>
          <w:lang w:val="en-IN"/>
        </w:rPr>
        <w:t>a discussion</w:t>
      </w:r>
      <w:r w:rsidRPr="00DD707F">
        <w:rPr>
          <w:rFonts w:ascii="Times New Roman" w:hAnsi="Times New Roman" w:cs="Times New Roman"/>
          <w:sz w:val="24"/>
          <w:szCs w:val="24"/>
          <w:lang w:val="en-IN"/>
        </w:rPr>
        <w:t xml:space="preserve"> </w:t>
      </w:r>
      <w:r w:rsidR="00DE7583" w:rsidRPr="00DD707F">
        <w:rPr>
          <w:rFonts w:ascii="Times New Roman" w:hAnsi="Times New Roman" w:cs="Times New Roman"/>
          <w:sz w:val="24"/>
          <w:szCs w:val="24"/>
          <w:lang w:val="en-IN"/>
        </w:rPr>
        <w:t>on</w:t>
      </w:r>
      <w:r w:rsidRPr="00DD707F">
        <w:rPr>
          <w:rFonts w:ascii="Times New Roman" w:hAnsi="Times New Roman" w:cs="Times New Roman"/>
          <w:sz w:val="24"/>
          <w:szCs w:val="24"/>
          <w:lang w:val="en-IN"/>
        </w:rPr>
        <w:t xml:space="preserve"> manufacturing and sustainability; Section 3 </w:t>
      </w:r>
      <w:r w:rsidR="00DE7583" w:rsidRPr="00DD707F">
        <w:rPr>
          <w:rFonts w:ascii="Times New Roman" w:hAnsi="Times New Roman" w:cs="Times New Roman"/>
          <w:sz w:val="24"/>
          <w:szCs w:val="24"/>
          <w:lang w:val="en-IN"/>
        </w:rPr>
        <w:t>introduces</w:t>
      </w:r>
      <w:r w:rsidRPr="00DD707F">
        <w:rPr>
          <w:rFonts w:ascii="Times New Roman" w:hAnsi="Times New Roman" w:cs="Times New Roman"/>
          <w:sz w:val="24"/>
          <w:szCs w:val="24"/>
          <w:lang w:val="en-IN"/>
        </w:rPr>
        <w:t xml:space="preserve"> the challenges to sustainable manufacturing; Section 4 </w:t>
      </w:r>
      <w:r w:rsidR="00DE7583" w:rsidRPr="00DD707F">
        <w:rPr>
          <w:rFonts w:ascii="Times New Roman" w:hAnsi="Times New Roman" w:cs="Times New Roman"/>
          <w:sz w:val="24"/>
          <w:szCs w:val="24"/>
          <w:lang w:val="en-IN"/>
        </w:rPr>
        <w:t>discusses the application of</w:t>
      </w:r>
      <w:r w:rsidRPr="00DD707F">
        <w:rPr>
          <w:rFonts w:ascii="Times New Roman" w:hAnsi="Times New Roman" w:cs="Times New Roman"/>
          <w:sz w:val="24"/>
          <w:szCs w:val="24"/>
          <w:lang w:val="en-IN"/>
        </w:rPr>
        <w:t xml:space="preserve"> ML</w:t>
      </w:r>
      <w:r w:rsidR="00DE7583" w:rsidRPr="00DD707F">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in manufacturing; Section 5 presents machine learning algorithms; Section 6</w:t>
      </w:r>
      <w:r w:rsidR="00DE7583" w:rsidRPr="00DD707F">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review</w:t>
      </w:r>
      <w:r w:rsidR="00DE7583" w:rsidRPr="00DD707F">
        <w:rPr>
          <w:rFonts w:ascii="Times New Roman" w:hAnsi="Times New Roman" w:cs="Times New Roman"/>
          <w:sz w:val="24"/>
          <w:szCs w:val="24"/>
          <w:lang w:val="en-IN"/>
        </w:rPr>
        <w:t>s the</w:t>
      </w:r>
      <w:r w:rsidRPr="00DD707F">
        <w:rPr>
          <w:rFonts w:ascii="Times New Roman" w:hAnsi="Times New Roman" w:cs="Times New Roman"/>
          <w:sz w:val="24"/>
          <w:szCs w:val="24"/>
          <w:lang w:val="en-IN"/>
        </w:rPr>
        <w:t xml:space="preserve"> methodology, systematic literature review methodology and bibliometric analysis. Section 7 of the paper presents </w:t>
      </w:r>
      <w:r w:rsidR="00DE7583" w:rsidRPr="00DD707F">
        <w:rPr>
          <w:rFonts w:ascii="Times New Roman" w:hAnsi="Times New Roman" w:cs="Times New Roman"/>
          <w:sz w:val="24"/>
          <w:szCs w:val="24"/>
          <w:lang w:val="en-IN"/>
        </w:rPr>
        <w:t>its</w:t>
      </w:r>
      <w:r w:rsidRPr="00DD707F">
        <w:rPr>
          <w:rFonts w:ascii="Times New Roman" w:hAnsi="Times New Roman" w:cs="Times New Roman"/>
          <w:sz w:val="24"/>
          <w:szCs w:val="24"/>
          <w:lang w:val="en-IN"/>
        </w:rPr>
        <w:t xml:space="preserve"> </w:t>
      </w:r>
      <w:r w:rsidR="00DE7583" w:rsidRPr="00DD707F">
        <w:rPr>
          <w:rFonts w:ascii="Times New Roman" w:hAnsi="Times New Roman" w:cs="Times New Roman"/>
          <w:sz w:val="24"/>
          <w:szCs w:val="24"/>
          <w:lang w:val="en-IN"/>
        </w:rPr>
        <w:t xml:space="preserve">findings </w:t>
      </w:r>
      <w:r w:rsidRPr="00DD707F">
        <w:rPr>
          <w:rFonts w:ascii="Times New Roman" w:hAnsi="Times New Roman" w:cs="Times New Roman"/>
          <w:sz w:val="24"/>
          <w:szCs w:val="24"/>
          <w:lang w:val="en-IN"/>
        </w:rPr>
        <w:t xml:space="preserve">and based on </w:t>
      </w:r>
      <w:proofErr w:type="gramStart"/>
      <w:r w:rsidRPr="00DD707F">
        <w:rPr>
          <w:rFonts w:ascii="Times New Roman" w:hAnsi="Times New Roman" w:cs="Times New Roman"/>
          <w:sz w:val="24"/>
          <w:szCs w:val="24"/>
          <w:lang w:val="en-IN"/>
        </w:rPr>
        <w:t>the</w:t>
      </w:r>
      <w:r w:rsidR="00DE7583" w:rsidRPr="00DD707F">
        <w:rPr>
          <w:rFonts w:ascii="Times New Roman" w:hAnsi="Times New Roman" w:cs="Times New Roman"/>
          <w:sz w:val="24"/>
          <w:szCs w:val="24"/>
          <w:lang w:val="en-IN"/>
        </w:rPr>
        <w:t>m,</w:t>
      </w:r>
      <w:proofErr w:type="gramEnd"/>
      <w:r w:rsidRPr="00DD707F">
        <w:rPr>
          <w:rFonts w:ascii="Times New Roman" w:hAnsi="Times New Roman" w:cs="Times New Roman"/>
          <w:sz w:val="24"/>
          <w:szCs w:val="24"/>
          <w:lang w:val="en-IN"/>
        </w:rPr>
        <w:t xml:space="preserve"> a framework is proposed. Section 8 </w:t>
      </w:r>
      <w:r w:rsidR="00DE7583" w:rsidRPr="00DD707F">
        <w:rPr>
          <w:rFonts w:ascii="Times New Roman" w:hAnsi="Times New Roman" w:cs="Times New Roman"/>
          <w:sz w:val="24"/>
          <w:szCs w:val="24"/>
          <w:lang w:val="en-IN"/>
        </w:rPr>
        <w:t>discusses</w:t>
      </w:r>
      <w:r w:rsidRPr="00DD707F">
        <w:rPr>
          <w:rFonts w:ascii="Times New Roman" w:hAnsi="Times New Roman" w:cs="Times New Roman"/>
          <w:sz w:val="24"/>
          <w:szCs w:val="24"/>
          <w:lang w:val="en-IN"/>
        </w:rPr>
        <w:t xml:space="preserve"> the implication of the study. </w:t>
      </w:r>
      <w:r w:rsidR="00DE7583" w:rsidRPr="00DD707F">
        <w:rPr>
          <w:rFonts w:ascii="Times New Roman" w:hAnsi="Times New Roman" w:cs="Times New Roman"/>
          <w:sz w:val="24"/>
          <w:szCs w:val="24"/>
          <w:lang w:val="en-IN"/>
        </w:rPr>
        <w:t xml:space="preserve">Finally, </w:t>
      </w:r>
      <w:r w:rsidRPr="00DD707F">
        <w:rPr>
          <w:rFonts w:ascii="Times New Roman" w:hAnsi="Times New Roman" w:cs="Times New Roman"/>
          <w:sz w:val="24"/>
          <w:szCs w:val="24"/>
          <w:lang w:val="en-IN"/>
        </w:rPr>
        <w:t xml:space="preserve">Section </w:t>
      </w:r>
      <w:r w:rsidR="00DE7583" w:rsidRPr="00DD707F">
        <w:rPr>
          <w:rFonts w:ascii="Times New Roman" w:hAnsi="Times New Roman" w:cs="Times New Roman"/>
          <w:sz w:val="24"/>
          <w:szCs w:val="24"/>
          <w:lang w:val="en-IN"/>
        </w:rPr>
        <w:t xml:space="preserve">9 </w:t>
      </w:r>
      <w:r w:rsidRPr="00DD707F">
        <w:rPr>
          <w:rFonts w:ascii="Times New Roman" w:hAnsi="Times New Roman" w:cs="Times New Roman"/>
          <w:sz w:val="24"/>
          <w:szCs w:val="24"/>
          <w:lang w:val="en-IN"/>
        </w:rPr>
        <w:t xml:space="preserve">presents the contributions, </w:t>
      </w:r>
      <w:proofErr w:type="gramStart"/>
      <w:r w:rsidRPr="00DD707F">
        <w:rPr>
          <w:rFonts w:ascii="Times New Roman" w:hAnsi="Times New Roman" w:cs="Times New Roman"/>
          <w:sz w:val="24"/>
          <w:szCs w:val="24"/>
          <w:lang w:val="en-IN"/>
        </w:rPr>
        <w:t>conclusion</w:t>
      </w:r>
      <w:proofErr w:type="gramEnd"/>
      <w:r w:rsidRPr="00DD707F">
        <w:rPr>
          <w:rFonts w:ascii="Times New Roman" w:hAnsi="Times New Roman" w:cs="Times New Roman"/>
          <w:sz w:val="24"/>
          <w:szCs w:val="24"/>
          <w:lang w:val="en-IN"/>
        </w:rPr>
        <w:t xml:space="preserve"> and limitations of the present study with some future scopes. </w:t>
      </w:r>
    </w:p>
    <w:bookmarkEnd w:id="4"/>
    <w:p w14:paraId="0201969E" w14:textId="77777777" w:rsidR="009429BE" w:rsidRPr="00DD707F" w:rsidRDefault="009429BE" w:rsidP="009429BE">
      <w:pPr>
        <w:spacing w:line="240" w:lineRule="auto"/>
        <w:jc w:val="both"/>
        <w:rPr>
          <w:rFonts w:ascii="Times New Roman" w:hAnsi="Times New Roman" w:cs="Times New Roman"/>
          <w:b/>
          <w:sz w:val="24"/>
          <w:lang w:val="en-IN"/>
        </w:rPr>
      </w:pPr>
      <w:r w:rsidRPr="00DD707F">
        <w:rPr>
          <w:rFonts w:ascii="Times New Roman" w:hAnsi="Times New Roman" w:cs="Times New Roman"/>
          <w:b/>
          <w:sz w:val="24"/>
          <w:lang w:val="en-IN"/>
        </w:rPr>
        <w:t>2. Concepts used in the study</w:t>
      </w:r>
    </w:p>
    <w:p w14:paraId="11FBCDA5" w14:textId="7282B087"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In the present section</w:t>
      </w:r>
      <w:r w:rsidR="0095189B"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we discuss the role of sustainability in manufacturing, challenges to sustainable manufacturing and opportunities for ML techniques in manufacturing. We also discuss the different ML algorithms. </w:t>
      </w:r>
    </w:p>
    <w:p w14:paraId="040CE6CC" w14:textId="77777777" w:rsidR="009429BE" w:rsidRPr="00DD707F" w:rsidRDefault="009429BE" w:rsidP="009429BE">
      <w:pPr>
        <w:spacing w:line="240" w:lineRule="auto"/>
        <w:jc w:val="both"/>
        <w:rPr>
          <w:rFonts w:ascii="Times New Roman" w:hAnsi="Times New Roman" w:cs="Times New Roman"/>
          <w:b/>
          <w:i/>
          <w:iCs/>
          <w:sz w:val="24"/>
          <w:lang w:val="en-IN"/>
        </w:rPr>
      </w:pPr>
      <w:bookmarkStart w:id="5" w:name="_Hlk61333628"/>
      <w:r w:rsidRPr="00DD707F">
        <w:rPr>
          <w:rFonts w:ascii="Times New Roman" w:hAnsi="Times New Roman" w:cs="Times New Roman"/>
          <w:b/>
          <w:i/>
          <w:iCs/>
          <w:sz w:val="24"/>
          <w:lang w:val="en-IN"/>
        </w:rPr>
        <w:t>2.1 Manufacturing and Sustainability</w:t>
      </w:r>
    </w:p>
    <w:p w14:paraId="7DFEDEE5" w14:textId="3296EEC3" w:rsidR="009429BE" w:rsidRPr="00DD707F" w:rsidRDefault="009429BE" w:rsidP="009429BE">
      <w:pPr>
        <w:spacing w:line="240" w:lineRule="auto"/>
        <w:jc w:val="both"/>
        <w:rPr>
          <w:rFonts w:ascii="Times New Roman" w:hAnsi="Times New Roman" w:cs="Times New Roman"/>
          <w:sz w:val="24"/>
          <w:szCs w:val="24"/>
          <w:lang w:val="en-IN"/>
        </w:rPr>
      </w:pPr>
      <w:r w:rsidRPr="00DD707F">
        <w:rPr>
          <w:rFonts w:ascii="Times New Roman" w:hAnsi="Times New Roman" w:cs="Times New Roman"/>
          <w:sz w:val="24"/>
          <w:szCs w:val="24"/>
          <w:lang w:val="en-IN"/>
        </w:rPr>
        <w:t xml:space="preserve">Manufacturing is important for </w:t>
      </w:r>
      <w:r w:rsidR="0095189B" w:rsidRPr="00DD707F">
        <w:rPr>
          <w:rFonts w:ascii="Times New Roman" w:hAnsi="Times New Roman" w:cs="Times New Roman"/>
          <w:sz w:val="24"/>
          <w:szCs w:val="24"/>
          <w:lang w:val="en-IN"/>
        </w:rPr>
        <w:t xml:space="preserve">societies </w:t>
      </w:r>
      <w:r w:rsidRPr="00DD707F">
        <w:rPr>
          <w:rFonts w:ascii="Times New Roman" w:hAnsi="Times New Roman" w:cs="Times New Roman"/>
          <w:sz w:val="24"/>
          <w:szCs w:val="24"/>
          <w:lang w:val="en-IN"/>
        </w:rPr>
        <w:t>as it supports the</w:t>
      </w:r>
      <w:r w:rsidR="0095189B" w:rsidRPr="00DD707F">
        <w:rPr>
          <w:rFonts w:ascii="Times New Roman" w:hAnsi="Times New Roman" w:cs="Times New Roman"/>
          <w:sz w:val="24"/>
          <w:szCs w:val="24"/>
          <w:lang w:val="en-IN"/>
        </w:rPr>
        <w:t xml:space="preserve"> GDP of nations</w:t>
      </w:r>
      <w:r w:rsidRPr="00DD707F">
        <w:rPr>
          <w:rFonts w:ascii="Times New Roman" w:hAnsi="Times New Roman" w:cs="Times New Roman"/>
          <w:sz w:val="24"/>
          <w:szCs w:val="24"/>
          <w:lang w:val="en-IN"/>
        </w:rPr>
        <w:t xml:space="preserve"> and </w:t>
      </w:r>
      <w:r w:rsidR="0095189B" w:rsidRPr="00DD707F">
        <w:rPr>
          <w:rFonts w:ascii="Times New Roman" w:hAnsi="Times New Roman" w:cs="Times New Roman"/>
          <w:sz w:val="24"/>
          <w:szCs w:val="24"/>
          <w:lang w:val="en-IN"/>
        </w:rPr>
        <w:t xml:space="preserve">hence </w:t>
      </w:r>
      <w:r w:rsidRPr="00DD707F">
        <w:rPr>
          <w:rFonts w:ascii="Times New Roman" w:hAnsi="Times New Roman" w:cs="Times New Roman"/>
          <w:sz w:val="24"/>
          <w:szCs w:val="24"/>
          <w:lang w:val="en-IN"/>
        </w:rPr>
        <w:t>has a major contribution to the world</w:t>
      </w:r>
      <w:r w:rsidR="0095189B" w:rsidRPr="00DD707F">
        <w:rPr>
          <w:rFonts w:ascii="Times New Roman" w:hAnsi="Times New Roman" w:cs="Times New Roman"/>
          <w:sz w:val="24"/>
          <w:szCs w:val="24"/>
          <w:lang w:val="en-IN"/>
        </w:rPr>
        <w:t>’s</w:t>
      </w:r>
      <w:r w:rsidRPr="00DD707F">
        <w:rPr>
          <w:rFonts w:ascii="Times New Roman" w:hAnsi="Times New Roman" w:cs="Times New Roman"/>
          <w:sz w:val="24"/>
          <w:szCs w:val="24"/>
          <w:lang w:val="en-IN"/>
        </w:rPr>
        <w:t xml:space="preserve"> economy. The definition of manufacturing with regards to industrial operation can be defined as</w:t>
      </w:r>
      <w:r w:rsidR="000F1372">
        <w:rPr>
          <w:rFonts w:ascii="Times New Roman" w:hAnsi="Times New Roman" w:cs="Times New Roman"/>
          <w:sz w:val="24"/>
          <w:szCs w:val="24"/>
          <w:lang w:val="en-IN"/>
        </w:rPr>
        <w:t>:</w:t>
      </w:r>
    </w:p>
    <w:p w14:paraId="35B9FFA3" w14:textId="20E66F63" w:rsidR="009429BE" w:rsidRPr="00DD707F" w:rsidRDefault="009429BE" w:rsidP="009429BE">
      <w:pPr>
        <w:spacing w:line="240" w:lineRule="auto"/>
        <w:jc w:val="both"/>
        <w:rPr>
          <w:rFonts w:ascii="Times New Roman" w:hAnsi="Times New Roman" w:cs="Times New Roman"/>
          <w:i/>
          <w:sz w:val="24"/>
        </w:rPr>
      </w:pPr>
      <w:r w:rsidRPr="00DD707F">
        <w:rPr>
          <w:rFonts w:ascii="Times New Roman" w:hAnsi="Times New Roman" w:cs="Times New Roman"/>
          <w:i/>
          <w:sz w:val="24"/>
        </w:rPr>
        <w:t>“activities related to the mobilization of resources (banking, finance, engineering, recruiting and training), the conception and innovation of products and processes (R&amp;D, design, engineering), the actual organization and management of production (consulting, information processing, accounting, legal services), production itself (quality control, maintenance, logistics), the promotion and distribution of products (transportation, commercial intermediation, marketing, advertising)”</w:t>
      </w:r>
      <w:r w:rsidR="00887A4B" w:rsidRPr="00E42BA0">
        <w:rPr>
          <w:rFonts w:ascii="Times New Roman" w:hAnsi="Times New Roman" w:cs="Times New Roman"/>
          <w:iCs/>
          <w:sz w:val="24"/>
        </w:rPr>
        <w:t xml:space="preserve"> </w:t>
      </w:r>
      <w:r w:rsidR="00E42BA0" w:rsidRPr="00E42BA0">
        <w:rPr>
          <w:rFonts w:ascii="Times New Roman" w:hAnsi="Times New Roman" w:cs="Times New Roman"/>
          <w:iCs/>
          <w:sz w:val="24"/>
        </w:rPr>
        <w:fldChar w:fldCharType="begin"/>
      </w:r>
      <w:r w:rsidR="00E42BA0" w:rsidRPr="00E42BA0">
        <w:rPr>
          <w:rFonts w:ascii="Times New Roman" w:hAnsi="Times New Roman" w:cs="Times New Roman"/>
          <w:iCs/>
          <w:sz w:val="24"/>
        </w:rPr>
        <w:instrText xml:space="preserve"> ADDIN ZOTERO_ITEM CSL_CITATION {"citationID":"LgaSCF2d","properties":{"formattedCitation":"(Martinelli, 1991)","plainCitation":"(Martinelli, 1991)","noteIndex":0},"citationItems":[{"id":6046,"uris":["http://zotero.org/users/local/16ese0yC/items/8LTFXXZG"],"uri":["http://zotero.org/users/local/16ese0yC/items/8LTFXXZG"],"itemData":{"id":6046,"type":"article-journal","container-title":"The changing geography of advanced producer services","journalAbbreviation":"The changing geography of advanced producer services","note":"publisher: Belhaven Press London","page":"15-29","title":"A demand-oriented approach to understanding producer services","author":[{"family":"Martinelli","given":"Flavia"}],"issued":{"date-parts":[["1991"]]}}}],"schema":"https://github.com/citation-style-language/schema/raw/master/csl-citation.json"} </w:instrText>
      </w:r>
      <w:r w:rsidR="00E42BA0" w:rsidRPr="00E42BA0">
        <w:rPr>
          <w:rFonts w:ascii="Times New Roman" w:hAnsi="Times New Roman" w:cs="Times New Roman"/>
          <w:iCs/>
          <w:sz w:val="24"/>
        </w:rPr>
        <w:fldChar w:fldCharType="separate"/>
      </w:r>
      <w:r w:rsidR="00374ABA">
        <w:rPr>
          <w:rFonts w:ascii="Times New Roman" w:hAnsi="Times New Roman" w:cs="Times New Roman"/>
          <w:iCs/>
          <w:noProof/>
          <w:sz w:val="24"/>
        </w:rPr>
        <w:t>(Martinelli, 1991)</w:t>
      </w:r>
      <w:r w:rsidR="00E42BA0" w:rsidRPr="00E42BA0">
        <w:rPr>
          <w:rFonts w:ascii="Times New Roman" w:hAnsi="Times New Roman" w:cs="Times New Roman"/>
          <w:iCs/>
          <w:sz w:val="24"/>
        </w:rPr>
        <w:fldChar w:fldCharType="end"/>
      </w:r>
    </w:p>
    <w:p w14:paraId="3B90E137" w14:textId="16BDDC1C" w:rsidR="009429BE" w:rsidRPr="00DD707F" w:rsidRDefault="009429BE" w:rsidP="009429BE">
      <w:pPr>
        <w:widowControl w:val="0"/>
        <w:autoSpaceDE w:val="0"/>
        <w:autoSpaceDN w:val="0"/>
        <w:adjustRightInd w:val="0"/>
        <w:spacing w:after="0" w:line="240" w:lineRule="auto"/>
        <w:jc w:val="both"/>
        <w:rPr>
          <w:rFonts w:ascii="Times New Roman" w:hAnsi="Times New Roman" w:cs="Times New Roman"/>
          <w:sz w:val="24"/>
          <w:szCs w:val="20"/>
          <w:lang w:val="en-IN"/>
        </w:rPr>
      </w:pPr>
      <w:r w:rsidRPr="00DD707F">
        <w:rPr>
          <w:rFonts w:ascii="Times New Roman" w:hAnsi="Times New Roman" w:cs="Times New Roman"/>
          <w:sz w:val="24"/>
          <w:szCs w:val="20"/>
        </w:rPr>
        <w:t>SM helps in the development and growth of the country</w:t>
      </w:r>
      <w:r w:rsidR="0095189B" w:rsidRPr="00DD707F">
        <w:rPr>
          <w:rFonts w:ascii="Times New Roman" w:hAnsi="Times New Roman" w:cs="Times New Roman"/>
          <w:sz w:val="24"/>
          <w:szCs w:val="20"/>
        </w:rPr>
        <w:t>,</w:t>
      </w:r>
      <w:r w:rsidRPr="00DD707F">
        <w:rPr>
          <w:rFonts w:ascii="Times New Roman" w:hAnsi="Times New Roman" w:cs="Times New Roman"/>
          <w:sz w:val="24"/>
          <w:szCs w:val="20"/>
        </w:rPr>
        <w:t xml:space="preserve"> which is addressed in the Brundtland report termed as </w:t>
      </w:r>
      <w:r w:rsidRPr="00DD707F">
        <w:rPr>
          <w:rFonts w:ascii="Times New Roman" w:hAnsi="Times New Roman" w:cs="Times New Roman"/>
          <w:i/>
          <w:sz w:val="24"/>
          <w:szCs w:val="20"/>
        </w:rPr>
        <w:t>“Sustainable development”</w:t>
      </w:r>
      <w:r w:rsidRPr="00DD707F">
        <w:rPr>
          <w:rFonts w:ascii="Times New Roman" w:hAnsi="Times New Roman" w:cs="Times New Roman"/>
          <w:sz w:val="24"/>
          <w:szCs w:val="20"/>
        </w:rPr>
        <w:t xml:space="preserve">, in which the development of the present time </w:t>
      </w:r>
      <w:r w:rsidR="0095189B" w:rsidRPr="00DD707F">
        <w:rPr>
          <w:rFonts w:ascii="Times New Roman" w:hAnsi="Times New Roman" w:cs="Times New Roman"/>
          <w:sz w:val="24"/>
          <w:szCs w:val="20"/>
        </w:rPr>
        <w:t>should not</w:t>
      </w:r>
      <w:r w:rsidRPr="00DD707F">
        <w:rPr>
          <w:rFonts w:ascii="Times New Roman" w:hAnsi="Times New Roman" w:cs="Times New Roman"/>
          <w:sz w:val="24"/>
          <w:szCs w:val="20"/>
        </w:rPr>
        <w:t xml:space="preserve"> affect the needs of the future generations</w:t>
      </w:r>
      <w:r w:rsidR="00887A4B">
        <w:rPr>
          <w:rFonts w:ascii="Times New Roman" w:hAnsi="Times New Roman" w:cs="Times New Roman"/>
          <w:sz w:val="24"/>
          <w:szCs w:val="20"/>
        </w:rPr>
        <w:t xml:space="preserve"> </w:t>
      </w:r>
      <w:r w:rsidR="00887A4B">
        <w:rPr>
          <w:rFonts w:ascii="Times New Roman" w:hAnsi="Times New Roman" w:cs="Times New Roman"/>
          <w:sz w:val="24"/>
          <w:szCs w:val="20"/>
        </w:rPr>
        <w:fldChar w:fldCharType="begin"/>
      </w:r>
      <w:r w:rsidR="00887A4B">
        <w:rPr>
          <w:rFonts w:ascii="Times New Roman" w:hAnsi="Times New Roman" w:cs="Times New Roman"/>
          <w:sz w:val="24"/>
          <w:szCs w:val="20"/>
        </w:rPr>
        <w:instrText xml:space="preserve"> ADDIN ZOTERO_ITEM CSL_CITATION {"citationID":"2iAKwQKX","properties":{"formattedCitation":"(Seliger et al., 2008)","plainCitation":"(Seliger et al., 2008)","noteIndex":0},"citationItems":[{"id":63,"uris":["http://zotero.org/users/local/16ese0yC/items/PUUGU64S"],"uri":["http://zotero.org/users/local/16ese0yC/items/PUUGU64S"],"itemData":{"id":63,"type":"article-journal","abstract":"Topics on sustainable manufacturing, use, environmentally friendly treatment and resource recovery are currently very important issues for governments and industries worldwide. Environmental regulations for technical products currently focus on recycling ratios and prohibition of toxic materials. The concept of creating more use-productivity with less resource consumption has considerable potential to a sustainable society. Hence, the objective of this paper is to identify a research and development plan for sustainable manufacturing focusing on enhancing use-productivity. Core research fields are identified, and finally their technology road maps are developed. Copyright © 2008 Inderscience Enterprises Ltd.","container-title":"International Journal of Sustainable Manufacturing","DOI":"10.1504/IJSM.2008.019227","ISSN":"17427223","issue":"1-2","language":"English","note":"publisher: Inderscience Publishers","page":"58-77","title":"Approaches to sustainable manufacturing","volume":"1","author":[{"family":"Seliger","given":"G."},{"family":"Kim","given":"H.-J."},{"family":"Kernbaum","given":"S."},{"family":"Zettl","given":"M."}],"issued":{"date-parts":[["2008"]]}}}],"schema":"https://github.com/citation-style-language/schema/raw/master/csl-citation.json"} </w:instrText>
      </w:r>
      <w:r w:rsidR="00887A4B">
        <w:rPr>
          <w:rFonts w:ascii="Times New Roman" w:hAnsi="Times New Roman" w:cs="Times New Roman"/>
          <w:sz w:val="24"/>
          <w:szCs w:val="20"/>
        </w:rPr>
        <w:fldChar w:fldCharType="separate"/>
      </w:r>
      <w:r w:rsidR="00374ABA">
        <w:rPr>
          <w:rFonts w:ascii="Times New Roman" w:hAnsi="Times New Roman" w:cs="Times New Roman"/>
          <w:noProof/>
          <w:sz w:val="24"/>
          <w:szCs w:val="20"/>
        </w:rPr>
        <w:t>(Seliger et al., 2008)</w:t>
      </w:r>
      <w:r w:rsidR="00887A4B">
        <w:rPr>
          <w:rFonts w:ascii="Times New Roman" w:hAnsi="Times New Roman" w:cs="Times New Roman"/>
          <w:sz w:val="24"/>
          <w:szCs w:val="20"/>
        </w:rPr>
        <w:fldChar w:fldCharType="end"/>
      </w:r>
      <w:r w:rsidR="00887A4B">
        <w:rPr>
          <w:rFonts w:ascii="Times New Roman" w:hAnsi="Times New Roman" w:cs="Times New Roman"/>
          <w:sz w:val="24"/>
          <w:szCs w:val="20"/>
        </w:rPr>
        <w:t>.</w:t>
      </w:r>
      <w:r w:rsidRPr="00DD707F">
        <w:rPr>
          <w:rFonts w:ascii="Times New Roman" w:hAnsi="Times New Roman" w:cs="Times New Roman"/>
          <w:sz w:val="24"/>
          <w:szCs w:val="20"/>
        </w:rPr>
        <w:t xml:space="preserve"> </w:t>
      </w:r>
      <w:r w:rsidRPr="00DD707F">
        <w:rPr>
          <w:rFonts w:ascii="Times New Roman" w:hAnsi="Times New Roman" w:cs="Times New Roman"/>
          <w:sz w:val="24"/>
          <w:szCs w:val="20"/>
          <w:lang w:val="en-IN"/>
        </w:rPr>
        <w:t xml:space="preserve">The U.S Department of Commerce defined SM as </w:t>
      </w:r>
      <w:r w:rsidR="007C0DCF" w:rsidRPr="00DD707F">
        <w:rPr>
          <w:rFonts w:ascii="Times New Roman" w:hAnsi="Times New Roman" w:cs="Times New Roman"/>
          <w:i/>
          <w:sz w:val="24"/>
          <w:szCs w:val="20"/>
          <w:lang w:val="en-IN"/>
        </w:rPr>
        <w:fldChar w:fldCharType="begin" w:fldLock="1"/>
      </w:r>
      <w:r w:rsidR="006F59D0">
        <w:rPr>
          <w:rFonts w:ascii="Times New Roman" w:hAnsi="Times New Roman" w:cs="Times New Roman"/>
          <w:i/>
          <w:sz w:val="24"/>
          <w:szCs w:val="20"/>
          <w:lang w:val="en-IN"/>
        </w:rPr>
        <w:instrText xml:space="preserve"> ADDIN ZOTERO_ITEM CSL_CITATION {"citationID":"Bktwq0Vh","properties":{"formattedCitation":"(ITA, 2012)","plainCitation":"(ITA, 2012)","noteIndex":0},"citationItems":[{"id":"BE1G6ISa/2tnWKtrl","uris":["http://www.mendeley.com/documents/?uuid=ddbd8728-2e22-4e87-ae6d-dcc9f9f8032c"],"uri":["http://www.mendeley.com/documents/?uuid=ddbd8728-2e22-4e87-ae6d-dcc9f9f8032c"],"itemData":{"author":[{"dropping-particle":"","family":"ITA","given":"USDOC","non-dropping-particle":"","parse-names":false,"suffix":""}],"container-title":"online] http://trade. gov/competitiveness/sustainablemanufacturing/how_doc_defines_SM. asp","id":"ITEM-1","issued":{"date-parts":[["2012"]]},"title":"How does commerce define sustainable manufacturing?","type":"article-journal"}}],"schema":"https://github.com/citation-style-language/schema/raw/master/csl-citation.json"} </w:instrText>
      </w:r>
      <w:r w:rsidR="007C0DCF" w:rsidRPr="00DD707F">
        <w:rPr>
          <w:rFonts w:ascii="Times New Roman" w:hAnsi="Times New Roman" w:cs="Times New Roman"/>
          <w:i/>
          <w:sz w:val="24"/>
          <w:szCs w:val="20"/>
          <w:lang w:val="en-IN"/>
        </w:rPr>
        <w:fldChar w:fldCharType="separate"/>
      </w:r>
      <w:r w:rsidR="00374ABA">
        <w:rPr>
          <w:rFonts w:ascii="Times New Roman" w:hAnsi="Times New Roman" w:cs="Times New Roman"/>
          <w:iCs/>
          <w:sz w:val="24"/>
          <w:szCs w:val="20"/>
          <w:lang w:val="en-IN"/>
        </w:rPr>
        <w:t>(ITA, 2012)</w:t>
      </w:r>
      <w:r w:rsidR="007C0DCF" w:rsidRPr="00DD707F">
        <w:rPr>
          <w:rFonts w:ascii="Times New Roman" w:hAnsi="Times New Roman" w:cs="Times New Roman"/>
          <w:i/>
          <w:sz w:val="24"/>
          <w:szCs w:val="20"/>
          <w:lang w:val="en-IN"/>
        </w:rPr>
        <w:fldChar w:fldCharType="end"/>
      </w:r>
      <w:r w:rsidRPr="00DD707F">
        <w:rPr>
          <w:rFonts w:ascii="Times New Roman" w:hAnsi="Times New Roman" w:cs="Times New Roman"/>
          <w:sz w:val="24"/>
          <w:szCs w:val="20"/>
          <w:lang w:val="en-IN"/>
        </w:rPr>
        <w:t xml:space="preserve"> : </w:t>
      </w:r>
    </w:p>
    <w:p w14:paraId="68996AD4" w14:textId="77777777" w:rsidR="0095189B" w:rsidRPr="00DD707F" w:rsidRDefault="0095189B" w:rsidP="009429BE">
      <w:pPr>
        <w:widowControl w:val="0"/>
        <w:autoSpaceDE w:val="0"/>
        <w:autoSpaceDN w:val="0"/>
        <w:adjustRightInd w:val="0"/>
        <w:spacing w:after="0" w:line="240" w:lineRule="auto"/>
        <w:jc w:val="both"/>
        <w:rPr>
          <w:rFonts w:ascii="Times New Roman" w:hAnsi="Times New Roman" w:cs="Times New Roman"/>
          <w:sz w:val="24"/>
          <w:szCs w:val="20"/>
        </w:rPr>
      </w:pPr>
    </w:p>
    <w:p w14:paraId="401CBC05" w14:textId="77777777" w:rsidR="009429BE" w:rsidRPr="00DD707F" w:rsidRDefault="009429BE" w:rsidP="009429BE">
      <w:pPr>
        <w:spacing w:line="240" w:lineRule="auto"/>
        <w:jc w:val="both"/>
        <w:rPr>
          <w:rFonts w:ascii="Times New Roman" w:hAnsi="Times New Roman" w:cs="Times New Roman"/>
          <w:sz w:val="28"/>
          <w:szCs w:val="20"/>
          <w:lang w:val="en-IN"/>
        </w:rPr>
      </w:pPr>
      <w:r w:rsidRPr="00DD707F">
        <w:rPr>
          <w:rFonts w:ascii="Times New Roman" w:hAnsi="Times New Roman" w:cs="Times New Roman"/>
          <w:sz w:val="24"/>
        </w:rPr>
        <w:t>“</w:t>
      </w:r>
      <w:r w:rsidRPr="00DD707F">
        <w:rPr>
          <w:rStyle w:val="Emphasis"/>
          <w:rFonts w:ascii="Times New Roman" w:hAnsi="Times New Roman" w:cs="Times New Roman"/>
          <w:sz w:val="24"/>
        </w:rPr>
        <w:t>The creation of manufactured products that use processes that minimize negative environmental impacts, conserve energy and natural resources, are safe for employees, communities, and consumers and are economically sound</w:t>
      </w:r>
      <w:r w:rsidRPr="00DD707F">
        <w:rPr>
          <w:rFonts w:ascii="Times New Roman" w:hAnsi="Times New Roman" w:cs="Times New Roman"/>
          <w:sz w:val="24"/>
        </w:rPr>
        <w:t>.”</w:t>
      </w:r>
    </w:p>
    <w:bookmarkEnd w:id="5"/>
    <w:p w14:paraId="2965D8C5" w14:textId="03A48C0A" w:rsidR="009429BE" w:rsidRPr="00DD707F" w:rsidRDefault="00DC33B8" w:rsidP="009429BE">
      <w:pPr>
        <w:spacing w:line="240" w:lineRule="auto"/>
        <w:jc w:val="both"/>
        <w:rPr>
          <w:rFonts w:ascii="Times New Roman" w:hAnsi="Times New Roman" w:cs="Times New Roman"/>
          <w:sz w:val="24"/>
          <w:szCs w:val="24"/>
          <w:lang w:val="en-IN"/>
        </w:rPr>
      </w:pPr>
      <w:r w:rsidRPr="00DD707F">
        <w:rPr>
          <w:rFonts w:ascii="Times New Roman" w:hAnsi="Times New Roman" w:cs="Times New Roman"/>
          <w:sz w:val="24"/>
          <w:szCs w:val="24"/>
          <w:lang w:val="en-IN"/>
        </w:rPr>
        <w:t>Various</w:t>
      </w:r>
      <w:r w:rsidR="009429BE" w:rsidRPr="00DD707F">
        <w:rPr>
          <w:rFonts w:ascii="Times New Roman" w:hAnsi="Times New Roman" w:cs="Times New Roman"/>
          <w:sz w:val="24"/>
          <w:szCs w:val="24"/>
          <w:lang w:val="en-IN"/>
        </w:rPr>
        <w:t xml:space="preserve"> studies have reported the importance of social and economic factors in manufacturing in various industr</w:t>
      </w:r>
      <w:r w:rsidR="00AB4595" w:rsidRPr="00DD707F">
        <w:rPr>
          <w:rFonts w:ascii="Times New Roman" w:hAnsi="Times New Roman" w:cs="Times New Roman"/>
          <w:sz w:val="24"/>
          <w:szCs w:val="24"/>
          <w:lang w:val="en-IN"/>
        </w:rPr>
        <w:t>ial</w:t>
      </w:r>
      <w:r w:rsidR="009429BE" w:rsidRPr="00DD707F">
        <w:rPr>
          <w:rFonts w:ascii="Times New Roman" w:hAnsi="Times New Roman" w:cs="Times New Roman"/>
          <w:sz w:val="24"/>
          <w:szCs w:val="24"/>
          <w:lang w:val="en-IN"/>
        </w:rPr>
        <w:t xml:space="preserve"> sectors. If we consider the third pillar </w:t>
      </w:r>
      <w:r w:rsidR="00AB4595" w:rsidRPr="00DD707F">
        <w:rPr>
          <w:rFonts w:ascii="Times New Roman" w:hAnsi="Times New Roman" w:cs="Times New Roman"/>
          <w:sz w:val="24"/>
          <w:szCs w:val="24"/>
          <w:lang w:val="en-IN"/>
        </w:rPr>
        <w:t xml:space="preserve">of </w:t>
      </w:r>
      <w:r w:rsidR="009429BE" w:rsidRPr="00DD707F">
        <w:rPr>
          <w:rFonts w:ascii="Times New Roman" w:hAnsi="Times New Roman" w:cs="Times New Roman"/>
          <w:sz w:val="24"/>
          <w:szCs w:val="24"/>
          <w:lang w:val="en-IN"/>
        </w:rPr>
        <w:t>sustainability</w:t>
      </w:r>
      <w:r w:rsidRPr="00DD707F">
        <w:rPr>
          <w:rFonts w:ascii="Times New Roman" w:hAnsi="Times New Roman" w:cs="Times New Roman"/>
          <w:sz w:val="24"/>
          <w:szCs w:val="24"/>
          <w:lang w:val="en-IN"/>
        </w:rPr>
        <w:t>,</w:t>
      </w:r>
      <w:r w:rsidR="009429BE" w:rsidRPr="00DD707F">
        <w:rPr>
          <w:rFonts w:ascii="Times New Roman" w:hAnsi="Times New Roman" w:cs="Times New Roman"/>
          <w:sz w:val="24"/>
          <w:szCs w:val="24"/>
          <w:lang w:val="en-IN"/>
        </w:rPr>
        <w:t xml:space="preserve"> i.e. environmental, we cannot neglect that manufacturing is having a </w:t>
      </w:r>
      <w:r w:rsidRPr="00DD707F">
        <w:rPr>
          <w:rFonts w:ascii="Times New Roman" w:hAnsi="Times New Roman" w:cs="Times New Roman"/>
          <w:sz w:val="24"/>
          <w:szCs w:val="24"/>
          <w:lang w:val="en-IN"/>
        </w:rPr>
        <w:t>significant</w:t>
      </w:r>
      <w:r w:rsidR="009429BE" w:rsidRPr="00DD707F">
        <w:rPr>
          <w:rFonts w:ascii="Times New Roman" w:hAnsi="Times New Roman" w:cs="Times New Roman"/>
          <w:sz w:val="24"/>
          <w:szCs w:val="24"/>
          <w:lang w:val="en-IN"/>
        </w:rPr>
        <w:t xml:space="preserve"> impact on the environment from the processes in which energy consumption and raw material used are considered the first important factor.</w:t>
      </w:r>
      <w:r w:rsidR="009429BE" w:rsidRPr="00EF0324">
        <w:rPr>
          <w:rFonts w:ascii="Times New Roman" w:hAnsi="Times New Roman" w:cs="Times New Roman"/>
          <w:color w:val="FF0000"/>
          <w:sz w:val="24"/>
          <w:szCs w:val="24"/>
          <w:lang w:val="en-IN"/>
        </w:rPr>
        <w:t xml:space="preserve"> </w:t>
      </w:r>
      <w:r w:rsidR="009429BE" w:rsidRPr="00DD707F">
        <w:rPr>
          <w:rFonts w:ascii="Times New Roman" w:hAnsi="Times New Roman" w:cs="Times New Roman"/>
          <w:sz w:val="24"/>
          <w:szCs w:val="24"/>
          <w:lang w:val="en-IN"/>
        </w:rPr>
        <w:t>In the present time</w:t>
      </w:r>
      <w:r w:rsidRPr="00DD707F">
        <w:rPr>
          <w:rFonts w:ascii="Times New Roman" w:hAnsi="Times New Roman" w:cs="Times New Roman"/>
          <w:sz w:val="24"/>
          <w:szCs w:val="24"/>
          <w:lang w:val="en-IN"/>
        </w:rPr>
        <w:t>,</w:t>
      </w:r>
      <w:r w:rsidR="009429BE" w:rsidRPr="00DD707F">
        <w:rPr>
          <w:rFonts w:ascii="Times New Roman" w:hAnsi="Times New Roman" w:cs="Times New Roman"/>
          <w:sz w:val="24"/>
          <w:szCs w:val="24"/>
          <w:lang w:val="en-IN"/>
        </w:rPr>
        <w:t xml:space="preserve"> manufacturing is considered as the source for all goods which can be used in transportation, production, living and health purposes and completely depends on modern technologies </w:t>
      </w:r>
      <w:r w:rsidR="00887A4B">
        <w:rPr>
          <w:rFonts w:ascii="Times New Roman" w:hAnsi="Times New Roman" w:cs="Times New Roman"/>
          <w:sz w:val="24"/>
          <w:szCs w:val="24"/>
          <w:lang w:val="en-IN"/>
        </w:rPr>
        <w:fldChar w:fldCharType="begin"/>
      </w:r>
      <w:r w:rsidR="00887A4B">
        <w:rPr>
          <w:rFonts w:ascii="Times New Roman" w:hAnsi="Times New Roman" w:cs="Times New Roman"/>
          <w:sz w:val="24"/>
          <w:szCs w:val="24"/>
          <w:lang w:val="en-IN"/>
        </w:rPr>
        <w:instrText xml:space="preserve"> ADDIN ZOTERO_ITEM CSL_CITATION {"citationID":"flieDFrE","properties":{"formattedCitation":"(Ahuja et al., 2019)","plainCitation":"(Ahuja et al., 2019)","noteIndex":0},"citationItems":[{"id":331,"uris":["http://zotero.org/users/local/16ese0yC/items/FPXTXQRH"],"uri":["http://zotero.org/users/local/16ese0yC/items/FPXTXQRH"],"itemData":{"id":331,"type":"article-journal","abstract":"Sustainable human factors and change management systems have been gaining significant attention at global level for implementation of sustainable practices within organisations. With the rise in environmental degradation, the automotive sector has made efforts to adopt Sustainable Manufacturing (SM) practices to decrease the adverse effects on the environment instigated by emissions. Human Critical Success Factors (HCSFs) may play an important role in adoption of SM but in literature, no study has yet discussed the influence of HCSFs on the adoption of SM practices. The current work is an effort to fill this gap and to analyse the importance of HCSFs in adopting SM practices from a multi-automotive company perspective. In the first phase study, HCSFs were identified from existing literature and an empirical analysis was carried out to finalise identified HCSFs. In the second phase, to understand the influential relationship among these HCSFs, a DEMA℡ approach was employed for developing a cause-effect model for each company. The result suggested that ‘Green motivation’, ‘Customer relationship management’, ‘Management leadership’, ‘Communication’ and ‘Strategic alignment’ are the highly significant causal HCSFs in efficient adoption of SM practices. The results of the study will help industry practitioners and managers to make strategic plans in the context of SM practices and its relationship with human factors for sustainable business development. © 2019 Elsevier Ltd","container-title":"Journal of Cleaner Production","DOI":"10.1016/j.jclepro.2019.117981","ISSN":"09596526","language":"English","note":"publisher: Elsevier Ltd","title":"Do human critical success factors matter in adoption of sustainable manufacturing practices? An influential mapping analysis of multi-company perspective","URL":"https://www.scopus.com/inward/record.uri?eid=2-s2.0-85070668700&amp;doi=10.1016%2fj.jclepro.2019.117981&amp;partnerID=40&amp;md5=21410ce0dbc13b9c0c8ac6eac899299b","volume":"239","author":[{"family":"Ahuja","given":"J."},{"family":"Panda","given":"T.K."},{"family":"Luthra","given":"S."},{"family":"Kumar","given":"A."},{"family":"Choudhary","given":"S."},{"family":"Garza-Reyes","given":"J.A."}],"issued":{"date-parts":[["2019"]]}}}],"schema":"https://github.com/citation-style-language/schema/raw/master/csl-citation.json"} </w:instrText>
      </w:r>
      <w:r w:rsidR="00887A4B">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(Ahuja et al., 2019)</w:t>
      </w:r>
      <w:r w:rsidR="00887A4B">
        <w:rPr>
          <w:rFonts w:ascii="Times New Roman" w:hAnsi="Times New Roman" w:cs="Times New Roman"/>
          <w:sz w:val="24"/>
          <w:szCs w:val="24"/>
          <w:lang w:val="en-IN"/>
        </w:rPr>
        <w:fldChar w:fldCharType="end"/>
      </w:r>
      <w:r w:rsidR="00887A4B">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Currently,</w:t>
      </w:r>
      <w:r w:rsidR="009429BE" w:rsidRPr="00DD707F">
        <w:rPr>
          <w:rFonts w:ascii="Times New Roman" w:hAnsi="Times New Roman" w:cs="Times New Roman"/>
          <w:sz w:val="24"/>
          <w:szCs w:val="24"/>
          <w:lang w:val="en-IN"/>
        </w:rPr>
        <w:t xml:space="preserve"> manufacturers are redefining and innovating manufacturing processes to achieve sustainability</w:t>
      </w:r>
      <w:r w:rsidR="00887A4B">
        <w:rPr>
          <w:rFonts w:ascii="Times New Roman" w:hAnsi="Times New Roman" w:cs="Times New Roman"/>
          <w:sz w:val="24"/>
          <w:szCs w:val="24"/>
          <w:lang w:val="en-IN"/>
        </w:rPr>
        <w:t xml:space="preserve"> </w:t>
      </w:r>
      <w:r w:rsidR="00887A4B">
        <w:rPr>
          <w:rFonts w:ascii="Times New Roman" w:hAnsi="Times New Roman" w:cs="Times New Roman"/>
          <w:sz w:val="24"/>
          <w:szCs w:val="24"/>
          <w:lang w:val="en-IN"/>
        </w:rPr>
        <w:fldChar w:fldCharType="begin"/>
      </w:r>
      <w:r w:rsidR="00FE760E">
        <w:rPr>
          <w:rFonts w:ascii="Times New Roman" w:hAnsi="Times New Roman" w:cs="Times New Roman"/>
          <w:sz w:val="24"/>
          <w:szCs w:val="24"/>
          <w:lang w:val="en-IN"/>
        </w:rPr>
        <w:instrText xml:space="preserve"> ADDIN ZOTERO_ITEM CSL_CITATION {"citationID":"p37Qijji","properties":{"formattedCitation":"(Stock &amp; Seliger, 2016)","plainCitation":"(Stock &amp; Seliger, 2016)","noteIndex":0},"citationItems":[{"id":1,"uris":["http://zotero.org/users/local/16ese0yC/items/3UPEEQFI"],"uri":["http://zotero.org/users/local/16ese0yC/items/3UPEEQFI"],"itemData":{"id":1,"type":"paper-conference","abstract":"The current globalization is faced by the challenge to meet the continuously growing worldwide demand for capital and consumer goods by simultaneously ensuring a sustainable evolvement of human existence in its social, environmental and economic dimensions. In order to cope with this challenge, industrial value creation must be geared towards sustainability. Currently, the industrial value creation in the early industrialized countries is shaped by the development towards the fourth stage of industrialization, the so-called Industry 4.0. This development provides immense opportunities for the realization of sustainable manufacturing. This paper will present a state of the art review of Industry 4.0 based on recent developments in research and practice. Subsequently, an overview of different opportunities for sustainable manufacturing in Industry 4.0 will be presented. A use case for the retrofitting of manufacturing equipment as a specific opportunity for sustainable manufacturing in Industry 4.0 will be exemplarily outlined. © 2016 The Authors. Published by Elsevier B.V.","container-title":"Procedia CIRP","DOI":"10.1016/j.procir.2016.01.129","language":"English","note":"ISSN: 22128271","page":"536-541","publisher":"Elsevier B.V.","title":"Opportunities of Sustainable Manufacturing in Industry 4.0","URL":"https://www.scopus.com/inward/record.uri?eid=2-s2.0-84966671373&amp;doi=10.1016%2fj.procir.2016.01.129&amp;partnerID=40&amp;md5=d83bfe6ceb586b6a2cca906ca7e32a78","volume":"40","author":[{"family":"Stock","given":"T."},{"family":"Seliger","given":"G."}],"editor":[{"family":"Seliger G.","given":"Mallon J.","suffix":"Kohl H."}],"issued":{"date-parts":[["2016"]]}}}],"schema":"https://github.com/citation-style-language/schema/raw/master/csl-citation.json"} </w:instrText>
      </w:r>
      <w:r w:rsidR="00887A4B">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(Stock &amp; Seliger, 2016)</w:t>
      </w:r>
      <w:r w:rsidR="00887A4B">
        <w:rPr>
          <w:rFonts w:ascii="Times New Roman" w:hAnsi="Times New Roman" w:cs="Times New Roman"/>
          <w:sz w:val="24"/>
          <w:szCs w:val="24"/>
          <w:lang w:val="en-IN"/>
        </w:rPr>
        <w:fldChar w:fldCharType="end"/>
      </w:r>
      <w:r w:rsidR="009429BE" w:rsidRPr="00DD707F">
        <w:rPr>
          <w:rFonts w:ascii="Times New Roman" w:hAnsi="Times New Roman" w:cs="Times New Roman"/>
          <w:i/>
          <w:sz w:val="24"/>
          <w:szCs w:val="24"/>
          <w:lang w:val="en-IN"/>
        </w:rPr>
        <w:t>.</w:t>
      </w:r>
      <w:r w:rsidR="009429BE" w:rsidRPr="00DD707F">
        <w:rPr>
          <w:rFonts w:ascii="Times New Roman" w:hAnsi="Times New Roman" w:cs="Times New Roman"/>
          <w:sz w:val="24"/>
          <w:szCs w:val="24"/>
          <w:lang w:val="en-IN"/>
        </w:rPr>
        <w:t xml:space="preserve"> Sustainability in manufacturing is a critical issue at present and will be a critical issue for future industries and </w:t>
      </w:r>
      <w:r w:rsidR="009429BE" w:rsidRPr="00DD707F">
        <w:rPr>
          <w:rFonts w:ascii="Times New Roman" w:hAnsi="Times New Roman" w:cs="Times New Roman"/>
          <w:sz w:val="24"/>
          <w:szCs w:val="24"/>
          <w:lang w:val="en-IN"/>
        </w:rPr>
        <w:lastRenderedPageBreak/>
        <w:t xml:space="preserve">generations </w:t>
      </w:r>
      <w:r w:rsidRPr="00DD707F">
        <w:rPr>
          <w:rFonts w:ascii="Times New Roman" w:hAnsi="Times New Roman" w:cs="Times New Roman"/>
          <w:sz w:val="24"/>
          <w:szCs w:val="24"/>
          <w:lang w:val="en-IN"/>
        </w:rPr>
        <w:t>a</w:t>
      </w:r>
      <w:r w:rsidR="009429BE" w:rsidRPr="00DD707F">
        <w:rPr>
          <w:rFonts w:ascii="Times New Roman" w:hAnsi="Times New Roman" w:cs="Times New Roman"/>
          <w:sz w:val="24"/>
          <w:szCs w:val="24"/>
          <w:lang w:val="en-IN"/>
        </w:rPr>
        <w:t xml:space="preserve">s natural resources are not infinite and cannot </w:t>
      </w:r>
      <w:r w:rsidR="009429BE" w:rsidRPr="00DD707F">
        <w:rPr>
          <w:rFonts w:ascii="Times New Roman" w:hAnsi="Times New Roman" w:cs="Times New Roman"/>
          <w:sz w:val="24"/>
          <w:szCs w:val="24"/>
        </w:rPr>
        <w:t>complete</w:t>
      </w:r>
      <w:r w:rsidR="009429BE" w:rsidRPr="00DD707F">
        <w:rPr>
          <w:rFonts w:ascii="Times New Roman" w:hAnsi="Times New Roman" w:cs="Times New Roman"/>
          <w:sz w:val="24"/>
          <w:szCs w:val="24"/>
          <w:lang w:val="en-IN"/>
        </w:rPr>
        <w:t xml:space="preserve"> future generation demands</w:t>
      </w:r>
      <w:r w:rsidR="00887A4B">
        <w:rPr>
          <w:rFonts w:ascii="Times New Roman" w:hAnsi="Times New Roman" w:cs="Times New Roman"/>
          <w:sz w:val="24"/>
          <w:szCs w:val="24"/>
          <w:lang w:val="en-IN"/>
        </w:rPr>
        <w:t xml:space="preserve"> </w:t>
      </w:r>
      <w:r w:rsidR="00887A4B">
        <w:rPr>
          <w:rFonts w:ascii="Times New Roman" w:hAnsi="Times New Roman" w:cs="Times New Roman"/>
          <w:sz w:val="24"/>
          <w:szCs w:val="24"/>
          <w:lang w:val="en-IN"/>
        </w:rPr>
        <w:fldChar w:fldCharType="begin"/>
      </w:r>
      <w:r w:rsidR="00887A4B">
        <w:rPr>
          <w:rFonts w:ascii="Times New Roman" w:hAnsi="Times New Roman" w:cs="Times New Roman"/>
          <w:sz w:val="24"/>
          <w:szCs w:val="24"/>
          <w:lang w:val="en-IN"/>
        </w:rPr>
        <w:instrText xml:space="preserve"> ADDIN ZOTERO_ITEM CSL_CITATION {"citationID":"oBbYETYK","properties":{"formattedCitation":"(Joung et al., 2013)","plainCitation":"(Joung et al., 2013)","noteIndex":0},"citationItems":[{"id":5969,"uris":["http://zotero.org/users/local/16ese0yC/items/6VZZN3R7"],"uri":["http://zotero.org/users/local/16ese0yC/items/6VZZN3R7"],"itemData":{"id":5969,"type":"article-journal","container-title":"Ecological Indicators","DOI":"10.1016/j.ecolind.2012.05.030","ISSN":"1470-160X","note":"publisher: Elsevier BV","page":"148-157","title":"Categorization of indicators for sustainable manufacturing","volume":"24","author":[{"family":"Joung","given":"Che B."},{"family":"Carrell","given":"John"},{"family":"Sarkar","given":"Prabir"},{"family":"Feng","given":"Shaw C."}],"issued":{"date-parts":[["2013",1]]}}}],"schema":"https://github.com/citation-style-language/schema/raw/master/csl-citation.json"} </w:instrText>
      </w:r>
      <w:r w:rsidR="00887A4B">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(Joung et al., 2013)</w:t>
      </w:r>
      <w:r w:rsidR="00887A4B">
        <w:rPr>
          <w:rFonts w:ascii="Times New Roman" w:hAnsi="Times New Roman" w:cs="Times New Roman"/>
          <w:sz w:val="24"/>
          <w:szCs w:val="24"/>
          <w:lang w:val="en-IN"/>
        </w:rPr>
        <w:fldChar w:fldCharType="end"/>
      </w:r>
      <w:r w:rsidR="009429BE" w:rsidRPr="00DD707F">
        <w:rPr>
          <w:rFonts w:ascii="Times New Roman" w:hAnsi="Times New Roman" w:cs="Times New Roman"/>
          <w:i/>
          <w:sz w:val="24"/>
          <w:szCs w:val="24"/>
          <w:lang w:val="en-IN"/>
        </w:rPr>
        <w:t>.</w:t>
      </w:r>
      <w:r w:rsidR="009429BE" w:rsidRPr="00DD707F">
        <w:rPr>
          <w:rFonts w:ascii="Times New Roman" w:hAnsi="Times New Roman" w:cs="Times New Roman"/>
          <w:sz w:val="24"/>
          <w:szCs w:val="24"/>
          <w:lang w:val="en-IN"/>
        </w:rPr>
        <w:t xml:space="preserve">  </w:t>
      </w:r>
    </w:p>
    <w:p w14:paraId="4339C5F3" w14:textId="77777777" w:rsidR="009429BE" w:rsidRPr="00DD707F" w:rsidRDefault="009429BE" w:rsidP="009429BE">
      <w:pPr>
        <w:spacing w:line="240" w:lineRule="auto"/>
        <w:rPr>
          <w:rFonts w:ascii="Times New Roman" w:hAnsi="Times New Roman" w:cs="Times New Roman"/>
          <w:b/>
          <w:i/>
          <w:iCs/>
          <w:sz w:val="24"/>
          <w:lang w:val="en-IN"/>
        </w:rPr>
      </w:pPr>
      <w:r w:rsidRPr="00DD707F">
        <w:rPr>
          <w:rFonts w:ascii="Times New Roman" w:hAnsi="Times New Roman" w:cs="Times New Roman"/>
          <w:b/>
          <w:i/>
          <w:iCs/>
          <w:sz w:val="24"/>
          <w:lang w:val="en-IN"/>
        </w:rPr>
        <w:t xml:space="preserve">2.2. Challenges to Sustainable Manufacturing </w:t>
      </w:r>
    </w:p>
    <w:p w14:paraId="1A6BC097" w14:textId="74D21E73" w:rsidR="009429BE" w:rsidRPr="00DD707F" w:rsidRDefault="009429BE" w:rsidP="009429BE">
      <w:pPr>
        <w:spacing w:line="240" w:lineRule="auto"/>
        <w:jc w:val="both"/>
        <w:rPr>
          <w:rFonts w:ascii="Times New Roman" w:hAnsi="Times New Roman" w:cs="Times New Roman"/>
          <w:sz w:val="24"/>
          <w:szCs w:val="24"/>
          <w:lang w:val="en-IN"/>
        </w:rPr>
      </w:pPr>
      <w:r w:rsidRPr="0044735E">
        <w:rPr>
          <w:rFonts w:ascii="Times New Roman" w:hAnsi="Times New Roman" w:cs="Times New Roman"/>
          <w:color w:val="000000" w:themeColor="text1"/>
          <w:sz w:val="24"/>
          <w:szCs w:val="24"/>
          <w:lang w:val="en-IN"/>
        </w:rPr>
        <w:t xml:space="preserve">Overpopulation and rapid industrialization in the world are consuming natural resources rapidly. </w:t>
      </w:r>
      <w:r w:rsidRPr="00DD707F">
        <w:rPr>
          <w:rFonts w:ascii="Times New Roman" w:hAnsi="Times New Roman" w:cs="Times New Roman"/>
          <w:sz w:val="24"/>
          <w:szCs w:val="24"/>
          <w:lang w:val="en-IN"/>
        </w:rPr>
        <w:t xml:space="preserve">Current manufacturing systems </w:t>
      </w:r>
      <w:r w:rsidR="00887A4B">
        <w:rPr>
          <w:rFonts w:ascii="Times New Roman" w:hAnsi="Times New Roman" w:cs="Times New Roman"/>
          <w:sz w:val="24"/>
          <w:szCs w:val="24"/>
          <w:lang w:val="en-IN"/>
        </w:rPr>
        <w:t xml:space="preserve">are facing many challenges </w:t>
      </w:r>
      <w:r w:rsidRPr="00DD707F">
        <w:rPr>
          <w:rFonts w:ascii="Times New Roman" w:hAnsi="Times New Roman" w:cs="Times New Roman"/>
          <w:sz w:val="24"/>
          <w:szCs w:val="24"/>
          <w:lang w:val="en-IN"/>
        </w:rPr>
        <w:t xml:space="preserve">due to </w:t>
      </w:r>
      <w:r w:rsidR="00AB4595" w:rsidRPr="00DD707F">
        <w:rPr>
          <w:rFonts w:ascii="Times New Roman" w:hAnsi="Times New Roman" w:cs="Times New Roman"/>
          <w:sz w:val="24"/>
          <w:szCs w:val="24"/>
          <w:lang w:val="en-IN"/>
        </w:rPr>
        <w:t xml:space="preserve">the </w:t>
      </w:r>
      <w:r w:rsidRPr="00DD707F">
        <w:rPr>
          <w:rFonts w:ascii="Times New Roman" w:hAnsi="Times New Roman" w:cs="Times New Roman"/>
          <w:sz w:val="24"/>
          <w:szCs w:val="24"/>
          <w:lang w:val="en-IN"/>
        </w:rPr>
        <w:t>lack of sufficient natural resources</w:t>
      </w:r>
      <w:r w:rsidR="00887A4B">
        <w:rPr>
          <w:rFonts w:ascii="Times New Roman" w:hAnsi="Times New Roman" w:cs="Times New Roman"/>
          <w:sz w:val="24"/>
          <w:szCs w:val="24"/>
          <w:lang w:val="en-IN"/>
        </w:rPr>
        <w:t xml:space="preserve"> which have been discussed in Table 1. </w:t>
      </w:r>
    </w:p>
    <w:p w14:paraId="32C81502" w14:textId="77777777" w:rsidR="009429BE" w:rsidRPr="00DD707F" w:rsidRDefault="009429BE" w:rsidP="009429BE">
      <w:pPr>
        <w:spacing w:line="240" w:lineRule="auto"/>
        <w:jc w:val="center"/>
        <w:rPr>
          <w:rFonts w:ascii="Times New Roman" w:hAnsi="Times New Roman" w:cs="Times New Roman"/>
          <w:sz w:val="24"/>
          <w:szCs w:val="24"/>
          <w:lang w:val="en-IN"/>
        </w:rPr>
      </w:pPr>
      <w:r w:rsidRPr="00DD707F">
        <w:rPr>
          <w:rFonts w:ascii="Times New Roman" w:hAnsi="Times New Roman" w:cs="Times New Roman"/>
          <w:b/>
          <w:sz w:val="24"/>
          <w:szCs w:val="24"/>
          <w:lang w:val="en-IN"/>
        </w:rPr>
        <w:t>Table 1:</w:t>
      </w:r>
      <w:r w:rsidRPr="00DD707F">
        <w:rPr>
          <w:rFonts w:ascii="Times New Roman" w:hAnsi="Times New Roman" w:cs="Times New Roman"/>
          <w:sz w:val="24"/>
          <w:szCs w:val="24"/>
          <w:lang w:val="en-IN"/>
        </w:rPr>
        <w:t xml:space="preserve"> Main challenges to sustainable manufacturing </w:t>
      </w:r>
    </w:p>
    <w:tbl>
      <w:tblPr>
        <w:tblStyle w:val="TableGridLight"/>
        <w:tblW w:w="5000" w:type="pct"/>
        <w:tblLook w:val="04A0" w:firstRow="1" w:lastRow="0" w:firstColumn="1" w:lastColumn="0" w:noHBand="0" w:noVBand="1"/>
      </w:tblPr>
      <w:tblGrid>
        <w:gridCol w:w="936"/>
        <w:gridCol w:w="3460"/>
        <w:gridCol w:w="4954"/>
      </w:tblGrid>
      <w:tr w:rsidR="009429BE" w:rsidRPr="0044735E" w14:paraId="7EA2AD69" w14:textId="77777777" w:rsidTr="00047F81">
        <w:tc>
          <w:tcPr>
            <w:tcW w:w="501" w:type="pct"/>
          </w:tcPr>
          <w:p w14:paraId="40DAB163" w14:textId="19CC0110" w:rsidR="009429BE" w:rsidRPr="0044735E" w:rsidRDefault="009429BE" w:rsidP="006810E6">
            <w:pPr>
              <w:jc w:val="center"/>
              <w:rPr>
                <w:rFonts w:ascii="Times New Roman" w:hAnsi="Times New Roman" w:cs="Times New Roman"/>
                <w:b/>
                <w:sz w:val="20"/>
                <w:szCs w:val="20"/>
                <w:lang w:val="en-IN"/>
              </w:rPr>
            </w:pPr>
            <w:r w:rsidRPr="0044735E">
              <w:rPr>
                <w:rFonts w:ascii="Times New Roman" w:hAnsi="Times New Roman" w:cs="Times New Roman"/>
                <w:b/>
                <w:sz w:val="20"/>
                <w:szCs w:val="20"/>
                <w:lang w:val="en-IN"/>
              </w:rPr>
              <w:t>S.</w:t>
            </w:r>
            <w:r w:rsidR="006810E6" w:rsidRPr="0044735E">
              <w:rPr>
                <w:rFonts w:ascii="Times New Roman" w:hAnsi="Times New Roman" w:cs="Times New Roman"/>
                <w:b/>
                <w:sz w:val="20"/>
                <w:szCs w:val="20"/>
                <w:lang w:val="en-IN"/>
              </w:rPr>
              <w:t xml:space="preserve"> </w:t>
            </w:r>
            <w:r w:rsidRPr="0044735E">
              <w:rPr>
                <w:rFonts w:ascii="Times New Roman" w:hAnsi="Times New Roman" w:cs="Times New Roman"/>
                <w:b/>
                <w:sz w:val="20"/>
                <w:szCs w:val="20"/>
                <w:lang w:val="en-IN"/>
              </w:rPr>
              <w:t>No</w:t>
            </w:r>
          </w:p>
        </w:tc>
        <w:tc>
          <w:tcPr>
            <w:tcW w:w="1850" w:type="pct"/>
          </w:tcPr>
          <w:p w14:paraId="20D3FDA1" w14:textId="77777777" w:rsidR="009429BE" w:rsidRPr="0044735E" w:rsidRDefault="009429BE" w:rsidP="006810E6">
            <w:pPr>
              <w:jc w:val="center"/>
              <w:rPr>
                <w:rFonts w:ascii="Times New Roman" w:hAnsi="Times New Roman" w:cs="Times New Roman"/>
                <w:b/>
                <w:sz w:val="20"/>
                <w:szCs w:val="20"/>
                <w:lang w:val="en-IN"/>
              </w:rPr>
            </w:pPr>
            <w:r w:rsidRPr="0044735E">
              <w:rPr>
                <w:rFonts w:ascii="Times New Roman" w:hAnsi="Times New Roman" w:cs="Times New Roman"/>
                <w:b/>
                <w:sz w:val="20"/>
                <w:szCs w:val="20"/>
                <w:lang w:val="en-IN"/>
              </w:rPr>
              <w:t>Challenges</w:t>
            </w:r>
          </w:p>
        </w:tc>
        <w:tc>
          <w:tcPr>
            <w:tcW w:w="2649" w:type="pct"/>
          </w:tcPr>
          <w:p w14:paraId="7FB5DB15" w14:textId="77777777" w:rsidR="009429BE" w:rsidRPr="0044735E" w:rsidRDefault="009429BE" w:rsidP="006810E6">
            <w:pPr>
              <w:jc w:val="center"/>
              <w:rPr>
                <w:rFonts w:ascii="Times New Roman" w:hAnsi="Times New Roman" w:cs="Times New Roman"/>
                <w:b/>
                <w:sz w:val="20"/>
                <w:szCs w:val="20"/>
                <w:lang w:val="en-IN"/>
              </w:rPr>
            </w:pPr>
            <w:r w:rsidRPr="0044735E">
              <w:rPr>
                <w:rFonts w:ascii="Times New Roman" w:hAnsi="Times New Roman" w:cs="Times New Roman"/>
                <w:b/>
                <w:sz w:val="20"/>
                <w:szCs w:val="20"/>
                <w:lang w:val="en-IN"/>
              </w:rPr>
              <w:t>Authors</w:t>
            </w:r>
          </w:p>
        </w:tc>
      </w:tr>
      <w:tr w:rsidR="009429BE" w:rsidRPr="0044735E" w14:paraId="551EC3F4" w14:textId="77777777" w:rsidTr="00047F81">
        <w:tc>
          <w:tcPr>
            <w:tcW w:w="501" w:type="pct"/>
          </w:tcPr>
          <w:p w14:paraId="41E38DDB"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c>
          <w:tcPr>
            <w:tcW w:w="1850" w:type="pct"/>
          </w:tcPr>
          <w:p w14:paraId="51C5D603"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Higher competitiveness</w:t>
            </w:r>
          </w:p>
        </w:tc>
        <w:tc>
          <w:tcPr>
            <w:tcW w:w="2649" w:type="pct"/>
          </w:tcPr>
          <w:p w14:paraId="2DB0078F" w14:textId="1703FF9A" w:rsidR="009429BE" w:rsidRPr="0044735E" w:rsidRDefault="00E42BA0" w:rsidP="006810E6">
            <w:pPr>
              <w:jc w:val="both"/>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sidR="004D3BF0">
              <w:rPr>
                <w:rFonts w:ascii="Times New Roman" w:hAnsi="Times New Roman" w:cs="Times New Roman"/>
                <w:sz w:val="20"/>
                <w:szCs w:val="20"/>
                <w:lang w:val="en-IN"/>
              </w:rPr>
              <w:instrText xml:space="preserve"> ADDIN ZOTERO_ITEM CSL_CITATION {"citationID":"1qoDhuH9","properties":{"formattedCitation":"(Bhanot et al., 2017; Anbesh Jamwal et al., 2021; Yadav et al., 2020)","plainCitation":"(Bhanot et al., 2017; Anbesh Jamwal et al., 2021; Yadav et al., 2020)","dontUpdate":true,"noteIndex":0},"citationItems":[{"id":51,"uris":["http://zotero.org/users/local/16ese0yC/items/BJ5ZHJGY"],"uri":["http://zotero.org/users/local/16ese0yC/items/BJ5ZHJGY"],"itemData":{"id":51,"type":"article-journal","abstract":"Manufacturing performance is very crucial to the success of any organization. Hence, it becomes imperative for manufacturing industries to adopt sustainability measures considering their dependence on non-renewable resources along with the generation of a large amount of wastes. This study aims to propose comprehensive sustainability framework for manufacturing domain to strengthen the enablers and mitigate barriers based on the responses of researchers, and industry professionals. Decision-making Trial and Evaluation Laboratory approach has been applied to identify most influential factors amongst ten identified enablers and barriers in both the groups. Further, a scientific approach, Maximum Mean De-Entropy algorithm has been utilised to integrate the obtained results with Interpretive Structural Modeling based on threshold value to develop a hierarchical structure of the complex system. Finally, the study has been statistically validated for enablers and barriers by employing structural equation modeling based on the responses of both the groups. The obtained results are expected to highlight the underlying differences in their opinions which can be jointly worked upon to minimize this gap towards sustainability implementation. © 2016 Elsevier Ltd","container-title":"Journal of Cleaner Production","DOI":"10.1016/j.jclepro.2016.11.123","ISSN":"09596526","language":"English","note":"publisher: Elsevier Ltd","page":"4412-4439","title":"An integrated approach for analysing the enablers and barriers of sustainable manufacturing","volume":"142","author":[{"family":"Bhanot","given":"N."},{"family":"Rao","given":"P.V."},{"family":"Deshmukh","given":"S.G."}],"issued":{"date-parts":[["2017"]]}}},{"id":6045,"uris":["http://zotero.org/users/local/16ese0yC/items/P26TWYB2"],"uri":["http://zotero.org/users/local/16ese0yC/items/P26TWYB2"],"itemData":{"id":6045,"type":"article-journal","container-title":"Procedia CIRP","ISSN":"2212-8271","journalAbbreviation":"Procedia CIRP","note":"publisher: Elsevier","page":"430-435","title":"Developing A sustainability framework for Industry 4.0","volume":"98","author":[{"family":"Jamwal","given":"Anbesh"},{"family":"Agrawal","given":"Rajeev"},{"family":"Sharma","given":"Monica"},{"family":"Kumar","given":"Vikas"},{"family":"Kumar","given":"Sundeep"}],"issued":{"date-parts":[["2021"]]}}},{"id":2131,"uris":["http://zotero.org/users/local/16ese0yC/items/2DKVAXLC"],"uri":["http://zotero.org/users/local/16ese0yC/items/2DKVAXLC"],"itemData":{"id":2131,"type":"article-journal","abstract":"Sustainability has emerged as one of the most important issues in the international market. Ignorance of sustainability aspects has led many manufacturing organisations to face huge financial losses. It has been observed that developed nations have successfully achieved sustainability in their manufacturing sectors. However, the rate of sustainability adoption in developing nations is significantly poorer. The current business trend offers new technologies such as the Internet of Things, Big data analytics, Blockchain, Machine learning, etc. These technologies can be termed under the Industry 4.0 paradigm when considered within a manufacturing context. It is significant to notice that such new technologies directly or indirectly contribute to sustainability. So, it is necessary to explore the enablers that facilitate sustainability adoption. This study aims to develop a framework to improve sustainability adoption across manufacturing organisations of developing nations using Industry 4.0 technologies. Initially, the enablers that strongly influence sustainability adoption are identified through a literature review. Further, a large scale survey is conducted to finalise the Industry 4.0 technologies’ enablers to be included in the framework. Based on the empirical analysis, a framework is developed and tested across an Indian manufacturing case organisation. Finally, Robust Best Worst Method (RBWM) is utilised to identify the intensity of influence of each enabler included in the framework. The findings of the study reveal that managerial and economical, and environmental enablers possess a strong contribution toward sustainability adoption. The outcomes of the present study will be beneficial for researchers, practitioners, and policymakers. © 2020 Elsevier B.V.","container-title":"Computers in Industry","DOI":"10.1016/j.compind.2020.103280","ISSN":"01663615","language":"English","note":"publisher: Elsevier B.V.","title":"A framework to achieve sustainability in manufacturing organisations of developing economies using industry 4.0 technologies’ enablers","URL":"https://www.scopus.com/inward/record.uri?eid=2-s2.0-85087518109&amp;doi=10.1016%2fj.compind.2020.103280&amp;partnerID=40&amp;md5=83e1a1fd993b11eb93d186eeb73ddaf1","volume":"122","author":[{"family":"Yadav","given":"G."},{"family":"Kumar","given":"A."},{"family":"Luthra","given":"S."},{"family":"Garza-Reyes","given":"J.A."},{"family":"Kumar","given":"V."},{"family":"Batista","given":"L."}],"issued":{"date-parts":[["2020"]]}}}],"schema":"https://github.com/citation-style-language/schema/raw/master/csl-citation.json"} </w:instrText>
            </w:r>
            <w:r>
              <w:rPr>
                <w:rFonts w:ascii="Times New Roman" w:hAnsi="Times New Roman" w:cs="Times New Roman"/>
                <w:sz w:val="20"/>
                <w:szCs w:val="20"/>
                <w:lang w:val="en-IN"/>
              </w:rPr>
              <w:fldChar w:fldCharType="separate"/>
            </w:r>
            <w:r w:rsidR="00807A4A">
              <w:rPr>
                <w:rFonts w:ascii="Times New Roman" w:hAnsi="Times New Roman" w:cs="Times New Roman"/>
                <w:noProof/>
                <w:sz w:val="20"/>
                <w:szCs w:val="20"/>
                <w:lang w:val="en-IN"/>
              </w:rPr>
              <w:t>(Bhanot et al., 2017; Jamwal et al., 2021</w:t>
            </w:r>
            <w:r w:rsidR="005206B2">
              <w:rPr>
                <w:rFonts w:ascii="Times New Roman" w:hAnsi="Times New Roman" w:cs="Times New Roman"/>
                <w:noProof/>
                <w:sz w:val="20"/>
                <w:szCs w:val="20"/>
                <w:lang w:val="en-IN"/>
              </w:rPr>
              <w:t>b</w:t>
            </w:r>
            <w:r w:rsidR="00807A4A">
              <w:rPr>
                <w:rFonts w:ascii="Times New Roman" w:hAnsi="Times New Roman" w:cs="Times New Roman"/>
                <w:noProof/>
                <w:sz w:val="20"/>
                <w:szCs w:val="20"/>
                <w:lang w:val="en-IN"/>
              </w:rPr>
              <w:t>; Yadav et al., 2020)</w:t>
            </w:r>
            <w:r>
              <w:rPr>
                <w:rFonts w:ascii="Times New Roman" w:hAnsi="Times New Roman" w:cs="Times New Roman"/>
                <w:sz w:val="20"/>
                <w:szCs w:val="20"/>
                <w:lang w:val="en-IN"/>
              </w:rPr>
              <w:fldChar w:fldCharType="end"/>
            </w:r>
          </w:p>
        </w:tc>
      </w:tr>
      <w:tr w:rsidR="009429BE" w:rsidRPr="0044735E" w14:paraId="1327188E" w14:textId="77777777" w:rsidTr="00047F81">
        <w:tc>
          <w:tcPr>
            <w:tcW w:w="501" w:type="pct"/>
          </w:tcPr>
          <w:p w14:paraId="18503AAA"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2</w:t>
            </w:r>
          </w:p>
        </w:tc>
        <w:tc>
          <w:tcPr>
            <w:tcW w:w="1850" w:type="pct"/>
          </w:tcPr>
          <w:p w14:paraId="58E7491F"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Manufacturing systems</w:t>
            </w:r>
          </w:p>
        </w:tc>
        <w:tc>
          <w:tcPr>
            <w:tcW w:w="2649" w:type="pct"/>
          </w:tcPr>
          <w:p w14:paraId="3BED2166" w14:textId="4D2B4917" w:rsidR="009429BE" w:rsidRPr="0044735E" w:rsidRDefault="00314061"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fldChar w:fldCharType="begin"/>
            </w:r>
            <w:r w:rsidR="004B0A2F">
              <w:rPr>
                <w:rFonts w:ascii="Times New Roman" w:hAnsi="Times New Roman" w:cs="Times New Roman"/>
                <w:sz w:val="20"/>
                <w:szCs w:val="20"/>
                <w:lang w:val="en-IN"/>
              </w:rPr>
              <w:instrText xml:space="preserve"> ADDIN ZOTERO_ITEM CSL_CITATION {"citationID":"k6ak3MCa","properties":{"formattedCitation":"(Machado et al., 2020; Manupati et al., 2018; Yadav et al., 2020)","plainCitation":"(Machado et al., 2020; Manupati et al., 2018; Yadav et al., 2020)","noteIndex":0},"citationItems":[{"id":67,"uris":["http://zotero.org/users/local/16ese0yC/items/Y2VY938H"],"uri":["http://zotero.org/users/local/16ese0yC/items/Y2VY938H"],"itemData":{"id":67,"type":"article-journal","abstract":"This systematic review intends to identify how sustainable manufacturing research is contributing to the development of the Industry 4.0 agenda and for a broader understanding about the links between the Industry 4.0 and Sustainable Manufacturing by mapping and summarising existing research efforts, identifying research agendas, as well as gaps and opportunities for research development. A conceptual framework formed by the principles and technological pillars of Industry 4.0, sustainable manufacturing scope, opportunities previously identified, and sustainability dimensions, guided analysis of 35 papers from 2008–2018, selected by a systematic approach. Bibliometrics data and social network analysis complement results identifying how research is being organised and its respective research agendas, relevant publications, and status of the research lifecycle. Results point to that the current research is aligned with the goals defined by different national industrial programs. There are, however, research gaps and opportunities for field development, becoming more mature and having a significant contribution to fully developing the agenda of Industry 4.0. © 2019, © 2019 The Author(s). Published by Informa UK Limited, trading as Taylor &amp; Francis Group.","container-title":"International Journal of Production Research","DOI":"10.1080/00207543.2019.1652777","ISSN":"00207543","issue":"5","language":"English","note":"publisher: Taylor and Francis Ltd.","page":"1462-1484","title":"Sustainable manufacturing in Industry 4.0: an emerging research agenda","volume":"58","author":[{"family":"Machado","given":"C.G."},{"family":"Winroth","given":"M.P."},{"family":"Ribeiro da Silva","given":"E.H.D."}],"issued":{"date-parts":[["2020"]]}}},{"id":4931,"uris":["http://zotero.org/users/local/16ese0yC/items/4ZT8XJIA"],"uri":["http://zotero.org/users/local/16ese0yC/items/4ZT8XJIA"],"itemData":{"id":4931,"type":"book","abstract":"In this paper, focus is on the sustainable manufacturing systems functionalities, i.e., process planning and scheduling for effective and efficient performance of the system to achieve the desired objectives. The desired objectives for this research work have been considered according to the above-mentioned situation. Hence, makespan, throughput time, and energy consumption were identified as the most appropriate performance measures in line with the context of the problem. Mathematical model will be formulated for the performance measures by considering the realistic constraints. Unpredictable events such as machine breakdown or scheduled maintenance are most common in any manufacturing unit. Workload assignment with these disruptions is a challenge, and therefore, a new methodology has been developed for effective and efficient solutions. In this paper, a new social network analysis-based method is being proposed to identify the key machines that should not be disturbed due to its contribution toward achieving the best system's performance. Moreover, an illustrative example along with three different configurations will be presented to demonstrate the feasibility of the proposed approach. For execution, a Flexsim-based simulation approach will be followed, and with different instances, the proposed methodology can be executed. The validation of the proposed approach and its effectiveness will be evaluated through comparison with different instances, and finally the efficiency of the proposed approach will be confirmed with the results. ©Springer Nature Singapore Pte Ltd. 2018.","ISBN":"978-981-10-6680-1","note":"page: 108\ncontainer-title: Knowledge Computing and Its Applications: Knowledge Manipulation and Processing Techniques: Volume 1\nDOI: 10.1007/978-981-10-6680-1_5","number-of-pages":"99","publisher":"Springer Singapore","title":"Workload assessment for a sustainable manufacturing paradigm using social network analysis method","URL":"https://www.scopus.com/inward/record.uri?eid=2-s2.0-85046583337%7B%5C&amp;%7Ddoi=10.1007%7B%5C%25%7D2F978-981-10-6680-1%7B%5C_%7D5%7B%5C&amp;%7DpartnerID=40%7B%5C&amp;%7Dmd5=9c65acac420c2e3b5b12491e8b491d61","author":[{"family":"Manupati","given":"V K"},{"family":"Xavior","given":"M A"},{"family":"Chandra","given":"A"},{"family":"Ahsan","given":"M"}],"issued":{"date-parts":[["2018"]]}}},{"id":2131,"uris":["http://zotero.org/users/local/16ese0yC/items/2DKVAXLC"],"uri":["http://zotero.org/users/local/16ese0yC/items/2DKVAXLC"],"itemData":{"id":2131,"type":"article-journal","abstract":"Sustainability has emerged as one of the most important issues in the international market. Ignorance of sustainability aspects has led many manufacturing organisations to face huge financial losses. It has been observed that developed nations have successfully achieved sustainability in their manufacturing sectors. However, the rate of sustainability adoption in developing nations is significantly poorer. The current business trend offers new technologies such as the Internet of Things, Big data analytics, Blockchain, Machine learning, etc. These technologies can be termed under the Industry 4.0 paradigm when considered within a manufacturing context. It is significant to notice that such new technologies directly or indirectly contribute to sustainability. So, it is necessary to explore the enablers that facilitate sustainability adoption. This study aims to develop a framework to improve sustainability adoption across manufacturing organisations of developing nations using Industry 4.0 technologies. Initially, the enablers that strongly influence sustainability adoption are identified through a literature review. Further, a large scale survey is conducted to finalise the Industry 4.0 technologies’ enablers to be included in the framework. Based on the empirical analysis, a framework is developed and tested across an Indian manufacturing case organisation. Finally, Robust Best Worst Method (RBWM) is utilised to identify the intensity of influence of each enabler included in the framework. The findings of the study reveal that managerial and economical, and environmental enablers possess a strong contribution toward sustainability adoption. The outcomes of the present study will be beneficial for researchers, practitioners, and policymakers. © 2020 Elsevier B.V.","container-title":"Computers in Industry","DOI":"10.1016/j.compind.2020.103280","ISSN":"01663615","language":"English","note":"publisher: Elsevier B.V.","title":"A framework to achieve sustainability in manufacturing organisations of developing economies using industry 4.0 technologies’ enablers","URL":"https://www.scopus.com/inward/record.uri?eid=2-s2.0-85087518109&amp;doi=10.1016%2fj.compind.2020.103280&amp;partnerID=40&amp;md5=83e1a1fd993b11eb93d186eeb73ddaf1","volume":"122","author":[{"family":"Yadav","given":"G."},{"family":"Kumar","given":"A."},{"family":"Luthra","given":"S."},{"family":"Garza-Reyes","given":"J.A."},{"family":"Kumar","given":"V."},{"family":"Batista","given":"L."}],"issued":{"date-parts":[["2020"]]}}}],"schema":"https://github.com/citation-style-language/schema/raw/master/csl-citation.json"} </w:instrText>
            </w:r>
            <w:r w:rsidRPr="0044735E">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(Machado et al., 2020; Manupati et al., 2018; Yadav et al., 2020)</w:t>
            </w:r>
            <w:r w:rsidRPr="0044735E">
              <w:rPr>
                <w:rFonts w:ascii="Times New Roman" w:hAnsi="Times New Roman" w:cs="Times New Roman"/>
                <w:sz w:val="20"/>
                <w:szCs w:val="20"/>
                <w:lang w:val="en-IN"/>
              </w:rPr>
              <w:fldChar w:fldCharType="end"/>
            </w:r>
            <w:r w:rsidRPr="0044735E">
              <w:rPr>
                <w:rFonts w:ascii="Times New Roman" w:hAnsi="Times New Roman" w:cs="Times New Roman"/>
                <w:sz w:val="20"/>
                <w:szCs w:val="20"/>
                <w:lang w:val="en-IN"/>
              </w:rPr>
              <w:t xml:space="preserve"> </w:t>
            </w:r>
          </w:p>
        </w:tc>
      </w:tr>
      <w:tr w:rsidR="009429BE" w:rsidRPr="0044735E" w14:paraId="5EA8097E" w14:textId="77777777" w:rsidTr="00047F81">
        <w:tc>
          <w:tcPr>
            <w:tcW w:w="501" w:type="pct"/>
          </w:tcPr>
          <w:p w14:paraId="5DE5B289"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3</w:t>
            </w:r>
          </w:p>
        </w:tc>
        <w:tc>
          <w:tcPr>
            <w:tcW w:w="1850" w:type="pct"/>
          </w:tcPr>
          <w:p w14:paraId="4FFF1F64"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Sustainable planning and scheduling</w:t>
            </w:r>
          </w:p>
        </w:tc>
        <w:tc>
          <w:tcPr>
            <w:tcW w:w="2649" w:type="pct"/>
          </w:tcPr>
          <w:p w14:paraId="09640F35" w14:textId="7CA489AD" w:rsidR="009429BE" w:rsidRPr="00C87633" w:rsidRDefault="00E42BA0" w:rsidP="006810E6">
            <w:pPr>
              <w:jc w:val="both"/>
              <w:rPr>
                <w:rFonts w:ascii="Times New Roman" w:hAnsi="Times New Roman" w:cs="Times New Roman"/>
                <w:sz w:val="20"/>
                <w:szCs w:val="20"/>
              </w:rPr>
            </w:pPr>
            <w:r>
              <w:rPr>
                <w:rFonts w:ascii="Times New Roman" w:hAnsi="Times New Roman" w:cs="Times New Roman"/>
                <w:sz w:val="20"/>
                <w:szCs w:val="20"/>
                <w:lang w:val="fr-BE"/>
              </w:rPr>
              <w:fldChar w:fldCharType="begin"/>
            </w:r>
            <w:r w:rsidR="004B0A2F" w:rsidRPr="00C87633">
              <w:rPr>
                <w:rFonts w:ascii="Times New Roman" w:hAnsi="Times New Roman" w:cs="Times New Roman"/>
                <w:sz w:val="20"/>
                <w:szCs w:val="20"/>
              </w:rPr>
              <w:instrText xml:space="preserve"> ADDIN ZOTERO_ITEM CSL_CITATION {"citationID":"PJPn5oTO","properties":{"formattedCitation":"(Carmita Camposeco-Negrete, 2015; Manupati et al., 2018; Sealy et al., 2016)","plainCitation":"(Carmita Camposeco-Negrete, 2015; Manupati et al., 2018; Sealy et al., 2016)","noteIndex":0},"citationItems":[{"id":5931,"uris":["http://zotero.org/users/local/16ese0yC/items/LDZCRA4P"],"uri":["http://zotero.org/users/local/16ese0yC/items/LDZCRA4P"],"itemData":{"id":5931,"type":"article-journal","container-title":"Journal of Cleaner Production","DOI":"10.1016/j.jclepro.2014.12.017","ISSN":"0959-6526","note":"publisher: Elsevier BV","page":"109-117","title":"Optimization of cutting parameters using Response Surface Method for minimizing energy consumption and maximizing cutting quality in turning of AISI 6061 T6 aluminum","volume":"91","author":[{"family":"Camposeco-Negrete","given":"Carmita"}],"issued":{"date-parts":[["2015",3]]}}},{"id":4931,"uris":["http://zotero.org/users/local/16ese0yC/items/4ZT8XJIA"],"uri":["http://zotero.org/users/local/16ese0yC/items/4ZT8XJIA"],"itemData":{"id":4931,"type":"book","abstract":"In this paper, focus is on the sustainable manufacturing systems functionalities, i.e., process planning and scheduling for effective and efficient performance of the system to achieve the desired objectives. The desired objectives for this research work have been considered</w:instrText>
            </w:r>
            <w:r w:rsidR="004B0A2F">
              <w:rPr>
                <w:rFonts w:ascii="Times New Roman" w:hAnsi="Times New Roman" w:cs="Times New Roman"/>
                <w:sz w:val="20"/>
                <w:szCs w:val="20"/>
                <w:lang w:val="fr-BE"/>
              </w:rPr>
              <w:instrText xml:space="preserve"> according to the above-mentioned situation. Hence, makespan, throughput time, and energy consumption were identified as the most appropriate performance measures in line with the context of the problem. Mathematical model will be formulated for the performance measures by considering the realistic constraints. Unpredictable events such as machine breakdown or scheduled maintenance are most common in any manufacturing unit. Workload assignment with these disruptions is a challenge, and therefore, a new methodology has been developed for effective and efficient solutions. In this paper, a new social network analysis-based method is being proposed to identify the key machines that should not be disturbed due to its contribution toward achieving the best system's performance. Moreover, an illustrative example along with three different configurations will be presented to demonstrate the feasibility of the proposed approach. For execution, a Flexsim-based simulation approach will be followed, and with different instances, the proposed methodology can be executed. The validation of the proposed approach and its effectiveness will be evaluated through comparison with different instances, and finally the efficiency of the proposed approach will be confirmed with the results. ©Springer Nature Singapor</w:instrText>
            </w:r>
            <w:r w:rsidR="004B0A2F" w:rsidRPr="00C87633">
              <w:rPr>
                <w:rFonts w:ascii="Times New Roman" w:hAnsi="Times New Roman" w:cs="Times New Roman"/>
                <w:sz w:val="20"/>
                <w:szCs w:val="20"/>
              </w:rPr>
              <w:instrText xml:space="preserve">e Pte Ltd. 2018.","ISBN":"978-981-10-6680-1","note":"page: 108\ncontainer-title: Knowledge Computing and Its Applications: Knowledge Manipulation and Processing Techniques: Volume 1\nDOI: 10.1007/978-981-10-6680-1_5","number-of-pages":"99","publisher":"Springer Singapore","title":"Workload assessment for a sustainable manufacturing paradigm using social network analysis method","URL":"https://www.scopus.com/inward/record.uri?eid=2-s2.0-85046583337%7B%5C&amp;%7Ddoi=10.1007%7B%5C%25%7D2F978-981-10-6680-1%7B%5C_%7D5%7B%5C&amp;%7DpartnerID=40%7B%5C&amp;%7Dmd5=9c65acac420c2e3b5b12491e8b491d61","author":[{"family":"Manupati","given":"V K"},{"family":"Xavior","given":"M A"},{"family":"Chandra","given":"A"},{"family":"Ahsan","given":"M"}],"issued":{"date-parts":[["2018"]]}}},{"id":5999,"uris":["http://zotero.org/users/local/16ese0yC/items/T53GE3N2"],"uri":["http://zotero.org/users/local/16ese0yC/items/T53GE3N2"],"itemData":{"id":5999,"type":"article-journal","container-title":"Journal of Cleaner Production","DOI":"10.1016/j.jclepro.2015.10.094","ISSN":"0959-6526","note":"publisher: Elsevier BV","page":"1591-1601","title":"Energy consumption and modeling in precision hard milling","volume":"135","author":[{"family":"Sealy","given":"M.P."},{"family":"Liu","given":"Z.Y."},{"family":"Zhang","given":"D."},{"family":"Guo","given":"Y.B."},{"family":"Liu","given":"Z.Q."}],"issued":{"date-parts":[["2016",11]]}}}],"schema":"https://github.com/citation-style-language/schema/raw/master/csl-citation.json"} </w:instrText>
            </w:r>
            <w:r>
              <w:rPr>
                <w:rFonts w:ascii="Times New Roman" w:hAnsi="Times New Roman" w:cs="Times New Roman"/>
                <w:sz w:val="20"/>
                <w:szCs w:val="20"/>
                <w:lang w:val="fr-BE"/>
              </w:rPr>
              <w:fldChar w:fldCharType="separate"/>
            </w:r>
            <w:r w:rsidR="00374ABA" w:rsidRPr="00C87633">
              <w:rPr>
                <w:rFonts w:ascii="Times New Roman" w:hAnsi="Times New Roman" w:cs="Times New Roman"/>
                <w:noProof/>
                <w:sz w:val="20"/>
                <w:szCs w:val="20"/>
              </w:rPr>
              <w:t>(Carmita Camposeco-Negrete, 2015; Manupati et al., 2018; Sealy et al., 2016)</w:t>
            </w:r>
            <w:r>
              <w:rPr>
                <w:rFonts w:ascii="Times New Roman" w:hAnsi="Times New Roman" w:cs="Times New Roman"/>
                <w:sz w:val="20"/>
                <w:szCs w:val="20"/>
                <w:lang w:val="fr-BE"/>
              </w:rPr>
              <w:fldChar w:fldCharType="end"/>
            </w:r>
          </w:p>
        </w:tc>
      </w:tr>
      <w:tr w:rsidR="009429BE" w:rsidRPr="0044735E" w14:paraId="7A9EF320" w14:textId="77777777" w:rsidTr="00047F81">
        <w:tc>
          <w:tcPr>
            <w:tcW w:w="501" w:type="pct"/>
          </w:tcPr>
          <w:p w14:paraId="6F810B2D"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4</w:t>
            </w:r>
          </w:p>
        </w:tc>
        <w:tc>
          <w:tcPr>
            <w:tcW w:w="1850" w:type="pct"/>
          </w:tcPr>
          <w:p w14:paraId="4496A679"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Product recovery</w:t>
            </w:r>
          </w:p>
        </w:tc>
        <w:tc>
          <w:tcPr>
            <w:tcW w:w="2649" w:type="pct"/>
          </w:tcPr>
          <w:p w14:paraId="627D43CD" w14:textId="1080B3E5" w:rsidR="009429BE" w:rsidRPr="0044735E" w:rsidRDefault="00314061" w:rsidP="006810E6">
            <w:pPr>
              <w:jc w:val="both"/>
              <w:rPr>
                <w:rFonts w:ascii="Times New Roman" w:hAnsi="Times New Roman" w:cs="Times New Roman"/>
                <w:sz w:val="20"/>
                <w:szCs w:val="20"/>
                <w:lang w:val="fr-BE"/>
              </w:rPr>
            </w:pPr>
            <w:r w:rsidRPr="0044735E">
              <w:rPr>
                <w:rFonts w:ascii="Times New Roman" w:hAnsi="Times New Roman" w:cs="Times New Roman"/>
                <w:sz w:val="20"/>
                <w:szCs w:val="20"/>
                <w:lang w:val="fr-BE"/>
              </w:rPr>
              <w:fldChar w:fldCharType="begin"/>
            </w:r>
            <w:r w:rsidR="004B0A2F" w:rsidRPr="00C87633">
              <w:rPr>
                <w:rFonts w:ascii="Times New Roman" w:hAnsi="Times New Roman" w:cs="Times New Roman"/>
                <w:sz w:val="20"/>
                <w:szCs w:val="20"/>
              </w:rPr>
              <w:instrText xml:space="preserve"> ADDIN ZOTERO_ITEM CSL_CITATION {"citationID":"HoF5U8PA","properties":{"formattedCitation":"(Kuik et al., 2016; Meng et al., 2020)","plainCitation":"(Kuik et al., 2016; Meng et al., 2020)","noteIndex":0},"citationItems":[{"id":399,"uris":["http://zotero.org/users/local/16ese0yC/items/54ILSKVR"],"uri":["http://zotero.org/users/local/16ese0yC/items/54ILSKVR"],"itemData":{"id":399,"type":"paper-conference","abstract":"In response to the increased used product disposal and scarcity of natural resources, the end-of-life (EOL) management has now becoming an important research field in manufacturing systems. The recovery operations for implementation are now more complicated than the traditional manufacturing as uncertainty of numerous sources do always exist. The process of selecting an appropriate combination of used components for a manufactured product is known as the product recovery configuration. For product recovery configuration selections, there are several possible alternatives, such as those parts and/or components to be reused, rebuilt, recycled and disposed. Each of these disposition alternatives may need to undergo various manufacturing processes in the industries. Due to the complexities of recovery operations, current recovery decision models focus mainly on the assessment in terms of cost, time, waste and quality separately. This article presents an integrated model t</w:instrText>
            </w:r>
            <w:r w:rsidR="004B0A2F">
              <w:rPr>
                <w:rFonts w:ascii="Times New Roman" w:hAnsi="Times New Roman" w:cs="Times New Roman"/>
                <w:sz w:val="20"/>
                <w:szCs w:val="20"/>
                <w:lang w:val="fr-BE"/>
              </w:rPr>
              <w:instrText xml:space="preserve">o determine an optimal recovery plan for a manufacturer, which is to maximize its recovery value when producing a remanufactured product by considering practical constraints of the manufacturing lead-time, waste and quality as a whole. In the numerical example, the optimization model was solved using genetic algorithm. The obtained results showed that the selection of different product recovery configurations might have direct impact on the achievable recovery value of a remanufactured product for the manufacturer. Finally, the future works and contributions of this study are also briefly discussed. © 2016 The Authors.","container-title":"Procedia CIRP","DOI":"10.1016/j.procir.2016.01.195","language":"English","note":"ISSN: 22128271","page":"258-263","publisher":"Elsevier B.V.","title":"Product Recovery Configuration Decisions for Achieving Sustainable Manufacturing","URL":"https://www.scopus.com/inward/record.uri?eid=2-s2.0-84968761480&amp;doi=10.1016%2fj.procir.2016.01.195&amp;partnerID=40&amp;md5=9193751a36e4cf2372c00e6deaa2b950","volume":"41","author":[{"family":"Kuik","given":"S.S."},{"family":"Kaihara","given":"T."},{"family":"Fujii","given":"N."}],"editor":[{"family":"R","given":"Teti"}],"issued":{"date-parts":[["2016"]]}}},{"id":451,"uris":["http://zotero.org/users/local/16ese0yC/items/677QJN4F"],"uri":["http://zotero.org/users/local/16ese0yC/items/677QJN4F"],"itemData":{"id":451,"type":"article-journal","abstract":"End-of-Life (EOL) product recovery is proved to be an attractive way to achieve sustainable manufacturing while extending the producer’s responsibility to closed-loop product service. However, it is still a challenge to provide flexible and smart recovery plans for industrial equipment at different periods of product service. In this paper, we investigate the smart recovery decision-making problem. We propose a system framework for the implementation of smart EOL management based on product condition monitoring. Different product-level EOL business strategies and component-level recovery options are suggested in this recovery decision support system. Then, multi-objective optimization models are formulated to identify the age-dependent recovery roadmap that best matches the product condition and meets the business goals. In order to achieve environmentally friendly recovery, both recovery profits and energy performances are optimized in our models. We conduct a case study of belt lifter used in the automobile assembly line. The Non-dominated Sorting Genetic Algorithm II is used to solve the proposed model. Numerical experiments validate our models and provide practical insights into flexible recovery business. © 2018, Springer Science+Business Media, LLC, part of Springer Nature.","container-title":"Journal of Intelligent Manufacturing","DOI":"10.1007/s10845-018-1439-2","ISSN":"09565515","issue":"1","language":"English","note":"publisher: Springer","page":"183-197","title":"Smart recovery decision-making of used industrial equipment for sustainable manufacturing: belt lifter case study","volume":"31","author":[{"family":"Meng","given":"K."},{"family":"Qian","given":"X."},{"family":"Lou","given":"P."},{"family":"Zhang","given":"J."}],"issued":{"date-parts":[["2020"]]}}}],"schema":"https://github.com/citation-style-language/schema/raw/master/csl-citation.json"} </w:instrText>
            </w:r>
            <w:r w:rsidRPr="0044735E">
              <w:rPr>
                <w:rFonts w:ascii="Times New Roman" w:hAnsi="Times New Roman" w:cs="Times New Roman"/>
                <w:sz w:val="20"/>
                <w:szCs w:val="20"/>
                <w:lang w:val="fr-BE"/>
              </w:rPr>
              <w:fldChar w:fldCharType="separate"/>
            </w:r>
            <w:r w:rsidR="00374ABA">
              <w:rPr>
                <w:rFonts w:ascii="Times New Roman" w:hAnsi="Times New Roman" w:cs="Times New Roman"/>
                <w:noProof/>
                <w:sz w:val="20"/>
                <w:szCs w:val="20"/>
                <w:lang w:val="fr-BE"/>
              </w:rPr>
              <w:t>(Kuik et al., 2016; Meng et al., 2020)</w:t>
            </w:r>
            <w:r w:rsidRPr="0044735E">
              <w:rPr>
                <w:rFonts w:ascii="Times New Roman" w:hAnsi="Times New Roman" w:cs="Times New Roman"/>
                <w:sz w:val="20"/>
                <w:szCs w:val="20"/>
                <w:lang w:val="fr-BE"/>
              </w:rPr>
              <w:fldChar w:fldCharType="end"/>
            </w:r>
            <w:r w:rsidRPr="0044735E">
              <w:rPr>
                <w:rFonts w:ascii="Times New Roman" w:hAnsi="Times New Roman" w:cs="Times New Roman"/>
                <w:sz w:val="20"/>
                <w:szCs w:val="20"/>
                <w:lang w:val="fr-BE"/>
              </w:rPr>
              <w:t xml:space="preserve"> </w:t>
            </w:r>
          </w:p>
        </w:tc>
      </w:tr>
      <w:tr w:rsidR="009429BE" w:rsidRPr="0044735E" w14:paraId="5084983D" w14:textId="77777777" w:rsidTr="00047F81">
        <w:tc>
          <w:tcPr>
            <w:tcW w:w="501" w:type="pct"/>
          </w:tcPr>
          <w:p w14:paraId="3EE202CB"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5</w:t>
            </w:r>
          </w:p>
        </w:tc>
        <w:tc>
          <w:tcPr>
            <w:tcW w:w="1850" w:type="pct"/>
          </w:tcPr>
          <w:p w14:paraId="7F91FC6F"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New employee abilities</w:t>
            </w:r>
          </w:p>
        </w:tc>
        <w:tc>
          <w:tcPr>
            <w:tcW w:w="2649" w:type="pct"/>
          </w:tcPr>
          <w:p w14:paraId="1E8E3499" w14:textId="03682BE2" w:rsidR="009429BE" w:rsidRPr="00C87633" w:rsidRDefault="00314061" w:rsidP="006810E6">
            <w:pPr>
              <w:jc w:val="both"/>
              <w:rPr>
                <w:rFonts w:ascii="Times New Roman" w:hAnsi="Times New Roman" w:cs="Times New Roman"/>
                <w:sz w:val="20"/>
                <w:szCs w:val="20"/>
              </w:rPr>
            </w:pPr>
            <w:r w:rsidRPr="0044735E">
              <w:rPr>
                <w:rFonts w:ascii="Times New Roman" w:hAnsi="Times New Roman" w:cs="Times New Roman"/>
                <w:sz w:val="20"/>
                <w:szCs w:val="20"/>
                <w:lang w:val="fr-BE"/>
              </w:rPr>
              <w:fldChar w:fldCharType="begin"/>
            </w:r>
            <w:r w:rsidR="004B0A2F">
              <w:rPr>
                <w:rFonts w:ascii="Times New Roman" w:hAnsi="Times New Roman" w:cs="Times New Roman"/>
                <w:sz w:val="20"/>
                <w:szCs w:val="20"/>
                <w:lang w:val="fr-BE"/>
              </w:rPr>
              <w:instrText xml:space="preserve"> ADDIN ZOTERO_ITEM CSL_CITATION {"citationID":"bzkJf24R","properties":{"formattedCitation":"(Bhanot et al., 2017; Malek &amp; Desai, 2020; Yadav et al., 2020)","plainCitation":"(Bhanot et al., 2017; Malek &amp; Desai, 2020; Yadav et al., 2020)","noteIndex":0},"citationItems":[{"id":51,"uris":["http://zotero.org/users/local/16ese0yC/items/BJ5ZHJGY"],"uri":["http://zotero.org/users/local/16ese0yC/items/BJ5ZHJGY"],"itemData":{"id":51,"type":"article-journal","abstract":"Manufacturing performance is very crucial to the success of any organization. Hence, it becomes imperative for manufacturing industries to adopt sustainability measures considering their dependence on non-renewable resources along with the generation of a large amount of wastes. This study aims to propose comprehensive sustainability framework for manufacturing domain to strengthen the enablers and mitigate barriers based on the responses of researchers, and industry professionals. Decision-making Trial and Evaluation Laboratory approach has been applied to identify most influential factors amongst ten identified enablers and barriers in both the groups. Further, a scientific approach, Maximum Mean De-Entropy algorithm has been utilised to integrate the obtained results with Interpretive Structural Modeling based on threshold value to develop a hierarchical structure of the complex system. Finally, the study has been statistically validated for enablers and barriers by employing structural equation modeling based on the responses of both the groups. The obtained results are expected to highlight the underlying differences in their opinions which can be jointly worked upon to minimize this gap towards sustainability implementation. © 2016 Elsevier Ltd","container-title":"Journal of Cleaner Production","DOI":"10.1016/j.jclepro.2016.11.123","ISSN":"09596526","language":"English","note":"publisher: Elsevier Ltd","page":"4412-4439","title":"An integrated approach for analysing the enablers and barriers of sustainable manufacturing","volume":"142","author":[{"family":"Bhanot","given":"N."},{"family":"Rao","given":"P.V."},{"family":"Deshmukh","given":"S.G."}],"issued":{"date-parts":[["2017"]]}}},{"id":387,"uris":["http://zotero.org/users/local/16ese0yC/items/2Q3MH4DL"],"uri":["http://zotero.org/users/local/16ese0yC/items/2Q3MH4DL"],"itemData":{"id":387,"type":"article-journal","abstract":"Manufacturing industries need to bring the balance among economical, environmental, and social aspects for sustaining the market existence. Sustainable Manufacturing is one of the recent beneficial areas which can bring the balance among economical, environmental, and social aspects. A comprehensive review study needs to be carried out for a better understanding of sustainable manufacturing. The prime objective of the present study is to explore different insights from the past literature which can assist the better adoption of sustainable manufacturing. To explore various insights and gaps in sustainable manufacturing, 541 articles are selected from SCOPUS database (January 2001 to March 2019). The selected articles are categorized based on year, publishers, journals, the status of the country, universities, citations, manufacturing industries, research design, multi-criteria decision making (MCDM) techniques, data analysis techniques, sustainable dimensions, and focused areas. The categorization of selected articles assists in exploring various gaps such as 70.43% of the studies in the literature are focused on qualitative aspects. Most of the studies in the literature are dominated by developed countries as 63.40% of the studies are carried out in developed countries. Looking at the significant contribution in the economical development of any country, the sustainable manufacturing adoption in food (2.96%), steel (2.77%) and chemical (2.77%) industries is recorded to be limited. More sustainable solutions must be identified which can reduce negative environmental impacts of the manufacturing processes. The selection of articles for the present study is limited to SCOPUS database which is a limitation of the present study. © 2020 Elsevier Ltd","container-title":"Journal of Cleaner Production","DOI":"10.1016/j.jclepro.2020.120345","ISSN":"09596526","language":"English","note":"publisher: Elsevier Ltd","title":"A systematic literature review to map literature focus of sustainable manufacturing","URL":"https://www.scopus.com/inward/record.uri?eid=2-s2.0-85079014226&amp;doi=10.1016%2fj.jclepro.2020.120345&amp;partnerID=40&amp;md5=aca24f0070d111d815819a823395690f","volume":"256","author":[{"family":"Malek","given":"J."},{"family":"Desai","given":"T.N."}],"issued":{"date-parts":[["2020"]]}}},{"id":2131,"uris":["http://zotero.org/users/local/16ese0yC/items/2DKVAXLC"],"uri":["http://zotero.org/users/local/16ese0yC/items/2DKVAXLC"],"itemData":{"id":2131,"type":"article-journal","abstract":"Sustainability has emerged as one of the most important issues in the international market. Ignorance of sustainability aspects has led many manufacturing organisations to face huge financial losses. It has been observed that developed nations have successfully achieved sustainability in their manufacturing sectors. However, the rate of sustainability adoption in developing nations is significantly poorer. The current business trend offers new technologies such as the Internet of Things, Big data analytics, Blockchain, Machine learning, etc. These technologies can be termed under the Industry 4.0 paradigm when considered within a manufacturing context. It is significant to notice that such new technologies directly or indirectly contribute to sustainability. So, it is necessary to explore the enablers that facilitate sustainability adoption. This study aims to develop a framework to improve sustainability adoption across manufacturing organisations of developing nations using Industry 4.0 technologies. Initially, the enablers that strongly influence sustainability adoption are identified throu</w:instrText>
            </w:r>
            <w:r w:rsidR="004B0A2F" w:rsidRPr="00C87633">
              <w:rPr>
                <w:rFonts w:ascii="Times New Roman" w:hAnsi="Times New Roman" w:cs="Times New Roman"/>
                <w:sz w:val="20"/>
                <w:szCs w:val="20"/>
              </w:rPr>
              <w:instrText xml:space="preserve">gh a literature review. Further, a large scale survey is conducted to finalise the Industry 4.0 technologies’ enablers to be included in the framework. Based on the empirical analysis, a framework is developed and tested across an Indian manufacturing case organisation. Finally, Robust Best Worst Method (RBWM) is utilised to identify the intensity of influence of each enabler included in the framework. The findings of the study reveal that managerial and economical, and environmental enablers possess a strong contribution toward sustainability adoption. The outcomes of the present study will be beneficial for researchers, practitioners, and policymakers. © 2020 Elsevier B.V.","container-title":"Computers in Industry","DOI":"10.1016/j.compind.2020.103280","ISSN":"01663615","language":"English","note":"publisher: Elsevier B.V.","title":"A framework to achieve sustainability in manufacturing organisations of developing economies using industry 4.0 technologies’ enablers","URL":"https://www.scopus.com/inward/record.uri?eid=2-s2.0-85087518109&amp;doi=10.1016%2fj.compind.2020.103280&amp;partnerID=40&amp;md5=83e1a1fd993b11eb93d186eeb73ddaf1","volume":"122","author":[{"family":"Yadav","given":"G."},{"family":"Kumar","given":"A."},{"family":"Luthra","given":"S."},{"family":"Garza-Reyes","given":"J.A."},{"family":"Kumar","given":"V."},{"family":"Batista","given":"L."}],"issued":{"date-parts":[["2020"]]}}}],"schema":"https://github.com/citation-style-language/schema/raw/master/csl-citation.json"} </w:instrText>
            </w:r>
            <w:r w:rsidRPr="0044735E">
              <w:rPr>
                <w:rFonts w:ascii="Times New Roman" w:hAnsi="Times New Roman" w:cs="Times New Roman"/>
                <w:sz w:val="20"/>
                <w:szCs w:val="20"/>
                <w:lang w:val="fr-BE"/>
              </w:rPr>
              <w:fldChar w:fldCharType="separate"/>
            </w:r>
            <w:r w:rsidR="00374ABA" w:rsidRPr="00C87633">
              <w:rPr>
                <w:rFonts w:ascii="Times New Roman" w:hAnsi="Times New Roman" w:cs="Times New Roman"/>
                <w:noProof/>
                <w:sz w:val="20"/>
                <w:szCs w:val="20"/>
              </w:rPr>
              <w:t>(Bhanot et al., 2017; Malek &amp; Desai, 2020; Yadav et al., 2020)</w:t>
            </w:r>
            <w:r w:rsidRPr="0044735E">
              <w:rPr>
                <w:rFonts w:ascii="Times New Roman" w:hAnsi="Times New Roman" w:cs="Times New Roman"/>
                <w:sz w:val="20"/>
                <w:szCs w:val="20"/>
                <w:lang w:val="fr-BE"/>
              </w:rPr>
              <w:fldChar w:fldCharType="end"/>
            </w:r>
            <w:r w:rsidRPr="00C87633">
              <w:rPr>
                <w:rFonts w:ascii="Times New Roman" w:hAnsi="Times New Roman" w:cs="Times New Roman"/>
                <w:sz w:val="20"/>
                <w:szCs w:val="20"/>
              </w:rPr>
              <w:t xml:space="preserve"> </w:t>
            </w:r>
          </w:p>
        </w:tc>
      </w:tr>
      <w:tr w:rsidR="009429BE" w:rsidRPr="00B263C7" w14:paraId="60455768" w14:textId="77777777" w:rsidTr="00047F81">
        <w:tc>
          <w:tcPr>
            <w:tcW w:w="501" w:type="pct"/>
          </w:tcPr>
          <w:p w14:paraId="09D14104"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6</w:t>
            </w:r>
          </w:p>
        </w:tc>
        <w:tc>
          <w:tcPr>
            <w:tcW w:w="1850" w:type="pct"/>
          </w:tcPr>
          <w:p w14:paraId="3BB7FCA9"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 xml:space="preserve">New policies, </w:t>
            </w:r>
            <w:proofErr w:type="gramStart"/>
            <w:r w:rsidRPr="0044735E">
              <w:rPr>
                <w:rFonts w:ascii="Times New Roman" w:hAnsi="Times New Roman" w:cs="Times New Roman"/>
                <w:sz w:val="20"/>
                <w:szCs w:val="20"/>
                <w:lang w:val="en-IN"/>
              </w:rPr>
              <w:t>regulations</w:t>
            </w:r>
            <w:proofErr w:type="gramEnd"/>
            <w:r w:rsidRPr="0044735E">
              <w:rPr>
                <w:rFonts w:ascii="Times New Roman" w:hAnsi="Times New Roman" w:cs="Times New Roman"/>
                <w:sz w:val="20"/>
                <w:szCs w:val="20"/>
                <w:lang w:val="en-IN"/>
              </w:rPr>
              <w:t xml:space="preserve"> and requirements</w:t>
            </w:r>
          </w:p>
        </w:tc>
        <w:tc>
          <w:tcPr>
            <w:tcW w:w="2649" w:type="pct"/>
          </w:tcPr>
          <w:p w14:paraId="1C64C0CE" w14:textId="1834342C" w:rsidR="009429BE" w:rsidRPr="0044735E" w:rsidRDefault="00314061" w:rsidP="006810E6">
            <w:pPr>
              <w:jc w:val="both"/>
              <w:rPr>
                <w:rFonts w:ascii="Times New Roman" w:hAnsi="Times New Roman" w:cs="Times New Roman"/>
                <w:sz w:val="20"/>
                <w:szCs w:val="20"/>
                <w:lang w:val="fr-BE"/>
              </w:rPr>
            </w:pPr>
            <w:r w:rsidRPr="0044735E">
              <w:rPr>
                <w:rFonts w:ascii="Times New Roman" w:hAnsi="Times New Roman" w:cs="Times New Roman"/>
                <w:sz w:val="20"/>
                <w:szCs w:val="20"/>
                <w:lang w:val="fr-BE"/>
              </w:rPr>
              <w:fldChar w:fldCharType="begin"/>
            </w:r>
            <w:r w:rsidR="004D3BF0" w:rsidRPr="00C87633">
              <w:rPr>
                <w:rFonts w:ascii="Times New Roman" w:hAnsi="Times New Roman" w:cs="Times New Roman"/>
                <w:sz w:val="20"/>
                <w:szCs w:val="20"/>
              </w:rPr>
              <w:instrText xml:space="preserve"> ADDIN ZOTERO_ITEM CSL_CITATION {"citationID":"nMpFPMp1","properties":{"formattedCitation":"(Haapala et al., 2013; Anbesh Jamwal et al., 2021; Sharma et al., 2020; Yadav et al., 2020)","plainCitation":"(Haapala et al., 2013; Anbesh Jamwal et al., 2021; Sharma et al., 2020; Yadav et al., 2020)","dontUpdate":true,"noteIndex":0},"citationItems":[{"id":11,"uris":["http://zotero.org/users/local/16ese0yC/items/6ZV6HPGM"],"uri":["http://zotero.org/users/local/16ese0yC/items/6ZV6HPGM"],"itemData":{"id":11,"type":"article-journal","abstract":"Sustainable manufacturing requires simultaneous consideration of economic, environmental, and social implications associated with the production and delivery of goods. Fundamentally, sustainable manufacturing relies on descriptive metrics, advanced decisionmaking, and public policy for implementation, evaluation, and feedback. In this paper, recent research into concepts, methods, and tools for sustainable manufacturing is explored. At the manufacturing process level, engineering research has addressed issues related to planning, development, analysis, and improvement of processes. At a manufacturing systems level, engineering research has addressed challenges relating to facility operation, production planning and scheduling, and supply chain design. Though economically vital, manufacturing processes and systems have retained the negat</w:instrText>
            </w:r>
            <w:r w:rsidR="004D3BF0">
              <w:rPr>
                <w:rFonts w:ascii="Times New Roman" w:hAnsi="Times New Roman" w:cs="Times New Roman"/>
                <w:sz w:val="20"/>
                <w:szCs w:val="20"/>
                <w:lang w:val="fr-BE"/>
              </w:rPr>
              <w:instrText xml:space="preserve">ive image of being inefficient, polluting, and dangerous. Industrial and academic researchers are reimagining manufacturing as a source of innovation to meet society's future needs by undertaking strategic activities focused on sustainable processes and systems. Despite recent developments in decision making and process- and systems-level research, many challenges and opportunities remain. Several of these challenges relevant to manufacturing process and system research, development, implementation, and education are highlighted. Copyright © 2013 by ASME.","container-title":"Journal of Manufacturing Science and Engineering, Transactions of the ASME","DOI":"10.1115/1.4024040","ISSN":"10871357","issue":"4","language":"English","title":"A review of engineering research in sustainable manufacturing","URL":"https://www.scopus.com/inward/record.uri?eid=2-s2.0-84883733022&amp;doi=10.1115%2f1.4024040&amp;partnerID=40&amp;md5=6d08350e2cb71c020eeea17b832da431","volume":"135","author":[{"family":"Haapala","given":"K.R."},{"family":"Zhao","given":"F."},{"family":"Camelio","given":"J."},{"family":"Sutherland","given":"J.W."},{"family":"Skerlos","given":"S.J."},{"family":"Dornfeld","given":"D.A."},{"family":"Jawahir","given":"I.S."},{"family":"Clarens","given":"A.F."},{"family":"Rickli","given":"J.L."}],"issued":{"date-parts":[["2013"]]}}},{"id":6045,"uris":["http://zotero.org/users/local/16ese0yC/items/P26TWYB2"],"uri":["http://zotero.org/users/local/16ese0yC/items/P26TWYB2"],"itemData":{"id":6045,"type":"article-journal","container-title":"Procedia CIRP","ISSN":"2212-8271","journalAbbreviation":"Procedia CIRP","note":"publisher: Elsevier","page":"430-435","title":"Developing A sustainability framework for Industry 4.0","volume":"98","author":[{"family":"Jamwal","given":"Anbesh"},{"family":"Agrawal","given":"Rajeev"},{"family":"Sharma","given":"Monica"},{"family":"Kumar","given":"Vikas"},{"family":"Kumar","given":"Sundeep"}],"issued":{"date-parts":[["2021"]]}}},{"id":449,"uris":["http://zotero.org/users/local/16ese0yC/items/HAV4894F"],"uri":["http://zotero.org/users/local/16ese0yC/items/HAV4894F"],"itemData":{"id":449,"type":"article-journal","abstract":"Purpose: The emergence the fourth industrial revolution, known as well as industry 4.0, and its applications in the manufacturing sector ushered a new era for the business entities. It not only promises enhancement in operational efficiency but also magnify sustainable operations practices. This current paper provides a thorough bibliometric and network analysis of more than 600 articles highlighting the benefits in favor of the sustainability dimension in the industry 4.0 paradigm. Design/methodology/approach: The analysis begins by identifying over 1,000 published articles in Scopus, which were then refined to works of proven influence and those authored by influential researchers. Using rigorous bibliometric software, established and emergent research clusters were identified for intellectual network analysis, identification of key research topics, interrelations and collaboration patterns. Findings: This bibliometric analysis of the field helps graphically to illustrate the publications evolution over time and identify areas of current research interests and potential directions for future research. The findings provide a robust roadmap for mapping the research territory in the field of industry 4.0 and sustainability. Originality/value: As the literature on sustainability and industry 4.0 expands, reviews capable of systematizing the main trends and topics of this research field are relevant. © 2020, Emerald Publishing Limited.","container-title":"Journal of Enterprise Information Management","DOI":"10.1108/JEIM-01-2020-0024","ISSN":"17410398","language":"English","note":"publisher: Emerald Group Publishing Ltd.","title":"Sustainable manufacturing and industry 4.0: what we know and what we don't","URL":"https://www.scopus.com/inward/record.uri?eid=2-s2.0-85087620838&amp;doi=10.1108%2fJEIM-01-2020-0024&amp;partnerID=40&amp;md5=5888ad76ac9919eaec08e38e3a06536e","author":[{"family":"Sharma","given":"R."},{"family":"Jabbour","given":"C.J.C."},{"family":"Lopes de Sousa Jabbour","given":"A.B."}],"issued":{"date-parts":[["2020"]]}}},{"id":2131,"uris":["http://zotero.org/users/local/16ese0yC/items/2DKVAXLC"],"uri":["http://zotero.org/users/local/16ese0yC/items/2DKVAXLC"],"itemData":{"id":2131,"type":"article-journal","abstract":"Sustainability has emerged as one of the most important issues in the international market. Ignorance of sustainability aspects has led many manufacturing organisations to face huge financial losses. It has been observed that developed nations have successfully achieved sustainability in their manufacturing sectors. However, the rate of sustainability adoption in developing nations is significantly poorer. The current business trend offers new technologies such as the Internet of Things, Big data analytics, Blockchain, Machine learning, etc. These technologies can be termed under the Industry 4.0 paradigm when considered within a manufacturing context. It is significant to notice that such new technologies directly or indirectly contribute to sustainability. So, it is necessary to explore the enablers that facilitate sustainability adoption. This study aims to develop a framework to improve sustainability adoption across manufacturing organisations of developing nations using Industry 4.0 technologies. Initially, the enablers that strongly influence sustainability adoption are identified through a literature review. Further, a large scale survey is conducted to finalise the Industry 4.0 technologies’ enablers to be included in the framework. Based on the empirical analysis, a framework is developed and tested across an Indian manufacturing case organisation. Finally, Robust Best Worst Method (RBWM) is utilised to identify the intensity of influence of each enabler included in the framework. The findings of the study reveal that managerial and economical, and environmental enablers possess a strong contribution toward sustainability adoption. The outcomes of the present study will be beneficial for researchers, practitioners, and policymakers. © 2020 Elsevier B.V.","container-title":"Computers in Industry","DOI":"10.1016/j.compind.2020.103280","ISSN":"01663615","language":"English","note":"publisher: Elsevier B.V.","title":"A framework to achieve sustainability in manufacturing organisations of developing economies using industry 4.0 technologies’ enablers","URL":"https://www.scopus.com/inward/record.uri?eid=2-s2.0-85087518109&amp;doi=10.1016%2fj.compind.2020.103280&amp;partnerID=40&amp;md5=83e1a1fd993b11eb93d186eeb73ddaf1","volume":"122","author":[{"family":"Yadav","given":"G."},{"family":"Kumar","given":"A."},{"family":"Luthra","given":"S."},{"family":"Garza-Reyes","given":"J.A."},{"family":"Kumar","given":"V."},{"family":"Batista","given":"L."}],"issued":{"date-parts":[["2020"]]}}}],"schema":"https://github.com/citation-style-language/schema/raw/master/csl-citation.json"} </w:instrText>
            </w:r>
            <w:r w:rsidRPr="0044735E">
              <w:rPr>
                <w:rFonts w:ascii="Times New Roman" w:hAnsi="Times New Roman" w:cs="Times New Roman"/>
                <w:sz w:val="20"/>
                <w:szCs w:val="20"/>
                <w:lang w:val="fr-BE"/>
              </w:rPr>
              <w:fldChar w:fldCharType="separate"/>
            </w:r>
            <w:r w:rsidR="00807A4A">
              <w:rPr>
                <w:rFonts w:ascii="Times New Roman" w:hAnsi="Times New Roman" w:cs="Times New Roman"/>
                <w:sz w:val="20"/>
                <w:szCs w:val="20"/>
                <w:lang w:val="fr-BE"/>
              </w:rPr>
              <w:t>(Haapala et al., 2013; Jamwal et al., 2021</w:t>
            </w:r>
            <w:r w:rsidR="005206B2">
              <w:rPr>
                <w:rFonts w:ascii="Times New Roman" w:hAnsi="Times New Roman" w:cs="Times New Roman"/>
                <w:sz w:val="20"/>
                <w:szCs w:val="20"/>
                <w:lang w:val="fr-BE"/>
              </w:rPr>
              <w:t>a</w:t>
            </w:r>
            <w:r w:rsidR="00807A4A">
              <w:rPr>
                <w:rFonts w:ascii="Times New Roman" w:hAnsi="Times New Roman" w:cs="Times New Roman"/>
                <w:sz w:val="20"/>
                <w:szCs w:val="20"/>
                <w:lang w:val="fr-BE"/>
              </w:rPr>
              <w:t>; Sharma et al., 2020</w:t>
            </w:r>
            <w:r w:rsidR="00374ABA">
              <w:rPr>
                <w:rFonts w:ascii="Times New Roman" w:hAnsi="Times New Roman" w:cs="Times New Roman"/>
                <w:sz w:val="20"/>
                <w:szCs w:val="20"/>
                <w:lang w:val="fr-BE"/>
              </w:rPr>
              <w:t>a</w:t>
            </w:r>
            <w:r w:rsidR="00807A4A">
              <w:rPr>
                <w:rFonts w:ascii="Times New Roman" w:hAnsi="Times New Roman" w:cs="Times New Roman"/>
                <w:sz w:val="20"/>
                <w:szCs w:val="20"/>
                <w:lang w:val="fr-BE"/>
              </w:rPr>
              <w:t>; Yadav et al., 2020)</w:t>
            </w:r>
            <w:r w:rsidRPr="0044735E">
              <w:rPr>
                <w:rFonts w:ascii="Times New Roman" w:hAnsi="Times New Roman" w:cs="Times New Roman"/>
                <w:sz w:val="20"/>
                <w:szCs w:val="20"/>
                <w:lang w:val="fr-BE"/>
              </w:rPr>
              <w:fldChar w:fldCharType="end"/>
            </w:r>
            <w:r w:rsidRPr="0044735E">
              <w:rPr>
                <w:rFonts w:ascii="Times New Roman" w:hAnsi="Times New Roman" w:cs="Times New Roman"/>
                <w:sz w:val="20"/>
                <w:szCs w:val="20"/>
                <w:lang w:val="fr-BE"/>
              </w:rPr>
              <w:t xml:space="preserve"> </w:t>
            </w:r>
          </w:p>
        </w:tc>
      </w:tr>
      <w:tr w:rsidR="009429BE" w:rsidRPr="0044735E" w14:paraId="51C3E71A" w14:textId="77777777" w:rsidTr="00047F81">
        <w:tc>
          <w:tcPr>
            <w:tcW w:w="501" w:type="pct"/>
          </w:tcPr>
          <w:p w14:paraId="5F370FF0" w14:textId="77777777" w:rsidR="009429BE" w:rsidRPr="00C87633" w:rsidRDefault="009429BE" w:rsidP="006810E6">
            <w:pPr>
              <w:jc w:val="both"/>
              <w:rPr>
                <w:rFonts w:ascii="Times New Roman" w:hAnsi="Times New Roman" w:cs="Times New Roman"/>
                <w:sz w:val="20"/>
                <w:szCs w:val="20"/>
                <w:lang w:val="fr-BE"/>
              </w:rPr>
            </w:pPr>
            <w:r w:rsidRPr="00C87633">
              <w:rPr>
                <w:rFonts w:ascii="Times New Roman" w:hAnsi="Times New Roman" w:cs="Times New Roman"/>
                <w:sz w:val="20"/>
                <w:szCs w:val="20"/>
                <w:lang w:val="fr-BE"/>
              </w:rPr>
              <w:t>7</w:t>
            </w:r>
          </w:p>
        </w:tc>
        <w:tc>
          <w:tcPr>
            <w:tcW w:w="1850" w:type="pct"/>
          </w:tcPr>
          <w:p w14:paraId="5E6B5E40" w14:textId="77777777" w:rsidR="009429BE" w:rsidRPr="00C87633" w:rsidRDefault="009429BE" w:rsidP="006810E6">
            <w:pPr>
              <w:jc w:val="both"/>
              <w:rPr>
                <w:rFonts w:ascii="Times New Roman" w:hAnsi="Times New Roman" w:cs="Times New Roman"/>
                <w:sz w:val="20"/>
                <w:szCs w:val="20"/>
                <w:lang w:val="fr-BE"/>
              </w:rPr>
            </w:pPr>
            <w:r w:rsidRPr="00C87633">
              <w:rPr>
                <w:rFonts w:ascii="Times New Roman" w:hAnsi="Times New Roman" w:cs="Times New Roman"/>
                <w:sz w:val="20"/>
                <w:szCs w:val="20"/>
                <w:lang w:val="fr-BE"/>
              </w:rPr>
              <w:t xml:space="preserve">Smart </w:t>
            </w:r>
            <w:proofErr w:type="spellStart"/>
            <w:r w:rsidRPr="00C87633">
              <w:rPr>
                <w:rFonts w:ascii="Times New Roman" w:hAnsi="Times New Roman" w:cs="Times New Roman"/>
                <w:sz w:val="20"/>
                <w:szCs w:val="20"/>
                <w:lang w:val="fr-BE"/>
              </w:rPr>
              <w:t>disposal</w:t>
            </w:r>
            <w:proofErr w:type="spellEnd"/>
            <w:r w:rsidRPr="00C87633">
              <w:rPr>
                <w:rFonts w:ascii="Times New Roman" w:hAnsi="Times New Roman" w:cs="Times New Roman"/>
                <w:sz w:val="20"/>
                <w:szCs w:val="20"/>
                <w:lang w:val="fr-BE"/>
              </w:rPr>
              <w:t xml:space="preserve"> </w:t>
            </w:r>
          </w:p>
        </w:tc>
        <w:tc>
          <w:tcPr>
            <w:tcW w:w="2649" w:type="pct"/>
          </w:tcPr>
          <w:p w14:paraId="580BA4F3" w14:textId="7A667C80" w:rsidR="009429BE" w:rsidRPr="00C87633" w:rsidRDefault="00E42BA0" w:rsidP="006810E6">
            <w:pPr>
              <w:jc w:val="both"/>
              <w:rPr>
                <w:rFonts w:ascii="Times New Roman" w:hAnsi="Times New Roman" w:cs="Times New Roman"/>
                <w:sz w:val="20"/>
                <w:szCs w:val="20"/>
              </w:rPr>
            </w:pPr>
            <w:r>
              <w:rPr>
                <w:rFonts w:ascii="Times New Roman" w:hAnsi="Times New Roman" w:cs="Times New Roman"/>
                <w:sz w:val="20"/>
                <w:szCs w:val="20"/>
                <w:lang w:val="fr-BE"/>
              </w:rPr>
              <w:fldChar w:fldCharType="begin"/>
            </w:r>
            <w:r w:rsidR="00374ABA">
              <w:rPr>
                <w:rFonts w:ascii="Times New Roman" w:hAnsi="Times New Roman" w:cs="Times New Roman"/>
                <w:sz w:val="20"/>
                <w:szCs w:val="20"/>
                <w:lang w:val="fr-BE"/>
              </w:rPr>
              <w:instrText xml:space="preserve"> ADDIN ZOTERO_ITEM CSL_CITATION {"citationID":"ztXlXkNd","properties":{"formattedCitation":"(Machado et al., 2020; R. Sharma et al., 2020)","plainCitation":"(Machado et al., 2020; R. Sharma et al., 2020)","noteIndex":0},"citationItems":[{"id":67,"uris":["http://zotero.org/users/local/16ese0yC/items/Y2VY938H"],"uri":["http://zotero.org/users/local/16ese0yC/items/Y2VY938H"],"itemData":{"id":67,"type":"article-journal","abstract":"This systematic review intends to identify how sustainable manufacturing research is contributing to the development of the Industry 4.0 agenda and for a broader understanding about the links between the Industry 4.0 and Sustainable Manufacturing by mapping and summarising existing research efforts, identifying research agendas, as well as gaps and opportunities for research development. A conceptual framework formed by the principles and technological pillars of Industry 4.0, sustainable manufacturing scope, opportunities previously identified, and sustainability dimensions, guided analysis of 35 papers from 2008–2018, selected by a systematic approach. Bibliometrics data and social network analysis complement results identifying how research is being organised and its respective research agendas, relevant publications, and status of the research lifecycle. Results point to that the current research is aligned with the goals defined by different national industrial programs. There are, however, research gaps and opportunities for field development, becoming more mature and having a significant contribution to fully developing the agenda of Industry 4.0. © 2019, © 2019 The Author(s). Published by Informa UK Limited, trading as Taylor &amp; Francis Group.","container-title":"International Journal of Production Research","DOI":"10.1080/00207543.2019.1652777","ISSN":"00207543","issue":"5","language":"English","note":"publisher: Taylor and Francis Ltd.","page":"1462-1484","title":"Sustainable manufacturing in Industry 4.0: an emerging research agenda","volume":"58","author":[{"family":"Machado","given":"C.G."},{"family":"Winroth","given":"M.P."},{"family":"Ribeiro da Silva","given":"E.H.D."}],"issued":{"date-parts":[["2020"]]}}},{"id":449,"uris":["http://zotero.org/users/local/16ese0yC/items/HAV4894F"],"uri":["http://zotero.org/users/local/16ese0yC/items/HAV4894F"],"itemData":{"id":449,"type":"article-journal","abstract":"Purpose: The emergence the fourth industrial revolution, known as well as industry 4.0, and its applications in the manufacturing sector ushered a new era for the business entities. It not only promises enhancement in operational efficiency but also magnify sustainable operations practices. This current paper provides a thorough bibliometric and network analysis of more than 600 articles highlighting the benefits in favor of the sustainability dimension in the industry 4.0 paradigm. Design/methodology/approach: The analysis begins by identifying over 1,000 published articles in Scopus, which were then refined to works of proven influence an</w:instrText>
            </w:r>
            <w:r w:rsidR="00374ABA" w:rsidRPr="00C87633">
              <w:rPr>
                <w:rFonts w:ascii="Times New Roman" w:hAnsi="Times New Roman" w:cs="Times New Roman"/>
                <w:sz w:val="20"/>
                <w:szCs w:val="20"/>
              </w:rPr>
              <w:instrText xml:space="preserve">d those authored by influential researchers. Using rigorous bibliometric software, established and emergent research clusters were identified for intellectual network analysis, identification of key research topics, interrelations and collaboration patterns. Findings: This bibliometric analysis of the field helps graphically to illustrate the publications evolution over time and identify areas of current research interests and potential directions for future research. The findings provide a robust roadmap for mapping the research territory in the field of industry 4.0 and sustainability. Originality/value: As the literature on sustainability and industry 4.0 expands, reviews capable of systematizing the main trends and topics of this research field are relevant. © 2020, Emerald Publishing Limited.","container-title":"Journal of Enterprise Information Management","DOI":"10.1108/JEIM-01-2020-0024","ISSN":"17410398","language":"English","note":"publisher: Emerald Group Publishing Ltd.","title":"Sustainable manufacturing and industry 4.0: what we know and what we don't","URL":"https://www.scopus.com/inward/record.uri?eid=2-s2.0-85087620838&amp;doi=10.1108%2fJEIM-01-2020-0024&amp;partnerID=40&amp;md5=5888ad76ac9919eaec08e38e3a06536e","author":[{"family":"Sharma","given":"R."},{"family":"Jabbour","given":"C.J.C."},{"family":"Lopes de Sousa Jabbour","given":"A.B."}],"issued":{"date-parts":[["2020"]]}}}],"schema":"https://github.com/citation-style-language/schema/raw/master/csl-citation.json"} </w:instrText>
            </w:r>
            <w:r>
              <w:rPr>
                <w:rFonts w:ascii="Times New Roman" w:hAnsi="Times New Roman" w:cs="Times New Roman"/>
                <w:sz w:val="20"/>
                <w:szCs w:val="20"/>
                <w:lang w:val="fr-BE"/>
              </w:rPr>
              <w:fldChar w:fldCharType="separate"/>
            </w:r>
            <w:r w:rsidR="00374ABA" w:rsidRPr="00C87633">
              <w:rPr>
                <w:rFonts w:ascii="Times New Roman" w:hAnsi="Times New Roman" w:cs="Times New Roman"/>
                <w:noProof/>
                <w:sz w:val="20"/>
                <w:szCs w:val="20"/>
              </w:rPr>
              <w:t>(Machado et al., 2020; R. Sharma et al., 2020)</w:t>
            </w:r>
            <w:r>
              <w:rPr>
                <w:rFonts w:ascii="Times New Roman" w:hAnsi="Times New Roman" w:cs="Times New Roman"/>
                <w:sz w:val="20"/>
                <w:szCs w:val="20"/>
                <w:lang w:val="fr-BE"/>
              </w:rPr>
              <w:fldChar w:fldCharType="end"/>
            </w:r>
          </w:p>
        </w:tc>
      </w:tr>
      <w:tr w:rsidR="009429BE" w:rsidRPr="0044735E" w14:paraId="3D9412FD" w14:textId="77777777" w:rsidTr="00047F81">
        <w:tc>
          <w:tcPr>
            <w:tcW w:w="501" w:type="pct"/>
          </w:tcPr>
          <w:p w14:paraId="6385AEB4"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8</w:t>
            </w:r>
          </w:p>
        </w:tc>
        <w:tc>
          <w:tcPr>
            <w:tcW w:w="1850" w:type="pct"/>
          </w:tcPr>
          <w:p w14:paraId="1A8C1C90"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Lack of knowledge about advanced technologies e.g. Machine learning and Artificial intelligence</w:t>
            </w:r>
          </w:p>
        </w:tc>
        <w:tc>
          <w:tcPr>
            <w:tcW w:w="2649" w:type="pct"/>
          </w:tcPr>
          <w:p w14:paraId="0C308CBE" w14:textId="0DCA3A60" w:rsidR="009429BE" w:rsidRPr="00C87633" w:rsidRDefault="00314061" w:rsidP="006810E6">
            <w:pPr>
              <w:jc w:val="both"/>
              <w:rPr>
                <w:rFonts w:ascii="Times New Roman" w:hAnsi="Times New Roman" w:cs="Times New Roman"/>
                <w:sz w:val="20"/>
                <w:szCs w:val="20"/>
              </w:rPr>
            </w:pPr>
            <w:r w:rsidRPr="0044735E">
              <w:rPr>
                <w:rFonts w:ascii="Times New Roman" w:hAnsi="Times New Roman" w:cs="Times New Roman"/>
                <w:sz w:val="20"/>
                <w:szCs w:val="20"/>
                <w:lang w:val="fr-BE"/>
              </w:rPr>
              <w:fldChar w:fldCharType="begin"/>
            </w:r>
            <w:r w:rsidR="004D3BF0" w:rsidRPr="00C87633">
              <w:rPr>
                <w:rFonts w:ascii="Times New Roman" w:hAnsi="Times New Roman" w:cs="Times New Roman"/>
                <w:sz w:val="20"/>
                <w:szCs w:val="20"/>
              </w:rPr>
              <w:instrText xml:space="preserve"> ADDIN ZOTERO_ITEM CSL_CITATION {"citationID":"4TkbI2B4","properties":{"formattedCitation":"(Anbesh Jamwal et al., 2021; Sharp et al., 2018; Yadav et al., 2020)","plainCitation":"(Anbesh Jamwal et al., 2021; Sharp et al., 2018; Yadav et al., 2020)","dontUpdate":true,"noteIndex":0},"citationItems":[{"id":6045,"uris":["http://zotero.org/users/local/16ese0yC/items/P26TWYB2"],"uri":["http://zotero.org/users/local/16ese0yC/items/P26TWYB2"],"itemData":{"id":6045,"type":"article-journal","container-title":"Procedia CIRP","ISSN":"2212-8271","journalAbbreviation":"Procedia CIRP","note":"publisher: Elsevier","page":"430-435","title":"Developing A sustainability framework for Industry 4.0","volume":"98","author":[{"family":"Jamwal","given":"Anbesh"},{"family":"Agrawal","given":"Rajeev"},{"family":"Sharma","given":"Monica"},{"family":"Kumar","given":"Vikas"},{"family":"Kumar","given":"Sundeep"}],"issued":{"date-parts":[["2021"]]}}},{"id":6004,"uris":["http://zotero.org/users/local/16ese0yC/items/RHVE75Z4"],"uri":["http://zotero.org/users/local/16ese0yC/items/RHVE75Z4"],"itemData":{"id":6004,"type":"article-journal","abstract":"Machine learning (ML) (a subset of artificial intelligence that focuses on autonomous computer knowledge gain) is actively being used across many domains, such as entertainment, commerce, and increasingly in industrial </w:instrText>
            </w:r>
            <w:r w:rsidR="004D3BF0">
              <w:rPr>
                <w:rFonts w:ascii="Times New Roman" w:hAnsi="Times New Roman" w:cs="Times New Roman"/>
                <w:sz w:val="20"/>
                <w:szCs w:val="20"/>
                <w:lang w:val="fr-BE"/>
              </w:rPr>
              <w:instrText>settings. The wide applicability and low barriers for development of these algorithms are allowing for innovations, once thought unattainable, to be realized in an ever more digital world. As these innovations continue across industries, the manufacturing industry has also begun to gain benefits. With the current push for Smart Manufacturing and Industrie 4.0, ML for manufacturing is experiencing unprecedented levels of interest; but how much is industry actually using these highly-publicized techniques? This paper sorts through a decade of manufacturing publications to quantify the amount of effort being put towards advancing ML in manufacturing. This work identifies both prominent areas of ML use, and popular algorithms. This also allows us to highlight any gaps, or areas where ML could play a vital role. To maximize the search space utilization of this investigation, ML based Natural Language Processing (NLP) techniques were employed to rapidly sort through a vast corpus of engineering documents to identify key areas of research and application, as well as uncover documents most pertinent to this survey. The salient outcome of this research is the presentation of current focus areas and gaps in ML applications to the manufacturing industry, with particular emphasis on cross domain knowledge utilization. A full detailing of methods and findings is presented.","archive":"PubMed","archive_location":"31092965","container-title":"Journal of manufacturing systems","DOI":"10.1016/j.jmsy.2018.02.004","ISSN":"1878-6642","issue":"Pt C","journalAbbreviation":"J Manuf Syst","language":"eng","page":"10.1016/j.jmsy.2018.02.004","title":"A Survey of the Advancing Use and Development of Machine Learning in Smart Manufacturing","volume":"48 Pt C","author":[{"family":"Sharp","given":"Michael"},{"family":"Ak","given":"Ronay"},{"family":"Hedberg","given":"Thomas","suffix":"Jr"}],"issued":{"date-parts":[["2018"]]}}},{"id":2131,"uris":["http://zotero.org/users/local/16ese0yC/items/2DKVAXLC"],"uri":["http://zotero.org/users/local/16ese0yC/items/2DKVAXLC"],"itemData":{"id":2131,"type":"article-journal","abstract":"Sustainability has emerged as one of the most important issues in the international market. Ignorance of sustainability aspects has led many manufacturing organisations to face huge financial losses. It has been observed that developed nations have successfully achieved sustainability in their manufacturing sectors. However, the rate of sustainability adoption in developing nations is significantly poorer. The current business trend offers new technologies such as the Internet of Things, Big data analytics, Blockchain, Machine learning, etc. These technologies can be termed under the Industry 4.0 paradigm when considered within a manufacturing context. It is significant to notice that such new technologies directly or indirectly contribute to sustainability. So, it is necessary to explore the enablers that facilitate sustainability adoption. This study aims to develop a framework to improve sustainability adoption across manufacturing organisations of developing nations using Industry 4.0 technologies. Initially, the enablers that strongly influence sustainability adoption are identified throu</w:instrText>
            </w:r>
            <w:r w:rsidR="004D3BF0" w:rsidRPr="00C87633">
              <w:rPr>
                <w:rFonts w:ascii="Times New Roman" w:hAnsi="Times New Roman" w:cs="Times New Roman"/>
                <w:sz w:val="20"/>
                <w:szCs w:val="20"/>
              </w:rPr>
              <w:instrText xml:space="preserve">gh a literature review. Further, a large scale survey is conducted to finalise the Industry 4.0 technologies’ enablers to be included in the framework. Based on the empirical analysis, a framework is developed and tested across an Indian manufacturing case organisation. Finally, Robust Best Worst Method (RBWM) is utilised to identify the intensity of influence of each enabler included in the framework. The findings of the study reveal that managerial and economical, and environmental enablers possess a strong contribution toward sustainability adoption. The outcomes of the present study will be beneficial for researchers, practitioners, and policymakers. © 2020 Elsevier B.V.","container-title":"Computers in Industry","DOI":"10.1016/j.compind.2020.103280","ISSN":"01663615","language":"English","note":"publisher: Elsevier B.V.","title":"A framework to achieve sustainability in manufacturing organisations of developing economies using industry 4.0 technologies’ enablers","URL":"https://www.scopus.com/inward/record.uri?eid=2-s2.0-85087518109&amp;doi=10.1016%2fj.compind.2020.103280&amp;partnerID=40&amp;md5=83e1a1fd993b11eb93d186eeb73ddaf1","volume":"122","author":[{"family":"Yadav","given":"G."},{"family":"Kumar","given":"A."},{"family":"Luthra","given":"S."},{"family":"Garza-Reyes","given":"J.A."},{"family":"Kumar","given":"V."},{"family":"Batista","given":"L."}],"issued":{"date-parts":[["2020"]]}}}],"schema":"https://github.com/citation-style-language/schema/raw/master/csl-citation.json"} </w:instrText>
            </w:r>
            <w:r w:rsidRPr="0044735E">
              <w:rPr>
                <w:rFonts w:ascii="Times New Roman" w:hAnsi="Times New Roman" w:cs="Times New Roman"/>
                <w:sz w:val="20"/>
                <w:szCs w:val="20"/>
                <w:lang w:val="fr-BE"/>
              </w:rPr>
              <w:fldChar w:fldCharType="separate"/>
            </w:r>
            <w:r w:rsidR="00807A4A" w:rsidRPr="00C87633">
              <w:rPr>
                <w:rFonts w:ascii="Times New Roman" w:hAnsi="Times New Roman" w:cs="Times New Roman"/>
                <w:noProof/>
                <w:sz w:val="20"/>
                <w:szCs w:val="20"/>
              </w:rPr>
              <w:t>(Jamwal et al., 2021</w:t>
            </w:r>
            <w:r w:rsidR="005206B2" w:rsidRPr="00C87633">
              <w:rPr>
                <w:rFonts w:ascii="Times New Roman" w:hAnsi="Times New Roman" w:cs="Times New Roman"/>
                <w:noProof/>
                <w:sz w:val="20"/>
                <w:szCs w:val="20"/>
              </w:rPr>
              <w:t>a</w:t>
            </w:r>
            <w:r w:rsidR="00807A4A" w:rsidRPr="00C87633">
              <w:rPr>
                <w:rFonts w:ascii="Times New Roman" w:hAnsi="Times New Roman" w:cs="Times New Roman"/>
                <w:noProof/>
                <w:sz w:val="20"/>
                <w:szCs w:val="20"/>
              </w:rPr>
              <w:t>; Sharp et al., 2018; Yadav et al., 2020)</w:t>
            </w:r>
            <w:r w:rsidRPr="0044735E">
              <w:rPr>
                <w:rFonts w:ascii="Times New Roman" w:hAnsi="Times New Roman" w:cs="Times New Roman"/>
                <w:sz w:val="20"/>
                <w:szCs w:val="20"/>
                <w:lang w:val="fr-BE"/>
              </w:rPr>
              <w:fldChar w:fldCharType="end"/>
            </w:r>
            <w:r w:rsidR="001D332F" w:rsidRPr="00C87633">
              <w:rPr>
                <w:rFonts w:ascii="Times New Roman" w:hAnsi="Times New Roman" w:cs="Times New Roman"/>
                <w:sz w:val="20"/>
                <w:szCs w:val="20"/>
              </w:rPr>
              <w:t xml:space="preserve"> </w:t>
            </w:r>
          </w:p>
        </w:tc>
      </w:tr>
      <w:tr w:rsidR="009429BE" w:rsidRPr="0044735E" w14:paraId="659366BA" w14:textId="77777777" w:rsidTr="00047F81">
        <w:tc>
          <w:tcPr>
            <w:tcW w:w="501" w:type="pct"/>
          </w:tcPr>
          <w:p w14:paraId="74A95610"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9</w:t>
            </w:r>
          </w:p>
        </w:tc>
        <w:tc>
          <w:tcPr>
            <w:tcW w:w="1850" w:type="pct"/>
          </w:tcPr>
          <w:p w14:paraId="1F57A212" w14:textId="791E5ACC"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Closed</w:t>
            </w:r>
            <w:r w:rsidR="006179C7" w:rsidRPr="0044735E">
              <w:rPr>
                <w:rFonts w:ascii="Times New Roman" w:hAnsi="Times New Roman" w:cs="Times New Roman"/>
                <w:sz w:val="20"/>
                <w:szCs w:val="20"/>
                <w:lang w:val="en-IN"/>
              </w:rPr>
              <w:t>-</w:t>
            </w:r>
            <w:r w:rsidRPr="0044735E">
              <w:rPr>
                <w:rFonts w:ascii="Times New Roman" w:hAnsi="Times New Roman" w:cs="Times New Roman"/>
                <w:sz w:val="20"/>
                <w:szCs w:val="20"/>
                <w:lang w:val="en-IN"/>
              </w:rPr>
              <w:t>loop supply chains</w:t>
            </w:r>
          </w:p>
        </w:tc>
        <w:tc>
          <w:tcPr>
            <w:tcW w:w="2649" w:type="pct"/>
          </w:tcPr>
          <w:p w14:paraId="7FF1428F" w14:textId="372E5709" w:rsidR="009429BE" w:rsidRPr="0044735E" w:rsidRDefault="001D332F" w:rsidP="006810E6">
            <w:pPr>
              <w:jc w:val="both"/>
              <w:rPr>
                <w:rFonts w:ascii="Times New Roman" w:hAnsi="Times New Roman" w:cs="Times New Roman"/>
                <w:noProof/>
                <w:sz w:val="20"/>
                <w:szCs w:val="20"/>
                <w:lang w:val="en-IN"/>
              </w:rPr>
            </w:pPr>
            <w:r w:rsidRPr="0044735E">
              <w:rPr>
                <w:rFonts w:ascii="Times New Roman" w:hAnsi="Times New Roman" w:cs="Times New Roman"/>
                <w:sz w:val="20"/>
                <w:szCs w:val="20"/>
                <w:lang w:val="en-IN"/>
              </w:rPr>
              <w:fldChar w:fldCharType="begin"/>
            </w:r>
            <w:r w:rsidR="004B0A2F">
              <w:rPr>
                <w:rFonts w:ascii="Times New Roman" w:hAnsi="Times New Roman" w:cs="Times New Roman"/>
                <w:sz w:val="20"/>
                <w:szCs w:val="20"/>
                <w:lang w:val="en-IN"/>
              </w:rPr>
              <w:instrText xml:space="preserve"> ADDIN ZOTERO_ITEM CSL_CITATION {"citationID":"ED074ypx","properties":{"formattedCitation":"(Abdirad &amp; Krishnan, 2020; Bag et al., 2018; Malek &amp; Desai, 2020; Yadav et al., 2020)","plainCitation":"(Abdirad &amp; Krishnan, 2020; Bag et al., 2018; Malek &amp; Desai, 2020; Yadav et al., 2020)","noteIndex":0},"citationItems":[{"id":3577,"uris":["http://zotero.org/users/local/16ese0yC/items/SUK9RN3Z"],"uri":["http://zotero.org/users/local/16ese0yC/items/SUK9RN3Z"],"itemData":{"id":3577,"type":"article-journal","abstract":"“Industry 4.0” is a concept that focuses on automation of system and process, digitalization, and data exchange in industries. Its goal is to achieve a smart factory to reduce lead time to respond to the customers' demand or to unforeseen events and improve productivity in the system. Using this concept can lead to improvements in manufacturing, supply chain (SC), and logistics. The adoption of Industry 4.0 in supply chain management (SCM) is a new and critical subject with a need for more research. A few studies have started reviewing the existing works on Industry 4.0; however, they do not focus on its role in SCM. This paper presents a systematic review and synthesis of the current literature on Industry 4.0 in SCM that brings out some interesting findings, which will be helpful for the academic and industry, especially top managers. This work identifies three categories from the content of the papers as exploratory vs. confirmatory, qualitative vs. quantitative, management level vs. process/technology level. Additionally, based on the Topic Modeling (TM) technique, three different clusters of Supply Chain, Logistics and Manufacturing topics were extracted. Current shortcomings, challenges, and future research directions are discussed in the conclusion.","container-title":"EMJ - Engineering Management Journal","DOI":"10.1080/10429247.2020.1783935","issue":"00","note":"publisher: Taylor {\\&amp;} Francis","page":"1-15","title":"Industry 4.0 in Logistics and Supply Chain Management: A Systematic Literature Review","volume":"00","author":[{"family":"Abdirad","given":"Maryam"},{"family":"Krishnan","given":"Krishna"}],"issued":{"date-parts":[["2020"]]}}},{"id":2543,"uris":["http://zotero.org/users/local/16ese0yC/items/DI3CJR48"],"uri":["http://zotero.org/users/local/16ese0yC/items/DI3CJR48"],"itemData":{"id":2543,"type":"article-journal","abstract":"Purpose: The evolution of technology from the most recent industrial age to the technology era better known as Industry 4.0 resulted in greater demand for horizontal, vertical and end-to-end digital integration. Prior studies show that Industry 4.0 adoption majorly influences the sustainability aspects in a supply chain network. The purpose of this paper is to identify the Industry 4.0 enablers of supply chain sustainability and further attempt to propose a research framework to bridge the theoretical gaps. Design/methodology/approach: In this research study, the authors have used a systematic literature review methodology in the field of Industry 4.0 and sustainable supply chain management. The list of papers was downloaded from Scopus (www.scopus.com) database. Through strict screening, only journal papers were selected for conducting the review of the literature. Findings: The review brings out some interesting findings which will be helpful for the research community. There have been limited research in the area of managing supply chain network sustainability through Industry 4.0 technologies. The authors found only 10 papers out of a total of 53 papers which emphasize on smart manufacturing, smart production system, smart warehouse management system, smart logistics and sustainability. Most of the previous research studies have ignored the social aspects of supply chain sustainability. Finally, the authors identified 13 key enablers of Industry 4.0 playing an important role in driving supply chain sustainability. Practical implications: The strategies for Industry 4.0 should be refined and detailed to develop economic and social systems that can act flexibly to sudden changes in the system. Top management must be convinced for prioritizing investment support and creating a system that can facilitate technology convergence. Managers must also act on new models of employment and frame plans to continuously improve the system. In addition, managers must focus on establishing a collaborative platform to facilitate high-tech research and developments. Finally, it is essential to develop a performance management system for monitoring all actions in the supply chain network. Originality/value: Integrating two independent subjects is the uniqueness of the current study. Here, Industry 4.0 and supply chain sustainability have been integrated to build the research framework, and in such a process, the authors have extended the existing knowledge base. © 2018, Emerald Publishing Limited.","container-title":"Benchmarking","DOI":"10.1108/BIJ-03-2018-0056","ISSN":"14635771","language":"English","note":"publisher: Emerald Group Publishing Ltd.","title":"Industry 4.0 and supply chain sustainability: framework and future research directions","URL":"https://www.scopus.com/inward/record.uri?eid=2-s2.0-85058951340&amp;doi=10.1108%2fBIJ-03-2018-0056&amp;partnerID=40&amp;md5=1d165d77c9661256ab564565602c99cf","author":[{"family":"Bag","given":"S."},{"family":"Telukdarie","given":"A."},{"family":"Pretorius","given":"J.H.C."},{"family":"Gupta","given":"S."}],"issued":{"date-parts":[["2018"]]}}},{"id":387,"uris":["http://zotero.org/users/local/16ese0yC/items/2Q3MH4DL"],"uri":["http://zotero.org/users/local/16ese0yC/items/2Q3MH4DL"],"itemData":{"id":387,"type":"article-journal","abstract":"Manufacturing industries need to bring the balance among economical, environmental, and social aspects for sustaining the market existence. Sustainable Manufacturing is one of the recent beneficial areas which can bring the balance among economical, environmental, and social aspects. A comprehensive review study needs to be carried out for a better understanding of sustainable manufacturing. The prime objective of the present study is to explore different insights from the past literature which can assist the better adoption of sustainable manufacturing. To explore various insights and gaps in sustainable manufacturing, 541 articles are selected from SCOPUS database (January 2001 to March 2019). The selected articles are categorized based on year, publishers, journals, the status of the country, universities, citations, manufacturing industries, research design, multi-criteria decision making (MCDM) techniques, data analysis techniques, sustainable dimensions, and focused areas. The categorization of selected articles assists in exploring various gaps such as 70.43% of the studies in the literature are focused on qualitative aspects. Most of the studies in the literature are dominated by developed countries as 63.40% of the studies are carried out in developed countries. Looking at the significant contribution in the economical development of any country, the sustainable manufacturing adoption in food (2.96%), steel (2.77%) and chemical (2.77%) industries is recorded to be limited. More sustainable solutions must be identified which can reduce negative environmental impacts of the manufacturing processes. The selection of articles for the present study is limited to SCOPUS database which is a limitation of the present study. © 2020 Elsevier Ltd","container-title":"Journal of Cleaner Production","DOI":"10.1016/j.jclepro.2020.120345","ISSN":"09596526","language":"English","note":"publisher: Elsevier Ltd","title":"A systematic literature review to map literature focus of sustainable manufacturing","URL":"https://www.scopus.com/inward/record.uri?eid=2-s2.0-85079014226&amp;doi=10.1016%2fj.jclepro.2020.120345&amp;partnerID=40&amp;md5=aca24f0070d111d815819a823395690f","volume":"256","author":[{"family":"Malek","given":"J."},{"family":"Desai","given":"T.N."}],"issued":{"date-parts":[["2020"]]}}},{"id":2131,"uris":["http://zotero.org/users/local/16ese0yC/items/2DKVAXLC"],"uri":["http://zotero.org/users/local/16ese0yC/items/2DKVAXLC"],"itemData":{"id":2131,"type":"article-journal","abstract":"Sustainability has emerged as one of the most important issues in the international market. Ignorance of sustainability aspects has led many manufacturing organisations to face huge financial losses. It has been observed that developed nations have successfully achieved sustainability in their manufacturing sectors. However, the rate of sustainability adoption in developing nations is significantly poorer. The current business trend offers new technologies such as the Internet of Things, Big data analytics, Blockchain, Machine learning, etc. These technologies can be termed under the Industry 4.0 paradigm when considered within a manufacturing context. It is significant to notice that such new technologies directly or indirectly contribute to sustainability. So, it is necessary to explore the enablers that facilitate sustainability adoption. This study aims to develop a framework to improve sustainability adoption across manufacturing organisations of developing nations using Industry 4.0 technologies. Initially, the enablers that strongly influence sustainability adoption are identified through a literature review. Further, a large scale survey is conducted to finalise the Industry 4.0 technologies’ enablers to be included in the framework. Based on the empirical analysis, a framework is developed and tested across an Indian manufacturing case organisation. Finally, Robust Best Worst Method (RBWM) is utilised to identify the intensity of influence of each enabler included in the framework. The findings of the study reveal that managerial and economical, and environmental enablers possess a strong contribution toward sustainability adoption. The outcomes of the present study will be beneficial for researchers, practitioners, and policymakers. © 2020 Elsevier B.V.","container-title":"Computers in Industry","DOI":"10.1016/j.compind.2020.103280","ISSN":"01663615","language":"English","note":"publisher: Elsevier B.V.","title":"A framework to achieve sustainability in manufacturing organisations of developing economies using industry 4.0 technologies’ enablers","URL":"https://www.scopus.com/inward/record.uri?eid=2-s2.0-85087518109&amp;doi=10.1016%2fj.compind.2020.103280&amp;partnerID=40&amp;md5=83e1a1fd993b11eb93d186eeb73ddaf1","volume":"122","author":[{"family":"Yadav","given":"G."},{"family":"Kumar","given":"A."},{"family":"Luthra","given":"S."},{"family":"Garza-Reyes","given":"J.A."},{"family":"Kumar","given":"V."},{"family":"Batista","given":"L."}],"issued":{"date-parts":[["2020"]]}}}],"schema":"https://github.com/citation-style-language/schema/raw/master/csl-citation.json"} </w:instrText>
            </w:r>
            <w:r w:rsidRPr="0044735E">
              <w:rPr>
                <w:rFonts w:ascii="Times New Roman" w:hAnsi="Times New Roman" w:cs="Times New Roman"/>
                <w:sz w:val="20"/>
                <w:szCs w:val="20"/>
                <w:lang w:val="en-IN"/>
              </w:rPr>
              <w:fldChar w:fldCharType="separate"/>
            </w:r>
            <w:r w:rsidR="00374ABA">
              <w:rPr>
                <w:rFonts w:ascii="Times New Roman" w:hAnsi="Times New Roman" w:cs="Times New Roman"/>
                <w:sz w:val="20"/>
                <w:szCs w:val="20"/>
                <w:lang w:val="en-IN"/>
              </w:rPr>
              <w:t>(Abdirad &amp; Krishnan, 2020; Bag et al., 2018; Malek &amp; Desai, 2020; Yadav et al., 2020)</w:t>
            </w:r>
            <w:r w:rsidRPr="0044735E">
              <w:rPr>
                <w:rFonts w:ascii="Times New Roman" w:hAnsi="Times New Roman" w:cs="Times New Roman"/>
                <w:sz w:val="20"/>
                <w:szCs w:val="20"/>
                <w:lang w:val="en-IN"/>
              </w:rPr>
              <w:fldChar w:fldCharType="end"/>
            </w:r>
            <w:r w:rsidR="00314061" w:rsidRPr="0044735E">
              <w:rPr>
                <w:rFonts w:ascii="Times New Roman" w:hAnsi="Times New Roman" w:cs="Times New Roman"/>
                <w:noProof/>
                <w:sz w:val="20"/>
                <w:szCs w:val="20"/>
                <w:lang w:val="en-IN"/>
              </w:rPr>
              <w:t xml:space="preserve"> </w:t>
            </w:r>
          </w:p>
        </w:tc>
      </w:tr>
      <w:tr w:rsidR="009429BE" w:rsidRPr="0044735E" w14:paraId="1F040B87" w14:textId="77777777" w:rsidTr="00047F81">
        <w:tc>
          <w:tcPr>
            <w:tcW w:w="501" w:type="pct"/>
          </w:tcPr>
          <w:p w14:paraId="62D8D44C"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10</w:t>
            </w:r>
          </w:p>
        </w:tc>
        <w:tc>
          <w:tcPr>
            <w:tcW w:w="1850" w:type="pct"/>
          </w:tcPr>
          <w:p w14:paraId="33554293"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Smart manufacturing</w:t>
            </w:r>
          </w:p>
        </w:tc>
        <w:tc>
          <w:tcPr>
            <w:tcW w:w="2649" w:type="pct"/>
          </w:tcPr>
          <w:p w14:paraId="68E7C882" w14:textId="3C3FCD44" w:rsidR="009429BE" w:rsidRPr="0044735E" w:rsidRDefault="00314061" w:rsidP="006810E6">
            <w:pPr>
              <w:jc w:val="both"/>
              <w:rPr>
                <w:rFonts w:ascii="Times New Roman" w:hAnsi="Times New Roman" w:cs="Times New Roman"/>
                <w:sz w:val="20"/>
                <w:szCs w:val="20"/>
                <w:lang w:val="fr-BE"/>
              </w:rPr>
            </w:pPr>
            <w:r w:rsidRPr="0044735E">
              <w:rPr>
                <w:rFonts w:ascii="Times New Roman" w:hAnsi="Times New Roman" w:cs="Times New Roman"/>
                <w:sz w:val="20"/>
                <w:szCs w:val="20"/>
                <w:lang w:val="fr-BE"/>
              </w:rPr>
              <w:fldChar w:fldCharType="begin"/>
            </w:r>
            <w:r w:rsidR="004B0A2F" w:rsidRPr="00C87633">
              <w:rPr>
                <w:rFonts w:ascii="Times New Roman" w:hAnsi="Times New Roman" w:cs="Times New Roman"/>
                <w:sz w:val="20"/>
                <w:szCs w:val="20"/>
              </w:rPr>
              <w:instrText xml:space="preserve"> ADDIN ZOTERO_ITEM CSL_CITATION {"citationID":"s4PNwjHc","properties":{"formattedCitation":"(Sharp et al., 2018; Yadav et al., 2020)","plainCitation":"(Sharp et al., 2018; Yadav et al., 2020)","noteIndex":0},"citationItems":[{"id":6004,"uris":["http://zotero.org/users/local/16ese0yC/items/RHVE75Z4"],"uri":["http://zotero.org/users/local/16ese0yC/items/RHVE75Z4"],"itemData":{"id":6004,"type":"article-journal","abstract":"Machine learning (ML) (a subset of artificial intelligence that focuses on autonomous computer knowledge gain) is actively being used across many domains, such as entertainment, commerce, and increasingly in industrial settings. The wide applicability and low barriers for development of these algorithms are allowing for innovations, once thought unattainable, to be realized in an ever more digital world. As these innovations continue across industries, the manufacturing industry has also begun to gain benefits. With the current push for Smart Manufacturing and Industrie 4.0, ML for manufacturing is experiencing unprecedented levels of interest; but how much is industry actually using these highly-publicized techniques? This paper sorts through a decade of manufacturing publications to quantify the amount of effort being put towards advancing ML in manufacturing. This work identifies both prominent areas of ML use, and popular algorithms. This also a</w:instrText>
            </w:r>
            <w:r w:rsidR="004B0A2F">
              <w:rPr>
                <w:rFonts w:ascii="Times New Roman" w:hAnsi="Times New Roman" w:cs="Times New Roman"/>
                <w:sz w:val="20"/>
                <w:szCs w:val="20"/>
                <w:lang w:val="fr-BE"/>
              </w:rPr>
              <w:instrText xml:space="preserve">llows us to highlight any gaps, or areas where ML could play a vital role. To maximize the search space utilization of this investigation, ML based Natural Language Processing (NLP) techniques were employed to rapidly sort through a vast corpus of engineering documents to identify key areas of research and application, as well as uncover documents most pertinent to this survey. The salient outcome of this research is the presentation of current focus areas and gaps in ML applications to the manufacturing industry, with particular emphasis on cross domain knowledge utilization. A full detailing of methods and findings is presented.","archive":"PubMed","archive_location":"31092965","container-title":"Journal of manufacturing systems","DOI":"10.1016/j.jmsy.2018.02.004","ISSN":"1878-6642","issue":"Pt C","journalAbbreviation":"J Manuf Syst","language":"eng","page":"10.1016/j.jmsy.2018.02.004","title":"A Survey of the Advancing Use and Development of Machine Learning in Smart Manufacturing","volume":"48 Pt C","author":[{"family":"Sharp","given":"Michael"},{"family":"Ak","given":"Ronay"},{"family":"Hedberg","given":"Thomas","suffix":"Jr"}],"issued":{"date-parts":[["2018"]]}}},{"id":2131,"uris":["http://zotero.org/users/local/16ese0yC/items/2DKVAXLC"],"uri":["http://zotero.org/users/local/16ese0yC/items/2DKVAXLC"],"itemData":{"id":2131,"type":"article-journal","abstract":"Sustainability has emerged as one of the most important issues in the international market. Ignorance of sustainability aspects has led many manufacturing organisations to face huge financial losses. It has been observed that developed nations have successfully achieved sustainability in their manufacturing sectors. However, the rate of sustainability adoption in developing nations is significantly poorer. The current business trend offers new technologies such as the Internet of Things, Big data analytics, Blockchain, Machine learning, etc. These technologies can be termed under the Industry 4.0 paradigm when considered within a manufacturing context. It is significant to notice that such new technologies directly or indirectly contribute to sustainability. So, it is necessary to explore the enablers that facilitate sustainability adoption. This study aims to develop a framework to improve sustainability adoption across manufacturing organisations of developing nations using Industry 4.0 technologies. Initially, the enablers that strongly influence sustainability adoption are identified through a literature review. Further, a large scale survey is conducted to finalise the Industry 4.0 technologies’ enablers to be included in the framework. Based on the empirical analysis, a framework is developed and tested across an Indian manufacturing case organisation. Finally, Robust Best Worst Method (RBWM) is utilised to identify the intensity of influence of each enabler included in the framework. The findings of the study reveal that managerial and economical, and environmental enablers possess a strong contribution toward sustainability adoption. The outcomes of the present study will be beneficial for researchers, practitioners, and policymakers. © 2020 Elsevier B.V.","container-title":"Computers in Industry","DOI":"10.1016/j.compind.2020.103280","ISSN":"01663615","language":"English","note":"publisher: Elsevier B.V.","title":"A framework to achieve sustainability in manufacturing organisations of developing economies using industry 4.0 technologies’ enablers","URL":"https://www.scopus.com/inward/record.uri?eid=2-s2.0-85087518109&amp;doi=10.1016%2fj.compind.2020.103280&amp;partnerID=40&amp;md5=83e1a1fd993b11eb93d186eeb73ddaf1","volume":"122","author":[{"family":"Yadav","given":"G."},{"family":"Kumar","given":"A."},{"family":"Luthra","given":"S."},{"family":"Garza-Reyes","given":"J.A."},{"family":"Kumar","given":"V."},{"family":"Batista","given":"L."}],"issued":{"date-parts":[["2020"]]}}}],"schema":"https://github.com/citation-style-language/schema/raw/master/csl-citation.json"} </w:instrText>
            </w:r>
            <w:r w:rsidRPr="0044735E">
              <w:rPr>
                <w:rFonts w:ascii="Times New Roman" w:hAnsi="Times New Roman" w:cs="Times New Roman"/>
                <w:sz w:val="20"/>
                <w:szCs w:val="20"/>
                <w:lang w:val="fr-BE"/>
              </w:rPr>
              <w:fldChar w:fldCharType="separate"/>
            </w:r>
            <w:r w:rsidR="00374ABA">
              <w:rPr>
                <w:rFonts w:ascii="Times New Roman" w:hAnsi="Times New Roman" w:cs="Times New Roman"/>
                <w:noProof/>
                <w:sz w:val="20"/>
                <w:szCs w:val="20"/>
                <w:lang w:val="fr-BE"/>
              </w:rPr>
              <w:t>(Sharp et al., 2018; Yadav et al., 2020)</w:t>
            </w:r>
            <w:r w:rsidRPr="0044735E">
              <w:rPr>
                <w:rFonts w:ascii="Times New Roman" w:hAnsi="Times New Roman" w:cs="Times New Roman"/>
                <w:sz w:val="20"/>
                <w:szCs w:val="20"/>
                <w:lang w:val="fr-BE"/>
              </w:rPr>
              <w:fldChar w:fldCharType="end"/>
            </w:r>
          </w:p>
        </w:tc>
      </w:tr>
      <w:tr w:rsidR="009429BE" w:rsidRPr="00B263C7" w14:paraId="4F4FDE89" w14:textId="77777777" w:rsidTr="00047F81">
        <w:tc>
          <w:tcPr>
            <w:tcW w:w="501" w:type="pct"/>
          </w:tcPr>
          <w:p w14:paraId="793B0DE2"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11</w:t>
            </w:r>
          </w:p>
        </w:tc>
        <w:tc>
          <w:tcPr>
            <w:tcW w:w="1850" w:type="pct"/>
          </w:tcPr>
          <w:p w14:paraId="6990A11E"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Smart distribution</w:t>
            </w:r>
          </w:p>
        </w:tc>
        <w:tc>
          <w:tcPr>
            <w:tcW w:w="2649" w:type="pct"/>
          </w:tcPr>
          <w:p w14:paraId="6C81EC37" w14:textId="44B5C17B" w:rsidR="009429BE" w:rsidRPr="0044735E" w:rsidRDefault="00314061" w:rsidP="006810E6">
            <w:pPr>
              <w:jc w:val="both"/>
              <w:rPr>
                <w:rFonts w:ascii="Times New Roman" w:hAnsi="Times New Roman" w:cs="Times New Roman"/>
                <w:sz w:val="20"/>
                <w:szCs w:val="20"/>
                <w:lang w:val="fr-BE"/>
              </w:rPr>
            </w:pPr>
            <w:r w:rsidRPr="0044735E">
              <w:rPr>
                <w:rFonts w:ascii="Times New Roman" w:hAnsi="Times New Roman" w:cs="Times New Roman"/>
                <w:sz w:val="20"/>
                <w:szCs w:val="20"/>
                <w:lang w:val="fr-BE"/>
              </w:rPr>
              <w:fldChar w:fldCharType="begin"/>
            </w:r>
            <w:r w:rsidR="004B0A2F">
              <w:rPr>
                <w:rFonts w:ascii="Times New Roman" w:hAnsi="Times New Roman" w:cs="Times New Roman"/>
                <w:sz w:val="20"/>
                <w:szCs w:val="20"/>
                <w:lang w:val="fr-BE"/>
              </w:rPr>
              <w:instrText xml:space="preserve"> ADDIN ZOTERO_ITEM CSL_CITATION {"citationID":"9ki7rvFI","properties":{"formattedCitation":"(Weiwei Cui et al., 2019; Dev et al., 2020; Sharp et al., 2018)","plainCitation":"(Weiwei Cui et al., 2019; Dev et al., 2020; Sharp et al., 2018)","noteIndex":0},"citationItems":[{"id":5942,"uris":["http://zotero.org/users/local/16ese0yC/items/T96UYCRH"],"uri":["http://zotero.org/users/local/16ese0yC/items/T96UYCRH"],"itemData":{"id":5942,"type":"article-journal","container-title":"Journal of the Operational Research Society","DOI":"10.1080/01605682.2019.1630327","ISSN":"0160-5682","issue":"11","note":"publisher: Informa UK Limited","page":"1760-1779","title":"Integrating production scheduling, maintenance planning and energy controlling for the sustainable manufacturing systems under TOU tariff","volume":"71","author":[{"family":"Cui","given":"Weiwei"},{"family":"Sun","given":"Huali"},{"family":"Xia","given":"Beixin"}],"issued":{"date-parts":[["2019",7,22]]}}},{"id":5325,"uris":["http://zotero.org/users/local/16ese0yC/items/8IRA4MN6"],"uri":["http://zotero.org/users/local/16ese0yC/items/8IRA4MN6"],"itemData":{"id":5325,"type":"article-journal","abstract":"The present research proposes a roadmap to the excellence of operations for sustainable reverse supply chain/logistics by the joint implementation of principles of Industry 4.0 (I4.0) and ReSOLVE model of circular economy (CE) approaches. The connection between I4.0 and CE is unveiled by addressing the case-based model affecting the economic and environmental performances imparting two important dimensions: (i) the information sharing with the reverse logistics system is in real-time mode, and (ii) diffusion of green product in the market. The effectiveness of the virtual world in I4.0 environment is explored using simulation of reverse logistics model involving operations such as inventory and production planning policy, family-based dispatching rules of remanufacturing, and additive manufacturing. The remanufacturing model examines the trade-off between set-up delays and the availability of green transportation. For managerial insights, Taguchi experimental design framework has been used for the analysis. Based on the trade-off analysis between environmental and economic performances, the findings of the paper suggest appropriate combinations of information-sharing and family-based dispatching rules. Further, the findings suggest that, given the I4.0 and circular capabilities, it is necessary to focus on the cost of the socially influenced operations involving factors such as collection investment and size of the end-user market that governs the product returns. Therefore, in the present paper, the integration of I4.0 and CE represents a real-time decision model for the sustainable reverse logistics system. ©2019 Elsevier B.V.","container-title":"Resources, Conservation and Recycling","DOI":"10.1016/j.resconrec.2019.104583","note":"publisher-place: Department of Mechanical Engineering, Dayalbagh Educational Institute, Dayalbagh, Agra, India\npublisher: Elsevier B.V.","title":"Industry 4.0 and circular economy: Operational excellence for sustainable reverse supply chain performance","URL":"https://www.scopus.com/inward/record.uri?eid=2-s2.0-85075058351%7B%5C&amp;%7Ddoi=10.1016%7B%5C%25%7D2Fj.resconrec.2019.104583%7B%5C&amp;%7DpartnerID=40%7B%5C&amp;%7Dmd5=c216612fd4c98370f181e631277c950d","volume":"153","author":[{"family":"Dev","given":"N K"},{"family":"Shankar","given":"R"},{"family":"Qaiser","given":"F H"}],"issued":{"date-parts":[["2020"]]}}},{"id":6004,"uris":["http://zotero.org/users/local/16ese0yC/items/RHVE75Z4"],"uri":["http://zotero.org/users/local/16ese0yC/items/RHVE75Z4"],"itemData":{"id":6004,"type":"article-journal","abstract":"Machine learning (ML) (a subset of artificial intelligence that focuses on autonomous computer knowledge gain) is actively being used across many domains, such as entertainment, commerce, and increasingly in industrial settings. The wide applicability and low barriers for development of these algorithms are allowing for innovations, once thought unattainable, to be realized in an ever more digital world. As these innovations continue across industries, the manufacturing industry has also begun to gain benefits. With the current push for Smart Manufacturing and Industrie 4.0, ML for manufacturing is experiencing unprecedented levels of interest; but how much is industry actually using these highly-publicized techniques? This paper sorts through a decade of manufacturing publications to quantify the amount of effort being put towards advancing ML in manufacturing. This work identifies both prominent areas of ML use, and popular algorithms. This also allows us to highlight any gaps, or areas where ML could play a vital role. To maximize the search space utilization of this investigation, ML based Natural Language Processing (NLP) techniques were employed to rapidly sort through a vast corpus of engineering documents to identify key areas of research and application, as well as uncover documents most pertinent to this survey. The salient outcome of this research is the presentation of current focus areas and gaps in ML applications to the manufacturing industry, with particular emphasis on cross domain knowledge utilization. A full detailing of methods and findings is presented.","archive":"PubMed","archive_location":"31092965","container-title":"Journal of manufacturing systems","DOI":"10.1016/j.jmsy.2018.02.004","ISSN":"1878-6642","issue":"Pt C","journalAbbreviation":"J Manuf Syst","language":"eng","page":"10.1016/j.jmsy.2018.02.004","title":"A Survey of the Advancing Use and Development of Machine Learning in Smart Manufacturing","volume":"48 Pt C","author":[{"family":"Sharp","given":"Michael"},{"family":"Ak","given":"Ronay"},{"family":"Hedberg","given":"Thomas","suffix":"Jr"}],"issued":{"date-parts":[["2018"]]}}}],"schema":"https://github.com/citation-style-language/schema/raw/master/csl-citation.json"} </w:instrText>
            </w:r>
            <w:r w:rsidRPr="0044735E">
              <w:rPr>
                <w:rFonts w:ascii="Times New Roman" w:hAnsi="Times New Roman" w:cs="Times New Roman"/>
                <w:sz w:val="20"/>
                <w:szCs w:val="20"/>
                <w:lang w:val="fr-BE"/>
              </w:rPr>
              <w:fldChar w:fldCharType="separate"/>
            </w:r>
            <w:r w:rsidR="00374ABA">
              <w:rPr>
                <w:rFonts w:ascii="Times New Roman" w:hAnsi="Times New Roman" w:cs="Times New Roman"/>
                <w:noProof/>
                <w:sz w:val="20"/>
                <w:szCs w:val="20"/>
                <w:lang w:val="fr-BE"/>
              </w:rPr>
              <w:t>(Weiwei Cui et al., 2019; Dev et al., 2020; Sharp et al., 2018)</w:t>
            </w:r>
            <w:r w:rsidRPr="0044735E">
              <w:rPr>
                <w:rFonts w:ascii="Times New Roman" w:hAnsi="Times New Roman" w:cs="Times New Roman"/>
                <w:sz w:val="20"/>
                <w:szCs w:val="20"/>
                <w:lang w:val="fr-BE"/>
              </w:rPr>
              <w:fldChar w:fldCharType="end"/>
            </w:r>
          </w:p>
        </w:tc>
      </w:tr>
      <w:tr w:rsidR="009429BE" w:rsidRPr="00B263C7" w14:paraId="4C6AA951" w14:textId="77777777" w:rsidTr="00047F81">
        <w:tc>
          <w:tcPr>
            <w:tcW w:w="501" w:type="pct"/>
          </w:tcPr>
          <w:p w14:paraId="4618FE9E" w14:textId="77777777" w:rsidR="009429BE" w:rsidRPr="00C87633" w:rsidRDefault="009429BE" w:rsidP="006810E6">
            <w:pPr>
              <w:jc w:val="both"/>
              <w:rPr>
                <w:rFonts w:ascii="Times New Roman" w:hAnsi="Times New Roman" w:cs="Times New Roman"/>
                <w:sz w:val="20"/>
                <w:szCs w:val="20"/>
                <w:lang w:val="fr-BE"/>
              </w:rPr>
            </w:pPr>
            <w:r w:rsidRPr="00C87633">
              <w:rPr>
                <w:rFonts w:ascii="Times New Roman" w:hAnsi="Times New Roman" w:cs="Times New Roman"/>
                <w:sz w:val="20"/>
                <w:szCs w:val="20"/>
                <w:lang w:val="fr-BE"/>
              </w:rPr>
              <w:t>12</w:t>
            </w:r>
          </w:p>
        </w:tc>
        <w:tc>
          <w:tcPr>
            <w:tcW w:w="1850" w:type="pct"/>
          </w:tcPr>
          <w:p w14:paraId="47ECCCDD" w14:textId="77777777" w:rsidR="009429BE" w:rsidRPr="00C87633" w:rsidRDefault="009429BE" w:rsidP="006810E6">
            <w:pPr>
              <w:jc w:val="both"/>
              <w:rPr>
                <w:rFonts w:ascii="Times New Roman" w:hAnsi="Times New Roman" w:cs="Times New Roman"/>
                <w:sz w:val="20"/>
                <w:szCs w:val="20"/>
                <w:lang w:val="fr-BE"/>
              </w:rPr>
            </w:pPr>
            <w:r w:rsidRPr="00C87633">
              <w:rPr>
                <w:rFonts w:ascii="Times New Roman" w:hAnsi="Times New Roman" w:cs="Times New Roman"/>
                <w:sz w:val="20"/>
                <w:szCs w:val="20"/>
                <w:lang w:val="fr-BE"/>
              </w:rPr>
              <w:t>Maintenance</w:t>
            </w:r>
          </w:p>
        </w:tc>
        <w:tc>
          <w:tcPr>
            <w:tcW w:w="2649" w:type="pct"/>
          </w:tcPr>
          <w:p w14:paraId="627C0F7A" w14:textId="0C4A81E1" w:rsidR="009429BE" w:rsidRPr="0044735E" w:rsidRDefault="00314061" w:rsidP="006810E6">
            <w:pPr>
              <w:jc w:val="both"/>
              <w:rPr>
                <w:rFonts w:ascii="Times New Roman" w:hAnsi="Times New Roman" w:cs="Times New Roman"/>
                <w:sz w:val="20"/>
                <w:szCs w:val="20"/>
                <w:lang w:val="fr-BE"/>
              </w:rPr>
            </w:pPr>
            <w:r w:rsidRPr="0044735E">
              <w:rPr>
                <w:rFonts w:ascii="Times New Roman" w:hAnsi="Times New Roman" w:cs="Times New Roman"/>
                <w:sz w:val="20"/>
                <w:szCs w:val="20"/>
                <w:lang w:val="fr-BE"/>
              </w:rPr>
              <w:fldChar w:fldCharType="begin"/>
            </w:r>
            <w:r w:rsidR="004B0A2F">
              <w:rPr>
                <w:rFonts w:ascii="Times New Roman" w:hAnsi="Times New Roman" w:cs="Times New Roman"/>
                <w:sz w:val="20"/>
                <w:szCs w:val="20"/>
                <w:lang w:val="fr-BE"/>
              </w:rPr>
              <w:instrText xml:space="preserve"> ADDIN ZOTERO_ITEM CSL_CITATION {"citationID":"kSc6PRfx","properties":{"formattedCitation":"(Kumar et al., 2018; Lieber et al., 2013; Seliger et al., 2008; Wang et al., 2015)","plainCitation":"(Kumar et al., 2018; Lieber et al., 2013; Seliger et al., 2008; Wang et al., 2015)","noteIndex":0},"citationItems":[{"id":2489,"uris":["http://zotero.org/users/local/16ese0yC/items/ARSRS5SZ"],"uri":["http://zotero.org/users/local/16ese0yC/items/ARSRS5SZ"],"itemData":{"id":2489,"type":"article-journal","abstract":"A layout design based on large scale (Big) data is more efficient and effective in today's competitive market. Due to variations in product demands, varying product mix, and addition or deletion of products, layout of industry needs to be robust and sustainable. A robust and sustainable industry layout design is capable to handle the variations and is seen as first step towards Industry 4.0 to keep precise and accurate manufacturing of products in given due time. Poor layout design decreases the precision and accuracy in manufacturing of products and increases the production time. To design layout for Industry 4.0, this work proposes an embedded SA based meta-heuristic and principal component analysis (PCA) approach using large scale data to solve sustainable robust stochastic cellular facility layout problem (sustainable-RSCFLP). The data for the problem is collected considering basic 3Vs of Big Data i.e. Volume, Variety, and Velocity. Fourteen different criteria are identified and evaluated by 100 experts to group them based on their Eigen values using PCA. These are Distance, Adjacency, Shape ratio, Flexibility, Maintenance, Accessibility, Hazardous movement, Noise Level, Aesthetic, Safety, WIP and inventory, Space utilization, Capital equipment utilization, and Robustness. These fourteen criteria are clustered in to four factors using PCA approach. These clusters are defined as Material Handling Distance, Maintenance, Adjacency, and Hazard. The material handling distance comprises of three criteria such as Distance, Capital equipment utilization, and space utilization. In the same way, Maintenance comprises of three criteria such as Maintenance, Work in Process and inventory, and Accessibility. Similarly, Adjacency comprises of four criteria such as Shape ratio, Robustness, Adjacency, and Flexibility. Finally, Hazard comprises of four criteria such as Noise level, Aesthetics, Safety and Hazardous movement. In addition to these four clusters, fifth factor i.e. electrical energy consumption (EEC) is taken separately for each layout alternative to make the proposed layout environmentally sustainable. Thus, the proposed layout considers all pillars of sustainability i.e. EEC (maps environmental sustainability), Maintenance and Hazards (maps social sustainability), and Material Handling (maps economic sustainability) for designing cellular facility layout problem. Further, pool of layouts is generated using embedded SA based meta-heuristic. Each layout is evaluated over each clusters and EEC is calculated for each layout as to make the layout design sustainable. Furthermore layouts are ranked using TOPSIS, IRP, and weighted-IRP qualitative approaches, and a consensus ranking is finally provided to select an efficient sustainable robust layout for Industry 4.0. © 2018 Elsevier Ltd","container-title":"Journal of Cleaner Production","DOI":"10.1016/j.jclepro.2018.08.327","ISSN":"09596526","language":"English","note":"publisher: Elsevier Ltd","page":"643-659","title":"Sustainable robust layout using Big Data approach: A key towards industry 4.0","volume":"204","author":[{"family":"Kumar","given":"R."},{"family":"Singh","given":"S.P."},{"family":"Lamba","given":"K."}],"issued":{"date-parts":[["2018"]]}}},{"id":5977,"uris":["http://zotero.org/users/local/16ese0yC/items/GZRGSWF3"],"uri":["http://zotero.org/users/local/16ese0yC/items/GZRGSWF3"],"itemData":{"id":5977,"type":"article-journal","container-title":"Procedia CIRP","DOI":"10.1016/j.procir.2013.05.033","ISSN":"2212-8271","note":"publisher: Elsevier BV","page":"193-198","title":"Quality Prediction in Interlinked Manufacturing Processes based on Supervised &amp; Unsupervised Machine Learning","volume":"7","author":[{"family":"Lieber","given":"Daniel"},{"family":"Stolpe","given":"Marco"},{"family":"Konrad","given":"Benedikt"},{"family":"Deuse","given":"Jochen"},{"family":"Morik","given":"Katharina"}],"issued":{"date-parts":[["2013"]]}}},{"id":63,"uris":["http://zotero.org/users/local/16ese0yC/items/PUUGU64S"],"uri":["http://zotero.org/users/local/16ese0yC/items/PUUGU64S"],"itemData":{"id":63,"type":"article-journal","abstract":"Topics on sustainable manufacturing, use, environmentally friendly treatment and resource recovery are currently very important issues for governments and industries worldwide. Environmental regulations for technical products currently focus on recycling ratios and prohibition of toxic materials. The concept of creating more use-productivity with less resource consumption has considerable potential to a sustainable society. Hence, the objective of this paper is to identify a research and development plan for sustainable manufacturing focusing on enhancing use-productivity. Core research fields are identified, and finally their technology road maps are developed. Copyright © 2008 Inderscience Enterprises Ltd.","container-title":"International Journal of Sustainable Manufacturing","DOI":"10.1504/IJSM.2008.019227","ISSN":"17427223","issue":"1-2","language":"English","note":"publisher: Inderscience Publishers","page":"58-77","title":"Approaches to sustainable manufacturing","volume":"1","author":[{"family":"Seliger","given":"G."},{"family":"Kim","given":"H.-J."},{"family":"Kernbaum","given":"S."},{"family":"Zettl","given":"M."}],"issued":{"date-parts":[["2008"]]}}},{"id":3645,"uris":["http://zotero.org/users/local/16ese0yC/items/TGINVPYC"],"uri":["http://zotero.org/users/local/16ese0yC/items/TGINVPYC"],"itemData":{"id":3645,"type":"article-journal","abstract":"This paper presents the current status and the latest advancement of cyber-physical systems (CPS) in manufacturing. In order to understand CPS and its future potential in manufacturing, definitions and characteristics of CPS are explained and compared with cloud manufacturing concept. Research and applications are outlined to highlight the latest advancement in the field. CPS shows great promise in factories of the future in the areas of future trends as identified at the end of this paper.","container-title":"Journal of Manufacturing Systems","DOI":"10.1016/j.jmsy.2015.04.008","note":"publisher: The Society of Manufacturing Engineers","page":"517-527","title":"Current status and advancement of cyber-physical systems in manufacturing","volume":"37","author":[{"family":"Wang","given":"Lihui"},{"family":"Törngren","given":"Martin"},{"family":"Onori","given":"Mauro"}],"issued":{"date-parts":[["2015"]]}}}],"schema":"https://github.com/citation-style-language/schema/raw/master/csl-citation.json"} </w:instrText>
            </w:r>
            <w:r w:rsidRPr="0044735E">
              <w:rPr>
                <w:rFonts w:ascii="Times New Roman" w:hAnsi="Times New Roman" w:cs="Times New Roman"/>
                <w:sz w:val="20"/>
                <w:szCs w:val="20"/>
                <w:lang w:val="fr-BE"/>
              </w:rPr>
              <w:fldChar w:fldCharType="separate"/>
            </w:r>
            <w:r w:rsidR="00374ABA">
              <w:rPr>
                <w:rFonts w:ascii="Times New Roman" w:hAnsi="Times New Roman" w:cs="Times New Roman"/>
                <w:noProof/>
                <w:sz w:val="20"/>
                <w:szCs w:val="20"/>
                <w:lang w:val="fr-BE"/>
              </w:rPr>
              <w:t>(Kumar et al., 2018; Lieber et al., 2013; Seliger et al., 2008; Wang et al., 2015)</w:t>
            </w:r>
            <w:r w:rsidRPr="0044735E">
              <w:rPr>
                <w:rFonts w:ascii="Times New Roman" w:hAnsi="Times New Roman" w:cs="Times New Roman"/>
                <w:sz w:val="20"/>
                <w:szCs w:val="20"/>
                <w:lang w:val="fr-BE"/>
              </w:rPr>
              <w:fldChar w:fldCharType="end"/>
            </w:r>
          </w:p>
        </w:tc>
      </w:tr>
      <w:tr w:rsidR="009429BE" w:rsidRPr="0044735E" w14:paraId="6DFDE281" w14:textId="77777777" w:rsidTr="00047F81">
        <w:tc>
          <w:tcPr>
            <w:tcW w:w="501" w:type="pct"/>
          </w:tcPr>
          <w:p w14:paraId="32EE54C7" w14:textId="77777777" w:rsidR="009429BE" w:rsidRPr="00C87633" w:rsidRDefault="009429BE" w:rsidP="006810E6">
            <w:pPr>
              <w:jc w:val="both"/>
              <w:rPr>
                <w:rFonts w:ascii="Times New Roman" w:hAnsi="Times New Roman" w:cs="Times New Roman"/>
                <w:sz w:val="20"/>
                <w:szCs w:val="20"/>
                <w:lang w:val="fr-BE"/>
              </w:rPr>
            </w:pPr>
            <w:r w:rsidRPr="00C87633">
              <w:rPr>
                <w:rFonts w:ascii="Times New Roman" w:hAnsi="Times New Roman" w:cs="Times New Roman"/>
                <w:sz w:val="20"/>
                <w:szCs w:val="20"/>
                <w:lang w:val="fr-BE"/>
              </w:rPr>
              <w:t>13</w:t>
            </w:r>
          </w:p>
        </w:tc>
        <w:tc>
          <w:tcPr>
            <w:tcW w:w="1850" w:type="pct"/>
          </w:tcPr>
          <w:p w14:paraId="7C3733A6" w14:textId="77777777" w:rsidR="009429BE" w:rsidRPr="00C87633" w:rsidRDefault="009429BE" w:rsidP="006810E6">
            <w:pPr>
              <w:jc w:val="both"/>
              <w:rPr>
                <w:rFonts w:ascii="Times New Roman" w:hAnsi="Times New Roman" w:cs="Times New Roman"/>
                <w:sz w:val="20"/>
                <w:szCs w:val="20"/>
                <w:lang w:val="fr-BE"/>
              </w:rPr>
            </w:pPr>
            <w:proofErr w:type="spellStart"/>
            <w:r w:rsidRPr="00C87633">
              <w:rPr>
                <w:rFonts w:ascii="Times New Roman" w:hAnsi="Times New Roman" w:cs="Times New Roman"/>
                <w:sz w:val="20"/>
                <w:szCs w:val="20"/>
                <w:lang w:val="fr-BE"/>
              </w:rPr>
              <w:t>Sustainable</w:t>
            </w:r>
            <w:proofErr w:type="spellEnd"/>
            <w:r w:rsidRPr="00C87633">
              <w:rPr>
                <w:rFonts w:ascii="Times New Roman" w:hAnsi="Times New Roman" w:cs="Times New Roman"/>
                <w:sz w:val="20"/>
                <w:szCs w:val="20"/>
                <w:lang w:val="fr-BE"/>
              </w:rPr>
              <w:t xml:space="preserve"> design </w:t>
            </w:r>
          </w:p>
        </w:tc>
        <w:tc>
          <w:tcPr>
            <w:tcW w:w="2649" w:type="pct"/>
          </w:tcPr>
          <w:p w14:paraId="6CC573F1" w14:textId="515A4C72" w:rsidR="009429BE" w:rsidRPr="00C87633" w:rsidRDefault="004B0A2F" w:rsidP="006810E6">
            <w:pPr>
              <w:jc w:val="both"/>
              <w:rPr>
                <w:rFonts w:ascii="Times New Roman" w:hAnsi="Times New Roman" w:cs="Times New Roman"/>
                <w:sz w:val="20"/>
                <w:szCs w:val="20"/>
              </w:rPr>
            </w:pPr>
            <w:r>
              <w:rPr>
                <w:rFonts w:ascii="Times New Roman" w:hAnsi="Times New Roman" w:cs="Times New Roman"/>
                <w:sz w:val="20"/>
                <w:szCs w:val="20"/>
                <w:lang w:val="fr-BE"/>
              </w:rPr>
              <w:fldChar w:fldCharType="begin"/>
            </w:r>
            <w:r w:rsidR="004D3BF0">
              <w:rPr>
                <w:rFonts w:ascii="Times New Roman" w:hAnsi="Times New Roman" w:cs="Times New Roman"/>
                <w:sz w:val="20"/>
                <w:szCs w:val="20"/>
                <w:lang w:val="fr-BE"/>
              </w:rPr>
              <w:instrText xml:space="preserve"> ADDIN ZOTERO_ITEM CSL_CITATION {"citationID":"cCTfIsCd","properties":{"formattedCitation":"(Anbesh Jamwal et al., 2021; Machado et al., 2020; Malek &amp; Desai, 2020; Sharma et al., 2020)","plainCitation":"(Anbesh Jamwal et al., 2021; Machado et al., 2020; Malek &amp; Desai, 2020; Sharma et al., 2020)","dontUpdate":true,"noteIndex":0},"citationItems":[{"id":6045,"uris":["http://zotero.org/users/local/16ese0yC/items/P26TWYB2"],"uri":["http://zotero.org/users/local/16ese0yC/items/P26TWYB2"],"itemData":{"id":6045,"type":"article-journal","container-title":"Procedia CIRP","ISSN":"2212-8271","journalAbbreviation":"Procedia CIRP","note":"publisher: Elsevier","page":"430-435","title":"Developing A sustainability framework for Industry 4.0","volume":"98","author":[{"family":"Jamwal","given":"Anbesh"},{"family":"Agrawal","given":"Rajeev"},{"family":"Sharma","given":"Monica"},{"family":"Kumar","given":"Vikas"},{"family":"Kumar","given":"Sundeep"}],"issued":{"date-parts":[["2021"]]}}},{"id":67,"uris":["http://zotero.org/users/local/16ese0yC/items/Y2VY938H"],"uri":["http://zotero.org/users/local/16ese0yC/items/Y2VY938H"],"itemData":{"id":67,"type":"article-journal","abstract":"This systematic review intends to identify how sustainable manufacturing research is contributing to the development of the Industry 4.0 agenda and for a broader understanding about the links between the Industry 4.0 and Sustainable Manufacturing by mapping and summarising existing research efforts, identifying research agendas, as well as gaps and opportunities for research development. A conceptual framework formed by the principles and technological pillars of Industry 4.0, sustainable manufacturing scope, opportunities previously identified, and sustainability dimensions, guided analysis of 35 papers from 2008–2018, selected by a systematic approach. Bibliometrics data and social network analysis complement results identifying how research is being organised and its respective research agendas, relevant publications, and status of the research lifecycle. Results point to that the current research is aligned with the goals defined by different national industrial programs. There are, however, research gaps and opportunities for field development, becoming more mature and having a significant contribution to fully developing the agenda of Industry 4.0. © 2019, © 2019 The Author(s). Published by Informa UK Limited, trading as Taylor &amp; Francis Group.","container-title":"International Journal of Production Research","DOI":"10.1080/00207543.2019.1652777","ISSN":"00207543","issue":"5","language":"English","note":"publisher: Taylor and Francis Ltd.","page":"1462-1484","title":"Sustainable manufacturing in Industry 4.0: an emerging research agenda","volume":"58","author":[{"family":"Machado","given":"C.G."},{"family":"Winroth","given":"M.P."},{"family":"Ribeiro da Silva","given":"E.H.D."}],"issued":{"date-parts":[["2020"]]}}},{"id":387,"uris":["http://zotero.org/users/local/16ese0yC/items/2Q3MH4DL"],"uri":["http://zotero.org/users/local/16ese0yC/items/2Q3MH4DL"],"itemData":{"id":387,"type":"article-journal","abstract":"Manufacturing industries need to bring the balance among economical, environmental, and social aspects for sustaining the market existence. Sustainable Manufacturing is one of the recent beneficial areas which can bring the balance among economical, environmental, and social aspects. A comprehensive review study needs to be carried out for a better understanding of sustainable manufacturing. The prime objective of the present study is to explore different insights from the past literature which can assist the better adoption of sustainable manufacturing. To explore various insights and gaps in sustainable manufacturing, 541 articles are selected from SCOPUS database (January 2001 to March 2019). The selected articles are categorized based on year, publishers, journals, the status of the country, universities, citations, manufacturing industries, research design, multi-criteria decision making (MCDM) techniques, data analysis techniques, sustainable dimensions, and focused areas. The categorization of selected articles assists in exploring various gaps such as 70.43% of the studies in the literature are focused on qualitative aspects. Most of the studies in the literature are dominated by developed countries as 63.40% of the studies are carried out in developed countries. Looking at the significant contribution in the economical development of any country, the sustainable manufacturing adoption in food (2.96%), steel (2.77%) and chemical (2.77%) industries is recorded to be limited. More sustainable solutions must be identified which can reduce negative environmental impacts of the manufacturing processes. The selection of articles for the present study is limited to SCOPUS database which is a limitation of the present study. © 2020 Elsevier Ltd","container-title":"Journal of Cleaner Production","DOI":"10.1016/j.jclepro.2020.120345","ISSN":"09596526","language":"English","note":"publisher: Elsevier Ltd","title":"A systematic literature review to map literature focus of sustainable manufacturing","URL":"https://www.scopus.com/inward/record.uri?eid=2-s2.0-85079014226&amp;doi=10.1016%2fj.jclepro.2020.120345&amp;partnerID=40&amp;md5=aca24f0070d111d815819a823395690f","volume":"256","author":[{"family":"Malek","given":"J."},{"family":"Desai","given":"T.N."}],"issued":{"date-parts":[["2020"]]}}},{"id":449,"uris":["http://zotero.org/users/local/16ese0yC/items/HAV4894F"],"uri":["http://zotero.org/users/local/16ese0yC/items/HAV4894F"],"itemData":{"id":449,"type":"article-journal","abstract":"Purpose: The emergence the fourth industrial revolution, known as well as industry 4.0, and its applications in the manufacturing sector ushered a new era for the business entities. It not only promises enhancement in operational efficiency but also magnify sustainable operations practices. This current paper provides a thorough bibliometric and network analysis of more than 600 articles highlighting the benefits in favor of the sustainability dimension in the industry 4.0 paradigm. Design/methodology/approach: The analysis begins by identifying over 1,000 published articles in Scopus, which were then refined to works of proven influence an</w:instrText>
            </w:r>
            <w:r w:rsidR="004D3BF0" w:rsidRPr="00C87633">
              <w:rPr>
                <w:rFonts w:ascii="Times New Roman" w:hAnsi="Times New Roman" w:cs="Times New Roman"/>
                <w:sz w:val="20"/>
                <w:szCs w:val="20"/>
              </w:rPr>
              <w:instrText xml:space="preserve">d those authored by influential researchers. Using rigorous bibliometric software, established and emergent research clusters were identified for intellectual network analysis, identification of key research topics, interrelations and collaboration patterns. Findings: This bibliometric analysis of the field helps graphically to illustrate the publications evolution over time and identify areas of current research interests and potential directions for future research. The findings provide a robust roadmap for mapping the research territory in the field of industry 4.0 and sustainability. Originality/value: As the literature on sustainability and industry 4.0 expands, reviews capable of systematizing the main trends and topics of this research field are relevant. © 2020, Emerald Publishing Limited.","container-title":"Journal of Enterprise Information Management","DOI":"10.1108/JEIM-01-2020-0024","ISSN":"17410398","language":"English","note":"publisher: Emerald Group Publishing Ltd.","title":"Sustainable manufacturing and industry 4.0: what we know and what we don't","URL":"https://www.scopus.com/inward/record.uri?eid=2-s2.0-85087620838&amp;doi=10.1108%2fJEIM-01-2020-0024&amp;partnerID=40&amp;md5=5888ad76ac9919eaec08e38e3a06536e","author":[{"family":"Sharma","given":"R."},{"family":"Jabbour","given":"C.J.C."},{"family":"Lopes de Sousa Jabbour","given":"A.B."}],"issued":{"date-parts":[["2020"]]}}}],"schema":"https://github.com/citation-style-language/schema/raw/master/csl-citation.json"} </w:instrText>
            </w:r>
            <w:r>
              <w:rPr>
                <w:rFonts w:ascii="Times New Roman" w:hAnsi="Times New Roman" w:cs="Times New Roman"/>
                <w:sz w:val="20"/>
                <w:szCs w:val="20"/>
                <w:lang w:val="fr-BE"/>
              </w:rPr>
              <w:fldChar w:fldCharType="separate"/>
            </w:r>
            <w:r w:rsidR="00807A4A" w:rsidRPr="00C87633">
              <w:rPr>
                <w:rFonts w:ascii="Times New Roman" w:hAnsi="Times New Roman" w:cs="Times New Roman"/>
                <w:noProof/>
                <w:sz w:val="20"/>
                <w:szCs w:val="20"/>
              </w:rPr>
              <w:t>(Jamwal et al., 2021</w:t>
            </w:r>
            <w:r w:rsidR="005206B2" w:rsidRPr="00C87633">
              <w:rPr>
                <w:rFonts w:ascii="Times New Roman" w:hAnsi="Times New Roman" w:cs="Times New Roman"/>
                <w:noProof/>
                <w:sz w:val="20"/>
                <w:szCs w:val="20"/>
              </w:rPr>
              <w:t>a</w:t>
            </w:r>
            <w:r w:rsidR="00807A4A" w:rsidRPr="00C87633">
              <w:rPr>
                <w:rFonts w:ascii="Times New Roman" w:hAnsi="Times New Roman" w:cs="Times New Roman"/>
                <w:noProof/>
                <w:sz w:val="20"/>
                <w:szCs w:val="20"/>
              </w:rPr>
              <w:t>; Machado et al., 2020; Malek &amp; Desai, 2020; Sharma et al., 2020</w:t>
            </w:r>
            <w:r w:rsidR="00374ABA" w:rsidRPr="00C87633">
              <w:rPr>
                <w:rFonts w:ascii="Times New Roman" w:hAnsi="Times New Roman" w:cs="Times New Roman"/>
                <w:noProof/>
                <w:sz w:val="20"/>
                <w:szCs w:val="20"/>
              </w:rPr>
              <w:t>a</w:t>
            </w:r>
            <w:r w:rsidR="00807A4A" w:rsidRPr="00C87633">
              <w:rPr>
                <w:rFonts w:ascii="Times New Roman" w:hAnsi="Times New Roman" w:cs="Times New Roman"/>
                <w:noProof/>
                <w:sz w:val="20"/>
                <w:szCs w:val="20"/>
              </w:rPr>
              <w:t>)</w:t>
            </w:r>
            <w:r>
              <w:rPr>
                <w:rFonts w:ascii="Times New Roman" w:hAnsi="Times New Roman" w:cs="Times New Roman"/>
                <w:sz w:val="20"/>
                <w:szCs w:val="20"/>
                <w:lang w:val="fr-BE"/>
              </w:rPr>
              <w:fldChar w:fldCharType="end"/>
            </w:r>
          </w:p>
        </w:tc>
      </w:tr>
    </w:tbl>
    <w:p w14:paraId="56E80AC5" w14:textId="77777777" w:rsidR="00AB4595" w:rsidRPr="00DD707F" w:rsidRDefault="00AB4595" w:rsidP="009429BE">
      <w:pPr>
        <w:spacing w:line="240" w:lineRule="auto"/>
        <w:jc w:val="both"/>
        <w:rPr>
          <w:rFonts w:ascii="Times New Roman" w:hAnsi="Times New Roman" w:cs="Times New Roman"/>
          <w:sz w:val="24"/>
          <w:lang w:val="en-IN"/>
        </w:rPr>
      </w:pPr>
    </w:p>
    <w:p w14:paraId="79445F0B" w14:textId="77777777" w:rsidR="009429BE" w:rsidRPr="00DD707F" w:rsidRDefault="009429BE" w:rsidP="009429BE">
      <w:pPr>
        <w:spacing w:line="240" w:lineRule="auto"/>
        <w:rPr>
          <w:rFonts w:ascii="Times New Roman" w:hAnsi="Times New Roman" w:cs="Times New Roman"/>
          <w:b/>
          <w:i/>
          <w:iCs/>
          <w:sz w:val="24"/>
          <w:lang w:val="en-IN"/>
        </w:rPr>
      </w:pPr>
      <w:r w:rsidRPr="00DD707F">
        <w:rPr>
          <w:rFonts w:ascii="Times New Roman" w:hAnsi="Times New Roman" w:cs="Times New Roman"/>
          <w:b/>
          <w:i/>
          <w:iCs/>
          <w:sz w:val="24"/>
          <w:lang w:val="en-IN"/>
        </w:rPr>
        <w:t>2.3 ML applications in manufacturing</w:t>
      </w:r>
    </w:p>
    <w:p w14:paraId="4EFF344A" w14:textId="6455747C"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The application of ML techniques in manufacturing ha</w:t>
      </w:r>
      <w:r w:rsidR="00AB4595"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gained popularity in the last two decades</w:t>
      </w:r>
      <w:r w:rsidR="00BB52E4" w:rsidRPr="00DD707F">
        <w:rPr>
          <w:rFonts w:ascii="Times New Roman" w:hAnsi="Times New Roman" w:cs="Times New Roman"/>
          <w:sz w:val="24"/>
          <w:lang w:val="en-IN"/>
        </w:rPr>
        <w:t xml:space="preserve"> </w:t>
      </w:r>
      <w:r w:rsidR="0044735E">
        <w:rPr>
          <w:rFonts w:ascii="Times New Roman" w:hAnsi="Times New Roman" w:cs="Times New Roman"/>
          <w:sz w:val="24"/>
          <w:lang w:val="en-IN"/>
        </w:rPr>
        <w:fldChar w:fldCharType="begin"/>
      </w:r>
      <w:r w:rsidR="00374ABA">
        <w:rPr>
          <w:rFonts w:ascii="Times New Roman" w:hAnsi="Times New Roman" w:cs="Times New Roman"/>
          <w:sz w:val="24"/>
          <w:lang w:val="en-IN"/>
        </w:rPr>
        <w:instrText xml:space="preserve"> ADDIN ZOTERO_ITEM CSL_CITATION {"citationID":"JgL50qkH","properties":{"formattedCitation":"(Rohit Sharma et al., 2020)","plainCitation":"(Rohit Sharma et al., 2020)","noteIndex":0},"citationItems":[{"id":6003,"uris":["http://zotero.org/users/local/16ese0yC/items/G8YQJ7XZ"],"uri":["http://zotero.org/users/local/16ese0yC/items/G8YQJ7XZ"],"itemData":{"id":6003,"type":"article-journal","container-title":"Computers &amp; Operations Research","DOI":"10.1016/j.cor.2020.104926","ISSN":"0305-0548","note":"publisher: Elsevier BV","page":"104926","title":"A systematic literature review on machine learning applications for sustainable agriculture supply chain performance","volume":"119","author":[{"family":"Sharma","given":"Rohit"},{"family":"Kamble","given":"Sachin S."},{"family":"Gunasekaran","given":"Angappa"},{"family":"Kumar","given":"Vikas"},{"family":"Kumar","given":"Anil"}],"issued":{"date-parts":[["2020",7]]}}}],"schema":"https://github.com/citation-style-language/schema/raw/master/csl-citation.json"} </w:instrText>
      </w:r>
      <w:r w:rsidR="0044735E">
        <w:rPr>
          <w:rFonts w:ascii="Times New Roman" w:hAnsi="Times New Roman" w:cs="Times New Roman"/>
          <w:sz w:val="24"/>
          <w:lang w:val="en-IN"/>
        </w:rPr>
        <w:fldChar w:fldCharType="separate"/>
      </w:r>
      <w:r w:rsidR="00374ABA">
        <w:rPr>
          <w:rFonts w:ascii="Times New Roman" w:hAnsi="Times New Roman" w:cs="Times New Roman"/>
          <w:noProof/>
          <w:sz w:val="24"/>
          <w:lang w:val="en-IN"/>
        </w:rPr>
        <w:t>(Rohit Sharma et al., 2020)</w:t>
      </w:r>
      <w:r w:rsidR="0044735E">
        <w:rPr>
          <w:rFonts w:ascii="Times New Roman" w:hAnsi="Times New Roman" w:cs="Times New Roman"/>
          <w:sz w:val="24"/>
          <w:lang w:val="en-IN"/>
        </w:rPr>
        <w:fldChar w:fldCharType="end"/>
      </w:r>
      <w:r w:rsidRPr="00DD707F">
        <w:rPr>
          <w:rFonts w:ascii="Times New Roman" w:hAnsi="Times New Roman" w:cs="Times New Roman"/>
          <w:sz w:val="24"/>
          <w:lang w:val="en-IN"/>
        </w:rPr>
        <w:t>. Today in manufacturing industries</w:t>
      </w:r>
      <w:r w:rsidR="00AB4595"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ML tools are </w:t>
      </w:r>
      <w:r w:rsidR="00AB4595" w:rsidRPr="00DD707F">
        <w:rPr>
          <w:rFonts w:ascii="Times New Roman" w:hAnsi="Times New Roman" w:cs="Times New Roman"/>
          <w:sz w:val="24"/>
          <w:lang w:val="en-IN"/>
        </w:rPr>
        <w:t xml:space="preserve">being used </w:t>
      </w:r>
      <w:r w:rsidRPr="00DD707F">
        <w:rPr>
          <w:rFonts w:ascii="Times New Roman" w:hAnsi="Times New Roman" w:cs="Times New Roman"/>
          <w:sz w:val="24"/>
          <w:lang w:val="en-IN"/>
        </w:rPr>
        <w:t>in various areas</w:t>
      </w:r>
      <w:r w:rsidR="00AB4595"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e.g. troubleshooting, control and optimization purposes</w:t>
      </w:r>
      <w:r w:rsidR="0044735E">
        <w:rPr>
          <w:rFonts w:ascii="Times New Roman" w:hAnsi="Times New Roman" w:cs="Times New Roman"/>
          <w:sz w:val="24"/>
          <w:lang w:val="en-IN"/>
        </w:rPr>
        <w:t xml:space="preserve"> </w:t>
      </w:r>
      <w:r w:rsidR="0044735E">
        <w:rPr>
          <w:rFonts w:ascii="Times New Roman" w:hAnsi="Times New Roman" w:cs="Times New Roman"/>
          <w:sz w:val="24"/>
          <w:lang w:val="en-IN"/>
        </w:rPr>
        <w:fldChar w:fldCharType="begin"/>
      </w:r>
      <w:r w:rsidR="0044735E">
        <w:rPr>
          <w:rFonts w:ascii="Times New Roman" w:hAnsi="Times New Roman" w:cs="Times New Roman"/>
          <w:sz w:val="24"/>
          <w:lang w:val="en-IN"/>
        </w:rPr>
        <w:instrText xml:space="preserve"> ADDIN ZOTERO_ITEM CSL_CITATION {"citationID":"rZVPBqcN","properties":{"formattedCitation":"(Syafrudin et al., 2018)","plainCitation":"(Syafrudin et al., 2018)","noteIndex":0},"citationItems":[{"id":6012,"uris":["http://zotero.org/users/local/16ese0yC/items/UIIWE3IV"],"uri":["http://zotero.org/users/local/16ese0yC/items/UIIWE3IV"],"itemData":{"id":6012,"type":"article-journal","abstract":"With the increase in the amount of data captured during the manufacturing process, monitoring systems are becoming important factors in decision making for management. Current technologies such as Internet of Things (IoT)-based sensors can be considered a solution to provide efficient monitoring of the manufacturing process. In this study, a real-time monitoring system that utilizes IoT-based sensors, big data processing, and a hybrid prediction model is proposed. Firstly, an IoT-based sensor that collects temperature, humidity, accelerometer, and gyroscope data was developed. The characteristics of IoT-generated sensor data from the manufacturing process are: real-time, large amounts, and unstructured type. The proposed big data processing platform utilizes Apache Kafka as a message queue, Apache Storm as a real-time processing engine and MongoDB to store the sensor data from the manufacturing process. Secondly, for the proposed hybrid prediction model, Density-Based Spatial Clustering of Applications with Noise (DBSCAN)-based outlier detection and Random Forest classification were used to remove outlier sensor data and provide fault detection during the manufacturing process, respectively. The proposed model was evaluated and tested at an automotive manufacturing assembly line in Korea. The results showed that IoT-based sensors and the proposed big data processing system are sufficiently efficient to monitor the manufacturing process. Furthermore, the proposed hybrid prediction model has better fault prediction accuracy than other models given the sensor data as input. The proposed system is expected to support management by improving decision-making and will help prevent unexpected losses caused by faults during the manufacturing process.","archive":"PubMed","archive_location":"30181525","container-title":"Sensors (Basel, Switzerland)","DOI":"10.3390/s18092946","ISSN":"1424-8220","issue":"9","journalAbbreviation":"Sensors (Basel)","language":"eng","note":"publisher: MDPI","page":"2946","title":"Performance Analysis of IoT-Based Sensor, Big Data Processing, and Machine Learning Model for Real-Time Monitoring System in Automotive Manufacturing","volume":"18","author":[{"family":"Syafrudin","given":"Muhammad"},{"family":"Alfian","given":"Ganjar"},{"family":"Fitriyani","given":"Norma Latif"},{"family":"Rhee","given":"Jongtae"}],"issued":{"date-parts":[["2018",9,4]]}}}],"schema":"https://github.com/citation-style-language/schema/raw/master/csl-citation.json"} </w:instrText>
      </w:r>
      <w:r w:rsidR="0044735E">
        <w:rPr>
          <w:rFonts w:ascii="Times New Roman" w:hAnsi="Times New Roman" w:cs="Times New Roman"/>
          <w:sz w:val="24"/>
          <w:lang w:val="en-IN"/>
        </w:rPr>
        <w:fldChar w:fldCharType="separate"/>
      </w:r>
      <w:r w:rsidR="00374ABA">
        <w:rPr>
          <w:rFonts w:ascii="Times New Roman" w:hAnsi="Times New Roman" w:cs="Times New Roman"/>
          <w:noProof/>
          <w:sz w:val="24"/>
          <w:lang w:val="en-IN"/>
        </w:rPr>
        <w:t>(Syafrudin et al., 2018)</w:t>
      </w:r>
      <w:r w:rsidR="0044735E">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The scope of ML techniques in the manufacturing industry is shown in Figure 1. </w:t>
      </w:r>
    </w:p>
    <w:p w14:paraId="2F85C823" w14:textId="0F7A93FE" w:rsidR="009429BE" w:rsidRPr="00DD707F" w:rsidRDefault="008B2393" w:rsidP="008B2393">
      <w:pPr>
        <w:spacing w:line="240" w:lineRule="auto"/>
        <w:jc w:val="center"/>
        <w:rPr>
          <w:rFonts w:ascii="Times New Roman" w:hAnsi="Times New Roman" w:cs="Times New Roman"/>
          <w:sz w:val="24"/>
          <w:lang w:val="en-IN"/>
        </w:rPr>
      </w:pPr>
      <w:r w:rsidRPr="008B2393">
        <w:rPr>
          <w:rFonts w:ascii="Times New Roman" w:hAnsi="Times New Roman" w:cs="Times New Roman"/>
          <w:noProof/>
          <w:sz w:val="24"/>
          <w:lang w:val="en-IN"/>
        </w:rPr>
        <w:lastRenderedPageBreak/>
        <w:drawing>
          <wp:inline distT="0" distB="0" distL="0" distR="0" wp14:anchorId="6C8C2CB2" wp14:editId="555572AE">
            <wp:extent cx="4473653" cy="34721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079" t="6383" r="10633" b="9212"/>
                    <a:stretch/>
                  </pic:blipFill>
                  <pic:spPr bwMode="auto">
                    <a:xfrm>
                      <a:off x="0" y="0"/>
                      <a:ext cx="4474837" cy="3473099"/>
                    </a:xfrm>
                    <a:prstGeom prst="rect">
                      <a:avLst/>
                    </a:prstGeom>
                    <a:ln>
                      <a:noFill/>
                    </a:ln>
                    <a:extLst>
                      <a:ext uri="{53640926-AAD7-44D8-BBD7-CCE9431645EC}">
                        <a14:shadowObscured xmlns:a14="http://schemas.microsoft.com/office/drawing/2010/main"/>
                      </a:ext>
                    </a:extLst>
                  </pic:spPr>
                </pic:pic>
              </a:graphicData>
            </a:graphic>
          </wp:inline>
        </w:drawing>
      </w:r>
    </w:p>
    <w:p w14:paraId="3A5BA49B" w14:textId="77777777" w:rsidR="009429BE" w:rsidRPr="00DD707F" w:rsidRDefault="009429BE" w:rsidP="009429BE">
      <w:pPr>
        <w:spacing w:line="240" w:lineRule="auto"/>
        <w:jc w:val="center"/>
        <w:rPr>
          <w:rFonts w:ascii="Times New Roman" w:hAnsi="Times New Roman" w:cs="Times New Roman"/>
          <w:sz w:val="24"/>
          <w:szCs w:val="28"/>
          <w:lang w:val="en-IN"/>
        </w:rPr>
      </w:pPr>
      <w:r w:rsidRPr="00DD707F">
        <w:rPr>
          <w:rFonts w:ascii="Times New Roman" w:hAnsi="Times New Roman" w:cs="Times New Roman"/>
          <w:b/>
          <w:bCs/>
          <w:sz w:val="24"/>
          <w:szCs w:val="28"/>
          <w:lang w:val="en-IN"/>
        </w:rPr>
        <w:t>Fig.1</w:t>
      </w:r>
      <w:r w:rsidRPr="00DD707F">
        <w:rPr>
          <w:rFonts w:ascii="Times New Roman" w:hAnsi="Times New Roman" w:cs="Times New Roman"/>
          <w:sz w:val="24"/>
          <w:szCs w:val="28"/>
          <w:lang w:val="en-IN"/>
        </w:rPr>
        <w:t>: Opportunities for machining learning techniques in manufacturing industries</w:t>
      </w:r>
    </w:p>
    <w:p w14:paraId="68C6A97F" w14:textId="5A9D1B9F"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ML techniques are</w:t>
      </w:r>
      <w:r w:rsidR="00AB4595"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part of artificial intelligence</w:t>
      </w:r>
      <w:r w:rsidR="00AB4595" w:rsidRPr="00DD707F">
        <w:rPr>
          <w:rFonts w:ascii="Times New Roman" w:hAnsi="Times New Roman" w:cs="Times New Roman"/>
          <w:sz w:val="24"/>
          <w:lang w:val="en-IN"/>
        </w:rPr>
        <w:t xml:space="preserve"> and</w:t>
      </w:r>
      <w:r w:rsidRPr="00DD707F">
        <w:rPr>
          <w:rFonts w:ascii="Times New Roman" w:hAnsi="Times New Roman" w:cs="Times New Roman"/>
          <w:sz w:val="24"/>
          <w:lang w:val="en-IN"/>
        </w:rPr>
        <w:t xml:space="preserve"> the</w:t>
      </w:r>
      <w:r w:rsidR="00AB4595" w:rsidRPr="00DD707F">
        <w:rPr>
          <w:rFonts w:ascii="Times New Roman" w:hAnsi="Times New Roman" w:cs="Times New Roman"/>
          <w:sz w:val="24"/>
          <w:lang w:val="en-IN"/>
        </w:rPr>
        <w:t xml:space="preserve">y </w:t>
      </w:r>
      <w:r w:rsidR="006179C7" w:rsidRPr="00DD707F">
        <w:rPr>
          <w:rFonts w:ascii="Times New Roman" w:hAnsi="Times New Roman" w:cs="Times New Roman"/>
          <w:sz w:val="24"/>
          <w:lang w:val="en-IN"/>
        </w:rPr>
        <w:t>can</w:t>
      </w:r>
      <w:r w:rsidRPr="00DD707F">
        <w:rPr>
          <w:rFonts w:ascii="Times New Roman" w:hAnsi="Times New Roman" w:cs="Times New Roman"/>
          <w:sz w:val="24"/>
          <w:lang w:val="en-IN"/>
        </w:rPr>
        <w:t xml:space="preserve"> learn and adapt </w:t>
      </w:r>
      <w:r w:rsidR="00C87633">
        <w:rPr>
          <w:rFonts w:ascii="Times New Roman" w:hAnsi="Times New Roman" w:cs="Times New Roman"/>
          <w:sz w:val="24"/>
          <w:lang w:val="en-IN"/>
        </w:rPr>
        <w:t xml:space="preserve">to </w:t>
      </w:r>
      <w:r w:rsidRPr="00DD707F">
        <w:rPr>
          <w:rFonts w:ascii="Times New Roman" w:hAnsi="Times New Roman" w:cs="Times New Roman"/>
          <w:sz w:val="24"/>
          <w:lang w:val="en-IN"/>
        </w:rPr>
        <w:t>new changes in system</w:t>
      </w:r>
      <w:r w:rsidR="00AB4595" w:rsidRPr="00DD707F">
        <w:rPr>
          <w:rFonts w:ascii="Times New Roman" w:hAnsi="Times New Roman" w:cs="Times New Roman"/>
          <w:sz w:val="24"/>
          <w:lang w:val="en-IN"/>
        </w:rPr>
        <w:t>s</w:t>
      </w:r>
      <w:r w:rsidR="00314061">
        <w:rPr>
          <w:rFonts w:ascii="Times New Roman" w:hAnsi="Times New Roman" w:cs="Times New Roman"/>
          <w:sz w:val="24"/>
          <w:lang w:val="en-IN"/>
        </w:rPr>
        <w:t xml:space="preserve"> </w:t>
      </w:r>
      <w:r w:rsidR="00314061">
        <w:rPr>
          <w:rFonts w:ascii="Times New Roman" w:hAnsi="Times New Roman" w:cs="Times New Roman"/>
          <w:sz w:val="24"/>
          <w:lang w:val="en-IN"/>
        </w:rPr>
        <w:fldChar w:fldCharType="begin"/>
      </w:r>
      <w:r w:rsidR="00314061">
        <w:rPr>
          <w:rFonts w:ascii="Times New Roman" w:hAnsi="Times New Roman" w:cs="Times New Roman"/>
          <w:sz w:val="24"/>
          <w:lang w:val="en-IN"/>
        </w:rPr>
        <w:instrText xml:space="preserve"> ADDIN ZOTERO_ITEM CSL_CITATION {"citationID":"dS1rWpxv","properties":{"formattedCitation":"(Loyer et al., 2016)","plainCitation":"(Loyer et al., 2016)","noteIndex":0},"citationItems":[{"id":5981,"uris":["http://zotero.org/users/local/16ese0yC/items/UHWBYA8W"],"uri":["http://zotero.org/users/local/16ese0yC/items/UHWBYA8W"],"itemData":{"id":5981,"type":"article-journal","container-title":"International Journal of Production Economics","DOI":"10.1016/j.ijpe.2016.05.006","ISSN":"0925-5273","note":"publisher: Elsevier BV","page":"109-119","title":"Comparison of Machine Learning methods applied to the estimation of manufacturing cost of jet engine components","volume":"178","author":[{"family":"Loyer","given":"Jean-Loup"},{"family":"Henriques","given":"Elsa"},{"family":"Fontul","given":"Mihail"},{"family":"Wiseall","given":"Steve"}],"issued":{"date-parts":[["2016",8]]}}}],"schema":"https://github.com/citation-style-language/schema/raw/master/csl-citation.json"} </w:instrText>
      </w:r>
      <w:r w:rsidR="00314061">
        <w:rPr>
          <w:rFonts w:ascii="Times New Roman" w:hAnsi="Times New Roman" w:cs="Times New Roman"/>
          <w:sz w:val="24"/>
          <w:lang w:val="en-IN"/>
        </w:rPr>
        <w:fldChar w:fldCharType="separate"/>
      </w:r>
      <w:r w:rsidR="00374ABA">
        <w:rPr>
          <w:rFonts w:ascii="Times New Roman" w:hAnsi="Times New Roman" w:cs="Times New Roman"/>
          <w:noProof/>
          <w:sz w:val="24"/>
          <w:lang w:val="en-IN"/>
        </w:rPr>
        <w:t>(Loyer et al., 2016)</w:t>
      </w:r>
      <w:r w:rsidR="00314061">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Therefore, ML techniques provide a strong argument </w:t>
      </w:r>
      <w:r w:rsidR="00AB4595" w:rsidRPr="00DD707F">
        <w:rPr>
          <w:rFonts w:ascii="Times New Roman" w:hAnsi="Times New Roman" w:cs="Times New Roman"/>
          <w:sz w:val="24"/>
          <w:lang w:val="en-IN"/>
        </w:rPr>
        <w:t xml:space="preserve">as to why </w:t>
      </w:r>
      <w:r w:rsidRPr="00DD707F">
        <w:rPr>
          <w:rFonts w:ascii="Times New Roman" w:hAnsi="Times New Roman" w:cs="Times New Roman"/>
          <w:sz w:val="24"/>
          <w:lang w:val="en-IN"/>
        </w:rPr>
        <w:t>th</w:t>
      </w:r>
      <w:r w:rsidR="00AB4595" w:rsidRPr="00DD707F">
        <w:rPr>
          <w:rFonts w:ascii="Times New Roman" w:hAnsi="Times New Roman" w:cs="Times New Roman"/>
          <w:sz w:val="24"/>
          <w:lang w:val="en-IN"/>
        </w:rPr>
        <w:t xml:space="preserve">eir </w:t>
      </w:r>
      <w:r w:rsidRPr="00DD707F">
        <w:rPr>
          <w:rFonts w:ascii="Times New Roman" w:hAnsi="Times New Roman" w:cs="Times New Roman"/>
          <w:sz w:val="24"/>
          <w:lang w:val="en-IN"/>
        </w:rPr>
        <w:t>application</w:t>
      </w:r>
      <w:r w:rsidR="00AB4595" w:rsidRPr="00DD707F">
        <w:rPr>
          <w:rFonts w:ascii="Times New Roman" w:hAnsi="Times New Roman" w:cs="Times New Roman"/>
          <w:sz w:val="24"/>
          <w:lang w:val="en-IN"/>
        </w:rPr>
        <w:t xml:space="preserve"> is</w:t>
      </w:r>
      <w:r w:rsidRPr="00DD707F">
        <w:rPr>
          <w:rFonts w:ascii="Times New Roman" w:hAnsi="Times New Roman" w:cs="Times New Roman"/>
          <w:sz w:val="24"/>
          <w:lang w:val="en-IN"/>
        </w:rPr>
        <w:t xml:space="preserve"> necessary at </w:t>
      </w:r>
      <w:r w:rsidR="00AB4595" w:rsidRPr="00DD707F">
        <w:rPr>
          <w:rFonts w:ascii="Times New Roman" w:hAnsi="Times New Roman" w:cs="Times New Roman"/>
          <w:sz w:val="24"/>
          <w:lang w:val="en-IN"/>
        </w:rPr>
        <w:t xml:space="preserve">this </w:t>
      </w:r>
      <w:r w:rsidRPr="00DD707F">
        <w:rPr>
          <w:rFonts w:ascii="Times New Roman" w:hAnsi="Times New Roman" w:cs="Times New Roman"/>
          <w:sz w:val="24"/>
          <w:lang w:val="en-IN"/>
        </w:rPr>
        <w:t xml:space="preserve">present time in </w:t>
      </w:r>
      <w:r w:rsidR="00AB4595"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manufacturing </w:t>
      </w:r>
      <w:r w:rsidR="00AB4595" w:rsidRPr="00DD707F">
        <w:rPr>
          <w:rFonts w:ascii="Times New Roman" w:hAnsi="Times New Roman" w:cs="Times New Roman"/>
          <w:sz w:val="24"/>
          <w:lang w:val="en-IN"/>
        </w:rPr>
        <w:t>sector</w:t>
      </w:r>
      <w:r w:rsidR="00314061">
        <w:rPr>
          <w:rFonts w:ascii="Times New Roman" w:hAnsi="Times New Roman" w:cs="Times New Roman"/>
          <w:sz w:val="24"/>
          <w:lang w:val="en-IN"/>
        </w:rPr>
        <w:t xml:space="preserve"> </w:t>
      </w:r>
      <w:r w:rsidR="00314061">
        <w:rPr>
          <w:rFonts w:ascii="Times New Roman" w:hAnsi="Times New Roman" w:cs="Times New Roman"/>
          <w:sz w:val="24"/>
          <w:lang w:val="en-IN"/>
        </w:rPr>
        <w:fldChar w:fldCharType="begin"/>
      </w:r>
      <w:r w:rsidR="004D3BF0">
        <w:rPr>
          <w:rFonts w:ascii="Times New Roman" w:hAnsi="Times New Roman" w:cs="Times New Roman"/>
          <w:sz w:val="24"/>
          <w:lang w:val="en-IN"/>
        </w:rPr>
        <w:instrText xml:space="preserve"> ADDIN ZOTERO_ITEM CSL_CITATION {"citationID":"Ert4yfJP","properties":{"formattedCitation":"(PRIORE et al., 2001)","plainCitation":"(PRIORE et al., 2001)","dontUpdate":true,"noteIndex":0},"citationItems":[{"id":5995,"uris":["http://zotero.org/users/local/16ese0yC/items/EXFAPV7Y"],"uri":["http://zotero.org/users/local/16ese0yC/items/EXFAPV7Y"],"itemData":{"id":5995,"type":"article-journal","container-title":"Artificial Intelligence for Engineering Design, Analysis and Manufacturing","DOI":"10.1017/s0890060401153059","ISSN":"0890-0604","issue":"3","note":"publisher: Cambridge University Press (CUP)","page":"251-263","title":"A review of machine learning in dynamic scheduling of flexible manufacturing systems","volume":"15","author":[{"family":"PRIORE","given":"PAOLO"},{"family":"DE LA FUENTE","given":"DAVID"},{"family":"GOMEZ","given":"ALBERTO"},{"family":"PUENTE","given":"JAVIER"}],"issued":{"date-parts":[["2001",6]]}}}],"schema":"https://github.com/citation-style-language/schema/raw/master/csl-citation.json"} </w:instrText>
      </w:r>
      <w:r w:rsidR="00314061">
        <w:rPr>
          <w:rFonts w:ascii="Times New Roman" w:hAnsi="Times New Roman" w:cs="Times New Roman"/>
          <w:sz w:val="24"/>
          <w:lang w:val="en-IN"/>
        </w:rPr>
        <w:fldChar w:fldCharType="separate"/>
      </w:r>
      <w:r w:rsidR="004B0A2F">
        <w:rPr>
          <w:rFonts w:ascii="Times New Roman" w:hAnsi="Times New Roman" w:cs="Times New Roman"/>
          <w:noProof/>
          <w:sz w:val="24"/>
          <w:lang w:val="en-IN"/>
        </w:rPr>
        <w:t>(P</w:t>
      </w:r>
      <w:r w:rsidR="00807A4A">
        <w:rPr>
          <w:rFonts w:ascii="Times New Roman" w:hAnsi="Times New Roman" w:cs="Times New Roman"/>
          <w:noProof/>
          <w:sz w:val="24"/>
          <w:lang w:val="en-IN"/>
        </w:rPr>
        <w:t xml:space="preserve">riore </w:t>
      </w:r>
      <w:r w:rsidR="004B0A2F">
        <w:rPr>
          <w:rFonts w:ascii="Times New Roman" w:hAnsi="Times New Roman" w:cs="Times New Roman"/>
          <w:noProof/>
          <w:sz w:val="24"/>
          <w:lang w:val="en-IN"/>
        </w:rPr>
        <w:t>et al., 2001)</w:t>
      </w:r>
      <w:r w:rsidR="00314061">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Learning from </w:t>
      </w:r>
      <w:r w:rsidR="00AB4595"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environment and chan</w:t>
      </w:r>
      <w:r w:rsidR="00AB4595" w:rsidRPr="00DD707F">
        <w:rPr>
          <w:rFonts w:ascii="Times New Roman" w:hAnsi="Times New Roman" w:cs="Times New Roman"/>
          <w:sz w:val="24"/>
          <w:lang w:val="en-IN"/>
        </w:rPr>
        <w:t>ging</w:t>
      </w:r>
      <w:r w:rsidRPr="00DD707F">
        <w:rPr>
          <w:rFonts w:ascii="Times New Roman" w:hAnsi="Times New Roman" w:cs="Times New Roman"/>
          <w:sz w:val="24"/>
          <w:lang w:val="en-IN"/>
        </w:rPr>
        <w:t xml:space="preserve"> </w:t>
      </w:r>
      <w:r w:rsidR="00AB4595" w:rsidRPr="00DD707F">
        <w:rPr>
          <w:rFonts w:ascii="Times New Roman" w:hAnsi="Times New Roman" w:cs="Times New Roman"/>
          <w:sz w:val="24"/>
          <w:lang w:val="en-IN"/>
        </w:rPr>
        <w:t xml:space="preserve">it </w:t>
      </w:r>
      <w:r w:rsidRPr="00DD707F">
        <w:rPr>
          <w:rFonts w:ascii="Times New Roman" w:hAnsi="Times New Roman" w:cs="Times New Roman"/>
          <w:sz w:val="24"/>
          <w:lang w:val="en-IN"/>
        </w:rPr>
        <w:t xml:space="preserve">automatically according to </w:t>
      </w:r>
      <w:r w:rsidR="00AB4595" w:rsidRPr="00DD707F">
        <w:rPr>
          <w:rFonts w:ascii="Times New Roman" w:hAnsi="Times New Roman" w:cs="Times New Roman"/>
          <w:sz w:val="24"/>
          <w:lang w:val="en-IN"/>
        </w:rPr>
        <w:t xml:space="preserve">its </w:t>
      </w:r>
      <w:r w:rsidRPr="00DD707F">
        <w:rPr>
          <w:rFonts w:ascii="Times New Roman" w:hAnsi="Times New Roman" w:cs="Times New Roman"/>
          <w:sz w:val="24"/>
          <w:lang w:val="en-IN"/>
        </w:rPr>
        <w:t>need</w:t>
      </w:r>
      <w:r w:rsidR="00AB4595"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is the major strength of ML techniques. Generally, ML techniques are designed in such a way so that </w:t>
      </w:r>
      <w:r w:rsidR="00AB4595" w:rsidRPr="00DD707F">
        <w:rPr>
          <w:rFonts w:ascii="Times New Roman" w:hAnsi="Times New Roman" w:cs="Times New Roman"/>
          <w:sz w:val="24"/>
          <w:lang w:val="en-IN"/>
        </w:rPr>
        <w:t xml:space="preserve">they </w:t>
      </w:r>
      <w:r w:rsidRPr="00DD707F">
        <w:rPr>
          <w:rFonts w:ascii="Times New Roman" w:hAnsi="Times New Roman" w:cs="Times New Roman"/>
          <w:sz w:val="24"/>
          <w:lang w:val="en-IN"/>
        </w:rPr>
        <w:t>can derive knowledge</w:t>
      </w:r>
      <w:r w:rsidR="00AB4595"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from data set</w:t>
      </w:r>
      <w:r w:rsidR="00AB4595" w:rsidRPr="00DD707F">
        <w:rPr>
          <w:rFonts w:ascii="Times New Roman" w:hAnsi="Times New Roman" w:cs="Times New Roman"/>
          <w:sz w:val="24"/>
          <w:lang w:val="en-IN"/>
        </w:rPr>
        <w:t>s</w:t>
      </w:r>
      <w:r w:rsidRPr="00DD707F">
        <w:rPr>
          <w:rFonts w:ascii="Times New Roman" w:hAnsi="Times New Roman" w:cs="Times New Roman"/>
          <w:sz w:val="24"/>
          <w:lang w:val="en-IN"/>
        </w:rPr>
        <w:t>.</w:t>
      </w:r>
    </w:p>
    <w:p w14:paraId="4F88B51C" w14:textId="5457D2F8" w:rsidR="00AB4595"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The manufacturing requirements and theoretical ability of ML techniques to meet those requirements are discussed in Table 2.</w:t>
      </w:r>
    </w:p>
    <w:p w14:paraId="374012BE" w14:textId="77777777" w:rsidR="009429BE" w:rsidRPr="00DD707F" w:rsidRDefault="009429BE" w:rsidP="009429BE">
      <w:pPr>
        <w:spacing w:line="240" w:lineRule="auto"/>
        <w:jc w:val="center"/>
        <w:rPr>
          <w:rFonts w:ascii="Times New Roman" w:hAnsi="Times New Roman" w:cs="Times New Roman"/>
          <w:sz w:val="24"/>
          <w:szCs w:val="28"/>
          <w:lang w:val="en-IN"/>
        </w:rPr>
      </w:pPr>
      <w:r w:rsidRPr="00DD707F">
        <w:rPr>
          <w:rFonts w:ascii="Times New Roman" w:hAnsi="Times New Roman" w:cs="Times New Roman"/>
          <w:b/>
          <w:bCs/>
          <w:sz w:val="24"/>
          <w:szCs w:val="28"/>
          <w:lang w:val="en-IN"/>
        </w:rPr>
        <w:t>Table 2:</w:t>
      </w:r>
      <w:r w:rsidRPr="00DD707F">
        <w:rPr>
          <w:rFonts w:ascii="Times New Roman" w:hAnsi="Times New Roman" w:cs="Times New Roman"/>
          <w:sz w:val="24"/>
          <w:szCs w:val="28"/>
          <w:lang w:val="en-IN"/>
        </w:rPr>
        <w:t xml:space="preserve"> Manufacturing requirement and ability of ML techniques to fulfil requirements</w:t>
      </w:r>
    </w:p>
    <w:tbl>
      <w:tblPr>
        <w:tblStyle w:val="TableGridLight"/>
        <w:tblW w:w="5000" w:type="pct"/>
        <w:tblLook w:val="04A0" w:firstRow="1" w:lastRow="0" w:firstColumn="1" w:lastColumn="0" w:noHBand="0" w:noVBand="1"/>
      </w:tblPr>
      <w:tblGrid>
        <w:gridCol w:w="4107"/>
        <w:gridCol w:w="5243"/>
      </w:tblGrid>
      <w:tr w:rsidR="009429BE" w:rsidRPr="00DD707F" w14:paraId="47C63C80" w14:textId="77777777" w:rsidTr="00047F81">
        <w:tc>
          <w:tcPr>
            <w:tcW w:w="2196" w:type="pct"/>
          </w:tcPr>
          <w:p w14:paraId="301BD7FE" w14:textId="77777777" w:rsidR="009429BE" w:rsidRPr="00DD707F" w:rsidRDefault="009429BE" w:rsidP="006810E6">
            <w:pPr>
              <w:jc w:val="center"/>
              <w:rPr>
                <w:rFonts w:ascii="Times New Roman" w:hAnsi="Times New Roman" w:cs="Times New Roman"/>
                <w:b/>
                <w:szCs w:val="24"/>
                <w:lang w:val="en-IN"/>
              </w:rPr>
            </w:pPr>
            <w:r w:rsidRPr="00DD707F">
              <w:rPr>
                <w:rFonts w:ascii="Times New Roman" w:hAnsi="Times New Roman" w:cs="Times New Roman"/>
                <w:b/>
                <w:szCs w:val="24"/>
                <w:lang w:val="en-IN"/>
              </w:rPr>
              <w:t>Manufacturing Requirement</w:t>
            </w:r>
          </w:p>
        </w:tc>
        <w:tc>
          <w:tcPr>
            <w:tcW w:w="2804" w:type="pct"/>
          </w:tcPr>
          <w:p w14:paraId="373A045D" w14:textId="77777777" w:rsidR="009429BE" w:rsidRPr="00DD707F" w:rsidRDefault="009429BE" w:rsidP="006810E6">
            <w:pPr>
              <w:jc w:val="center"/>
              <w:rPr>
                <w:rFonts w:ascii="Times New Roman" w:hAnsi="Times New Roman" w:cs="Times New Roman"/>
                <w:b/>
                <w:szCs w:val="24"/>
                <w:lang w:val="en-IN"/>
              </w:rPr>
            </w:pPr>
            <w:r w:rsidRPr="00DD707F">
              <w:rPr>
                <w:rFonts w:ascii="Times New Roman" w:hAnsi="Times New Roman" w:cs="Times New Roman"/>
                <w:b/>
                <w:szCs w:val="24"/>
                <w:lang w:val="en-IN"/>
              </w:rPr>
              <w:t>ML ability to meet the manufacturing requirement</w:t>
            </w:r>
          </w:p>
        </w:tc>
      </w:tr>
      <w:tr w:rsidR="009429BE" w:rsidRPr="00DD707F" w14:paraId="3698BCAF" w14:textId="77777777" w:rsidTr="00047F81">
        <w:tc>
          <w:tcPr>
            <w:tcW w:w="2196" w:type="pct"/>
          </w:tcPr>
          <w:p w14:paraId="1B0BD6BD" w14:textId="77777777" w:rsidR="009429BE" w:rsidRPr="00DD707F" w:rsidRDefault="009429BE" w:rsidP="006810E6">
            <w:pPr>
              <w:jc w:val="both"/>
              <w:rPr>
                <w:rFonts w:ascii="Times New Roman" w:hAnsi="Times New Roman" w:cs="Times New Roman"/>
                <w:szCs w:val="24"/>
                <w:lang w:val="en-IN"/>
              </w:rPr>
            </w:pPr>
            <w:r w:rsidRPr="00DD707F">
              <w:rPr>
                <w:rFonts w:ascii="Times New Roman" w:hAnsi="Times New Roman" w:cs="Times New Roman"/>
                <w:szCs w:val="24"/>
                <w:lang w:val="en-IN"/>
              </w:rPr>
              <w:t>Ability to handle large data sets and high dimensional problems</w:t>
            </w:r>
          </w:p>
        </w:tc>
        <w:tc>
          <w:tcPr>
            <w:tcW w:w="2804" w:type="pct"/>
          </w:tcPr>
          <w:p w14:paraId="3039DB24" w14:textId="77777777" w:rsidR="009429BE" w:rsidRPr="00DD707F" w:rsidRDefault="009429BE" w:rsidP="006810E6">
            <w:pPr>
              <w:jc w:val="both"/>
              <w:rPr>
                <w:rFonts w:ascii="Times New Roman" w:hAnsi="Times New Roman" w:cs="Times New Roman"/>
                <w:szCs w:val="24"/>
                <w:lang w:val="en-IN"/>
              </w:rPr>
            </w:pPr>
            <w:r w:rsidRPr="00DD707F">
              <w:rPr>
                <w:rFonts w:ascii="Times New Roman" w:hAnsi="Times New Roman" w:cs="Times New Roman"/>
                <w:szCs w:val="24"/>
                <w:lang w:val="en-IN"/>
              </w:rPr>
              <w:t xml:space="preserve">ML algorithms such as SVM (support vector machine) are capable to handle large data sets with high dimensionality.  </w:t>
            </w:r>
          </w:p>
        </w:tc>
      </w:tr>
      <w:tr w:rsidR="009429BE" w:rsidRPr="00DD707F" w14:paraId="0E29CA8F" w14:textId="77777777" w:rsidTr="00047F81">
        <w:tc>
          <w:tcPr>
            <w:tcW w:w="2196" w:type="pct"/>
          </w:tcPr>
          <w:p w14:paraId="1C8B5FCA" w14:textId="478DBC0A" w:rsidR="009429BE" w:rsidRPr="00DD707F" w:rsidRDefault="009429BE" w:rsidP="006810E6">
            <w:pPr>
              <w:jc w:val="both"/>
              <w:rPr>
                <w:rFonts w:ascii="Times New Roman" w:hAnsi="Times New Roman" w:cs="Times New Roman"/>
                <w:szCs w:val="24"/>
                <w:lang w:val="en-IN"/>
              </w:rPr>
            </w:pPr>
            <w:r w:rsidRPr="00DD707F">
              <w:rPr>
                <w:rFonts w:ascii="Times New Roman" w:hAnsi="Times New Roman" w:cs="Times New Roman"/>
                <w:szCs w:val="24"/>
                <w:lang w:val="en-IN"/>
              </w:rPr>
              <w:t xml:space="preserve">Ability to adapt </w:t>
            </w:r>
            <w:r w:rsidR="00AB4595" w:rsidRPr="00DD707F">
              <w:rPr>
                <w:rFonts w:ascii="Times New Roman" w:hAnsi="Times New Roman" w:cs="Times New Roman"/>
                <w:szCs w:val="24"/>
                <w:lang w:val="en-IN"/>
              </w:rPr>
              <w:t xml:space="preserve">to </w:t>
            </w:r>
            <w:r w:rsidRPr="00DD707F">
              <w:rPr>
                <w:rFonts w:ascii="Times New Roman" w:hAnsi="Times New Roman" w:cs="Times New Roman"/>
                <w:szCs w:val="24"/>
                <w:lang w:val="en-IN"/>
              </w:rPr>
              <w:t>new environment</w:t>
            </w:r>
            <w:r w:rsidR="00AB4595" w:rsidRPr="00DD707F">
              <w:rPr>
                <w:rFonts w:ascii="Times New Roman" w:hAnsi="Times New Roman" w:cs="Times New Roman"/>
                <w:szCs w:val="24"/>
                <w:lang w:val="en-IN"/>
              </w:rPr>
              <w:t>s</w:t>
            </w:r>
            <w:r w:rsidRPr="00DD707F">
              <w:rPr>
                <w:rFonts w:ascii="Times New Roman" w:hAnsi="Times New Roman" w:cs="Times New Roman"/>
                <w:szCs w:val="24"/>
                <w:lang w:val="en-IN"/>
              </w:rPr>
              <w:t xml:space="preserve"> due to technological change with reasonable cost and effort</w:t>
            </w:r>
          </w:p>
        </w:tc>
        <w:tc>
          <w:tcPr>
            <w:tcW w:w="2804" w:type="pct"/>
          </w:tcPr>
          <w:p w14:paraId="29E69689" w14:textId="76B66C37" w:rsidR="009429BE" w:rsidRPr="00DD707F" w:rsidRDefault="009429BE" w:rsidP="006810E6">
            <w:pPr>
              <w:jc w:val="both"/>
              <w:rPr>
                <w:rFonts w:ascii="Times New Roman" w:hAnsi="Times New Roman" w:cs="Times New Roman"/>
                <w:szCs w:val="24"/>
                <w:lang w:val="en-IN"/>
              </w:rPr>
            </w:pPr>
            <w:r w:rsidRPr="00DD707F">
              <w:rPr>
                <w:rFonts w:ascii="Times New Roman" w:hAnsi="Times New Roman" w:cs="Times New Roman"/>
                <w:szCs w:val="24"/>
                <w:lang w:val="en-IN"/>
              </w:rPr>
              <w:t>As ML techniques are part of Artificial intelligence</w:t>
            </w:r>
            <w:r w:rsidR="00AB4595" w:rsidRPr="00DD707F">
              <w:rPr>
                <w:rFonts w:ascii="Times New Roman" w:hAnsi="Times New Roman" w:cs="Times New Roman"/>
                <w:szCs w:val="24"/>
                <w:lang w:val="en-IN"/>
              </w:rPr>
              <w:t xml:space="preserve">, they </w:t>
            </w:r>
            <w:r w:rsidRPr="00DD707F">
              <w:rPr>
                <w:rFonts w:ascii="Times New Roman" w:hAnsi="Times New Roman" w:cs="Times New Roman"/>
                <w:szCs w:val="24"/>
                <w:lang w:val="en-IN"/>
              </w:rPr>
              <w:t xml:space="preserve">can learn and adapt </w:t>
            </w:r>
            <w:r w:rsidR="00AB4595" w:rsidRPr="00DD707F">
              <w:rPr>
                <w:rFonts w:ascii="Times New Roman" w:hAnsi="Times New Roman" w:cs="Times New Roman"/>
                <w:szCs w:val="24"/>
                <w:lang w:val="en-IN"/>
              </w:rPr>
              <w:t xml:space="preserve">to </w:t>
            </w:r>
            <w:r w:rsidRPr="00DD707F">
              <w:rPr>
                <w:rFonts w:ascii="Times New Roman" w:hAnsi="Times New Roman" w:cs="Times New Roman"/>
                <w:szCs w:val="24"/>
                <w:lang w:val="en-IN"/>
              </w:rPr>
              <w:t xml:space="preserve">changes in the environment in the manufacturing industry due to new technological adoption. </w:t>
            </w:r>
          </w:p>
        </w:tc>
      </w:tr>
      <w:tr w:rsidR="009429BE" w:rsidRPr="00DD707F" w14:paraId="528070AB" w14:textId="77777777" w:rsidTr="00047F81">
        <w:tc>
          <w:tcPr>
            <w:tcW w:w="2196" w:type="pct"/>
          </w:tcPr>
          <w:p w14:paraId="744C79AE" w14:textId="77777777" w:rsidR="009429BE" w:rsidRPr="00DD707F" w:rsidRDefault="009429BE" w:rsidP="006810E6">
            <w:pPr>
              <w:jc w:val="both"/>
              <w:rPr>
                <w:rFonts w:ascii="Times New Roman" w:hAnsi="Times New Roman" w:cs="Times New Roman"/>
                <w:szCs w:val="24"/>
                <w:lang w:val="en-IN"/>
              </w:rPr>
            </w:pPr>
            <w:r w:rsidRPr="00DD707F">
              <w:rPr>
                <w:rFonts w:ascii="Times New Roman" w:hAnsi="Times New Roman" w:cs="Times New Roman"/>
                <w:szCs w:val="24"/>
                <w:lang w:val="en-IN"/>
              </w:rPr>
              <w:t>Ability to minimize the complex nature of results</w:t>
            </w:r>
          </w:p>
        </w:tc>
        <w:tc>
          <w:tcPr>
            <w:tcW w:w="2804" w:type="pct"/>
          </w:tcPr>
          <w:p w14:paraId="34E50F15" w14:textId="43764CCF" w:rsidR="009429BE" w:rsidRPr="00DD707F" w:rsidRDefault="009429BE" w:rsidP="006810E6">
            <w:pPr>
              <w:jc w:val="both"/>
              <w:rPr>
                <w:rFonts w:ascii="Times New Roman" w:hAnsi="Times New Roman" w:cs="Times New Roman"/>
                <w:szCs w:val="24"/>
                <w:lang w:val="en-IN"/>
              </w:rPr>
            </w:pPr>
            <w:r w:rsidRPr="00DD707F">
              <w:rPr>
                <w:rFonts w:ascii="Times New Roman" w:hAnsi="Times New Roman" w:cs="Times New Roman"/>
                <w:szCs w:val="24"/>
                <w:lang w:val="en-IN"/>
              </w:rPr>
              <w:t>ML techniques are capable to derive</w:t>
            </w:r>
            <w:r w:rsidR="00AB4595" w:rsidRPr="00DD707F">
              <w:rPr>
                <w:rFonts w:ascii="Times New Roman" w:hAnsi="Times New Roman" w:cs="Times New Roman"/>
                <w:szCs w:val="24"/>
                <w:lang w:val="en-IN"/>
              </w:rPr>
              <w:t xml:space="preserve"> </w:t>
            </w:r>
            <w:r w:rsidRPr="00DD707F">
              <w:rPr>
                <w:rFonts w:ascii="Times New Roman" w:hAnsi="Times New Roman" w:cs="Times New Roman"/>
                <w:szCs w:val="24"/>
                <w:lang w:val="en-IN"/>
              </w:rPr>
              <w:t xml:space="preserve">patterns from large data sets and can also help to derive the future behaviour of </w:t>
            </w:r>
            <w:r w:rsidR="00AB4595" w:rsidRPr="00DD707F">
              <w:rPr>
                <w:rFonts w:ascii="Times New Roman" w:hAnsi="Times New Roman" w:cs="Times New Roman"/>
                <w:szCs w:val="24"/>
                <w:lang w:val="en-IN"/>
              </w:rPr>
              <w:t xml:space="preserve">a </w:t>
            </w:r>
            <w:r w:rsidRPr="00DD707F">
              <w:rPr>
                <w:rFonts w:ascii="Times New Roman" w:hAnsi="Times New Roman" w:cs="Times New Roman"/>
                <w:szCs w:val="24"/>
                <w:lang w:val="en-IN"/>
              </w:rPr>
              <w:t>system.</w:t>
            </w:r>
          </w:p>
        </w:tc>
      </w:tr>
      <w:tr w:rsidR="009429BE" w:rsidRPr="00DD707F" w14:paraId="75DDB313" w14:textId="77777777" w:rsidTr="00047F81">
        <w:tc>
          <w:tcPr>
            <w:tcW w:w="2196" w:type="pct"/>
          </w:tcPr>
          <w:p w14:paraId="246F3A5F" w14:textId="77777777" w:rsidR="009429BE" w:rsidRPr="00DD707F" w:rsidRDefault="009429BE" w:rsidP="006810E6">
            <w:pPr>
              <w:jc w:val="both"/>
              <w:rPr>
                <w:rFonts w:ascii="Times New Roman" w:hAnsi="Times New Roman" w:cs="Times New Roman"/>
                <w:szCs w:val="24"/>
                <w:lang w:val="en-IN"/>
              </w:rPr>
            </w:pPr>
            <w:r w:rsidRPr="00DD707F">
              <w:rPr>
                <w:rFonts w:ascii="Times New Roman" w:hAnsi="Times New Roman" w:cs="Times New Roman"/>
                <w:szCs w:val="24"/>
                <w:lang w:val="en-IN"/>
              </w:rPr>
              <w:t xml:space="preserve">Ability to work with the available machine data or manufacturing data </w:t>
            </w:r>
          </w:p>
        </w:tc>
        <w:tc>
          <w:tcPr>
            <w:tcW w:w="2804" w:type="pct"/>
          </w:tcPr>
          <w:p w14:paraId="5A1F17B7" w14:textId="73BC47D7" w:rsidR="009429BE" w:rsidRPr="00DD707F" w:rsidRDefault="009429BE">
            <w:pPr>
              <w:jc w:val="both"/>
              <w:rPr>
                <w:rFonts w:ascii="Times New Roman" w:hAnsi="Times New Roman" w:cs="Times New Roman"/>
                <w:szCs w:val="24"/>
                <w:lang w:val="en-IN"/>
              </w:rPr>
            </w:pPr>
            <w:r w:rsidRPr="00DD707F">
              <w:rPr>
                <w:rFonts w:ascii="Times New Roman" w:hAnsi="Times New Roman" w:cs="Times New Roman"/>
                <w:szCs w:val="24"/>
                <w:lang w:val="en-IN"/>
              </w:rPr>
              <w:t xml:space="preserve">ML techniques are designed in such a way so that </w:t>
            </w:r>
            <w:r w:rsidR="00AB4595" w:rsidRPr="00DD707F">
              <w:rPr>
                <w:rFonts w:ascii="Times New Roman" w:hAnsi="Times New Roman" w:cs="Times New Roman"/>
                <w:szCs w:val="24"/>
                <w:lang w:val="en-IN"/>
              </w:rPr>
              <w:t xml:space="preserve">they </w:t>
            </w:r>
            <w:r w:rsidRPr="00DD707F">
              <w:rPr>
                <w:rFonts w:ascii="Times New Roman" w:hAnsi="Times New Roman" w:cs="Times New Roman"/>
                <w:szCs w:val="24"/>
                <w:lang w:val="en-IN"/>
              </w:rPr>
              <w:t xml:space="preserve">can derive knowledge from existing data when it </w:t>
            </w:r>
            <w:r w:rsidR="00AB4595" w:rsidRPr="00DD707F">
              <w:rPr>
                <w:rFonts w:ascii="Times New Roman" w:hAnsi="Times New Roman" w:cs="Times New Roman"/>
                <w:szCs w:val="24"/>
                <w:lang w:val="en-IN"/>
              </w:rPr>
              <w:t xml:space="preserve">is </w:t>
            </w:r>
            <w:r w:rsidRPr="00DD707F">
              <w:rPr>
                <w:rFonts w:ascii="Times New Roman" w:hAnsi="Times New Roman" w:cs="Times New Roman"/>
                <w:szCs w:val="24"/>
                <w:lang w:val="en-IN"/>
              </w:rPr>
              <w:lastRenderedPageBreak/>
              <w:t xml:space="preserve">analysed. This analysed data can be used </w:t>
            </w:r>
            <w:r w:rsidR="00AB4595" w:rsidRPr="00DD707F">
              <w:rPr>
                <w:rFonts w:ascii="Times New Roman" w:hAnsi="Times New Roman" w:cs="Times New Roman"/>
                <w:szCs w:val="24"/>
                <w:lang w:val="en-IN"/>
              </w:rPr>
              <w:t xml:space="preserve">to make </w:t>
            </w:r>
            <w:r w:rsidRPr="00DD707F">
              <w:rPr>
                <w:rFonts w:ascii="Times New Roman" w:hAnsi="Times New Roman" w:cs="Times New Roman"/>
                <w:szCs w:val="24"/>
                <w:lang w:val="en-IN"/>
              </w:rPr>
              <w:t>future prediction</w:t>
            </w:r>
            <w:r w:rsidR="00AB4595" w:rsidRPr="00DD707F">
              <w:rPr>
                <w:rFonts w:ascii="Times New Roman" w:hAnsi="Times New Roman" w:cs="Times New Roman"/>
                <w:szCs w:val="24"/>
                <w:lang w:val="en-IN"/>
              </w:rPr>
              <w:t xml:space="preserve">s, e.g. </w:t>
            </w:r>
            <w:r w:rsidRPr="00DD707F">
              <w:rPr>
                <w:rFonts w:ascii="Times New Roman" w:hAnsi="Times New Roman" w:cs="Times New Roman"/>
                <w:szCs w:val="24"/>
                <w:lang w:val="en-IN"/>
              </w:rPr>
              <w:t>maintenance prediction</w:t>
            </w:r>
            <w:r w:rsidR="00AB4595" w:rsidRPr="00DD707F">
              <w:rPr>
                <w:rFonts w:ascii="Times New Roman" w:hAnsi="Times New Roman" w:cs="Times New Roman"/>
                <w:szCs w:val="24"/>
                <w:lang w:val="en-IN"/>
              </w:rPr>
              <w:t>s</w:t>
            </w:r>
            <w:r w:rsidRPr="00DD707F">
              <w:rPr>
                <w:rFonts w:ascii="Times New Roman" w:hAnsi="Times New Roman" w:cs="Times New Roman"/>
                <w:szCs w:val="24"/>
                <w:lang w:val="en-IN"/>
              </w:rPr>
              <w:t>.</w:t>
            </w:r>
          </w:p>
        </w:tc>
      </w:tr>
      <w:tr w:rsidR="009429BE" w:rsidRPr="00DD707F" w14:paraId="25C89221" w14:textId="77777777" w:rsidTr="00047F81">
        <w:tc>
          <w:tcPr>
            <w:tcW w:w="2196" w:type="pct"/>
          </w:tcPr>
          <w:p w14:paraId="552BD9CF" w14:textId="47CFBF40" w:rsidR="009429BE" w:rsidRPr="00DD707F" w:rsidRDefault="009429BE" w:rsidP="006810E6">
            <w:pPr>
              <w:jc w:val="both"/>
              <w:rPr>
                <w:rFonts w:ascii="Times New Roman" w:hAnsi="Times New Roman" w:cs="Times New Roman"/>
                <w:szCs w:val="24"/>
                <w:lang w:val="en-IN"/>
              </w:rPr>
            </w:pPr>
            <w:r w:rsidRPr="00DD707F">
              <w:rPr>
                <w:rFonts w:ascii="Times New Roman" w:hAnsi="Times New Roman" w:cs="Times New Roman"/>
                <w:szCs w:val="24"/>
                <w:lang w:val="en-IN"/>
              </w:rPr>
              <w:lastRenderedPageBreak/>
              <w:t>Ability to identify the intra</w:t>
            </w:r>
            <w:r w:rsidR="006179C7" w:rsidRPr="00DD707F">
              <w:rPr>
                <w:rFonts w:ascii="Times New Roman" w:hAnsi="Times New Roman" w:cs="Times New Roman"/>
                <w:szCs w:val="24"/>
                <w:lang w:val="en-IN"/>
              </w:rPr>
              <w:t xml:space="preserve"> </w:t>
            </w:r>
            <w:r w:rsidRPr="00DD707F">
              <w:rPr>
                <w:rFonts w:ascii="Times New Roman" w:hAnsi="Times New Roman" w:cs="Times New Roman"/>
                <w:szCs w:val="24"/>
                <w:lang w:val="en-IN"/>
              </w:rPr>
              <w:t>and interrelationship between processes</w:t>
            </w:r>
          </w:p>
        </w:tc>
        <w:tc>
          <w:tcPr>
            <w:tcW w:w="2804" w:type="pct"/>
          </w:tcPr>
          <w:p w14:paraId="0E4FC86C" w14:textId="58AA69CA" w:rsidR="009429BE" w:rsidRPr="00DD707F" w:rsidRDefault="009429BE">
            <w:pPr>
              <w:jc w:val="both"/>
              <w:rPr>
                <w:rFonts w:ascii="Times New Roman" w:hAnsi="Times New Roman" w:cs="Times New Roman"/>
                <w:szCs w:val="24"/>
                <w:lang w:val="en-IN"/>
              </w:rPr>
            </w:pPr>
            <w:r w:rsidRPr="00DD707F">
              <w:rPr>
                <w:rFonts w:ascii="Times New Roman" w:hAnsi="Times New Roman" w:cs="Times New Roman"/>
                <w:szCs w:val="24"/>
                <w:lang w:val="en-IN"/>
              </w:rPr>
              <w:t xml:space="preserve">ML techniques can contribute to generating new information and knowledge by identifying patterns from existing data sets. </w:t>
            </w:r>
          </w:p>
        </w:tc>
      </w:tr>
    </w:tbl>
    <w:p w14:paraId="3120299A" w14:textId="77777777" w:rsidR="00C87633" w:rsidRDefault="00C87633" w:rsidP="009429BE">
      <w:pPr>
        <w:spacing w:line="240" w:lineRule="auto"/>
        <w:jc w:val="both"/>
        <w:rPr>
          <w:rFonts w:ascii="Times New Roman" w:hAnsi="Times New Roman" w:cs="Times New Roman"/>
          <w:sz w:val="24"/>
          <w:lang w:val="en-IN"/>
        </w:rPr>
      </w:pPr>
    </w:p>
    <w:p w14:paraId="3FB6C6F3" w14:textId="300E672E"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However, there is a need to discuss </w:t>
      </w:r>
      <w:r w:rsidR="00AB4595" w:rsidRPr="00DD707F">
        <w:rPr>
          <w:rFonts w:ascii="Times New Roman" w:hAnsi="Times New Roman" w:cs="Times New Roman"/>
          <w:sz w:val="24"/>
          <w:lang w:val="en-IN"/>
        </w:rPr>
        <w:t>and</w:t>
      </w:r>
      <w:r w:rsidRPr="00DD707F">
        <w:rPr>
          <w:rFonts w:ascii="Times New Roman" w:hAnsi="Times New Roman" w:cs="Times New Roman"/>
          <w:sz w:val="24"/>
          <w:lang w:val="en-IN"/>
        </w:rPr>
        <w:t xml:space="preserve"> analys</w:t>
      </w:r>
      <w:r w:rsidR="00AB4595" w:rsidRPr="00DD707F">
        <w:rPr>
          <w:rFonts w:ascii="Times New Roman" w:hAnsi="Times New Roman" w:cs="Times New Roman"/>
          <w:sz w:val="24"/>
          <w:lang w:val="en-IN"/>
        </w:rPr>
        <w:t>e</w:t>
      </w:r>
      <w:r w:rsidRPr="00DD707F">
        <w:rPr>
          <w:rFonts w:ascii="Times New Roman" w:hAnsi="Times New Roman" w:cs="Times New Roman"/>
          <w:sz w:val="24"/>
          <w:lang w:val="en-IN"/>
        </w:rPr>
        <w:t xml:space="preserve"> </w:t>
      </w:r>
      <w:r w:rsidR="00AB4595"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existing</w:t>
      </w:r>
      <w:r w:rsidR="00AB4595" w:rsidRPr="00DD707F">
        <w:rPr>
          <w:rFonts w:ascii="Times New Roman" w:hAnsi="Times New Roman" w:cs="Times New Roman"/>
          <w:sz w:val="24"/>
          <w:lang w:val="en-IN"/>
        </w:rPr>
        <w:t xml:space="preserve"> limitations and strengths of</w:t>
      </w:r>
      <w:r w:rsidRPr="00DD707F">
        <w:rPr>
          <w:rFonts w:ascii="Times New Roman" w:hAnsi="Times New Roman" w:cs="Times New Roman"/>
          <w:sz w:val="24"/>
          <w:lang w:val="en-IN"/>
        </w:rPr>
        <w:t xml:space="preserve"> ML techniques. Also, there is a need to answer</w:t>
      </w:r>
      <w:r w:rsidR="00AB4595"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 xml:space="preserve">questions </w:t>
      </w:r>
      <w:r w:rsidR="00AB4595" w:rsidRPr="00DD707F">
        <w:rPr>
          <w:rFonts w:ascii="Times New Roman" w:hAnsi="Times New Roman" w:cs="Times New Roman"/>
          <w:sz w:val="24"/>
          <w:lang w:val="en-IN"/>
        </w:rPr>
        <w:t>such as</w:t>
      </w:r>
      <w:r w:rsidRPr="00DD707F">
        <w:rPr>
          <w:rFonts w:ascii="Times New Roman" w:hAnsi="Times New Roman" w:cs="Times New Roman"/>
          <w:sz w:val="24"/>
          <w:lang w:val="en-IN"/>
        </w:rPr>
        <w:t xml:space="preserve"> </w:t>
      </w:r>
      <w:r w:rsidRPr="00DD707F">
        <w:rPr>
          <w:rFonts w:ascii="Times New Roman" w:hAnsi="Times New Roman" w:cs="Times New Roman"/>
          <w:i/>
          <w:sz w:val="24"/>
          <w:lang w:val="en-IN"/>
        </w:rPr>
        <w:t xml:space="preserve">how </w:t>
      </w:r>
      <w:r w:rsidR="00AB4595" w:rsidRPr="00DD707F">
        <w:rPr>
          <w:rFonts w:ascii="Times New Roman" w:hAnsi="Times New Roman" w:cs="Times New Roman"/>
          <w:i/>
          <w:sz w:val="24"/>
          <w:lang w:val="en-IN"/>
        </w:rPr>
        <w:t xml:space="preserve">can </w:t>
      </w:r>
      <w:r w:rsidRPr="00DD707F">
        <w:rPr>
          <w:rFonts w:ascii="Times New Roman" w:hAnsi="Times New Roman" w:cs="Times New Roman"/>
          <w:i/>
          <w:sz w:val="24"/>
          <w:lang w:val="en-IN"/>
        </w:rPr>
        <w:t xml:space="preserve">industries benefit from the adoption of ML techniques and how </w:t>
      </w:r>
      <w:r w:rsidR="00AB4595" w:rsidRPr="00DD707F">
        <w:rPr>
          <w:rFonts w:ascii="Times New Roman" w:hAnsi="Times New Roman" w:cs="Times New Roman"/>
          <w:i/>
          <w:sz w:val="24"/>
          <w:lang w:val="en-IN"/>
        </w:rPr>
        <w:t xml:space="preserve">can </w:t>
      </w:r>
      <w:r w:rsidRPr="00DD707F">
        <w:rPr>
          <w:rFonts w:ascii="Times New Roman" w:hAnsi="Times New Roman" w:cs="Times New Roman"/>
          <w:i/>
          <w:sz w:val="24"/>
          <w:lang w:val="en-IN"/>
        </w:rPr>
        <w:t>these techniques be u</w:t>
      </w:r>
      <w:r w:rsidR="00AB4595" w:rsidRPr="00DD707F">
        <w:rPr>
          <w:rFonts w:ascii="Times New Roman" w:hAnsi="Times New Roman" w:cs="Times New Roman"/>
          <w:i/>
          <w:sz w:val="24"/>
          <w:lang w:val="en-IN"/>
        </w:rPr>
        <w:t>sed</w:t>
      </w:r>
      <w:r w:rsidRPr="00DD707F">
        <w:rPr>
          <w:rFonts w:ascii="Times New Roman" w:hAnsi="Times New Roman" w:cs="Times New Roman"/>
          <w:i/>
          <w:sz w:val="24"/>
          <w:lang w:val="en-IN"/>
        </w:rPr>
        <w:t xml:space="preserve"> </w:t>
      </w:r>
      <w:r w:rsidR="00AB4595" w:rsidRPr="00DD707F">
        <w:rPr>
          <w:rFonts w:ascii="Times New Roman" w:hAnsi="Times New Roman" w:cs="Times New Roman"/>
          <w:i/>
          <w:sz w:val="24"/>
          <w:lang w:val="en-IN"/>
        </w:rPr>
        <w:t>to</w:t>
      </w:r>
      <w:r w:rsidRPr="00DD707F">
        <w:rPr>
          <w:rFonts w:ascii="Times New Roman" w:hAnsi="Times New Roman" w:cs="Times New Roman"/>
          <w:i/>
          <w:sz w:val="24"/>
          <w:lang w:val="en-IN"/>
        </w:rPr>
        <w:t xml:space="preserve"> handle</w:t>
      </w:r>
      <w:r w:rsidR="00AB4595" w:rsidRPr="00DD707F">
        <w:rPr>
          <w:rFonts w:ascii="Times New Roman" w:hAnsi="Times New Roman" w:cs="Times New Roman"/>
          <w:i/>
          <w:sz w:val="24"/>
          <w:lang w:val="en-IN"/>
        </w:rPr>
        <w:t xml:space="preserve"> </w:t>
      </w:r>
      <w:r w:rsidRPr="00DD707F">
        <w:rPr>
          <w:rFonts w:ascii="Times New Roman" w:hAnsi="Times New Roman" w:cs="Times New Roman"/>
          <w:i/>
          <w:sz w:val="24"/>
          <w:lang w:val="en-IN"/>
        </w:rPr>
        <w:t>qualitative information?</w:t>
      </w:r>
      <w:r w:rsidRPr="00DD707F">
        <w:rPr>
          <w:rFonts w:ascii="Times New Roman" w:hAnsi="Times New Roman" w:cs="Times New Roman"/>
          <w:sz w:val="24"/>
          <w:lang w:val="en-IN"/>
        </w:rPr>
        <w:t xml:space="preserve"> ML techniques are a promising choice to improve quality control and optimization in different types of manufacturing systems. These techniques can be used in complex manufacturing environment</w:t>
      </w:r>
      <w:r w:rsidR="00AB4595"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where problem detection is difficult. In the past few years, ML in manufacturing has grown as an independent research domain </w:t>
      </w:r>
      <w:r w:rsidR="00C87633">
        <w:rPr>
          <w:rFonts w:ascii="Times New Roman" w:hAnsi="Times New Roman" w:cs="Times New Roman"/>
          <w:sz w:val="24"/>
          <w:lang w:val="en-IN"/>
        </w:rPr>
        <w:t>o</w:t>
      </w:r>
      <w:r w:rsidRPr="00DD707F">
        <w:rPr>
          <w:rFonts w:ascii="Times New Roman" w:hAnsi="Times New Roman" w:cs="Times New Roman"/>
          <w:sz w:val="24"/>
          <w:lang w:val="en-IN"/>
        </w:rPr>
        <w:t>n which</w:t>
      </w:r>
      <w:r w:rsidR="00AB4595"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researchers are focusing</w:t>
      </w:r>
      <w:r w:rsidR="00AB4595" w:rsidRPr="00DD707F">
        <w:rPr>
          <w:rFonts w:ascii="Times New Roman" w:hAnsi="Times New Roman" w:cs="Times New Roman"/>
          <w:sz w:val="24"/>
          <w:lang w:val="en-IN"/>
        </w:rPr>
        <w:t xml:space="preserve"> on</w:t>
      </w:r>
      <w:r w:rsidRPr="00DD707F">
        <w:rPr>
          <w:rFonts w:ascii="Times New Roman" w:hAnsi="Times New Roman" w:cs="Times New Roman"/>
          <w:sz w:val="24"/>
          <w:lang w:val="en-IN"/>
        </w:rPr>
        <w:t>. In this section, we have attempted to provide a generalized view of ML techniques in manufacturing. However, every ML technique has its limitations and advantages</w:t>
      </w:r>
      <w:r w:rsidR="00AB4595"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which need to be consider</w:t>
      </w:r>
      <w:r w:rsidR="00AB4595" w:rsidRPr="00DD707F">
        <w:rPr>
          <w:rFonts w:ascii="Times New Roman" w:hAnsi="Times New Roman" w:cs="Times New Roman"/>
          <w:sz w:val="24"/>
          <w:lang w:val="en-IN"/>
        </w:rPr>
        <w:t>ed</w:t>
      </w:r>
      <w:r w:rsidRPr="00DD707F">
        <w:rPr>
          <w:rFonts w:ascii="Times New Roman" w:hAnsi="Times New Roman" w:cs="Times New Roman"/>
          <w:sz w:val="24"/>
          <w:lang w:val="en-IN"/>
        </w:rPr>
        <w:t xml:space="preserve"> while using the ML technique for manufacturing applications. ML techniques help to improve cycle time and resource utilization in complex manufacturing problems. </w:t>
      </w:r>
    </w:p>
    <w:p w14:paraId="61FB253A" w14:textId="77777777" w:rsidR="009429BE" w:rsidRPr="00DD707F" w:rsidRDefault="009429BE" w:rsidP="009429BE">
      <w:pPr>
        <w:spacing w:line="240" w:lineRule="auto"/>
        <w:jc w:val="both"/>
        <w:rPr>
          <w:rFonts w:ascii="Times New Roman" w:hAnsi="Times New Roman" w:cs="Times New Roman"/>
          <w:b/>
          <w:i/>
          <w:iCs/>
          <w:sz w:val="24"/>
          <w:lang w:val="en-IN"/>
        </w:rPr>
      </w:pPr>
      <w:r w:rsidRPr="00DD707F">
        <w:rPr>
          <w:rFonts w:ascii="Times New Roman" w:hAnsi="Times New Roman" w:cs="Times New Roman"/>
          <w:b/>
          <w:i/>
          <w:iCs/>
          <w:sz w:val="24"/>
          <w:lang w:val="en-IN"/>
        </w:rPr>
        <w:t>2.4 ML algorithms</w:t>
      </w:r>
    </w:p>
    <w:p w14:paraId="06FF8F8C" w14:textId="15859BC7" w:rsidR="00E33C20"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ML is defined as “the scientific study of algorithms and computational models on computers using experience for progressively improving the performance on a specific task or make accurate forecasts” </w:t>
      </w:r>
      <w:r w:rsidR="00314061">
        <w:rPr>
          <w:rFonts w:ascii="Times New Roman" w:hAnsi="Times New Roman" w:cs="Times New Roman"/>
          <w:sz w:val="24"/>
          <w:lang w:val="en-IN"/>
        </w:rPr>
        <w:fldChar w:fldCharType="begin"/>
      </w:r>
      <w:r w:rsidR="00374ABA">
        <w:rPr>
          <w:rFonts w:ascii="Times New Roman" w:hAnsi="Times New Roman" w:cs="Times New Roman"/>
          <w:sz w:val="24"/>
          <w:lang w:val="en-IN"/>
        </w:rPr>
        <w:instrText xml:space="preserve"> ADDIN ZOTERO_ITEM CSL_CITATION {"citationID":"v1F9gRsF","properties":{"formattedCitation":"(PRIORE et al., 2001; Wuest et al., 2016)","plainCitation":"(PRIORE et al., 2001; Wuest et al., 2016)","noteIndex":0},"citationItems":[{"id":5995,"uris":["http://zotero.org/users/local/16ese0yC/items/EXFAPV7Y"],"uri":["http://zotero.org/users/local/16ese0yC/items/EXFAPV7Y"],"itemData":{"id":5995,"type":"article-journal","container-title":"Artificial Intelligence for Engineering Design, Analysis and Manufacturing","DOI":"10.1017/s0890060401153059","ISSN":"0890-0604","issue":"3","note":"publisher: Cambridge University Press (CUP)","page":"251-263","title":"A review of machine learning in dynamic scheduling of flexible manufacturing systems","volume":"15","author":[{"family":"PRIORE","given":"PAOLO"},{"family":"DE LA FUENTE","given":"DAVID"},{"family":"GOMEZ","given":"ALBERTO"},{"family":"PUENTE","given":"JAVIER"}],"issued":{"date-parts":[["2001",6]]}}},{"id":6029,"uris":["http://zotero.org/users/local/16ese0yC/items/6RV3U87M"],"uri":["http://zotero.org/users/local/16ese0yC/items/6RV3U87M"],"itemData":{"id":6029,"type":"article-journal","container-title":"Production &amp; Manufacturing Research","DOI":"10.1080/21693277.2016.1192517","ISSN":"2169-3277","issue":"1","note":"publisher: Informa UK Limited","page":"23-45","title":"Machine learning in manufacturing: advantages, challenges, and applications","volume":"4","author":[{"family":"Wuest","given":"Thorsten"},{"family":"Weimer","given":"Daniel"},{"family":"Irgens","given":"Christopher"},{"family":"Thoben","given":"Klaus-Dieter"}],"issued":{"date-parts":[["2016",1]]}}}],"schema":"https://github.com/citation-style-language/schema/raw/master/csl-citation.json"} </w:instrText>
      </w:r>
      <w:r w:rsidR="00314061">
        <w:rPr>
          <w:rFonts w:ascii="Times New Roman" w:hAnsi="Times New Roman" w:cs="Times New Roman"/>
          <w:sz w:val="24"/>
          <w:lang w:val="en-IN"/>
        </w:rPr>
        <w:fldChar w:fldCharType="separate"/>
      </w:r>
      <w:r w:rsidR="00374ABA">
        <w:rPr>
          <w:rFonts w:ascii="Times New Roman" w:hAnsi="Times New Roman" w:cs="Times New Roman"/>
          <w:noProof/>
          <w:sz w:val="24"/>
          <w:lang w:val="en-IN"/>
        </w:rPr>
        <w:t>(PRIORE et al., 2001; Wuest et al., 2016)</w:t>
      </w:r>
      <w:r w:rsidR="00314061">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In </w:t>
      </w:r>
      <w:r w:rsidR="00996894" w:rsidRPr="00DD707F">
        <w:rPr>
          <w:rFonts w:ascii="Times New Roman" w:hAnsi="Times New Roman" w:cs="Times New Roman"/>
          <w:sz w:val="24"/>
          <w:lang w:val="en-IN"/>
        </w:rPr>
        <w:t>this</w:t>
      </w:r>
      <w:r w:rsidRPr="00DD707F">
        <w:rPr>
          <w:rFonts w:ascii="Times New Roman" w:hAnsi="Times New Roman" w:cs="Times New Roman"/>
          <w:sz w:val="24"/>
          <w:lang w:val="en-IN"/>
        </w:rPr>
        <w:t xml:space="preserve"> definition, the term “experience” is defined as the historical data which can be used to build a prediction model. Common terminologies used in ML are discussed in Table 3. </w:t>
      </w:r>
      <w:r w:rsidR="00996894" w:rsidRPr="00DD707F">
        <w:rPr>
          <w:rFonts w:ascii="Times New Roman" w:hAnsi="Times New Roman" w:cs="Times New Roman"/>
          <w:sz w:val="24"/>
          <w:lang w:val="en-IN"/>
        </w:rPr>
        <w:t>S</w:t>
      </w:r>
      <w:r w:rsidRPr="00DD707F">
        <w:rPr>
          <w:rFonts w:ascii="Times New Roman" w:hAnsi="Times New Roman" w:cs="Times New Roman"/>
          <w:sz w:val="24"/>
          <w:lang w:val="en-IN"/>
        </w:rPr>
        <w:t>tructure</w:t>
      </w:r>
      <w:r w:rsidR="00996894"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of ML techniques and </w:t>
      </w:r>
      <w:r w:rsidR="00C87633">
        <w:rPr>
          <w:rFonts w:ascii="Times New Roman" w:hAnsi="Times New Roman" w:cs="Times New Roman"/>
          <w:sz w:val="24"/>
          <w:lang w:val="en-IN"/>
        </w:rPr>
        <w:t>their</w:t>
      </w:r>
      <w:r w:rsidRPr="00DD707F">
        <w:rPr>
          <w:rFonts w:ascii="Times New Roman" w:hAnsi="Times New Roman" w:cs="Times New Roman"/>
          <w:sz w:val="24"/>
          <w:lang w:val="en-IN"/>
        </w:rPr>
        <w:t xml:space="preserve"> algorithms </w:t>
      </w:r>
      <w:r w:rsidR="00996894" w:rsidRPr="00DD707F">
        <w:rPr>
          <w:rFonts w:ascii="Times New Roman" w:hAnsi="Times New Roman" w:cs="Times New Roman"/>
          <w:sz w:val="24"/>
          <w:lang w:val="en-IN"/>
        </w:rPr>
        <w:t>are</w:t>
      </w:r>
      <w:r w:rsidRPr="00DD707F">
        <w:rPr>
          <w:rFonts w:ascii="Times New Roman" w:hAnsi="Times New Roman" w:cs="Times New Roman"/>
          <w:sz w:val="24"/>
          <w:lang w:val="en-IN"/>
        </w:rPr>
        <w:t xml:space="preserve"> </w:t>
      </w:r>
      <w:r w:rsidR="00996894" w:rsidRPr="00DD707F">
        <w:rPr>
          <w:rFonts w:ascii="Times New Roman" w:hAnsi="Times New Roman" w:cs="Times New Roman"/>
          <w:sz w:val="24"/>
          <w:lang w:val="en-IN"/>
        </w:rPr>
        <w:t>illustrated</w:t>
      </w:r>
      <w:r w:rsidRPr="00DD707F">
        <w:rPr>
          <w:rFonts w:ascii="Times New Roman" w:hAnsi="Times New Roman" w:cs="Times New Roman"/>
          <w:sz w:val="24"/>
          <w:lang w:val="en-IN"/>
        </w:rPr>
        <w:t xml:space="preserve"> in Figure 2.</w:t>
      </w:r>
    </w:p>
    <w:p w14:paraId="1B21E73D" w14:textId="77777777" w:rsidR="009429BE" w:rsidRPr="00DD707F" w:rsidRDefault="009429BE" w:rsidP="009429BE">
      <w:pPr>
        <w:spacing w:after="120" w:line="240" w:lineRule="auto"/>
        <w:jc w:val="center"/>
        <w:rPr>
          <w:rFonts w:ascii="Times New Roman" w:hAnsi="Times New Roman" w:cs="Times New Roman"/>
          <w:sz w:val="24"/>
          <w:szCs w:val="28"/>
          <w:lang w:val="en-IN"/>
        </w:rPr>
      </w:pPr>
      <w:r w:rsidRPr="00DD707F">
        <w:rPr>
          <w:rFonts w:ascii="Times New Roman" w:hAnsi="Times New Roman" w:cs="Times New Roman"/>
          <w:b/>
          <w:bCs/>
          <w:sz w:val="24"/>
          <w:szCs w:val="28"/>
          <w:lang w:val="en-IN"/>
        </w:rPr>
        <w:t>Table 3:</w:t>
      </w:r>
      <w:r w:rsidRPr="00DD707F">
        <w:rPr>
          <w:rFonts w:ascii="Times New Roman" w:hAnsi="Times New Roman" w:cs="Times New Roman"/>
          <w:sz w:val="24"/>
          <w:szCs w:val="28"/>
          <w:lang w:val="en-IN"/>
        </w:rPr>
        <w:t xml:space="preserve"> Common terminologies used in ML</w:t>
      </w:r>
    </w:p>
    <w:tbl>
      <w:tblPr>
        <w:tblStyle w:val="TableGridLight"/>
        <w:tblW w:w="5000" w:type="pct"/>
        <w:tblLook w:val="04A0" w:firstRow="1" w:lastRow="0" w:firstColumn="1" w:lastColumn="0" w:noHBand="0" w:noVBand="1"/>
      </w:tblPr>
      <w:tblGrid>
        <w:gridCol w:w="724"/>
        <w:gridCol w:w="1891"/>
        <w:gridCol w:w="6735"/>
      </w:tblGrid>
      <w:tr w:rsidR="009429BE" w:rsidRPr="00DD707F" w14:paraId="190482D0" w14:textId="77777777" w:rsidTr="00047F81">
        <w:tc>
          <w:tcPr>
            <w:tcW w:w="384" w:type="pct"/>
          </w:tcPr>
          <w:p w14:paraId="7EB0C362" w14:textId="77777777" w:rsidR="009429BE" w:rsidRPr="00DD707F" w:rsidRDefault="009429BE" w:rsidP="006810E6">
            <w:pPr>
              <w:jc w:val="center"/>
              <w:rPr>
                <w:rFonts w:ascii="Times New Roman" w:hAnsi="Times New Roman" w:cs="Times New Roman"/>
                <w:b/>
                <w:lang w:val="en-IN"/>
              </w:rPr>
            </w:pPr>
            <w:r w:rsidRPr="00DD707F">
              <w:rPr>
                <w:rFonts w:ascii="Times New Roman" w:hAnsi="Times New Roman" w:cs="Times New Roman"/>
                <w:b/>
                <w:lang w:val="en-IN"/>
              </w:rPr>
              <w:t>S.NO</w:t>
            </w:r>
          </w:p>
        </w:tc>
        <w:tc>
          <w:tcPr>
            <w:tcW w:w="1013" w:type="pct"/>
          </w:tcPr>
          <w:p w14:paraId="5E447798" w14:textId="77777777" w:rsidR="009429BE" w:rsidRPr="00DD707F" w:rsidRDefault="009429BE" w:rsidP="006810E6">
            <w:pPr>
              <w:jc w:val="center"/>
              <w:rPr>
                <w:rFonts w:ascii="Times New Roman" w:hAnsi="Times New Roman" w:cs="Times New Roman"/>
                <w:b/>
                <w:lang w:val="en-IN"/>
              </w:rPr>
            </w:pPr>
            <w:r w:rsidRPr="00DD707F">
              <w:rPr>
                <w:rFonts w:ascii="Times New Roman" w:hAnsi="Times New Roman" w:cs="Times New Roman"/>
                <w:b/>
                <w:lang w:val="en-IN"/>
              </w:rPr>
              <w:t>Terminology</w:t>
            </w:r>
          </w:p>
        </w:tc>
        <w:tc>
          <w:tcPr>
            <w:tcW w:w="3603" w:type="pct"/>
          </w:tcPr>
          <w:p w14:paraId="03ACD8C4" w14:textId="77777777" w:rsidR="009429BE" w:rsidRPr="00DD707F" w:rsidRDefault="009429BE" w:rsidP="006810E6">
            <w:pPr>
              <w:jc w:val="center"/>
              <w:rPr>
                <w:rFonts w:ascii="Times New Roman" w:hAnsi="Times New Roman" w:cs="Times New Roman"/>
                <w:b/>
                <w:lang w:val="en-IN"/>
              </w:rPr>
            </w:pPr>
            <w:r w:rsidRPr="00DD707F">
              <w:rPr>
                <w:rFonts w:ascii="Times New Roman" w:hAnsi="Times New Roman" w:cs="Times New Roman"/>
                <w:b/>
                <w:lang w:val="en-IN"/>
              </w:rPr>
              <w:t>Definition</w:t>
            </w:r>
          </w:p>
        </w:tc>
      </w:tr>
      <w:tr w:rsidR="009429BE" w:rsidRPr="00DD707F" w14:paraId="259D3316" w14:textId="77777777" w:rsidTr="00047F81">
        <w:tc>
          <w:tcPr>
            <w:tcW w:w="384" w:type="pct"/>
          </w:tcPr>
          <w:p w14:paraId="5D1B3476"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1</w:t>
            </w:r>
          </w:p>
        </w:tc>
        <w:tc>
          <w:tcPr>
            <w:tcW w:w="1013" w:type="pct"/>
          </w:tcPr>
          <w:p w14:paraId="77B876F8"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 xml:space="preserve">Example </w:t>
            </w:r>
          </w:p>
        </w:tc>
        <w:tc>
          <w:tcPr>
            <w:tcW w:w="3603" w:type="pct"/>
          </w:tcPr>
          <w:p w14:paraId="7AB8FBB4"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 xml:space="preserve">Instances of data used for learning purposes. </w:t>
            </w:r>
          </w:p>
        </w:tc>
      </w:tr>
      <w:tr w:rsidR="009429BE" w:rsidRPr="00DD707F" w14:paraId="5339B2BA" w14:textId="77777777" w:rsidTr="00047F81">
        <w:tc>
          <w:tcPr>
            <w:tcW w:w="384" w:type="pct"/>
          </w:tcPr>
          <w:p w14:paraId="1ABD8EDD"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2</w:t>
            </w:r>
          </w:p>
        </w:tc>
        <w:tc>
          <w:tcPr>
            <w:tcW w:w="1013" w:type="pct"/>
          </w:tcPr>
          <w:p w14:paraId="751E6CC7"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Feature</w:t>
            </w:r>
          </w:p>
        </w:tc>
        <w:tc>
          <w:tcPr>
            <w:tcW w:w="3603" w:type="pct"/>
          </w:tcPr>
          <w:p w14:paraId="2B400CD9"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 xml:space="preserve">Feature is defined as an individual property which can be </w:t>
            </w:r>
            <w:proofErr w:type="gramStart"/>
            <w:r w:rsidRPr="00DD707F">
              <w:rPr>
                <w:rFonts w:ascii="Times New Roman" w:hAnsi="Times New Roman" w:cs="Times New Roman"/>
                <w:lang w:val="en-IN"/>
              </w:rPr>
              <w:t>measured</w:t>
            </w:r>
            <w:proofErr w:type="gramEnd"/>
            <w:r w:rsidRPr="00DD707F">
              <w:rPr>
                <w:rFonts w:ascii="Times New Roman" w:hAnsi="Times New Roman" w:cs="Times New Roman"/>
                <w:lang w:val="en-IN"/>
              </w:rPr>
              <w:t xml:space="preserve"> or characteristic of phenomena being observed. Feature can also be defined as a set of vectors or attributes which are associated with an example. </w:t>
            </w:r>
          </w:p>
        </w:tc>
      </w:tr>
      <w:tr w:rsidR="009429BE" w:rsidRPr="00DD707F" w14:paraId="5977BC01" w14:textId="77777777" w:rsidTr="00047F81">
        <w:tc>
          <w:tcPr>
            <w:tcW w:w="384" w:type="pct"/>
          </w:tcPr>
          <w:p w14:paraId="678A77DD"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3</w:t>
            </w:r>
          </w:p>
        </w:tc>
        <w:tc>
          <w:tcPr>
            <w:tcW w:w="1013" w:type="pct"/>
          </w:tcPr>
          <w:p w14:paraId="46254183"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Hyperparameters</w:t>
            </w:r>
          </w:p>
        </w:tc>
        <w:tc>
          <w:tcPr>
            <w:tcW w:w="3603" w:type="pct"/>
          </w:tcPr>
          <w:p w14:paraId="1E4F0B78" w14:textId="0ECBA96A"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 xml:space="preserve">Hyperparameters can be defined as parameters whose values can be used to control </w:t>
            </w:r>
            <w:r w:rsidR="00996894" w:rsidRPr="00DD707F">
              <w:rPr>
                <w:rFonts w:ascii="Times New Roman" w:hAnsi="Times New Roman" w:cs="Times New Roman"/>
                <w:lang w:val="en-IN"/>
              </w:rPr>
              <w:t xml:space="preserve">the </w:t>
            </w:r>
            <w:r w:rsidRPr="00DD707F">
              <w:rPr>
                <w:rFonts w:ascii="Times New Roman" w:hAnsi="Times New Roman" w:cs="Times New Roman"/>
                <w:lang w:val="en-IN"/>
              </w:rPr>
              <w:t xml:space="preserve">learning process. </w:t>
            </w:r>
          </w:p>
        </w:tc>
      </w:tr>
      <w:tr w:rsidR="009429BE" w:rsidRPr="00DD707F" w14:paraId="1E2F2407" w14:textId="77777777" w:rsidTr="00047F81">
        <w:tc>
          <w:tcPr>
            <w:tcW w:w="384" w:type="pct"/>
          </w:tcPr>
          <w:p w14:paraId="61746228"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4</w:t>
            </w:r>
          </w:p>
        </w:tc>
        <w:tc>
          <w:tcPr>
            <w:tcW w:w="1013" w:type="pct"/>
          </w:tcPr>
          <w:p w14:paraId="48E672AB"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Hypothesis set</w:t>
            </w:r>
          </w:p>
        </w:tc>
        <w:tc>
          <w:tcPr>
            <w:tcW w:w="3603" w:type="pct"/>
          </w:tcPr>
          <w:p w14:paraId="4BC9F7AA" w14:textId="78E6CD45"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 xml:space="preserve">Hypothesis set may be defined as the set of a function </w:t>
            </w:r>
            <w:r w:rsidR="00C87633">
              <w:rPr>
                <w:rFonts w:ascii="Times New Roman" w:hAnsi="Times New Roman" w:cs="Times New Roman"/>
                <w:lang w:val="en-IN"/>
              </w:rPr>
              <w:t>that</w:t>
            </w:r>
            <w:r w:rsidRPr="00DD707F">
              <w:rPr>
                <w:rFonts w:ascii="Times New Roman" w:hAnsi="Times New Roman" w:cs="Times New Roman"/>
                <w:lang w:val="en-IN"/>
              </w:rPr>
              <w:t xml:space="preserve"> can be used to map a set of features with a set of labels.</w:t>
            </w:r>
          </w:p>
        </w:tc>
      </w:tr>
      <w:tr w:rsidR="009429BE" w:rsidRPr="00DD707F" w14:paraId="12EF6425" w14:textId="77777777" w:rsidTr="00047F81">
        <w:tc>
          <w:tcPr>
            <w:tcW w:w="384" w:type="pct"/>
          </w:tcPr>
          <w:p w14:paraId="1185F045"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5</w:t>
            </w:r>
          </w:p>
        </w:tc>
        <w:tc>
          <w:tcPr>
            <w:tcW w:w="1013" w:type="pct"/>
          </w:tcPr>
          <w:p w14:paraId="5A5F44BB"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Label</w:t>
            </w:r>
          </w:p>
        </w:tc>
        <w:tc>
          <w:tcPr>
            <w:tcW w:w="3603" w:type="pct"/>
          </w:tcPr>
          <w:p w14:paraId="13DCA695" w14:textId="15400F80" w:rsidR="009429BE" w:rsidRPr="00DD707F" w:rsidRDefault="00387C9E" w:rsidP="006810E6">
            <w:pPr>
              <w:jc w:val="both"/>
              <w:rPr>
                <w:rFonts w:ascii="Times New Roman" w:hAnsi="Times New Roman" w:cs="Times New Roman"/>
                <w:lang w:val="en-IN"/>
              </w:rPr>
            </w:pPr>
            <w:r w:rsidRPr="00DD707F">
              <w:rPr>
                <w:rFonts w:ascii="Times New Roman" w:hAnsi="Times New Roman" w:cs="Times New Roman"/>
                <w:lang w:val="en-IN"/>
              </w:rPr>
              <w:t>Labels are the final output in machine learning.</w:t>
            </w:r>
          </w:p>
        </w:tc>
      </w:tr>
      <w:tr w:rsidR="009429BE" w:rsidRPr="00DD707F" w14:paraId="6FEDC4D3" w14:textId="77777777" w:rsidTr="00047F81">
        <w:tc>
          <w:tcPr>
            <w:tcW w:w="384" w:type="pct"/>
          </w:tcPr>
          <w:p w14:paraId="04E193E5"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6</w:t>
            </w:r>
          </w:p>
        </w:tc>
        <w:tc>
          <w:tcPr>
            <w:tcW w:w="1013" w:type="pct"/>
          </w:tcPr>
          <w:p w14:paraId="5CF3715C"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Loss function</w:t>
            </w:r>
          </w:p>
        </w:tc>
        <w:tc>
          <w:tcPr>
            <w:tcW w:w="3603" w:type="pct"/>
          </w:tcPr>
          <w:p w14:paraId="0250C6F8" w14:textId="6B531C28"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 xml:space="preserve">Loss function is used to measure the difference between a true label and </w:t>
            </w:r>
            <w:r w:rsidR="00996894" w:rsidRPr="00DD707F">
              <w:rPr>
                <w:rFonts w:ascii="Times New Roman" w:hAnsi="Times New Roman" w:cs="Times New Roman"/>
                <w:lang w:val="en-IN"/>
              </w:rPr>
              <w:t xml:space="preserve">a </w:t>
            </w:r>
            <w:r w:rsidRPr="00DD707F">
              <w:rPr>
                <w:rFonts w:ascii="Times New Roman" w:hAnsi="Times New Roman" w:cs="Times New Roman"/>
                <w:lang w:val="en-IN"/>
              </w:rPr>
              <w:t>predicted label.</w:t>
            </w:r>
          </w:p>
        </w:tc>
      </w:tr>
      <w:tr w:rsidR="009429BE" w:rsidRPr="00DD707F" w14:paraId="71CAEE01" w14:textId="77777777" w:rsidTr="00047F81">
        <w:tc>
          <w:tcPr>
            <w:tcW w:w="384" w:type="pct"/>
          </w:tcPr>
          <w:p w14:paraId="0FA4BD5B"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7</w:t>
            </w:r>
          </w:p>
        </w:tc>
        <w:tc>
          <w:tcPr>
            <w:tcW w:w="1013" w:type="pct"/>
          </w:tcPr>
          <w:p w14:paraId="3E01096D"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Test sample</w:t>
            </w:r>
          </w:p>
        </w:tc>
        <w:tc>
          <w:tcPr>
            <w:tcW w:w="3603" w:type="pct"/>
          </w:tcPr>
          <w:p w14:paraId="48D36B5F"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Test samples are used to evaluate the performance of a learning algorithm.</w:t>
            </w:r>
          </w:p>
        </w:tc>
      </w:tr>
      <w:tr w:rsidR="009429BE" w:rsidRPr="00DD707F" w14:paraId="6E6B6103" w14:textId="77777777" w:rsidTr="00047F81">
        <w:tc>
          <w:tcPr>
            <w:tcW w:w="384" w:type="pct"/>
          </w:tcPr>
          <w:p w14:paraId="11199C0B"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8</w:t>
            </w:r>
          </w:p>
        </w:tc>
        <w:tc>
          <w:tcPr>
            <w:tcW w:w="1013" w:type="pct"/>
          </w:tcPr>
          <w:p w14:paraId="1E841941"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Training sample</w:t>
            </w:r>
          </w:p>
        </w:tc>
        <w:tc>
          <w:tcPr>
            <w:tcW w:w="3603" w:type="pct"/>
          </w:tcPr>
          <w:p w14:paraId="4CC9A27D"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Training samples are used to train the learning algorithms.</w:t>
            </w:r>
          </w:p>
        </w:tc>
      </w:tr>
      <w:tr w:rsidR="009429BE" w:rsidRPr="00DD707F" w14:paraId="1C6D09D7" w14:textId="77777777" w:rsidTr="00047F81">
        <w:tc>
          <w:tcPr>
            <w:tcW w:w="384" w:type="pct"/>
          </w:tcPr>
          <w:p w14:paraId="2875947F"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9</w:t>
            </w:r>
          </w:p>
        </w:tc>
        <w:tc>
          <w:tcPr>
            <w:tcW w:w="1013" w:type="pct"/>
          </w:tcPr>
          <w:p w14:paraId="41CE8EE6"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Validation sample</w:t>
            </w:r>
          </w:p>
        </w:tc>
        <w:tc>
          <w:tcPr>
            <w:tcW w:w="3603" w:type="pct"/>
          </w:tcPr>
          <w:p w14:paraId="2C4CE153"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Validation samples are used to tune the parameters for a learning sample.</w:t>
            </w:r>
          </w:p>
        </w:tc>
      </w:tr>
    </w:tbl>
    <w:p w14:paraId="1E1F4B09" w14:textId="77777777" w:rsidR="009429BE" w:rsidRPr="00DD707F" w:rsidRDefault="009429BE" w:rsidP="009429BE">
      <w:pPr>
        <w:tabs>
          <w:tab w:val="left" w:pos="1400"/>
        </w:tabs>
        <w:spacing w:line="240" w:lineRule="auto"/>
        <w:rPr>
          <w:rFonts w:ascii="Times New Roman" w:hAnsi="Times New Roman" w:cs="Times New Roman"/>
          <w:bCs/>
          <w:sz w:val="24"/>
          <w:szCs w:val="21"/>
          <w:shd w:val="clear" w:color="auto" w:fill="FFFFFF"/>
        </w:rPr>
      </w:pPr>
    </w:p>
    <w:p w14:paraId="3D3FE499" w14:textId="77777777" w:rsidR="009429BE" w:rsidRPr="00DD707F" w:rsidRDefault="009429BE" w:rsidP="009429BE">
      <w:pPr>
        <w:tabs>
          <w:tab w:val="left" w:pos="1400"/>
        </w:tabs>
        <w:spacing w:line="240" w:lineRule="auto"/>
        <w:jc w:val="both"/>
        <w:rPr>
          <w:rFonts w:ascii="Times New Roman" w:hAnsi="Times New Roman" w:cs="Times New Roman"/>
          <w:sz w:val="24"/>
          <w:lang w:val="en-IN"/>
        </w:rPr>
      </w:pPr>
    </w:p>
    <w:p w14:paraId="57319CEB" w14:textId="77777777" w:rsidR="009429BE" w:rsidRPr="00DD707F" w:rsidRDefault="009429BE" w:rsidP="009429BE">
      <w:pPr>
        <w:spacing w:line="240" w:lineRule="auto"/>
        <w:jc w:val="both"/>
        <w:rPr>
          <w:rFonts w:ascii="Times New Roman" w:hAnsi="Times New Roman" w:cs="Times New Roman"/>
          <w:sz w:val="24"/>
          <w:lang w:val="en-IN"/>
        </w:rPr>
      </w:pPr>
      <w:r w:rsidRPr="00DD707F">
        <w:rPr>
          <w:noProof/>
          <w:lang w:eastAsia="en-GB"/>
        </w:rPr>
        <w:lastRenderedPageBreak/>
        <w:drawing>
          <wp:inline distT="0" distB="0" distL="0" distR="0" wp14:anchorId="77DF1366" wp14:editId="43F81B81">
            <wp:extent cx="5943600" cy="3657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255DCD52" w14:textId="77777777" w:rsidR="009429BE" w:rsidRPr="00DD707F" w:rsidRDefault="009429BE" w:rsidP="009429BE">
      <w:pPr>
        <w:spacing w:line="240" w:lineRule="auto"/>
        <w:jc w:val="center"/>
        <w:rPr>
          <w:rFonts w:ascii="Times New Roman" w:hAnsi="Times New Roman" w:cs="Times New Roman"/>
          <w:sz w:val="24"/>
          <w:szCs w:val="28"/>
          <w:lang w:val="en-IN"/>
        </w:rPr>
      </w:pPr>
      <w:r w:rsidRPr="00DD707F">
        <w:rPr>
          <w:rFonts w:ascii="Times New Roman" w:hAnsi="Times New Roman" w:cs="Times New Roman"/>
          <w:b/>
          <w:bCs/>
          <w:sz w:val="24"/>
          <w:szCs w:val="28"/>
          <w:lang w:val="en-IN"/>
        </w:rPr>
        <w:t>Fig.2:</w:t>
      </w:r>
      <w:r w:rsidRPr="00DD707F">
        <w:rPr>
          <w:rFonts w:ascii="Times New Roman" w:hAnsi="Times New Roman" w:cs="Times New Roman"/>
          <w:sz w:val="24"/>
          <w:szCs w:val="28"/>
          <w:lang w:val="en-IN"/>
        </w:rPr>
        <w:t xml:space="preserve"> Structures of ML techniques and algorithms</w:t>
      </w:r>
    </w:p>
    <w:p w14:paraId="1A9A967D" w14:textId="52B036E2" w:rsidR="009429BE" w:rsidRDefault="009B10CC" w:rsidP="009429BE">
      <w:pPr>
        <w:tabs>
          <w:tab w:val="left" w:pos="1400"/>
        </w:tabs>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A g</w:t>
      </w:r>
      <w:r w:rsidR="009429BE" w:rsidRPr="00DD707F">
        <w:rPr>
          <w:rFonts w:ascii="Times New Roman" w:hAnsi="Times New Roman" w:cs="Times New Roman"/>
          <w:sz w:val="24"/>
          <w:lang w:val="en-IN"/>
        </w:rPr>
        <w:t>eneral configuration for ML algorithms is presented in Figure 3. In</w:t>
      </w:r>
      <w:r w:rsidRPr="00DD707F">
        <w:rPr>
          <w:rFonts w:ascii="Times New Roman" w:hAnsi="Times New Roman" w:cs="Times New Roman"/>
          <w:sz w:val="24"/>
          <w:lang w:val="en-IN"/>
        </w:rPr>
        <w:t xml:space="preserve"> both</w:t>
      </w:r>
      <w:r w:rsidR="009429BE" w:rsidRPr="00DD707F">
        <w:rPr>
          <w:rFonts w:ascii="Times New Roman" w:hAnsi="Times New Roman" w:cs="Times New Roman"/>
          <w:sz w:val="24"/>
          <w:lang w:val="en-IN"/>
        </w:rPr>
        <w:t xml:space="preserve"> labelled and unlabelled training data is extracted as input to ML systems from different sources. Table 4 shows the various machine learning algorithms with their application area in manufacturing. </w:t>
      </w:r>
    </w:p>
    <w:p w14:paraId="27F1A058" w14:textId="77777777" w:rsidR="00314061" w:rsidRPr="00DD707F" w:rsidRDefault="00314061" w:rsidP="009429BE">
      <w:pPr>
        <w:tabs>
          <w:tab w:val="left" w:pos="1400"/>
        </w:tabs>
        <w:spacing w:line="240" w:lineRule="auto"/>
        <w:jc w:val="both"/>
        <w:rPr>
          <w:rFonts w:ascii="Times New Roman" w:hAnsi="Times New Roman" w:cs="Times New Roman"/>
          <w:sz w:val="24"/>
          <w:lang w:val="en-IN"/>
        </w:rPr>
      </w:pPr>
    </w:p>
    <w:p w14:paraId="378BE8C4" w14:textId="15A979CC" w:rsidR="009429BE" w:rsidRPr="00DD707F" w:rsidRDefault="00896DE9" w:rsidP="009429BE">
      <w:pPr>
        <w:tabs>
          <w:tab w:val="left" w:pos="1400"/>
        </w:tabs>
        <w:spacing w:line="240" w:lineRule="auto"/>
        <w:rPr>
          <w:rFonts w:ascii="Times New Roman" w:hAnsi="Times New Roman" w:cs="Times New Roman"/>
          <w:sz w:val="24"/>
          <w:lang w:val="en-IN"/>
        </w:rPr>
      </w:pPr>
      <w:r w:rsidRPr="00DD707F">
        <w:rPr>
          <w:rFonts w:ascii="Times New Roman" w:hAnsi="Times New Roman" w:cs="Times New Roman"/>
          <w:noProof/>
          <w:sz w:val="24"/>
          <w:lang w:eastAsia="en-GB"/>
        </w:rPr>
        <mc:AlternateContent>
          <mc:Choice Requires="wps">
            <w:drawing>
              <wp:anchor distT="0" distB="0" distL="114300" distR="114300" simplePos="0" relativeHeight="251683840" behindDoc="0" locked="0" layoutInCell="1" allowOverlap="1" wp14:anchorId="2043E9A0" wp14:editId="0F38A70B">
                <wp:simplePos x="0" y="0"/>
                <wp:positionH relativeFrom="column">
                  <wp:posOffset>4488180</wp:posOffset>
                </wp:positionH>
                <wp:positionV relativeFrom="paragraph">
                  <wp:posOffset>40640</wp:posOffset>
                </wp:positionV>
                <wp:extent cx="1246505" cy="467995"/>
                <wp:effectExtent l="50800" t="25400" r="61595" b="78105"/>
                <wp:wrapNone/>
                <wp:docPr id="3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46799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8FDA4D2" w14:textId="77777777" w:rsidR="00B263C7" w:rsidRPr="00395F01" w:rsidRDefault="00B263C7" w:rsidP="009429BE">
                            <w:pPr>
                              <w:jc w:val="center"/>
                              <w:rPr>
                                <w:rFonts w:ascii="Times New Roman" w:hAnsi="Times New Roman" w:cs="Times New Roman"/>
                              </w:rPr>
                            </w:pPr>
                            <w:r w:rsidRPr="00395F01">
                              <w:rPr>
                                <w:rFonts w:ascii="Times New Roman" w:hAnsi="Times New Roman" w:cs="Times New Roman"/>
                              </w:rPr>
                              <w:t>Unknown dataset/example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3E9A0" id="Rectangle 6" o:spid="_x0000_s1026" style="position:absolute;margin-left:353.4pt;margin-top:3.2pt;width:98.15pt;height:3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" fillcolor="#a5d5e2 [1624]" strokecolor="#40a7c2 [3048]">
                <v:fill color2="#e4f2f6 [504]" rotate="t" angle="180" colors="0 #9eeaff;22938f #bbefff;1 #e4f9ff" focus="100%" type="gradient"/>
                <v:shadow on="t" color="black" opacity="24903f" origin=",.5" offset="0,.55556mm"/>
                <v:textbox>
                  <w:txbxContent>
                    <w:p w14:paraId="08FDA4D2" w14:textId="77777777" w:rsidR="00B263C7" w:rsidRPr="00395F01" w:rsidRDefault="00B263C7" w:rsidP="009429BE">
                      <w:pPr>
                        <w:jc w:val="center"/>
                        <w:rPr>
                          <w:rFonts w:ascii="Times New Roman" w:hAnsi="Times New Roman" w:cs="Times New Roman"/>
                        </w:rPr>
                      </w:pPr>
                      <w:r w:rsidRPr="00395F01">
                        <w:rPr>
                          <w:rFonts w:ascii="Times New Roman" w:hAnsi="Times New Roman" w:cs="Times New Roman"/>
                        </w:rPr>
                        <w:t>Unknown dataset/example</w:t>
                      </w:r>
                    </w:p>
                  </w:txbxContent>
                </v:textbox>
              </v:rect>
            </w:pict>
          </mc:Fallback>
        </mc:AlternateContent>
      </w:r>
    </w:p>
    <w:p w14:paraId="0D6D7941" w14:textId="2B3EA8CD" w:rsidR="009429BE" w:rsidRPr="00DD707F" w:rsidRDefault="00896DE9" w:rsidP="009429BE">
      <w:pPr>
        <w:tabs>
          <w:tab w:val="left" w:pos="1400"/>
        </w:tabs>
        <w:spacing w:line="240" w:lineRule="auto"/>
        <w:rPr>
          <w:rFonts w:ascii="Times New Roman" w:hAnsi="Times New Roman" w:cs="Times New Roman"/>
          <w:sz w:val="24"/>
          <w:lang w:val="en-IN"/>
        </w:rPr>
      </w:pPr>
      <w:r w:rsidRPr="00DD707F">
        <w:rPr>
          <w:rFonts w:ascii="Times New Roman" w:hAnsi="Times New Roman" w:cs="Times New Roman"/>
          <w:noProof/>
          <w:sz w:val="24"/>
          <w:lang w:eastAsia="en-GB"/>
        </w:rPr>
        <mc:AlternateContent>
          <mc:Choice Requires="wps">
            <w:drawing>
              <wp:anchor distT="0" distB="0" distL="114299" distR="114299" simplePos="0" relativeHeight="251688960" behindDoc="0" locked="0" layoutInCell="1" allowOverlap="1" wp14:anchorId="686656B8" wp14:editId="4208D744">
                <wp:simplePos x="0" y="0"/>
                <wp:positionH relativeFrom="column">
                  <wp:posOffset>5095240</wp:posOffset>
                </wp:positionH>
                <wp:positionV relativeFrom="paragraph">
                  <wp:posOffset>210185</wp:posOffset>
                </wp:positionV>
                <wp:extent cx="0" cy="468000"/>
                <wp:effectExtent l="76200" t="0" r="57150" b="65405"/>
                <wp:wrapNone/>
                <wp:docPr id="3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59BDD560" id="_x0000_t32" coordsize="21600,21600" o:spt="32" o:oned="t" path="m,l21600,21600e" filled="f">
                <v:path arrowok="t" fillok="f" o:connecttype="none"/>
                <o:lock v:ext="edit" shapetype="t"/>
              </v:shapetype>
              <v:shape id="AutoShape 11" o:spid="_x0000_s1026" type="#_x0000_t32" style="position:absolute;margin-left:401.2pt;margin-top:16.55pt;width:0;height:36.8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">
                <v:stroke endarrow="block"/>
              </v:shape>
            </w:pict>
          </mc:Fallback>
        </mc:AlternateContent>
      </w:r>
    </w:p>
    <w:p w14:paraId="3BD1621E" w14:textId="736E1C2F" w:rsidR="009429BE" w:rsidRPr="00DD707F" w:rsidRDefault="00896DE9" w:rsidP="009429BE">
      <w:pPr>
        <w:tabs>
          <w:tab w:val="left" w:pos="1400"/>
        </w:tabs>
        <w:spacing w:line="240" w:lineRule="auto"/>
        <w:rPr>
          <w:rFonts w:ascii="Times New Roman" w:hAnsi="Times New Roman" w:cs="Times New Roman"/>
          <w:sz w:val="24"/>
          <w:lang w:val="en-IN"/>
        </w:rPr>
      </w:pPr>
      <w:r w:rsidRPr="00DD707F">
        <w:rPr>
          <w:rFonts w:ascii="Times New Roman" w:hAnsi="Times New Roman" w:cs="Times New Roman"/>
          <w:noProof/>
          <w:sz w:val="24"/>
          <w:lang w:eastAsia="en-GB"/>
        </w:rPr>
        <mc:AlternateContent>
          <mc:Choice Requires="wps">
            <w:drawing>
              <wp:anchor distT="0" distB="0" distL="114300" distR="114300" simplePos="0" relativeHeight="251660288" behindDoc="0" locked="0" layoutInCell="1" allowOverlap="1" wp14:anchorId="3919C881" wp14:editId="1C0671AC">
                <wp:simplePos x="0" y="0"/>
                <wp:positionH relativeFrom="column">
                  <wp:posOffset>1386205</wp:posOffset>
                </wp:positionH>
                <wp:positionV relativeFrom="paragraph">
                  <wp:posOffset>41275</wp:posOffset>
                </wp:positionV>
                <wp:extent cx="4498340" cy="1247775"/>
                <wp:effectExtent l="50800" t="25400" r="60960" b="73025"/>
                <wp:wrapNone/>
                <wp:docPr id="3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8340" cy="1247775"/>
                        </a:xfrm>
                        <a:prstGeom prst="rect">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434EA" id="Rectangle 13" o:spid="_x0000_s1026" style="position:absolute;margin-left:109.15pt;margin-top:3.25pt;width:354.2pt;height:9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" fillcolor="#fbcaa2 [1625]" strokecolor="#f68c36 [3049]">
                <v:fill color2="#fdefe3 [505]" rotate="t" angle="180" colors="0 #ffbe86;22938f #ffd0aa;1 #ffebdb" focus="100%" type="gradient"/>
                <v:shadow on="t" color="black" opacity="24903f" origin=",.5" offset="0,.55556mm"/>
              </v:rect>
            </w:pict>
          </mc:Fallback>
        </mc:AlternateContent>
      </w:r>
    </w:p>
    <w:p w14:paraId="6AADF8E1" w14:textId="23361FBE" w:rsidR="009429BE" w:rsidRPr="00DD707F" w:rsidRDefault="00896DE9" w:rsidP="009429BE">
      <w:pPr>
        <w:tabs>
          <w:tab w:val="left" w:pos="1400"/>
        </w:tabs>
        <w:spacing w:line="240" w:lineRule="auto"/>
        <w:rPr>
          <w:rFonts w:ascii="Times New Roman" w:hAnsi="Times New Roman" w:cs="Times New Roman"/>
          <w:sz w:val="24"/>
          <w:lang w:val="en-IN"/>
        </w:rPr>
      </w:pPr>
      <w:r w:rsidRPr="00DD707F">
        <w:rPr>
          <w:rFonts w:ascii="Times New Roman" w:hAnsi="Times New Roman" w:cs="Times New Roman"/>
          <w:noProof/>
          <w:sz w:val="24"/>
          <w:lang w:eastAsia="en-GB"/>
        </w:rPr>
        <mc:AlternateContent>
          <mc:Choice Requires="wps">
            <w:drawing>
              <wp:anchor distT="4294967295" distB="4294967295" distL="114300" distR="114300" simplePos="0" relativeHeight="251687936" behindDoc="0" locked="0" layoutInCell="1" allowOverlap="1" wp14:anchorId="2D2DD9C7" wp14:editId="67DCF87F">
                <wp:simplePos x="0" y="0"/>
                <wp:positionH relativeFrom="column">
                  <wp:posOffset>4307205</wp:posOffset>
                </wp:positionH>
                <wp:positionV relativeFrom="paragraph">
                  <wp:posOffset>284479</wp:posOffset>
                </wp:positionV>
                <wp:extent cx="180975" cy="0"/>
                <wp:effectExtent l="38100" t="76200" r="0" b="76200"/>
                <wp:wrapNone/>
                <wp:docPr id="3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91E7850" id="AutoShape 10" o:spid="_x0000_s1026" type="#_x0000_t32" style="position:absolute;margin-left:339.15pt;margin-top:22.4pt;width:14.2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">
                <v:stroke startarrow="block" endarrow="block"/>
              </v:shape>
            </w:pict>
          </mc:Fallback>
        </mc:AlternateContent>
      </w:r>
      <w:r w:rsidRPr="00DD707F">
        <w:rPr>
          <w:rFonts w:ascii="Times New Roman" w:hAnsi="Times New Roman" w:cs="Times New Roman"/>
          <w:noProof/>
          <w:sz w:val="24"/>
          <w:lang w:eastAsia="en-GB"/>
        </w:rPr>
        <mc:AlternateContent>
          <mc:Choice Requires="wps">
            <w:drawing>
              <wp:anchor distT="4294967295" distB="4294967295" distL="114300" distR="114300" simplePos="0" relativeHeight="251686912" behindDoc="0" locked="0" layoutInCell="1" allowOverlap="1" wp14:anchorId="530863C2" wp14:editId="6D324F8F">
                <wp:simplePos x="0" y="0"/>
                <wp:positionH relativeFrom="column">
                  <wp:posOffset>2798445</wp:posOffset>
                </wp:positionH>
                <wp:positionV relativeFrom="paragraph">
                  <wp:posOffset>284479</wp:posOffset>
                </wp:positionV>
                <wp:extent cx="262255" cy="0"/>
                <wp:effectExtent l="38100" t="76200" r="4445" b="76200"/>
                <wp:wrapNone/>
                <wp:docPr id="3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089597F" id="AutoShape 9" o:spid="_x0000_s1026" type="#_x0000_t32" style="position:absolute;margin-left:220.35pt;margin-top:22.4pt;width:20.6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">
                <v:stroke startarrow="block" endarrow="block"/>
              </v:shape>
            </w:pict>
          </mc:Fallback>
        </mc:AlternateContent>
      </w:r>
      <w:r w:rsidRPr="00DD707F">
        <w:rPr>
          <w:rFonts w:ascii="Times New Roman" w:hAnsi="Times New Roman" w:cs="Times New Roman"/>
          <w:noProof/>
          <w:sz w:val="24"/>
          <w:lang w:eastAsia="en-GB"/>
        </w:rPr>
        <mc:AlternateContent>
          <mc:Choice Requires="wps">
            <w:drawing>
              <wp:anchor distT="4294967295" distB="4294967295" distL="114300" distR="114300" simplePos="0" relativeHeight="251685888" behindDoc="0" locked="0" layoutInCell="1" allowOverlap="1" wp14:anchorId="03E7F9B9" wp14:editId="12E9298C">
                <wp:simplePos x="0" y="0"/>
                <wp:positionH relativeFrom="column">
                  <wp:posOffset>1212850</wp:posOffset>
                </wp:positionH>
                <wp:positionV relativeFrom="paragraph">
                  <wp:posOffset>284479</wp:posOffset>
                </wp:positionV>
                <wp:extent cx="338455" cy="0"/>
                <wp:effectExtent l="0" t="76200" r="4445" b="76200"/>
                <wp:wrapNone/>
                <wp:docPr id="3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DA08F59" id="AutoShape 8" o:spid="_x0000_s1026" type="#_x0000_t32" style="position:absolute;margin-left:95.5pt;margin-top:22.4pt;width:26.6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">
                <v:stroke endarrow="block"/>
              </v:shape>
            </w:pict>
          </mc:Fallback>
        </mc:AlternateContent>
      </w:r>
      <w:r w:rsidRPr="00DD707F">
        <w:rPr>
          <w:rFonts w:ascii="Times New Roman" w:hAnsi="Times New Roman" w:cs="Times New Roman"/>
          <w:noProof/>
          <w:sz w:val="24"/>
          <w:lang w:eastAsia="en-GB"/>
        </w:rPr>
        <mc:AlternateContent>
          <mc:Choice Requires="wps">
            <w:drawing>
              <wp:anchor distT="0" distB="0" distL="114300" distR="114300" simplePos="0" relativeHeight="251682816" behindDoc="0" locked="0" layoutInCell="1" allowOverlap="1" wp14:anchorId="7563E56D" wp14:editId="6F20B556">
                <wp:simplePos x="0" y="0"/>
                <wp:positionH relativeFrom="column">
                  <wp:posOffset>4488180</wp:posOffset>
                </wp:positionH>
                <wp:positionV relativeFrom="paragraph">
                  <wp:posOffset>76200</wp:posOffset>
                </wp:positionV>
                <wp:extent cx="1246505" cy="467995"/>
                <wp:effectExtent l="50800" t="25400" r="61595" b="78105"/>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46799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8CB519B" w14:textId="77777777" w:rsidR="00B263C7" w:rsidRDefault="00B263C7" w:rsidP="009429BE">
                            <w:pPr>
                              <w:spacing w:after="0" w:line="240" w:lineRule="auto"/>
                              <w:jc w:val="center"/>
                              <w:rPr>
                                <w:rFonts w:ascii="Times New Roman" w:hAnsi="Times New Roman" w:cs="Times New Roman"/>
                              </w:rPr>
                            </w:pPr>
                            <w:r w:rsidRPr="00395F01">
                              <w:rPr>
                                <w:rFonts w:ascii="Times New Roman" w:hAnsi="Times New Roman" w:cs="Times New Roman"/>
                              </w:rPr>
                              <w:t xml:space="preserve">Decision </w:t>
                            </w:r>
                          </w:p>
                          <w:p w14:paraId="6B066ECA" w14:textId="77777777" w:rsidR="00B263C7" w:rsidRPr="00395F01" w:rsidRDefault="00B263C7" w:rsidP="009429BE">
                            <w:pPr>
                              <w:spacing w:after="0" w:line="240" w:lineRule="auto"/>
                              <w:jc w:val="center"/>
                              <w:rPr>
                                <w:rFonts w:ascii="Times New Roman" w:hAnsi="Times New Roman" w:cs="Times New Roman"/>
                              </w:rPr>
                            </w:pPr>
                            <w:r w:rsidRPr="00395F01">
                              <w:rPr>
                                <w:rFonts w:ascii="Times New Roman" w:hAnsi="Times New Roman" w:cs="Times New Roman"/>
                              </w:rPr>
                              <w:t>Making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3E56D" id="Rectangle 5" o:spid="_x0000_s1027" style="position:absolute;margin-left:353.4pt;margin-top:6pt;width:98.15pt;height:3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" fillcolor="#cdddac [1622]" strokecolor="#94b64e [3046]">
                <v:fill color2="#f0f4e6 [502]" rotate="t" angle="180" colors="0 #dafda7;22938f #e4fdc2;1 #f5ffe6" focus="100%" type="gradient"/>
                <v:shadow on="t" color="black" opacity="24903f" origin=",.5" offset="0,.55556mm"/>
                <v:textbox>
                  <w:txbxContent>
                    <w:p w14:paraId="38CB519B" w14:textId="77777777" w:rsidR="00B263C7" w:rsidRDefault="00B263C7" w:rsidP="009429BE">
                      <w:pPr>
                        <w:spacing w:after="0" w:line="240" w:lineRule="auto"/>
                        <w:jc w:val="center"/>
                        <w:rPr>
                          <w:rFonts w:ascii="Times New Roman" w:hAnsi="Times New Roman" w:cs="Times New Roman"/>
                        </w:rPr>
                      </w:pPr>
                      <w:r w:rsidRPr="00395F01">
                        <w:rPr>
                          <w:rFonts w:ascii="Times New Roman" w:hAnsi="Times New Roman" w:cs="Times New Roman"/>
                        </w:rPr>
                        <w:t xml:space="preserve">Decision </w:t>
                      </w:r>
                    </w:p>
                    <w:p w14:paraId="6B066ECA" w14:textId="77777777" w:rsidR="00B263C7" w:rsidRPr="00395F01" w:rsidRDefault="00B263C7" w:rsidP="009429BE">
                      <w:pPr>
                        <w:spacing w:after="0" w:line="240" w:lineRule="auto"/>
                        <w:jc w:val="center"/>
                        <w:rPr>
                          <w:rFonts w:ascii="Times New Roman" w:hAnsi="Times New Roman" w:cs="Times New Roman"/>
                        </w:rPr>
                      </w:pPr>
                      <w:r w:rsidRPr="00395F01">
                        <w:rPr>
                          <w:rFonts w:ascii="Times New Roman" w:hAnsi="Times New Roman" w:cs="Times New Roman"/>
                        </w:rPr>
                        <w:t>Making</w:t>
                      </w:r>
                    </w:p>
                  </w:txbxContent>
                </v:textbox>
              </v:rect>
            </w:pict>
          </mc:Fallback>
        </mc:AlternateContent>
      </w:r>
      <w:r w:rsidRPr="00DD707F">
        <w:rPr>
          <w:rFonts w:ascii="Times New Roman" w:hAnsi="Times New Roman" w:cs="Times New Roman"/>
          <w:noProof/>
          <w:sz w:val="24"/>
          <w:lang w:eastAsia="en-GB"/>
        </w:rPr>
        <mc:AlternateContent>
          <mc:Choice Requires="wps">
            <w:drawing>
              <wp:anchor distT="0" distB="0" distL="114300" distR="114300" simplePos="0" relativeHeight="251681792" behindDoc="0" locked="0" layoutInCell="1" allowOverlap="1" wp14:anchorId="146581C8" wp14:editId="38EEA48C">
                <wp:simplePos x="0" y="0"/>
                <wp:positionH relativeFrom="column">
                  <wp:posOffset>3060700</wp:posOffset>
                </wp:positionH>
                <wp:positionV relativeFrom="paragraph">
                  <wp:posOffset>76200</wp:posOffset>
                </wp:positionV>
                <wp:extent cx="1246505" cy="467995"/>
                <wp:effectExtent l="50800" t="25400" r="61595" b="78105"/>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46799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B3FAA93" w14:textId="77777777" w:rsidR="00B263C7" w:rsidRDefault="00B263C7" w:rsidP="009429BE">
                            <w:pPr>
                              <w:spacing w:after="0" w:line="240" w:lineRule="auto"/>
                              <w:jc w:val="center"/>
                              <w:rPr>
                                <w:rFonts w:ascii="Times New Roman" w:hAnsi="Times New Roman" w:cs="Times New Roman"/>
                              </w:rPr>
                            </w:pPr>
                            <w:r w:rsidRPr="00395F01">
                              <w:rPr>
                                <w:rFonts w:ascii="Times New Roman" w:hAnsi="Times New Roman" w:cs="Times New Roman"/>
                              </w:rPr>
                              <w:t xml:space="preserve">Knowledge </w:t>
                            </w:r>
                          </w:p>
                          <w:p w14:paraId="147F8F9D" w14:textId="77777777" w:rsidR="00B263C7" w:rsidRPr="00395F01" w:rsidRDefault="00B263C7" w:rsidP="009429BE">
                            <w:pPr>
                              <w:spacing w:after="0" w:line="240" w:lineRule="auto"/>
                              <w:jc w:val="center"/>
                              <w:rPr>
                                <w:rFonts w:ascii="Times New Roman" w:hAnsi="Times New Roman" w:cs="Times New Roman"/>
                              </w:rPr>
                            </w:pPr>
                            <w:r w:rsidRPr="00395F01">
                              <w:rPr>
                                <w:rFonts w:ascii="Times New Roman" w:hAnsi="Times New Roman" w:cs="Times New Roman"/>
                              </w:rPr>
                              <w:t>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581C8" id="Rectangle 4" o:spid="_x0000_s1028" style="position:absolute;margin-left:241pt;margin-top:6pt;width:98.15pt;height:36.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" fillcolor="#cdddac [1622]" strokecolor="#94b64e [3046]">
                <v:fill color2="#f0f4e6 [502]" rotate="t" angle="180" colors="0 #dafda7;22938f #e4fdc2;1 #f5ffe6" focus="100%" type="gradient"/>
                <v:shadow on="t" color="black" opacity="24903f" origin=",.5" offset="0,.55556mm"/>
                <v:textbox>
                  <w:txbxContent>
                    <w:p w14:paraId="3B3FAA93" w14:textId="77777777" w:rsidR="00B263C7" w:rsidRDefault="00B263C7" w:rsidP="009429BE">
                      <w:pPr>
                        <w:spacing w:after="0" w:line="240" w:lineRule="auto"/>
                        <w:jc w:val="center"/>
                        <w:rPr>
                          <w:rFonts w:ascii="Times New Roman" w:hAnsi="Times New Roman" w:cs="Times New Roman"/>
                        </w:rPr>
                      </w:pPr>
                      <w:r w:rsidRPr="00395F01">
                        <w:rPr>
                          <w:rFonts w:ascii="Times New Roman" w:hAnsi="Times New Roman" w:cs="Times New Roman"/>
                        </w:rPr>
                        <w:t xml:space="preserve">Knowledge </w:t>
                      </w:r>
                    </w:p>
                    <w:p w14:paraId="147F8F9D" w14:textId="77777777" w:rsidR="00B263C7" w:rsidRPr="00395F01" w:rsidRDefault="00B263C7" w:rsidP="009429BE">
                      <w:pPr>
                        <w:spacing w:after="0" w:line="240" w:lineRule="auto"/>
                        <w:jc w:val="center"/>
                        <w:rPr>
                          <w:rFonts w:ascii="Times New Roman" w:hAnsi="Times New Roman" w:cs="Times New Roman"/>
                        </w:rPr>
                      </w:pPr>
                      <w:r w:rsidRPr="00395F01">
                        <w:rPr>
                          <w:rFonts w:ascii="Times New Roman" w:hAnsi="Times New Roman" w:cs="Times New Roman"/>
                        </w:rPr>
                        <w:t>base</w:t>
                      </w:r>
                    </w:p>
                  </w:txbxContent>
                </v:textbox>
              </v:rect>
            </w:pict>
          </mc:Fallback>
        </mc:AlternateContent>
      </w:r>
      <w:r w:rsidRPr="00DD707F">
        <w:rPr>
          <w:rFonts w:ascii="Times New Roman" w:hAnsi="Times New Roman" w:cs="Times New Roman"/>
          <w:noProof/>
          <w:sz w:val="24"/>
          <w:lang w:eastAsia="en-GB"/>
        </w:rPr>
        <mc:AlternateContent>
          <mc:Choice Requires="wps">
            <w:drawing>
              <wp:anchor distT="0" distB="0" distL="114300" distR="114300" simplePos="0" relativeHeight="251680768" behindDoc="0" locked="0" layoutInCell="1" allowOverlap="1" wp14:anchorId="1530A0D0" wp14:editId="37BEAAD5">
                <wp:simplePos x="0" y="0"/>
                <wp:positionH relativeFrom="column">
                  <wp:posOffset>1551305</wp:posOffset>
                </wp:positionH>
                <wp:positionV relativeFrom="paragraph">
                  <wp:posOffset>76200</wp:posOffset>
                </wp:positionV>
                <wp:extent cx="1247140" cy="467995"/>
                <wp:effectExtent l="50800" t="25400" r="60960" b="7810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140" cy="46799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EC21F33" w14:textId="77777777" w:rsidR="00B263C7" w:rsidRPr="00395F01" w:rsidRDefault="00B263C7" w:rsidP="009429BE">
                            <w:pPr>
                              <w:jc w:val="center"/>
                              <w:rPr>
                                <w:rFonts w:ascii="Times New Roman" w:hAnsi="Times New Roman" w:cs="Times New Roman"/>
                              </w:rPr>
                            </w:pPr>
                            <w:r w:rsidRPr="00395F01">
                              <w:rPr>
                                <w:rFonts w:ascii="Times New Roman" w:hAnsi="Times New Roman" w:cs="Times New Roman"/>
                              </w:rPr>
                              <w:t>Machine learning algorithms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0A0D0" id="Rectangle 3" o:spid="_x0000_s1029" style="position:absolute;margin-left:122.15pt;margin-top:6pt;width:98.2pt;height:3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" fillcolor="#cdddac [1622]" strokecolor="#94b64e [3046]">
                <v:fill color2="#f0f4e6 [502]" rotate="t" angle="180" colors="0 #dafda7;22938f #e4fdc2;1 #f5ffe6" focus="100%" type="gradient"/>
                <v:shadow on="t" color="black" opacity="24903f" origin=",.5" offset="0,.55556mm"/>
                <v:textbox>
                  <w:txbxContent>
                    <w:p w14:paraId="4EC21F33" w14:textId="77777777" w:rsidR="00B263C7" w:rsidRPr="00395F01" w:rsidRDefault="00B263C7" w:rsidP="009429BE">
                      <w:pPr>
                        <w:jc w:val="center"/>
                        <w:rPr>
                          <w:rFonts w:ascii="Times New Roman" w:hAnsi="Times New Roman" w:cs="Times New Roman"/>
                        </w:rPr>
                      </w:pPr>
                      <w:r w:rsidRPr="00395F01">
                        <w:rPr>
                          <w:rFonts w:ascii="Times New Roman" w:hAnsi="Times New Roman" w:cs="Times New Roman"/>
                        </w:rPr>
                        <w:t>Machine learning algorithms</w:t>
                      </w:r>
                    </w:p>
                  </w:txbxContent>
                </v:textbox>
              </v:rect>
            </w:pict>
          </mc:Fallback>
        </mc:AlternateContent>
      </w:r>
      <w:r w:rsidRPr="00DD707F">
        <w:rPr>
          <w:rFonts w:ascii="Times New Roman" w:hAnsi="Times New Roman" w:cs="Times New Roman"/>
          <w:noProof/>
          <w:sz w:val="24"/>
          <w:lang w:eastAsia="en-GB"/>
        </w:rPr>
        <mc:AlternateContent>
          <mc:Choice Requires="wps">
            <w:drawing>
              <wp:anchor distT="0" distB="0" distL="114300" distR="114300" simplePos="0" relativeHeight="251679744" behindDoc="0" locked="0" layoutInCell="1" allowOverlap="1" wp14:anchorId="05960629" wp14:editId="7DE61FD9">
                <wp:simplePos x="0" y="0"/>
                <wp:positionH relativeFrom="column">
                  <wp:posOffset>-33655</wp:posOffset>
                </wp:positionH>
                <wp:positionV relativeFrom="paragraph">
                  <wp:posOffset>76200</wp:posOffset>
                </wp:positionV>
                <wp:extent cx="1246505" cy="467995"/>
                <wp:effectExtent l="50800" t="25400" r="61595" b="78105"/>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46799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455CFB82" w14:textId="77777777" w:rsidR="00B263C7" w:rsidRDefault="00B263C7" w:rsidP="009429BE">
                            <w:pPr>
                              <w:jc w:val="center"/>
                            </w:pPr>
                            <w:r w:rsidRPr="00395F01">
                              <w:rPr>
                                <w:rFonts w:ascii="Times New Roman" w:hAnsi="Times New Roman" w:cs="Times New Roman"/>
                              </w:rPr>
                              <w:t>Labeled or Unlabeled training</w:t>
                            </w:r>
                            <w:r>
                              <w:t xml:space="preserve">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60629" id="Rectangle 2" o:spid="_x0000_s1030" style="position:absolute;margin-left:-2.65pt;margin-top:6pt;width:98.15pt;height:3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" fillcolor="#dfa7a6 [1621]" strokecolor="#bc4542 [3045]">
                <v:fill color2="#f5e4e4 [501]" rotate="t" angle="180" colors="0 #ffa2a1;22938f #ffbebd;1 #ffe5e5" focus="100%" type="gradient"/>
                <v:shadow on="t" color="black" opacity="24903f" origin=",.5" offset="0,.55556mm"/>
                <v:textbox>
                  <w:txbxContent>
                    <w:p w14:paraId="455CFB82" w14:textId="77777777" w:rsidR="00B263C7" w:rsidRDefault="00B263C7" w:rsidP="009429BE">
                      <w:pPr>
                        <w:jc w:val="center"/>
                      </w:pPr>
                      <w:r w:rsidRPr="00395F01">
                        <w:rPr>
                          <w:rFonts w:ascii="Times New Roman" w:hAnsi="Times New Roman" w:cs="Times New Roman"/>
                        </w:rPr>
                        <w:t>Labeled or Unlabeled training</w:t>
                      </w:r>
                      <w:r>
                        <w:t xml:space="preserve"> data</w:t>
                      </w:r>
                    </w:p>
                  </w:txbxContent>
                </v:textbox>
              </v:rect>
            </w:pict>
          </mc:Fallback>
        </mc:AlternateContent>
      </w:r>
    </w:p>
    <w:p w14:paraId="2F31C3BB" w14:textId="66BCF722" w:rsidR="009429BE" w:rsidRPr="00DD707F" w:rsidRDefault="00896DE9" w:rsidP="009429BE">
      <w:pPr>
        <w:tabs>
          <w:tab w:val="left" w:pos="1400"/>
        </w:tabs>
        <w:spacing w:line="240" w:lineRule="auto"/>
        <w:rPr>
          <w:rFonts w:ascii="Times New Roman" w:hAnsi="Times New Roman" w:cs="Times New Roman"/>
          <w:sz w:val="24"/>
          <w:lang w:val="en-IN"/>
        </w:rPr>
      </w:pPr>
      <w:r w:rsidRPr="00DD707F">
        <w:rPr>
          <w:rFonts w:ascii="Times New Roman" w:hAnsi="Times New Roman" w:cs="Times New Roman"/>
          <w:noProof/>
          <w:sz w:val="24"/>
          <w:lang w:eastAsia="en-GB"/>
        </w:rPr>
        <mc:AlternateContent>
          <mc:Choice Requires="wps">
            <w:drawing>
              <wp:anchor distT="0" distB="0" distL="114299" distR="114299" simplePos="0" relativeHeight="251689984" behindDoc="0" locked="0" layoutInCell="1" allowOverlap="1" wp14:anchorId="67770804" wp14:editId="5ABF18B3">
                <wp:simplePos x="0" y="0"/>
                <wp:positionH relativeFrom="column">
                  <wp:posOffset>5095240</wp:posOffset>
                </wp:positionH>
                <wp:positionV relativeFrom="paragraph">
                  <wp:posOffset>238760</wp:posOffset>
                </wp:positionV>
                <wp:extent cx="0" cy="576000"/>
                <wp:effectExtent l="76200" t="0" r="57150" b="52705"/>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0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E1B6394" id="AutoShape 12" o:spid="_x0000_s1026" type="#_x0000_t32" style="position:absolute;margin-left:401.2pt;margin-top:18.8pt;width:0;height:45.3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">
                <v:stroke endarrow="block"/>
              </v:shape>
            </w:pict>
          </mc:Fallback>
        </mc:AlternateContent>
      </w:r>
    </w:p>
    <w:p w14:paraId="232E974E" w14:textId="77777777" w:rsidR="009429BE" w:rsidRPr="00DD707F" w:rsidRDefault="009429BE" w:rsidP="009429BE">
      <w:pPr>
        <w:tabs>
          <w:tab w:val="left" w:pos="1400"/>
        </w:tabs>
        <w:spacing w:line="240" w:lineRule="auto"/>
        <w:rPr>
          <w:rFonts w:ascii="Times New Roman" w:hAnsi="Times New Roman" w:cs="Times New Roman"/>
          <w:sz w:val="24"/>
          <w:lang w:val="en-IN"/>
        </w:rPr>
      </w:pPr>
    </w:p>
    <w:p w14:paraId="4D6F51EB" w14:textId="56B56CEA" w:rsidR="009429BE" w:rsidRPr="00DD707F" w:rsidRDefault="00896DE9" w:rsidP="009429BE">
      <w:pPr>
        <w:tabs>
          <w:tab w:val="left" w:pos="1400"/>
        </w:tabs>
        <w:spacing w:line="240" w:lineRule="auto"/>
        <w:rPr>
          <w:rFonts w:ascii="Times New Roman" w:hAnsi="Times New Roman" w:cs="Times New Roman"/>
          <w:sz w:val="24"/>
          <w:lang w:val="en-IN"/>
        </w:rPr>
      </w:pPr>
      <w:r w:rsidRPr="00DD707F">
        <w:rPr>
          <w:rFonts w:ascii="Times New Roman" w:hAnsi="Times New Roman" w:cs="Times New Roman"/>
          <w:noProof/>
          <w:sz w:val="24"/>
          <w:lang w:eastAsia="en-GB"/>
        </w:rPr>
        <mc:AlternateContent>
          <mc:Choice Requires="wps">
            <w:drawing>
              <wp:anchor distT="0" distB="0" distL="114300" distR="114300" simplePos="0" relativeHeight="251684864" behindDoc="0" locked="0" layoutInCell="1" allowOverlap="1" wp14:anchorId="5C7B7956" wp14:editId="61C1297B">
                <wp:simplePos x="0" y="0"/>
                <wp:positionH relativeFrom="column">
                  <wp:posOffset>4488180</wp:posOffset>
                </wp:positionH>
                <wp:positionV relativeFrom="paragraph">
                  <wp:posOffset>208280</wp:posOffset>
                </wp:positionV>
                <wp:extent cx="1246505" cy="467995"/>
                <wp:effectExtent l="50800" t="25400" r="61595" b="78105"/>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46799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432010A" w14:textId="77777777" w:rsidR="00B263C7" w:rsidRPr="00395F01" w:rsidRDefault="00B263C7" w:rsidP="009429BE">
                            <w:pPr>
                              <w:spacing w:after="0" w:line="240" w:lineRule="auto"/>
                              <w:jc w:val="center"/>
                              <w:rPr>
                                <w:rFonts w:ascii="Times New Roman" w:hAnsi="Times New Roman" w:cs="Times New Roman"/>
                                <w:sz w:val="12"/>
                                <w:szCs w:val="12"/>
                              </w:rPr>
                            </w:pPr>
                          </w:p>
                          <w:p w14:paraId="2D5E9102" w14:textId="77777777" w:rsidR="00B263C7" w:rsidRPr="00395F01" w:rsidRDefault="00B263C7" w:rsidP="009429BE">
                            <w:pPr>
                              <w:spacing w:after="0" w:line="240" w:lineRule="auto"/>
                              <w:jc w:val="center"/>
                              <w:rPr>
                                <w:rFonts w:ascii="Times New Roman" w:hAnsi="Times New Roman" w:cs="Times New Roman"/>
                              </w:rPr>
                            </w:pPr>
                            <w:r w:rsidRPr="00395F01">
                              <w:rPr>
                                <w:rFonts w:ascii="Times New Roman" w:hAnsi="Times New Roman" w:cs="Times New Roman"/>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B7956" id="Rectangle 7" o:spid="_x0000_s1031" style="position:absolute;margin-left:353.4pt;margin-top:16.4pt;width:98.15pt;height:3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" fillcolor="#a5d5e2 [1624]" strokecolor="#40a7c2 [3048]">
                <v:fill color2="#e4f2f6 [504]" rotate="t" angle="180" colors="0 #9eeaff;22938f #bbefff;1 #e4f9ff" focus="100%" type="gradient"/>
                <v:shadow on="t" color="black" opacity="24903f" origin=",.5" offset="0,.55556mm"/>
                <v:textbox>
                  <w:txbxContent>
                    <w:p w14:paraId="2432010A" w14:textId="77777777" w:rsidR="00B263C7" w:rsidRPr="00395F01" w:rsidRDefault="00B263C7" w:rsidP="009429BE">
                      <w:pPr>
                        <w:spacing w:after="0" w:line="240" w:lineRule="auto"/>
                        <w:jc w:val="center"/>
                        <w:rPr>
                          <w:rFonts w:ascii="Times New Roman" w:hAnsi="Times New Roman" w:cs="Times New Roman"/>
                          <w:sz w:val="12"/>
                          <w:szCs w:val="12"/>
                        </w:rPr>
                      </w:pPr>
                    </w:p>
                    <w:p w14:paraId="2D5E9102" w14:textId="77777777" w:rsidR="00B263C7" w:rsidRPr="00395F01" w:rsidRDefault="00B263C7" w:rsidP="009429BE">
                      <w:pPr>
                        <w:spacing w:after="0" w:line="240" w:lineRule="auto"/>
                        <w:jc w:val="center"/>
                        <w:rPr>
                          <w:rFonts w:ascii="Times New Roman" w:hAnsi="Times New Roman" w:cs="Times New Roman"/>
                        </w:rPr>
                      </w:pPr>
                      <w:r w:rsidRPr="00395F01">
                        <w:rPr>
                          <w:rFonts w:ascii="Times New Roman" w:hAnsi="Times New Roman" w:cs="Times New Roman"/>
                        </w:rPr>
                        <w:t>Output</w:t>
                      </w:r>
                    </w:p>
                  </w:txbxContent>
                </v:textbox>
              </v:rect>
            </w:pict>
          </mc:Fallback>
        </mc:AlternateContent>
      </w:r>
    </w:p>
    <w:p w14:paraId="42A68242" w14:textId="77777777" w:rsidR="009429BE" w:rsidRPr="00DD707F" w:rsidRDefault="009429BE" w:rsidP="009429BE">
      <w:pPr>
        <w:spacing w:line="240" w:lineRule="auto"/>
        <w:rPr>
          <w:rFonts w:ascii="Times New Roman" w:hAnsi="Times New Roman" w:cs="Times New Roman"/>
          <w:b/>
          <w:sz w:val="32"/>
          <w:szCs w:val="28"/>
          <w:lang w:val="en-IN"/>
        </w:rPr>
      </w:pPr>
    </w:p>
    <w:p w14:paraId="033638C6" w14:textId="77777777" w:rsidR="006179C7" w:rsidRPr="00DD707F" w:rsidRDefault="006179C7" w:rsidP="009429BE">
      <w:pPr>
        <w:spacing w:line="240" w:lineRule="auto"/>
        <w:jc w:val="center"/>
        <w:rPr>
          <w:rFonts w:ascii="Times New Roman" w:hAnsi="Times New Roman" w:cs="Times New Roman"/>
          <w:b/>
          <w:bCs/>
          <w:sz w:val="24"/>
          <w:szCs w:val="28"/>
          <w:lang w:val="en-IN"/>
        </w:rPr>
      </w:pPr>
    </w:p>
    <w:p w14:paraId="10DFD95F" w14:textId="22977F9B" w:rsidR="009429BE" w:rsidRPr="0044735E" w:rsidRDefault="009429BE" w:rsidP="009429BE">
      <w:pPr>
        <w:spacing w:line="240" w:lineRule="auto"/>
        <w:jc w:val="center"/>
        <w:rPr>
          <w:rFonts w:ascii="Times New Roman" w:hAnsi="Times New Roman" w:cs="Times New Roman"/>
          <w:iCs/>
          <w:sz w:val="24"/>
          <w:szCs w:val="28"/>
          <w:lang w:val="en-IN"/>
        </w:rPr>
      </w:pPr>
      <w:r w:rsidRPr="00DD707F">
        <w:rPr>
          <w:rFonts w:ascii="Times New Roman" w:hAnsi="Times New Roman" w:cs="Times New Roman"/>
          <w:b/>
          <w:bCs/>
          <w:sz w:val="24"/>
          <w:szCs w:val="28"/>
          <w:lang w:val="en-IN"/>
        </w:rPr>
        <w:t>Fig. 3</w:t>
      </w:r>
      <w:r w:rsidRPr="00DD707F">
        <w:rPr>
          <w:rFonts w:ascii="Times New Roman" w:hAnsi="Times New Roman" w:cs="Times New Roman"/>
          <w:sz w:val="24"/>
          <w:szCs w:val="28"/>
          <w:lang w:val="en-IN"/>
        </w:rPr>
        <w:t xml:space="preserve">: Configuration of </w:t>
      </w:r>
      <w:r w:rsidR="006179C7" w:rsidRPr="00DD707F">
        <w:rPr>
          <w:rFonts w:ascii="Times New Roman" w:hAnsi="Times New Roman" w:cs="Times New Roman"/>
          <w:sz w:val="24"/>
          <w:szCs w:val="28"/>
          <w:lang w:val="en-IN"/>
        </w:rPr>
        <w:t xml:space="preserve">the </w:t>
      </w:r>
      <w:r w:rsidRPr="00DD707F">
        <w:rPr>
          <w:rFonts w:ascii="Times New Roman" w:hAnsi="Times New Roman" w:cs="Times New Roman"/>
          <w:sz w:val="24"/>
          <w:szCs w:val="28"/>
          <w:lang w:val="en-IN"/>
        </w:rPr>
        <w:t xml:space="preserve">ML system </w:t>
      </w:r>
      <w:r w:rsidR="0044735E">
        <w:rPr>
          <w:rFonts w:ascii="Times New Roman" w:hAnsi="Times New Roman" w:cs="Times New Roman"/>
          <w:sz w:val="24"/>
          <w:szCs w:val="28"/>
          <w:lang w:val="en-IN"/>
        </w:rPr>
        <w:t>[</w:t>
      </w:r>
      <w:r w:rsidRPr="00DD707F">
        <w:rPr>
          <w:rFonts w:ascii="Times New Roman" w:hAnsi="Times New Roman" w:cs="Times New Roman"/>
          <w:sz w:val="24"/>
          <w:szCs w:val="28"/>
          <w:lang w:val="en-IN"/>
        </w:rPr>
        <w:t xml:space="preserve">Adapted from </w:t>
      </w:r>
      <w:r w:rsidR="0044735E">
        <w:rPr>
          <w:rFonts w:ascii="Times New Roman" w:hAnsi="Times New Roman" w:cs="Times New Roman"/>
          <w:sz w:val="24"/>
          <w:szCs w:val="28"/>
          <w:lang w:val="en-IN"/>
        </w:rPr>
        <w:fldChar w:fldCharType="begin"/>
      </w:r>
      <w:r w:rsidR="0044735E">
        <w:rPr>
          <w:rFonts w:ascii="Times New Roman" w:hAnsi="Times New Roman" w:cs="Times New Roman"/>
          <w:sz w:val="24"/>
          <w:szCs w:val="28"/>
          <w:lang w:val="en-IN"/>
        </w:rPr>
        <w:instrText xml:space="preserve"> ADDIN ZOTERO_ITEM CSL_CITATION {"citationID":"Y69olAQv","properties":{"formattedCitation":"(Du &amp; Sun, 2006)","plainCitation":"(Du &amp; Sun, 2006)","noteIndex":0},"citationItems":[{"id":5948,"uris":["http://zotero.org/users/local/16ese0yC/items/VJMG6INH"],"uri":["http://zotero.org/users/local/16ese0yC/items/VJMG6INH"],"itemData":{"id":5948,"type":"article-journal","container-title":"Journal of Food Engineering","DOI":"10.1016/j.jfoodeng.2004.11.017","ISSN":"0260-8774","issue":"1","note":"publisher: Elsevier BV","page":"39-55","title":"Learning techniques used in computer vision for food quality evaluation: a review","volume":"72","author":[{"family":"Du","given":"Cheng-Jin"},{"family":"Sun","given":"Da-Wen"}],"issued":{"date-parts":[["2006",1]]}}}],"schema":"https://github.com/citation-style-language/schema/raw/master/csl-citation.json"} </w:instrText>
      </w:r>
      <w:r w:rsidR="0044735E">
        <w:rPr>
          <w:rFonts w:ascii="Times New Roman" w:hAnsi="Times New Roman" w:cs="Times New Roman"/>
          <w:sz w:val="24"/>
          <w:szCs w:val="28"/>
          <w:lang w:val="en-IN"/>
        </w:rPr>
        <w:fldChar w:fldCharType="separate"/>
      </w:r>
      <w:r w:rsidR="00374ABA">
        <w:rPr>
          <w:rFonts w:ascii="Times New Roman" w:hAnsi="Times New Roman" w:cs="Times New Roman"/>
          <w:noProof/>
          <w:sz w:val="24"/>
          <w:szCs w:val="28"/>
          <w:lang w:val="en-IN"/>
        </w:rPr>
        <w:t>(Du &amp; Sun, 2006)</w:t>
      </w:r>
      <w:r w:rsidR="0044735E">
        <w:rPr>
          <w:rFonts w:ascii="Times New Roman" w:hAnsi="Times New Roman" w:cs="Times New Roman"/>
          <w:sz w:val="24"/>
          <w:szCs w:val="28"/>
          <w:lang w:val="en-IN"/>
        </w:rPr>
        <w:fldChar w:fldCharType="end"/>
      </w:r>
      <w:r w:rsidR="0044735E">
        <w:rPr>
          <w:rFonts w:ascii="Times New Roman" w:hAnsi="Times New Roman" w:cs="Times New Roman"/>
          <w:iCs/>
          <w:sz w:val="24"/>
          <w:szCs w:val="28"/>
          <w:lang w:val="en-IN"/>
        </w:rPr>
        <w:t>]</w:t>
      </w:r>
    </w:p>
    <w:p w14:paraId="16E9D4F4" w14:textId="77777777" w:rsidR="006179C7" w:rsidRPr="00DD707F" w:rsidRDefault="006179C7" w:rsidP="009429BE">
      <w:pPr>
        <w:spacing w:line="240" w:lineRule="auto"/>
        <w:jc w:val="center"/>
        <w:rPr>
          <w:rFonts w:ascii="Times New Roman" w:hAnsi="Times New Roman" w:cs="Times New Roman"/>
          <w:b/>
          <w:sz w:val="24"/>
          <w:szCs w:val="28"/>
          <w:lang w:val="en-IN"/>
        </w:rPr>
      </w:pPr>
      <w:bookmarkStart w:id="6" w:name="_Hlk61333750"/>
    </w:p>
    <w:p w14:paraId="1A749206" w14:textId="522CACB1" w:rsidR="009429BE" w:rsidRPr="00DD707F" w:rsidRDefault="009429BE" w:rsidP="009429BE">
      <w:pPr>
        <w:spacing w:line="240" w:lineRule="auto"/>
        <w:jc w:val="center"/>
        <w:rPr>
          <w:rFonts w:ascii="Times New Roman" w:hAnsi="Times New Roman" w:cs="Times New Roman"/>
          <w:sz w:val="24"/>
          <w:szCs w:val="28"/>
          <w:lang w:val="en-IN"/>
        </w:rPr>
      </w:pPr>
      <w:r w:rsidRPr="00DD707F">
        <w:rPr>
          <w:rFonts w:ascii="Times New Roman" w:hAnsi="Times New Roman" w:cs="Times New Roman"/>
          <w:b/>
          <w:sz w:val="24"/>
          <w:szCs w:val="28"/>
          <w:lang w:val="en-IN"/>
        </w:rPr>
        <w:t xml:space="preserve">Table 4: </w:t>
      </w:r>
      <w:r w:rsidRPr="00DD707F">
        <w:rPr>
          <w:rFonts w:ascii="Times New Roman" w:hAnsi="Times New Roman" w:cs="Times New Roman"/>
          <w:sz w:val="24"/>
          <w:szCs w:val="28"/>
          <w:lang w:val="en-IN"/>
        </w:rPr>
        <w:t>Machine learning algorithms with their application area in manufacturing</w:t>
      </w:r>
    </w:p>
    <w:tbl>
      <w:tblPr>
        <w:tblStyle w:val="TableGridLight"/>
        <w:tblW w:w="5000" w:type="pct"/>
        <w:tblLook w:val="04A0" w:firstRow="1" w:lastRow="0" w:firstColumn="1" w:lastColumn="0" w:noHBand="0" w:noVBand="1"/>
      </w:tblPr>
      <w:tblGrid>
        <w:gridCol w:w="1448"/>
        <w:gridCol w:w="1978"/>
        <w:gridCol w:w="2216"/>
        <w:gridCol w:w="1799"/>
        <w:gridCol w:w="1909"/>
      </w:tblGrid>
      <w:tr w:rsidR="009429BE" w:rsidRPr="00DD707F" w14:paraId="6C631A71" w14:textId="77777777" w:rsidTr="00047F81">
        <w:tc>
          <w:tcPr>
            <w:tcW w:w="774" w:type="pct"/>
          </w:tcPr>
          <w:p w14:paraId="0512A3BC" w14:textId="7E48144D" w:rsidR="009429BE" w:rsidRPr="00DD707F" w:rsidRDefault="0057764E" w:rsidP="006810E6">
            <w:pPr>
              <w:jc w:val="center"/>
              <w:rPr>
                <w:rFonts w:ascii="Times New Roman" w:hAnsi="Times New Roman" w:cs="Times New Roman"/>
                <w:b/>
                <w:sz w:val="20"/>
                <w:szCs w:val="20"/>
                <w:lang w:val="en-IN"/>
              </w:rPr>
            </w:pPr>
            <w:r w:rsidRPr="00DD707F">
              <w:rPr>
                <w:rFonts w:ascii="Times New Roman" w:hAnsi="Times New Roman" w:cs="Times New Roman"/>
                <w:b/>
                <w:sz w:val="20"/>
                <w:szCs w:val="20"/>
                <w:lang w:val="en-IN"/>
              </w:rPr>
              <w:t>ML</w:t>
            </w:r>
            <w:r w:rsidR="009429BE" w:rsidRPr="00DD707F">
              <w:rPr>
                <w:rFonts w:ascii="Times New Roman" w:hAnsi="Times New Roman" w:cs="Times New Roman"/>
                <w:b/>
                <w:sz w:val="20"/>
                <w:szCs w:val="20"/>
                <w:lang w:val="en-IN"/>
              </w:rPr>
              <w:t xml:space="preserve"> Algorithm</w:t>
            </w:r>
          </w:p>
        </w:tc>
        <w:tc>
          <w:tcPr>
            <w:tcW w:w="1058" w:type="pct"/>
          </w:tcPr>
          <w:p w14:paraId="37201593" w14:textId="2DE863ED" w:rsidR="009429BE" w:rsidRPr="00DD707F" w:rsidRDefault="009429BE" w:rsidP="006810E6">
            <w:pPr>
              <w:jc w:val="center"/>
              <w:rPr>
                <w:rFonts w:ascii="Times New Roman" w:hAnsi="Times New Roman" w:cs="Times New Roman"/>
                <w:b/>
                <w:sz w:val="20"/>
                <w:szCs w:val="20"/>
                <w:lang w:val="en-IN"/>
              </w:rPr>
            </w:pPr>
            <w:r w:rsidRPr="00DD707F">
              <w:rPr>
                <w:rFonts w:ascii="Times New Roman" w:hAnsi="Times New Roman" w:cs="Times New Roman"/>
                <w:b/>
                <w:sz w:val="20"/>
                <w:szCs w:val="20"/>
                <w:lang w:val="en-IN"/>
              </w:rPr>
              <w:t>Desc</w:t>
            </w:r>
            <w:r w:rsidR="009B10CC" w:rsidRPr="00DD707F">
              <w:rPr>
                <w:rFonts w:ascii="Times New Roman" w:hAnsi="Times New Roman" w:cs="Times New Roman"/>
                <w:b/>
                <w:sz w:val="20"/>
                <w:szCs w:val="20"/>
                <w:lang w:val="en-IN"/>
              </w:rPr>
              <w:t>r</w:t>
            </w:r>
            <w:r w:rsidRPr="00DD707F">
              <w:rPr>
                <w:rFonts w:ascii="Times New Roman" w:hAnsi="Times New Roman" w:cs="Times New Roman"/>
                <w:b/>
                <w:sz w:val="20"/>
                <w:szCs w:val="20"/>
                <w:lang w:val="en-IN"/>
              </w:rPr>
              <w:t>iption</w:t>
            </w:r>
          </w:p>
        </w:tc>
        <w:tc>
          <w:tcPr>
            <w:tcW w:w="1185" w:type="pct"/>
          </w:tcPr>
          <w:p w14:paraId="64E87DAB" w14:textId="77777777" w:rsidR="009429BE" w:rsidRPr="00DD707F" w:rsidRDefault="009429BE" w:rsidP="006810E6">
            <w:pPr>
              <w:jc w:val="center"/>
              <w:rPr>
                <w:rFonts w:ascii="Times New Roman" w:hAnsi="Times New Roman" w:cs="Times New Roman"/>
                <w:b/>
                <w:sz w:val="20"/>
                <w:szCs w:val="20"/>
                <w:lang w:val="en-IN"/>
              </w:rPr>
            </w:pPr>
            <w:r w:rsidRPr="00DD707F">
              <w:rPr>
                <w:rFonts w:ascii="Times New Roman" w:hAnsi="Times New Roman" w:cs="Times New Roman"/>
                <w:b/>
                <w:sz w:val="20"/>
                <w:szCs w:val="20"/>
                <w:lang w:val="en-IN"/>
              </w:rPr>
              <w:t>Application area in Manufacturing</w:t>
            </w:r>
          </w:p>
        </w:tc>
        <w:tc>
          <w:tcPr>
            <w:tcW w:w="962" w:type="pct"/>
          </w:tcPr>
          <w:p w14:paraId="4629FE16" w14:textId="77777777" w:rsidR="009429BE" w:rsidRPr="00DD707F" w:rsidRDefault="009429BE" w:rsidP="006810E6">
            <w:pPr>
              <w:jc w:val="center"/>
              <w:rPr>
                <w:rFonts w:ascii="Times New Roman" w:hAnsi="Times New Roman" w:cs="Times New Roman"/>
                <w:b/>
                <w:sz w:val="20"/>
                <w:szCs w:val="20"/>
                <w:lang w:val="en-IN"/>
              </w:rPr>
            </w:pPr>
            <w:r w:rsidRPr="00DD707F">
              <w:rPr>
                <w:rFonts w:ascii="Times New Roman" w:hAnsi="Times New Roman" w:cs="Times New Roman"/>
                <w:b/>
                <w:sz w:val="20"/>
                <w:szCs w:val="20"/>
                <w:lang w:val="en-IN"/>
              </w:rPr>
              <w:t>Strengths</w:t>
            </w:r>
          </w:p>
        </w:tc>
        <w:tc>
          <w:tcPr>
            <w:tcW w:w="1021" w:type="pct"/>
          </w:tcPr>
          <w:p w14:paraId="54055A39" w14:textId="77777777" w:rsidR="009429BE" w:rsidRPr="00DD707F" w:rsidRDefault="009429BE" w:rsidP="006810E6">
            <w:pPr>
              <w:jc w:val="center"/>
              <w:rPr>
                <w:rFonts w:ascii="Times New Roman" w:hAnsi="Times New Roman" w:cs="Times New Roman"/>
                <w:b/>
                <w:sz w:val="20"/>
                <w:szCs w:val="20"/>
                <w:lang w:val="en-IN"/>
              </w:rPr>
            </w:pPr>
            <w:r w:rsidRPr="00DD707F">
              <w:rPr>
                <w:rFonts w:ascii="Times New Roman" w:hAnsi="Times New Roman" w:cs="Times New Roman"/>
                <w:b/>
                <w:sz w:val="20"/>
                <w:szCs w:val="20"/>
                <w:lang w:val="en-IN"/>
              </w:rPr>
              <w:t>Weakness</w:t>
            </w:r>
          </w:p>
        </w:tc>
      </w:tr>
      <w:tr w:rsidR="009429BE" w:rsidRPr="00DD707F" w14:paraId="3298292A" w14:textId="77777777" w:rsidTr="00047F81">
        <w:tc>
          <w:tcPr>
            <w:tcW w:w="774" w:type="pct"/>
          </w:tcPr>
          <w:p w14:paraId="30FA43CF" w14:textId="208BC8A0" w:rsidR="00314061" w:rsidRPr="00DD707F" w:rsidRDefault="009429BE" w:rsidP="00314061">
            <w:pPr>
              <w:rPr>
                <w:rFonts w:ascii="Times New Roman" w:hAnsi="Times New Roman" w:cs="Times New Roman"/>
                <w:i/>
                <w:sz w:val="20"/>
                <w:szCs w:val="20"/>
                <w:lang w:val="en-IN"/>
              </w:rPr>
            </w:pPr>
            <w:r w:rsidRPr="00DD707F">
              <w:rPr>
                <w:rFonts w:ascii="Times New Roman" w:hAnsi="Times New Roman" w:cs="Times New Roman"/>
                <w:sz w:val="20"/>
                <w:szCs w:val="20"/>
                <w:lang w:val="en-IN"/>
              </w:rPr>
              <w:t>Support Vector Machine</w:t>
            </w:r>
            <w:r w:rsidR="004D3BF0">
              <w:rPr>
                <w:rFonts w:ascii="Times New Roman" w:hAnsi="Times New Roman" w:cs="Times New Roman"/>
                <w:sz w:val="20"/>
                <w:szCs w:val="20"/>
                <w:lang w:val="en-IN"/>
              </w:rPr>
              <w:fldChar w:fldCharType="begin"/>
            </w:r>
            <w:r w:rsidR="004D3BF0">
              <w:rPr>
                <w:rFonts w:ascii="Times New Roman" w:hAnsi="Times New Roman" w:cs="Times New Roman"/>
                <w:sz w:val="20"/>
                <w:szCs w:val="20"/>
                <w:lang w:val="en-IN"/>
              </w:rPr>
              <w:instrText xml:space="preserve"> ADDIN ZOTERO_TEMP </w:instrText>
            </w:r>
            <w:r w:rsidR="004D3BF0">
              <w:rPr>
                <w:rFonts w:ascii="Times New Roman" w:hAnsi="Times New Roman" w:cs="Times New Roman"/>
                <w:sz w:val="20"/>
                <w:szCs w:val="20"/>
                <w:lang w:val="en-IN"/>
              </w:rPr>
              <w:fldChar w:fldCharType="separate"/>
            </w:r>
            <w:r w:rsidR="004D3BF0">
              <w:rPr>
                <w:rFonts w:ascii="Times New Roman" w:hAnsi="Times New Roman" w:cs="Times New Roman"/>
                <w:sz w:val="20"/>
                <w:szCs w:val="20"/>
                <w:lang w:val="en-IN"/>
              </w:rPr>
              <w:t xml:space="preserve"> </w:t>
            </w:r>
            <w:r w:rsidR="004D3BF0">
              <w:rPr>
                <w:rFonts w:ascii="Times New Roman" w:hAnsi="Times New Roman" w:cs="Times New Roman"/>
                <w:sz w:val="20"/>
                <w:szCs w:val="20"/>
                <w:lang w:val="en-IN"/>
              </w:rPr>
              <w:fldChar w:fldCharType="end"/>
            </w:r>
            <w:r w:rsidR="004D3BF0" w:rsidRPr="00DD707F">
              <w:rPr>
                <w:rFonts w:ascii="Times New Roman" w:hAnsi="Times New Roman" w:cs="Times New Roman"/>
                <w:i/>
                <w:sz w:val="20"/>
                <w:szCs w:val="20"/>
                <w:lang w:val="en-IN"/>
              </w:rPr>
              <w:t xml:space="preserve"> </w:t>
            </w:r>
          </w:p>
          <w:p w14:paraId="0C081F43" w14:textId="5DE7A740" w:rsidR="009429BE" w:rsidRPr="00DD707F" w:rsidRDefault="004D3BF0" w:rsidP="006810E6">
            <w:pPr>
              <w:rPr>
                <w:rFonts w:ascii="Times New Roman" w:hAnsi="Times New Roman" w:cs="Times New Roman"/>
                <w:i/>
                <w:sz w:val="20"/>
                <w:szCs w:val="20"/>
                <w:lang w:val="en-IN"/>
              </w:rPr>
            </w:pPr>
            <w:r>
              <w:rPr>
                <w:rFonts w:ascii="Times New Roman" w:hAnsi="Times New Roman" w:cs="Times New Roman"/>
                <w:i/>
                <w:sz w:val="20"/>
                <w:szCs w:val="20"/>
                <w:lang w:val="en-IN"/>
              </w:rPr>
              <w:fldChar w:fldCharType="begin"/>
            </w:r>
            <w:r>
              <w:rPr>
                <w:rFonts w:ascii="Times New Roman" w:hAnsi="Times New Roman" w:cs="Times New Roman"/>
                <w:i/>
                <w:sz w:val="20"/>
                <w:szCs w:val="20"/>
                <w:lang w:val="en-IN"/>
              </w:rPr>
              <w:instrText xml:space="preserve"> ADDIN ZOTERO_ITEM CSL_CITATION {"citationID":"7h1mlypi","properties":{"formattedCitation":"(Alpaydin, 2020)","plainCitation":"(Alpaydin, 2020)","noteIndex":0},"citationItems":[{"id":6052,"uris":["http://zotero.org/users/local/16ese0yC/items/JVV29G3K"],"uri":["http://zotero.org/users/local/16ese0yC/items/JVV29G3K"],"itemData":{"id":6052,"type":"book","ISBN":"0-262-04379-3","publisher":"MIT press","title":"Introduction to machine learning","author":[{"family":"Alpaydin","given":"Ethem"}],"issued":{"date-parts":[["2020"]]}}}],"schema":"https://github.com/citation-style-language/schema/raw/master/csl-citation.json"} </w:instrText>
            </w:r>
            <w:r>
              <w:rPr>
                <w:rFonts w:ascii="Times New Roman" w:hAnsi="Times New Roman" w:cs="Times New Roman"/>
                <w:i/>
                <w:sz w:val="20"/>
                <w:szCs w:val="20"/>
                <w:lang w:val="en-IN"/>
              </w:rPr>
              <w:fldChar w:fldCharType="separate"/>
            </w:r>
            <w:r w:rsidR="00374ABA">
              <w:rPr>
                <w:rFonts w:ascii="Times New Roman" w:hAnsi="Times New Roman" w:cs="Times New Roman"/>
                <w:iCs/>
                <w:noProof/>
                <w:sz w:val="20"/>
                <w:szCs w:val="20"/>
                <w:lang w:val="en-IN"/>
              </w:rPr>
              <w:t>(Alpaydin, 2020)</w:t>
            </w:r>
            <w:r>
              <w:rPr>
                <w:rFonts w:ascii="Times New Roman" w:hAnsi="Times New Roman" w:cs="Times New Roman"/>
                <w:i/>
                <w:sz w:val="20"/>
                <w:szCs w:val="20"/>
                <w:lang w:val="en-IN"/>
              </w:rPr>
              <w:fldChar w:fldCharType="end"/>
            </w:r>
          </w:p>
        </w:tc>
        <w:tc>
          <w:tcPr>
            <w:tcW w:w="1058" w:type="pct"/>
          </w:tcPr>
          <w:p w14:paraId="2EA4169F" w14:textId="2B85216C"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Support Vector Machine is a boundary detection algorithm </w:t>
            </w:r>
            <w:r w:rsidR="00C87633">
              <w:rPr>
                <w:rFonts w:ascii="Times New Roman" w:hAnsi="Times New Roman" w:cs="Times New Roman"/>
                <w:sz w:val="20"/>
                <w:szCs w:val="20"/>
                <w:lang w:val="en-IN"/>
              </w:rPr>
              <w:t>that</w:t>
            </w:r>
            <w:r w:rsidRPr="00DD707F">
              <w:rPr>
                <w:rFonts w:ascii="Times New Roman" w:hAnsi="Times New Roman" w:cs="Times New Roman"/>
                <w:sz w:val="20"/>
                <w:szCs w:val="20"/>
                <w:lang w:val="en-IN"/>
              </w:rPr>
              <w:t xml:space="preserve"> is used to define or identify the different data points in multi-dimensional boundaries</w:t>
            </w:r>
            <w:r w:rsidR="00AB7293">
              <w:rPr>
                <w:rFonts w:ascii="Times New Roman" w:hAnsi="Times New Roman" w:cs="Times New Roman"/>
                <w:sz w:val="20"/>
                <w:szCs w:val="20"/>
                <w:lang w:val="en-IN"/>
              </w:rPr>
              <w:t xml:space="preserve"> </w:t>
            </w:r>
          </w:p>
        </w:tc>
        <w:tc>
          <w:tcPr>
            <w:tcW w:w="1185" w:type="pct"/>
          </w:tcPr>
          <w:p w14:paraId="67164044" w14:textId="1DBADACC" w:rsidR="009429BE" w:rsidRPr="00DD707F" w:rsidRDefault="009429BE" w:rsidP="006810E6">
            <w:pPr>
              <w:rPr>
                <w:rFonts w:ascii="Times New Roman" w:hAnsi="Times New Roman" w:cs="Times New Roman"/>
                <w:i/>
                <w:sz w:val="20"/>
                <w:szCs w:val="20"/>
                <w:lang w:val="en-IN"/>
              </w:rPr>
            </w:pPr>
            <w:r w:rsidRPr="00DD707F">
              <w:rPr>
                <w:rFonts w:ascii="Times New Roman" w:hAnsi="Times New Roman" w:cs="Times New Roman"/>
                <w:sz w:val="20"/>
                <w:szCs w:val="20"/>
                <w:lang w:val="en-IN"/>
              </w:rPr>
              <w:t>Process planning and scheduling</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Quality assessment</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Tool wear prediction</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Forecasting</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Control chart pattern recognition</w:t>
            </w:r>
          </w:p>
        </w:tc>
        <w:tc>
          <w:tcPr>
            <w:tcW w:w="962" w:type="pct"/>
          </w:tcPr>
          <w:p w14:paraId="5BAC599A" w14:textId="0F20410E"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(a) </w:t>
            </w:r>
            <w:r w:rsidR="004B0A2F">
              <w:rPr>
                <w:rFonts w:ascii="Times New Roman" w:hAnsi="Times New Roman" w:cs="Times New Roman"/>
                <w:sz w:val="20"/>
                <w:szCs w:val="20"/>
                <w:lang w:val="en-IN"/>
              </w:rPr>
              <w:t xml:space="preserve">Memory efficient algorithm </w:t>
            </w:r>
          </w:p>
          <w:p w14:paraId="6D21D708" w14:textId="2D600241" w:rsidR="009429BE" w:rsidRPr="00DD707F" w:rsidRDefault="009429BE">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(b) More effective in </w:t>
            </w:r>
            <w:r w:rsidR="00C87633">
              <w:rPr>
                <w:rFonts w:ascii="Times New Roman" w:hAnsi="Times New Roman" w:cs="Times New Roman"/>
                <w:sz w:val="20"/>
                <w:szCs w:val="20"/>
                <w:lang w:val="en-IN"/>
              </w:rPr>
              <w:t xml:space="preserve">the </w:t>
            </w:r>
            <w:r w:rsidRPr="00DD707F">
              <w:rPr>
                <w:rFonts w:ascii="Times New Roman" w:hAnsi="Times New Roman" w:cs="Times New Roman"/>
                <w:sz w:val="20"/>
                <w:szCs w:val="20"/>
                <w:lang w:val="en-IN"/>
              </w:rPr>
              <w:t>case of high dimensional spaces</w:t>
            </w:r>
            <w:r w:rsidR="004B0A2F">
              <w:rPr>
                <w:rFonts w:ascii="Times New Roman" w:hAnsi="Times New Roman" w:cs="Times New Roman"/>
                <w:sz w:val="20"/>
                <w:szCs w:val="20"/>
                <w:lang w:val="en-IN"/>
              </w:rPr>
              <w:t xml:space="preserve"> and when number of cases are more than number of samples</w:t>
            </w:r>
            <w:r w:rsidRPr="00DD707F">
              <w:rPr>
                <w:rFonts w:ascii="Times New Roman" w:hAnsi="Times New Roman" w:cs="Times New Roman"/>
                <w:sz w:val="20"/>
                <w:szCs w:val="20"/>
                <w:lang w:val="en-IN"/>
              </w:rPr>
              <w:t>.</w:t>
            </w:r>
          </w:p>
        </w:tc>
        <w:tc>
          <w:tcPr>
            <w:tcW w:w="1021" w:type="pct"/>
          </w:tcPr>
          <w:p w14:paraId="1D29F02A" w14:textId="023474BD"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(a) Not suitable for larger data sets</w:t>
            </w:r>
            <w:r w:rsidR="0022425A">
              <w:rPr>
                <w:rFonts w:ascii="Times New Roman" w:hAnsi="Times New Roman" w:cs="Times New Roman"/>
                <w:sz w:val="20"/>
                <w:szCs w:val="20"/>
                <w:lang w:val="en-IN"/>
              </w:rPr>
              <w:t xml:space="preserve"> and data with higher noise. </w:t>
            </w:r>
          </w:p>
          <w:p w14:paraId="6CEF4788" w14:textId="1CA298EB" w:rsidR="009429BE" w:rsidRPr="00DD707F" w:rsidRDefault="009429BE">
            <w:pPr>
              <w:rPr>
                <w:rFonts w:ascii="Times New Roman" w:hAnsi="Times New Roman" w:cs="Times New Roman"/>
                <w:sz w:val="20"/>
                <w:szCs w:val="20"/>
                <w:lang w:val="en-IN"/>
              </w:rPr>
            </w:pPr>
            <w:r w:rsidRPr="00DD707F">
              <w:rPr>
                <w:rFonts w:ascii="Times New Roman" w:hAnsi="Times New Roman" w:cs="Times New Roman"/>
                <w:sz w:val="20"/>
                <w:szCs w:val="20"/>
                <w:lang w:val="en-IN"/>
              </w:rPr>
              <w:t>(</w:t>
            </w:r>
            <w:r w:rsidR="0022425A">
              <w:rPr>
                <w:rFonts w:ascii="Times New Roman" w:hAnsi="Times New Roman" w:cs="Times New Roman"/>
                <w:sz w:val="20"/>
                <w:szCs w:val="20"/>
                <w:lang w:val="en-IN"/>
              </w:rPr>
              <w:t>b</w:t>
            </w:r>
            <w:r w:rsidRPr="00DD707F">
              <w:rPr>
                <w:rFonts w:ascii="Times New Roman" w:hAnsi="Times New Roman" w:cs="Times New Roman"/>
                <w:sz w:val="20"/>
                <w:szCs w:val="20"/>
                <w:lang w:val="en-IN"/>
              </w:rPr>
              <w:t xml:space="preserve">) </w:t>
            </w:r>
            <w:r w:rsidR="0022425A">
              <w:rPr>
                <w:rFonts w:ascii="Times New Roman" w:hAnsi="Times New Roman" w:cs="Times New Roman"/>
                <w:sz w:val="20"/>
                <w:szCs w:val="20"/>
                <w:lang w:val="en-IN"/>
              </w:rPr>
              <w:t>U</w:t>
            </w:r>
            <w:r w:rsidRPr="00DD707F">
              <w:rPr>
                <w:rFonts w:ascii="Times New Roman" w:hAnsi="Times New Roman" w:cs="Times New Roman"/>
                <w:sz w:val="20"/>
                <w:szCs w:val="20"/>
                <w:lang w:val="en-IN"/>
              </w:rPr>
              <w:t>nderperform if no. of features at each data point exceeds the no. of samples.</w:t>
            </w:r>
          </w:p>
        </w:tc>
      </w:tr>
      <w:tr w:rsidR="009429BE" w:rsidRPr="00DD707F" w14:paraId="5BAA6807" w14:textId="77777777" w:rsidTr="00047F81">
        <w:trPr>
          <w:trHeight w:val="3051"/>
        </w:trPr>
        <w:tc>
          <w:tcPr>
            <w:tcW w:w="774" w:type="pct"/>
          </w:tcPr>
          <w:p w14:paraId="56541378" w14:textId="77777777" w:rsidR="004D3BF0"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Decision Tree </w:t>
            </w:r>
          </w:p>
          <w:p w14:paraId="6BFE9842" w14:textId="18C1CB9F" w:rsidR="009429BE" w:rsidRPr="00314061" w:rsidRDefault="004D3BF0"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{"citationID":"mSF5kXoW","properties":{"formattedCitation":"(Kodratoff, 2014)","plainCitation":"(Kodratoff, 2014)","noteIndex":0},"citationItems":[{"id":6049,"uris":["http://zotero.org/users/local/16ese0yC/items/UTCPH5VA"],"uri":["http://zotero.org/users/local/16ese0yC/items/UTCPH5VA"],"itemData":{"id":6049,"type":"book","ISBN":"0-08-050930-4","publisher":"Elsevier","title":"Introduction to machine learning","author":[{"family":"Kodratoff","given":"Yves"}],"issued":{"date-parts":[["2014"]]}}}],"schema":"https://github.com/citation-style-language/schema/raw/master/csl-citation.json"}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(Kodratoff, 2014)</w:t>
            </w:r>
            <w:r>
              <w:rPr>
                <w:rFonts w:ascii="Times New Roman" w:hAnsi="Times New Roman" w:cs="Times New Roman"/>
                <w:sz w:val="20"/>
                <w:szCs w:val="20"/>
                <w:lang w:val="en-IN"/>
              </w:rPr>
              <w:fldChar w:fldCharType="end"/>
            </w:r>
            <w:r w:rsidR="00314061">
              <w:rPr>
                <w:rFonts w:ascii="Times New Roman" w:hAnsi="Times New Roman" w:cs="Times New Roman"/>
                <w:sz w:val="20"/>
                <w:szCs w:val="20"/>
                <w:lang w:val="en-IN"/>
              </w:rPr>
              <w:t xml:space="preserve"> </w:t>
            </w:r>
          </w:p>
        </w:tc>
        <w:tc>
          <w:tcPr>
            <w:tcW w:w="1058" w:type="pct"/>
          </w:tcPr>
          <w:p w14:paraId="2123FB36"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Decision tree algorithm is used to classify the larger datasets into smaller </w:t>
            </w:r>
            <w:proofErr w:type="gramStart"/>
            <w:r w:rsidRPr="00DD707F">
              <w:rPr>
                <w:rFonts w:ascii="Times New Roman" w:hAnsi="Times New Roman" w:cs="Times New Roman"/>
                <w:sz w:val="20"/>
                <w:szCs w:val="20"/>
                <w:lang w:val="en-IN"/>
              </w:rPr>
              <w:t>datasets  where</w:t>
            </w:r>
            <w:proofErr w:type="gramEnd"/>
            <w:r w:rsidRPr="00DD707F">
              <w:rPr>
                <w:rFonts w:ascii="Times New Roman" w:hAnsi="Times New Roman" w:cs="Times New Roman"/>
                <w:sz w:val="20"/>
                <w:szCs w:val="20"/>
                <w:lang w:val="en-IN"/>
              </w:rPr>
              <w:t xml:space="preserve"> each small dataset contains the responses (either “YES or “NO”)</w:t>
            </w:r>
          </w:p>
        </w:tc>
        <w:tc>
          <w:tcPr>
            <w:tcW w:w="1185" w:type="pct"/>
          </w:tcPr>
          <w:p w14:paraId="30FDE7E8" w14:textId="783F74F9" w:rsidR="009429BE" w:rsidRPr="00DD707F" w:rsidRDefault="009429BE" w:rsidP="006810E6">
            <w:pPr>
              <w:rPr>
                <w:rFonts w:ascii="Times New Roman" w:hAnsi="Times New Roman" w:cs="Times New Roman"/>
                <w:i/>
                <w:sz w:val="20"/>
                <w:szCs w:val="20"/>
                <w:lang w:val="en-IN"/>
              </w:rPr>
            </w:pPr>
            <w:r w:rsidRPr="00DD707F">
              <w:rPr>
                <w:rFonts w:ascii="Times New Roman" w:hAnsi="Times New Roman" w:cs="Times New Roman"/>
                <w:sz w:val="20"/>
                <w:szCs w:val="20"/>
                <w:lang w:val="en-IN"/>
              </w:rPr>
              <w:t>Technology Selection</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Yield enhancement</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Life cycle engineering</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Green Design</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 xml:space="preserve">Quality management </w:t>
            </w:r>
          </w:p>
        </w:tc>
        <w:tc>
          <w:tcPr>
            <w:tcW w:w="962" w:type="pct"/>
          </w:tcPr>
          <w:p w14:paraId="17B6890C"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(a) Requires less data preparation and effort during the pre-processing phase.</w:t>
            </w:r>
          </w:p>
          <w:p w14:paraId="50B45C10"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(b) Model is easy to explain for technical teams or stakeholders.</w:t>
            </w:r>
          </w:p>
          <w:p w14:paraId="323CAF53"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(c) Normalization of data is not required in the decision tree.</w:t>
            </w:r>
          </w:p>
          <w:p w14:paraId="5D1ED100"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(d) Scaling of data is not necessary.</w:t>
            </w:r>
          </w:p>
        </w:tc>
        <w:tc>
          <w:tcPr>
            <w:tcW w:w="1021" w:type="pct"/>
          </w:tcPr>
          <w:p w14:paraId="0244E2A4" w14:textId="7BC318B9"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(a) A small change in data is lead</w:t>
            </w:r>
            <w:r w:rsidR="009B10CC" w:rsidRPr="00DD707F">
              <w:rPr>
                <w:rFonts w:ascii="Times New Roman" w:hAnsi="Times New Roman" w:cs="Times New Roman"/>
                <w:sz w:val="20"/>
                <w:szCs w:val="20"/>
                <w:lang w:val="en-IN"/>
              </w:rPr>
              <w:t>ing</w:t>
            </w:r>
            <w:r w:rsidRPr="00DD707F">
              <w:rPr>
                <w:rFonts w:ascii="Times New Roman" w:hAnsi="Times New Roman" w:cs="Times New Roman"/>
                <w:sz w:val="20"/>
                <w:szCs w:val="20"/>
                <w:lang w:val="en-IN"/>
              </w:rPr>
              <w:t xml:space="preserve"> to </w:t>
            </w:r>
            <w:r w:rsidR="009B10CC" w:rsidRPr="00DD707F">
              <w:rPr>
                <w:rFonts w:ascii="Times New Roman" w:hAnsi="Times New Roman" w:cs="Times New Roman"/>
                <w:sz w:val="20"/>
                <w:szCs w:val="20"/>
                <w:lang w:val="en-IN"/>
              </w:rPr>
              <w:t xml:space="preserve">a </w:t>
            </w:r>
            <w:r w:rsidRPr="00DD707F">
              <w:rPr>
                <w:rFonts w:ascii="Times New Roman" w:hAnsi="Times New Roman" w:cs="Times New Roman"/>
                <w:sz w:val="20"/>
                <w:szCs w:val="20"/>
                <w:lang w:val="en-IN"/>
              </w:rPr>
              <w:t xml:space="preserve">larger change in the structure of </w:t>
            </w:r>
            <w:r w:rsidR="009B10CC" w:rsidRPr="00DD707F">
              <w:rPr>
                <w:rFonts w:ascii="Times New Roman" w:hAnsi="Times New Roman" w:cs="Times New Roman"/>
                <w:sz w:val="20"/>
                <w:szCs w:val="20"/>
                <w:lang w:val="en-IN"/>
              </w:rPr>
              <w:t xml:space="preserve">a </w:t>
            </w:r>
            <w:r w:rsidRPr="00DD707F">
              <w:rPr>
                <w:rFonts w:ascii="Times New Roman" w:hAnsi="Times New Roman" w:cs="Times New Roman"/>
                <w:sz w:val="20"/>
                <w:szCs w:val="20"/>
                <w:lang w:val="en-IN"/>
              </w:rPr>
              <w:t>decision tree.</w:t>
            </w:r>
          </w:p>
          <w:p w14:paraId="27B767CD" w14:textId="389EE9B4"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(b) Calculation</w:t>
            </w:r>
            <w:r w:rsidR="009B10CC" w:rsidRPr="00DD707F">
              <w:rPr>
                <w:rFonts w:ascii="Times New Roman" w:hAnsi="Times New Roman" w:cs="Times New Roman"/>
                <w:sz w:val="20"/>
                <w:szCs w:val="20"/>
                <w:lang w:val="en-IN"/>
              </w:rPr>
              <w:t>s</w:t>
            </w:r>
            <w:r w:rsidRPr="00DD707F">
              <w:rPr>
                <w:rFonts w:ascii="Times New Roman" w:hAnsi="Times New Roman" w:cs="Times New Roman"/>
                <w:sz w:val="20"/>
                <w:szCs w:val="20"/>
                <w:lang w:val="en-IN"/>
              </w:rPr>
              <w:t xml:space="preserve"> are more complex sometimes as compared to other </w:t>
            </w:r>
            <w:r w:rsidR="009B10CC" w:rsidRPr="00DD707F">
              <w:rPr>
                <w:rFonts w:ascii="Times New Roman" w:hAnsi="Times New Roman" w:cs="Times New Roman"/>
                <w:sz w:val="20"/>
                <w:szCs w:val="20"/>
                <w:lang w:val="en-IN"/>
              </w:rPr>
              <w:t>algorithms</w:t>
            </w:r>
            <w:r w:rsidRPr="00DD707F">
              <w:rPr>
                <w:rFonts w:ascii="Times New Roman" w:hAnsi="Times New Roman" w:cs="Times New Roman"/>
                <w:sz w:val="20"/>
                <w:szCs w:val="20"/>
                <w:lang w:val="en-IN"/>
              </w:rPr>
              <w:t>.</w:t>
            </w:r>
          </w:p>
          <w:p w14:paraId="4215DC1F"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(c) Inadequate for predicting continuous values and regression.</w:t>
            </w:r>
          </w:p>
        </w:tc>
      </w:tr>
      <w:tr w:rsidR="009429BE" w:rsidRPr="00DD707F" w14:paraId="46FA0970" w14:textId="77777777" w:rsidTr="00047F81">
        <w:tc>
          <w:tcPr>
            <w:tcW w:w="774" w:type="pct"/>
          </w:tcPr>
          <w:p w14:paraId="1AC6CEBA" w14:textId="77777777" w:rsidR="009429BE" w:rsidRDefault="009429BE" w:rsidP="00F10401">
            <w:pPr>
              <w:rPr>
                <w:rFonts w:ascii="Times New Roman" w:hAnsi="Times New Roman" w:cs="Times New Roman"/>
                <w:sz w:val="20"/>
                <w:szCs w:val="20"/>
                <w:lang w:val="en-IN"/>
              </w:rPr>
            </w:pPr>
            <w:r w:rsidRPr="00DD707F">
              <w:rPr>
                <w:rFonts w:ascii="Times New Roman" w:hAnsi="Times New Roman" w:cs="Times New Roman"/>
                <w:sz w:val="20"/>
                <w:szCs w:val="20"/>
                <w:lang w:val="en-IN"/>
              </w:rPr>
              <w:t>Regression analysis</w:t>
            </w:r>
            <w:r w:rsidR="00314061">
              <w:rPr>
                <w:rFonts w:ascii="Times New Roman" w:hAnsi="Times New Roman" w:cs="Times New Roman"/>
                <w:sz w:val="20"/>
                <w:szCs w:val="20"/>
                <w:lang w:val="en-IN"/>
              </w:rPr>
              <w:t xml:space="preserve"> </w:t>
            </w:r>
          </w:p>
          <w:p w14:paraId="60D3E0C5" w14:textId="1031A6E1" w:rsidR="004D3BF0" w:rsidRPr="004D3BF0" w:rsidRDefault="004D3BF0" w:rsidP="00F10401">
            <w:pPr>
              <w:rPr>
                <w:rFonts w:ascii="Times New Roman" w:hAnsi="Times New Roman" w:cs="Times New Roman"/>
                <w:iCs/>
                <w:sz w:val="20"/>
                <w:szCs w:val="20"/>
                <w:lang w:val="en-IN"/>
              </w:rPr>
            </w:pPr>
            <w:r w:rsidRPr="004D3BF0">
              <w:rPr>
                <w:rFonts w:ascii="Times New Roman" w:hAnsi="Times New Roman" w:cs="Times New Roman"/>
                <w:iCs/>
                <w:sz w:val="20"/>
                <w:szCs w:val="20"/>
                <w:lang w:val="en-IN"/>
              </w:rPr>
              <w:fldChar w:fldCharType="begin"/>
            </w:r>
            <w:r w:rsidRPr="004D3BF0">
              <w:rPr>
                <w:rFonts w:ascii="Times New Roman" w:hAnsi="Times New Roman" w:cs="Times New Roman"/>
                <w:iCs/>
                <w:sz w:val="20"/>
                <w:szCs w:val="20"/>
                <w:lang w:val="en-IN"/>
              </w:rPr>
              <w:instrText xml:space="preserve"> ADDIN ZOTERO_ITEM CSL_CITATION {"citationID":"SPM1kGJ3","properties":{"formattedCitation":"(Kubat, 2017)","plainCitation":"(Kubat, 2017)","noteIndex":0},"citationItems":[{"id":6048,"uris":["http://zotero.org/users/local/16ese0yC/items/EIMXTH3I"],"uri":["http://zotero.org/users/local/16ese0yC/items/EIMXTH3I"],"itemData":{"id":6048,"type":"book","ISBN":"3-319-63913-7","publisher":"Springer","title":"An introduction to machine learning","author":[{"family":"Kubat","given":"Miroslav"}],"issued":{"date-parts":[["2017"]]}}}],"schema":"https://github.com/citation-style-language/schema/raw/master/csl-citation.json"} </w:instrText>
            </w:r>
            <w:r w:rsidRPr="004D3BF0">
              <w:rPr>
                <w:rFonts w:ascii="Times New Roman" w:hAnsi="Times New Roman" w:cs="Times New Roman"/>
                <w:iCs/>
                <w:sz w:val="20"/>
                <w:szCs w:val="20"/>
                <w:lang w:val="en-IN"/>
              </w:rPr>
              <w:fldChar w:fldCharType="separate"/>
            </w:r>
            <w:r w:rsidR="00374ABA">
              <w:rPr>
                <w:rFonts w:ascii="Times New Roman" w:hAnsi="Times New Roman" w:cs="Times New Roman"/>
                <w:iCs/>
                <w:noProof/>
                <w:sz w:val="20"/>
                <w:szCs w:val="20"/>
                <w:lang w:val="en-IN"/>
              </w:rPr>
              <w:t>(Kubat, 2017)</w:t>
            </w:r>
            <w:r w:rsidRPr="004D3BF0">
              <w:rPr>
                <w:rFonts w:ascii="Times New Roman" w:hAnsi="Times New Roman" w:cs="Times New Roman"/>
                <w:iCs/>
                <w:sz w:val="20"/>
                <w:szCs w:val="20"/>
                <w:lang w:val="en-IN"/>
              </w:rPr>
              <w:fldChar w:fldCharType="end"/>
            </w:r>
          </w:p>
        </w:tc>
        <w:tc>
          <w:tcPr>
            <w:tcW w:w="1058" w:type="pct"/>
          </w:tcPr>
          <w:p w14:paraId="3B62CACC" w14:textId="65A1906F"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Regression analysis is a predictive model which is used to express the relationship between the various </w:t>
            </w:r>
            <w:proofErr w:type="gramStart"/>
            <w:r w:rsidRPr="00DD707F">
              <w:rPr>
                <w:rFonts w:ascii="Times New Roman" w:hAnsi="Times New Roman" w:cs="Times New Roman"/>
                <w:sz w:val="20"/>
                <w:szCs w:val="20"/>
                <w:lang w:val="en-IN"/>
              </w:rPr>
              <w:t>inputs</w:t>
            </w:r>
            <w:proofErr w:type="gramEnd"/>
            <w:r w:rsidRPr="00DD707F">
              <w:rPr>
                <w:rFonts w:ascii="Times New Roman" w:hAnsi="Times New Roman" w:cs="Times New Roman"/>
                <w:sz w:val="20"/>
                <w:szCs w:val="20"/>
                <w:lang w:val="en-IN"/>
              </w:rPr>
              <w:t xml:space="preserve"> parameters and output parameters in the form of equations. The different types of regression models </w:t>
            </w:r>
            <w:proofErr w:type="gramStart"/>
            <w:r w:rsidRPr="00DD707F">
              <w:rPr>
                <w:rFonts w:ascii="Times New Roman" w:hAnsi="Times New Roman" w:cs="Times New Roman"/>
                <w:sz w:val="20"/>
                <w:szCs w:val="20"/>
                <w:lang w:val="en-IN"/>
              </w:rPr>
              <w:t>are:</w:t>
            </w:r>
            <w:proofErr w:type="gramEnd"/>
            <w:r w:rsidRPr="00DD707F">
              <w:rPr>
                <w:rFonts w:ascii="Times New Roman" w:hAnsi="Times New Roman" w:cs="Times New Roman"/>
                <w:sz w:val="20"/>
                <w:szCs w:val="20"/>
                <w:lang w:val="en-IN"/>
              </w:rPr>
              <w:t xml:space="preserve"> polynomial regression, logistic regression and line</w:t>
            </w:r>
            <w:r w:rsidR="00D66544" w:rsidRPr="00DD707F">
              <w:rPr>
                <w:rFonts w:ascii="Times New Roman" w:hAnsi="Times New Roman" w:cs="Times New Roman"/>
                <w:sz w:val="20"/>
                <w:szCs w:val="20"/>
                <w:lang w:val="en-IN"/>
              </w:rPr>
              <w:t>a</w:t>
            </w:r>
            <w:r w:rsidRPr="00DD707F">
              <w:rPr>
                <w:rFonts w:ascii="Times New Roman" w:hAnsi="Times New Roman" w:cs="Times New Roman"/>
                <w:sz w:val="20"/>
                <w:szCs w:val="20"/>
                <w:lang w:val="en-IN"/>
              </w:rPr>
              <w:t xml:space="preserve">r regression </w:t>
            </w:r>
          </w:p>
        </w:tc>
        <w:tc>
          <w:tcPr>
            <w:tcW w:w="1185" w:type="pct"/>
          </w:tcPr>
          <w:p w14:paraId="27754AB1" w14:textId="37101E78" w:rsidR="009429BE" w:rsidRPr="00DD707F" w:rsidRDefault="009429BE" w:rsidP="006810E6">
            <w:pPr>
              <w:rPr>
                <w:rFonts w:ascii="Times New Roman" w:hAnsi="Times New Roman" w:cs="Times New Roman"/>
                <w:i/>
                <w:sz w:val="20"/>
                <w:szCs w:val="20"/>
                <w:lang w:val="en-IN"/>
              </w:rPr>
            </w:pPr>
            <w:r w:rsidRPr="00DD707F">
              <w:rPr>
                <w:rFonts w:ascii="Times New Roman" w:hAnsi="Times New Roman" w:cs="Times New Roman"/>
                <w:sz w:val="20"/>
                <w:szCs w:val="20"/>
                <w:lang w:val="en-IN"/>
              </w:rPr>
              <w:t>Forecasting</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Machining parameters optimization</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Supplier performance evaluation</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Performance measurement</w:t>
            </w:r>
          </w:p>
        </w:tc>
        <w:tc>
          <w:tcPr>
            <w:tcW w:w="962" w:type="pct"/>
          </w:tcPr>
          <w:p w14:paraId="59BF4210"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(a) Implementation is simple as compared to other algorithms.</w:t>
            </w:r>
          </w:p>
          <w:p w14:paraId="195650E2" w14:textId="437866EC"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(b) Overfitting can be reduced by regularization.</w:t>
            </w:r>
          </w:p>
          <w:p w14:paraId="1F69A540" w14:textId="77777777" w:rsidR="009429BE" w:rsidRPr="00DD707F" w:rsidRDefault="009429BE" w:rsidP="006810E6">
            <w:pPr>
              <w:rPr>
                <w:rFonts w:ascii="Times New Roman" w:hAnsi="Times New Roman" w:cs="Times New Roman"/>
                <w:sz w:val="20"/>
                <w:szCs w:val="20"/>
                <w:lang w:val="en-IN"/>
              </w:rPr>
            </w:pPr>
          </w:p>
        </w:tc>
        <w:tc>
          <w:tcPr>
            <w:tcW w:w="1021" w:type="pct"/>
          </w:tcPr>
          <w:p w14:paraId="32F5561A" w14:textId="315E5E5C"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(a) Prone to underfitting</w:t>
            </w:r>
            <w:r w:rsidR="004B0A2F">
              <w:rPr>
                <w:rFonts w:ascii="Times New Roman" w:hAnsi="Times New Roman" w:cs="Times New Roman"/>
                <w:sz w:val="20"/>
                <w:szCs w:val="20"/>
                <w:lang w:val="en-IN"/>
              </w:rPr>
              <w:t xml:space="preserve"> and not suitable to complex relationships</w:t>
            </w:r>
            <w:r w:rsidRPr="00DD707F">
              <w:rPr>
                <w:rFonts w:ascii="Times New Roman" w:hAnsi="Times New Roman" w:cs="Times New Roman"/>
                <w:sz w:val="20"/>
                <w:szCs w:val="20"/>
                <w:lang w:val="en-IN"/>
              </w:rPr>
              <w:t>.</w:t>
            </w:r>
          </w:p>
          <w:p w14:paraId="66DCFD9B" w14:textId="0C56AB98" w:rsidR="009429BE" w:rsidRPr="00DD707F" w:rsidRDefault="009429BE" w:rsidP="004B0A2F">
            <w:pPr>
              <w:rPr>
                <w:rFonts w:ascii="Times New Roman" w:hAnsi="Times New Roman" w:cs="Times New Roman"/>
                <w:sz w:val="20"/>
                <w:szCs w:val="20"/>
                <w:lang w:val="en-IN"/>
              </w:rPr>
            </w:pPr>
            <w:r w:rsidRPr="00DD707F">
              <w:rPr>
                <w:rFonts w:ascii="Times New Roman" w:hAnsi="Times New Roman" w:cs="Times New Roman"/>
                <w:sz w:val="20"/>
                <w:szCs w:val="20"/>
                <w:lang w:val="en-IN"/>
              </w:rPr>
              <w:t>(b) Sensitive to outliers.</w:t>
            </w:r>
          </w:p>
        </w:tc>
      </w:tr>
      <w:tr w:rsidR="009429BE" w:rsidRPr="00DD707F" w14:paraId="5B4F851F" w14:textId="77777777" w:rsidTr="00047F81">
        <w:trPr>
          <w:trHeight w:val="2825"/>
        </w:trPr>
        <w:tc>
          <w:tcPr>
            <w:tcW w:w="774" w:type="pct"/>
          </w:tcPr>
          <w:p w14:paraId="0148D745" w14:textId="6BDF6ED9" w:rsidR="009429BE" w:rsidRDefault="009429BE" w:rsidP="006810E6">
            <w:pPr>
              <w:rPr>
                <w:rFonts w:ascii="Times New Roman" w:hAnsi="Times New Roman" w:cs="Times New Roman"/>
                <w:sz w:val="20"/>
                <w:szCs w:val="20"/>
                <w:lang w:val="fr-BE"/>
              </w:rPr>
            </w:pPr>
            <w:proofErr w:type="spellStart"/>
            <w:r w:rsidRPr="00DD707F">
              <w:rPr>
                <w:rFonts w:ascii="Times New Roman" w:hAnsi="Times New Roman" w:cs="Times New Roman"/>
                <w:sz w:val="20"/>
                <w:szCs w:val="20"/>
                <w:lang w:val="fr-BE"/>
              </w:rPr>
              <w:lastRenderedPageBreak/>
              <w:t>Artificial</w:t>
            </w:r>
            <w:proofErr w:type="spellEnd"/>
            <w:r w:rsidRPr="00DD707F">
              <w:rPr>
                <w:rFonts w:ascii="Times New Roman" w:hAnsi="Times New Roman" w:cs="Times New Roman"/>
                <w:sz w:val="20"/>
                <w:szCs w:val="20"/>
                <w:lang w:val="fr-BE"/>
              </w:rPr>
              <w:t xml:space="preserve"> Neural Networks (ANN)</w:t>
            </w:r>
          </w:p>
          <w:p w14:paraId="75AC617B" w14:textId="227875DC" w:rsidR="004D3BF0" w:rsidRPr="00DD707F" w:rsidRDefault="004D3BF0" w:rsidP="006810E6">
            <w:pPr>
              <w:rPr>
                <w:rFonts w:ascii="Times New Roman" w:hAnsi="Times New Roman" w:cs="Times New Roman"/>
                <w:sz w:val="20"/>
                <w:szCs w:val="20"/>
                <w:lang w:val="fr-BE"/>
              </w:rPr>
            </w:pPr>
            <w:r>
              <w:rPr>
                <w:rFonts w:ascii="Times New Roman" w:hAnsi="Times New Roman" w:cs="Times New Roman"/>
                <w:sz w:val="20"/>
                <w:szCs w:val="20"/>
                <w:lang w:val="fr-BE"/>
              </w:rPr>
              <w:fldChar w:fldCharType="begin"/>
            </w:r>
            <w:r>
              <w:rPr>
                <w:rFonts w:ascii="Times New Roman" w:hAnsi="Times New Roman" w:cs="Times New Roman"/>
                <w:sz w:val="20"/>
                <w:szCs w:val="20"/>
                <w:lang w:val="fr-BE"/>
              </w:rPr>
              <w:instrText xml:space="preserve"> ADDIN ZOTERO_ITEM CSL_CITATION {"citationID":"xOTB8ebf","properties":{"formattedCitation":"(Lison, 2015)","plainCitation":"(Lison, 2015)","noteIndex":0},"citationItems":[{"id":6051,"uris":["http://zotero.org/users/local/16ese0yC/items/QLS8V6G2"],"uri":["http://zotero.org/users/local/16ese0yC/items/QLS8V6G2"],"itemData":{"id":6051,"type":"article-journal","container-title":"Language Technology Group (LTG)","issue":"35","journalAbbreviation":"Language Technology Group (LTG)","title":"An introduction to machine learning","volume":"1","author":[{"family":"Lison","given":"Pierre"}],"issued":{"date-parts":[["2015"]]}}}],"schema":"https://github.com/citation-style-language/schema/raw/master/csl-citation.json"} </w:instrText>
            </w:r>
            <w:r>
              <w:rPr>
                <w:rFonts w:ascii="Times New Roman" w:hAnsi="Times New Roman" w:cs="Times New Roman"/>
                <w:sz w:val="20"/>
                <w:szCs w:val="20"/>
                <w:lang w:val="fr-BE"/>
              </w:rPr>
              <w:fldChar w:fldCharType="separate"/>
            </w:r>
            <w:r w:rsidR="00374ABA">
              <w:rPr>
                <w:rFonts w:ascii="Times New Roman" w:hAnsi="Times New Roman" w:cs="Times New Roman"/>
                <w:noProof/>
                <w:sz w:val="20"/>
                <w:szCs w:val="20"/>
                <w:lang w:val="fr-BE"/>
              </w:rPr>
              <w:t>(Lison, 2015)</w:t>
            </w:r>
            <w:r>
              <w:rPr>
                <w:rFonts w:ascii="Times New Roman" w:hAnsi="Times New Roman" w:cs="Times New Roman"/>
                <w:sz w:val="20"/>
                <w:szCs w:val="20"/>
                <w:lang w:val="fr-BE"/>
              </w:rPr>
              <w:fldChar w:fldCharType="end"/>
            </w:r>
          </w:p>
          <w:p w14:paraId="627733C7" w14:textId="62E75215" w:rsidR="009429BE" w:rsidRPr="00DD707F" w:rsidRDefault="009429BE" w:rsidP="006810E6">
            <w:pPr>
              <w:rPr>
                <w:rFonts w:ascii="Times New Roman" w:hAnsi="Times New Roman" w:cs="Times New Roman"/>
                <w:i/>
                <w:sz w:val="20"/>
                <w:szCs w:val="20"/>
                <w:lang w:val="fr-BE"/>
              </w:rPr>
            </w:pPr>
          </w:p>
        </w:tc>
        <w:tc>
          <w:tcPr>
            <w:tcW w:w="1058" w:type="pct"/>
          </w:tcPr>
          <w:p w14:paraId="120A3E9A" w14:textId="19A9F575" w:rsidR="009429BE" w:rsidRPr="00DD707F" w:rsidRDefault="009429BE">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ANN is the mathematical and computational model which is inspired </w:t>
            </w:r>
            <w:r w:rsidR="00D66544" w:rsidRPr="00DD707F">
              <w:rPr>
                <w:rFonts w:ascii="Times New Roman" w:hAnsi="Times New Roman" w:cs="Times New Roman"/>
                <w:sz w:val="20"/>
                <w:szCs w:val="20"/>
                <w:lang w:val="en-IN"/>
              </w:rPr>
              <w:t xml:space="preserve">by </w:t>
            </w:r>
            <w:r w:rsidRPr="00DD707F">
              <w:rPr>
                <w:rFonts w:ascii="Times New Roman" w:hAnsi="Times New Roman" w:cs="Times New Roman"/>
                <w:sz w:val="20"/>
                <w:szCs w:val="20"/>
                <w:lang w:val="en-IN"/>
              </w:rPr>
              <w:t xml:space="preserve">the biological nervous systems. </w:t>
            </w:r>
          </w:p>
        </w:tc>
        <w:tc>
          <w:tcPr>
            <w:tcW w:w="1185" w:type="pct"/>
          </w:tcPr>
          <w:p w14:paraId="2CB4F7A0" w14:textId="008A4EF4" w:rsidR="009429BE" w:rsidRPr="00DD707F" w:rsidRDefault="009429BE" w:rsidP="006810E6">
            <w:pPr>
              <w:rPr>
                <w:rFonts w:ascii="Times New Roman" w:hAnsi="Times New Roman" w:cs="Times New Roman"/>
                <w:i/>
                <w:sz w:val="20"/>
                <w:szCs w:val="20"/>
                <w:lang w:val="en-IN"/>
              </w:rPr>
            </w:pPr>
            <w:r w:rsidRPr="00DD707F">
              <w:rPr>
                <w:rFonts w:ascii="Times New Roman" w:hAnsi="Times New Roman" w:cs="Times New Roman"/>
                <w:sz w:val="20"/>
                <w:szCs w:val="20"/>
                <w:lang w:val="en-IN"/>
              </w:rPr>
              <w:t xml:space="preserve">Demand </w:t>
            </w:r>
            <w:proofErr w:type="gramStart"/>
            <w:r w:rsidRPr="00DD707F">
              <w:rPr>
                <w:rFonts w:ascii="Times New Roman" w:hAnsi="Times New Roman" w:cs="Times New Roman"/>
                <w:sz w:val="20"/>
                <w:szCs w:val="20"/>
                <w:lang w:val="en-IN"/>
              </w:rPr>
              <w:t>Forecasting</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 xml:space="preserve"> Capacity</w:t>
            </w:r>
            <w:proofErr w:type="gramEnd"/>
            <w:r w:rsidRPr="00DD707F">
              <w:rPr>
                <w:rFonts w:ascii="Times New Roman" w:hAnsi="Times New Roman" w:cs="Times New Roman"/>
                <w:sz w:val="20"/>
                <w:szCs w:val="20"/>
                <w:lang w:val="en-IN"/>
              </w:rPr>
              <w:t xml:space="preserve"> utilization</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Quality improvement</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Machining parameters optimization</w:t>
            </w:r>
          </w:p>
        </w:tc>
        <w:tc>
          <w:tcPr>
            <w:tcW w:w="962" w:type="pct"/>
          </w:tcPr>
          <w:p w14:paraId="358C7AE2" w14:textId="3A2E2598"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(a) </w:t>
            </w:r>
            <w:r w:rsidR="004B0A2F">
              <w:rPr>
                <w:rFonts w:ascii="Times New Roman" w:hAnsi="Times New Roman" w:cs="Times New Roman"/>
                <w:sz w:val="20"/>
                <w:szCs w:val="20"/>
                <w:lang w:val="en-IN"/>
              </w:rPr>
              <w:t>Can be used for large</w:t>
            </w:r>
            <w:r w:rsidRPr="00DD707F">
              <w:rPr>
                <w:rFonts w:ascii="Times New Roman" w:hAnsi="Times New Roman" w:cs="Times New Roman"/>
                <w:sz w:val="20"/>
                <w:szCs w:val="20"/>
                <w:lang w:val="en-IN"/>
              </w:rPr>
              <w:t xml:space="preserve"> volume of data</w:t>
            </w:r>
            <w:r w:rsidR="004B0A2F">
              <w:rPr>
                <w:rFonts w:ascii="Times New Roman" w:hAnsi="Times New Roman" w:cs="Times New Roman"/>
                <w:sz w:val="20"/>
                <w:szCs w:val="20"/>
                <w:lang w:val="en-IN"/>
              </w:rPr>
              <w:t xml:space="preserve"> and complex relationships</w:t>
            </w:r>
          </w:p>
          <w:p w14:paraId="324F4D1C" w14:textId="6A07CD27" w:rsidR="009429BE" w:rsidRPr="00DD707F" w:rsidRDefault="009429BE">
            <w:pPr>
              <w:rPr>
                <w:rFonts w:ascii="Times New Roman" w:hAnsi="Times New Roman" w:cs="Times New Roman"/>
                <w:sz w:val="20"/>
                <w:szCs w:val="20"/>
                <w:lang w:val="en-IN"/>
              </w:rPr>
            </w:pPr>
            <w:r w:rsidRPr="00DD707F">
              <w:rPr>
                <w:rFonts w:ascii="Times New Roman" w:hAnsi="Times New Roman" w:cs="Times New Roman"/>
                <w:sz w:val="20"/>
                <w:szCs w:val="20"/>
                <w:lang w:val="en-IN"/>
              </w:rPr>
              <w:t>(</w:t>
            </w:r>
            <w:r w:rsidR="004B0A2F">
              <w:rPr>
                <w:rFonts w:ascii="Times New Roman" w:hAnsi="Times New Roman" w:cs="Times New Roman"/>
                <w:sz w:val="20"/>
                <w:szCs w:val="20"/>
                <w:lang w:val="en-IN"/>
              </w:rPr>
              <w:t>b</w:t>
            </w:r>
            <w:r w:rsidRPr="00DD707F">
              <w:rPr>
                <w:rFonts w:ascii="Times New Roman" w:hAnsi="Times New Roman" w:cs="Times New Roman"/>
                <w:sz w:val="20"/>
                <w:szCs w:val="20"/>
                <w:lang w:val="en-IN"/>
              </w:rPr>
              <w:t xml:space="preserve">) </w:t>
            </w:r>
            <w:r w:rsidR="004B0A2F">
              <w:rPr>
                <w:rFonts w:ascii="Times New Roman" w:hAnsi="Times New Roman" w:cs="Times New Roman"/>
                <w:sz w:val="20"/>
                <w:szCs w:val="20"/>
                <w:lang w:val="en-IN"/>
              </w:rPr>
              <w:t>N</w:t>
            </w:r>
            <w:r w:rsidRPr="00DD707F">
              <w:rPr>
                <w:rFonts w:ascii="Times New Roman" w:hAnsi="Times New Roman" w:cs="Times New Roman"/>
                <w:sz w:val="20"/>
                <w:szCs w:val="20"/>
                <w:lang w:val="en-IN"/>
              </w:rPr>
              <w:t xml:space="preserve">o restriction on input variables (how the variables </w:t>
            </w:r>
            <w:r w:rsidR="00D66544" w:rsidRPr="00DD707F">
              <w:rPr>
                <w:rFonts w:ascii="Times New Roman" w:hAnsi="Times New Roman" w:cs="Times New Roman"/>
                <w:sz w:val="20"/>
                <w:szCs w:val="20"/>
                <w:lang w:val="en-IN"/>
              </w:rPr>
              <w:t xml:space="preserve">are </w:t>
            </w:r>
            <w:r w:rsidRPr="00DD707F">
              <w:rPr>
                <w:rFonts w:ascii="Times New Roman" w:hAnsi="Times New Roman" w:cs="Times New Roman"/>
                <w:sz w:val="20"/>
                <w:szCs w:val="20"/>
                <w:lang w:val="en-IN"/>
              </w:rPr>
              <w:t xml:space="preserve">distributed). </w:t>
            </w:r>
          </w:p>
        </w:tc>
        <w:tc>
          <w:tcPr>
            <w:tcW w:w="1021" w:type="pct"/>
          </w:tcPr>
          <w:p w14:paraId="274E0816" w14:textId="7D953B2D"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(a) </w:t>
            </w:r>
            <w:r w:rsidR="00952F7C">
              <w:rPr>
                <w:rFonts w:ascii="Times New Roman" w:hAnsi="Times New Roman" w:cs="Times New Roman"/>
                <w:sz w:val="20"/>
                <w:szCs w:val="20"/>
                <w:lang w:val="en-IN"/>
              </w:rPr>
              <w:t>More data is required as compared to other algorithms.</w:t>
            </w:r>
          </w:p>
          <w:p w14:paraId="7798F075" w14:textId="7FB263D0"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(b) Model development time is more.</w:t>
            </w:r>
          </w:p>
          <w:p w14:paraId="414DA8BF" w14:textId="1307D0DC"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(c) </w:t>
            </w:r>
            <w:r w:rsidR="00952F7C">
              <w:rPr>
                <w:rFonts w:ascii="Times New Roman" w:hAnsi="Times New Roman" w:cs="Times New Roman"/>
                <w:sz w:val="20"/>
                <w:szCs w:val="20"/>
                <w:lang w:val="en-IN"/>
              </w:rPr>
              <w:t>C</w:t>
            </w:r>
            <w:r w:rsidRPr="00DD707F">
              <w:rPr>
                <w:rFonts w:ascii="Times New Roman" w:hAnsi="Times New Roman" w:cs="Times New Roman"/>
                <w:sz w:val="20"/>
                <w:szCs w:val="20"/>
                <w:lang w:val="en-IN"/>
              </w:rPr>
              <w:t>omputationally expensive.</w:t>
            </w:r>
          </w:p>
        </w:tc>
      </w:tr>
      <w:tr w:rsidR="009429BE" w:rsidRPr="00DD707F" w14:paraId="021FBBB7" w14:textId="77777777" w:rsidTr="00047F81">
        <w:tc>
          <w:tcPr>
            <w:tcW w:w="774" w:type="pct"/>
          </w:tcPr>
          <w:p w14:paraId="14B2D905"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Clustering</w:t>
            </w:r>
          </w:p>
          <w:p w14:paraId="2C3C57BB" w14:textId="1EE79E1D" w:rsidR="009429BE" w:rsidRPr="004D3BF0" w:rsidRDefault="004D3BF0" w:rsidP="006810E6">
            <w:pPr>
              <w:rPr>
                <w:rFonts w:ascii="Times New Roman" w:hAnsi="Times New Roman" w:cs="Times New Roman"/>
                <w:iCs/>
                <w:sz w:val="20"/>
                <w:szCs w:val="20"/>
                <w:lang w:val="en-IN"/>
              </w:rPr>
            </w:pPr>
            <w:r>
              <w:rPr>
                <w:rFonts w:ascii="Times New Roman" w:hAnsi="Times New Roman" w:cs="Times New Roman"/>
                <w:iCs/>
                <w:sz w:val="20"/>
                <w:szCs w:val="20"/>
                <w:lang w:val="en-IN"/>
              </w:rPr>
              <w:fldChar w:fldCharType="begin"/>
            </w:r>
            <w:r>
              <w:rPr>
                <w:rFonts w:ascii="Times New Roman" w:hAnsi="Times New Roman" w:cs="Times New Roman"/>
                <w:iCs/>
                <w:sz w:val="20"/>
                <w:szCs w:val="20"/>
                <w:lang w:val="en-IN"/>
              </w:rPr>
              <w:instrText xml:space="preserve"> ADDIN ZOTERO_ITEM CSL_CITATION {"citationID":"3PQ0mYH5","properties":{"formattedCitation":"(Kodratoff, 2014)","plainCitation":"(Kodratoff, 2014)","noteIndex":0},"citationItems":[{"id":6049,"uris":["http://zotero.org/users/local/16ese0yC/items/UTCPH5VA"],"uri":["http://zotero.org/users/local/16ese0yC/items/UTCPH5VA"],"itemData":{"id":6049,"type":"book","ISBN":"0-08-050930-4","publisher":"Elsevier","title":"Introduction to machine learning","author":[{"family":"Kodratoff","given":"Yves"}],"issued":{"date-parts":[["2014"]]}}}],"schema":"https://github.com/citation-style-language/schema/raw/master/csl-citation.json"} </w:instrText>
            </w:r>
            <w:r>
              <w:rPr>
                <w:rFonts w:ascii="Times New Roman" w:hAnsi="Times New Roman" w:cs="Times New Roman"/>
                <w:iCs/>
                <w:sz w:val="20"/>
                <w:szCs w:val="20"/>
                <w:lang w:val="en-IN"/>
              </w:rPr>
              <w:fldChar w:fldCharType="separate"/>
            </w:r>
            <w:r w:rsidR="00374ABA">
              <w:rPr>
                <w:rFonts w:ascii="Times New Roman" w:hAnsi="Times New Roman" w:cs="Times New Roman"/>
                <w:iCs/>
                <w:noProof/>
                <w:sz w:val="20"/>
                <w:szCs w:val="20"/>
                <w:lang w:val="en-IN"/>
              </w:rPr>
              <w:t>(Kodratoff, 2014)</w:t>
            </w:r>
            <w:r>
              <w:rPr>
                <w:rFonts w:ascii="Times New Roman" w:hAnsi="Times New Roman" w:cs="Times New Roman"/>
                <w:iCs/>
                <w:sz w:val="20"/>
                <w:szCs w:val="20"/>
                <w:lang w:val="en-IN"/>
              </w:rPr>
              <w:fldChar w:fldCharType="end"/>
            </w:r>
          </w:p>
        </w:tc>
        <w:tc>
          <w:tcPr>
            <w:tcW w:w="1058" w:type="pct"/>
          </w:tcPr>
          <w:p w14:paraId="21FE5C47" w14:textId="15CCF2BC"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The clustering algorithms are used to divide data into the k clusters</w:t>
            </w:r>
            <w:r w:rsidR="00D66544" w:rsidRPr="00DD707F">
              <w:rPr>
                <w:rFonts w:ascii="Times New Roman" w:hAnsi="Times New Roman" w:cs="Times New Roman"/>
                <w:sz w:val="20"/>
                <w:szCs w:val="20"/>
                <w:lang w:val="en-IN"/>
              </w:rPr>
              <w:t>,</w:t>
            </w:r>
            <w:r w:rsidRPr="00DD707F">
              <w:rPr>
                <w:rFonts w:ascii="Times New Roman" w:hAnsi="Times New Roman" w:cs="Times New Roman"/>
                <w:sz w:val="20"/>
                <w:szCs w:val="20"/>
                <w:lang w:val="en-IN"/>
              </w:rPr>
              <w:t xml:space="preserve"> i.e. k means clustering</w:t>
            </w:r>
          </w:p>
        </w:tc>
        <w:tc>
          <w:tcPr>
            <w:tcW w:w="1185" w:type="pct"/>
          </w:tcPr>
          <w:p w14:paraId="0685CD2B" w14:textId="157D281A" w:rsidR="009429BE" w:rsidRPr="00DD707F" w:rsidRDefault="009429BE" w:rsidP="006810E6">
            <w:pPr>
              <w:rPr>
                <w:rFonts w:ascii="Times New Roman" w:hAnsi="Times New Roman" w:cs="Times New Roman"/>
                <w:i/>
                <w:sz w:val="20"/>
                <w:szCs w:val="20"/>
                <w:lang w:val="en-IN"/>
              </w:rPr>
            </w:pPr>
            <w:r w:rsidRPr="00DD707F">
              <w:rPr>
                <w:rFonts w:ascii="Times New Roman" w:hAnsi="Times New Roman" w:cs="Times New Roman"/>
                <w:sz w:val="20"/>
                <w:szCs w:val="20"/>
                <w:lang w:val="en-IN"/>
              </w:rPr>
              <w:t>Manufacturing system design</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Engineering design</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Quality assurance</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Production planning and process planning</w:t>
            </w:r>
          </w:p>
        </w:tc>
        <w:tc>
          <w:tcPr>
            <w:tcW w:w="962" w:type="pct"/>
          </w:tcPr>
          <w:p w14:paraId="244E66B8" w14:textId="44EC293C"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(a) Quite effective as an unsupervised learning method</w:t>
            </w:r>
            <w:r w:rsidR="00952F7C">
              <w:rPr>
                <w:rFonts w:ascii="Times New Roman" w:hAnsi="Times New Roman" w:cs="Times New Roman"/>
                <w:sz w:val="20"/>
                <w:szCs w:val="20"/>
                <w:lang w:val="en-IN"/>
              </w:rPr>
              <w:t xml:space="preserve"> with </w:t>
            </w:r>
            <w:r w:rsidRPr="00DD707F">
              <w:rPr>
                <w:rFonts w:ascii="Times New Roman" w:hAnsi="Times New Roman" w:cs="Times New Roman"/>
                <w:sz w:val="20"/>
                <w:szCs w:val="20"/>
                <w:lang w:val="en-IN"/>
              </w:rPr>
              <w:t>larger data sets</w:t>
            </w:r>
          </w:p>
          <w:p w14:paraId="73D1B33B" w14:textId="003DC2C6"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w:t>
            </w:r>
            <w:r w:rsidR="00952F7C">
              <w:rPr>
                <w:rFonts w:ascii="Times New Roman" w:hAnsi="Times New Roman" w:cs="Times New Roman"/>
                <w:sz w:val="20"/>
                <w:szCs w:val="20"/>
                <w:lang w:val="en-IN"/>
              </w:rPr>
              <w:t>b</w:t>
            </w:r>
            <w:r w:rsidRPr="00DD707F">
              <w:rPr>
                <w:rFonts w:ascii="Times New Roman" w:hAnsi="Times New Roman" w:cs="Times New Roman"/>
                <w:sz w:val="20"/>
                <w:szCs w:val="20"/>
                <w:lang w:val="en-IN"/>
              </w:rPr>
              <w:t xml:space="preserve">) </w:t>
            </w:r>
            <w:r w:rsidR="004E2571" w:rsidRPr="00DD707F">
              <w:rPr>
                <w:rFonts w:ascii="Times New Roman" w:hAnsi="Times New Roman" w:cs="Times New Roman"/>
                <w:sz w:val="20"/>
                <w:szCs w:val="20"/>
                <w:lang w:val="en-IN"/>
              </w:rPr>
              <w:t>Implementation</w:t>
            </w:r>
            <w:r w:rsidRPr="00DD707F">
              <w:rPr>
                <w:rFonts w:ascii="Times New Roman" w:hAnsi="Times New Roman" w:cs="Times New Roman"/>
                <w:sz w:val="20"/>
                <w:szCs w:val="20"/>
                <w:lang w:val="en-IN"/>
              </w:rPr>
              <w:t xml:space="preserve"> process is easy</w:t>
            </w:r>
            <w:r w:rsidR="00952F7C">
              <w:rPr>
                <w:rFonts w:ascii="Times New Roman" w:hAnsi="Times New Roman" w:cs="Times New Roman"/>
                <w:sz w:val="20"/>
                <w:szCs w:val="20"/>
                <w:lang w:val="en-IN"/>
              </w:rPr>
              <w:t xml:space="preserve"> and n</w:t>
            </w:r>
            <w:r w:rsidRPr="00DD707F">
              <w:rPr>
                <w:rFonts w:ascii="Times New Roman" w:hAnsi="Times New Roman" w:cs="Times New Roman"/>
                <w:sz w:val="20"/>
                <w:szCs w:val="20"/>
                <w:lang w:val="en-IN"/>
              </w:rPr>
              <w:t>o distributional assumption about the data</w:t>
            </w:r>
          </w:p>
        </w:tc>
        <w:tc>
          <w:tcPr>
            <w:tcW w:w="1021" w:type="pct"/>
          </w:tcPr>
          <w:p w14:paraId="4ED5C1DD"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(a) Not suitable for complex geometric shapes</w:t>
            </w:r>
          </w:p>
          <w:p w14:paraId="797B169F" w14:textId="7288E4BE"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(b) </w:t>
            </w:r>
            <w:r w:rsidR="00D66544" w:rsidRPr="00DD707F">
              <w:rPr>
                <w:rFonts w:ascii="Times New Roman" w:hAnsi="Times New Roman" w:cs="Times New Roman"/>
                <w:sz w:val="20"/>
                <w:szCs w:val="20"/>
                <w:lang w:val="en-IN"/>
              </w:rPr>
              <w:t>Does not</w:t>
            </w:r>
            <w:r w:rsidRPr="00DD707F">
              <w:rPr>
                <w:rFonts w:ascii="Times New Roman" w:hAnsi="Times New Roman" w:cs="Times New Roman"/>
                <w:sz w:val="20"/>
                <w:szCs w:val="20"/>
                <w:lang w:val="en-IN"/>
              </w:rPr>
              <w:t xml:space="preserve"> consider the data points that are far away from each other even</w:t>
            </w:r>
            <w:r w:rsidR="00D66544" w:rsidRPr="00DD707F">
              <w:rPr>
                <w:rFonts w:ascii="Times New Roman" w:hAnsi="Times New Roman" w:cs="Times New Roman"/>
                <w:sz w:val="20"/>
                <w:szCs w:val="20"/>
                <w:lang w:val="en-IN"/>
              </w:rPr>
              <w:t xml:space="preserve"> if it</w:t>
            </w:r>
            <w:r w:rsidRPr="00DD707F">
              <w:rPr>
                <w:rFonts w:ascii="Times New Roman" w:hAnsi="Times New Roman" w:cs="Times New Roman"/>
                <w:sz w:val="20"/>
                <w:szCs w:val="20"/>
                <w:lang w:val="en-IN"/>
              </w:rPr>
              <w:t xml:space="preserve"> belongs to </w:t>
            </w:r>
            <w:r w:rsidR="00D66544" w:rsidRPr="00DD707F">
              <w:rPr>
                <w:rFonts w:ascii="Times New Roman" w:hAnsi="Times New Roman" w:cs="Times New Roman"/>
                <w:sz w:val="20"/>
                <w:szCs w:val="20"/>
                <w:lang w:val="en-IN"/>
              </w:rPr>
              <w:t xml:space="preserve">the </w:t>
            </w:r>
            <w:r w:rsidRPr="00DD707F">
              <w:rPr>
                <w:rFonts w:ascii="Times New Roman" w:hAnsi="Times New Roman" w:cs="Times New Roman"/>
                <w:sz w:val="20"/>
                <w:szCs w:val="20"/>
                <w:lang w:val="en-IN"/>
              </w:rPr>
              <w:t>same cluster</w:t>
            </w:r>
          </w:p>
        </w:tc>
      </w:tr>
      <w:tr w:rsidR="009429BE" w:rsidRPr="00DD707F" w14:paraId="13231D65" w14:textId="77777777" w:rsidTr="00047F81">
        <w:tc>
          <w:tcPr>
            <w:tcW w:w="774" w:type="pct"/>
          </w:tcPr>
          <w:p w14:paraId="167108F7"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Bayesian Networks</w:t>
            </w:r>
          </w:p>
          <w:p w14:paraId="0971A907" w14:textId="31603F2B" w:rsidR="009429BE" w:rsidRPr="004D3BF0" w:rsidRDefault="004D3BF0" w:rsidP="006810E6">
            <w:pPr>
              <w:rPr>
                <w:rFonts w:ascii="Times New Roman" w:hAnsi="Times New Roman" w:cs="Times New Roman"/>
                <w:iCs/>
                <w:sz w:val="20"/>
                <w:szCs w:val="20"/>
                <w:lang w:val="en-IN"/>
              </w:rPr>
            </w:pPr>
            <w:r>
              <w:rPr>
                <w:rFonts w:ascii="Times New Roman" w:hAnsi="Times New Roman" w:cs="Times New Roman"/>
                <w:iCs/>
                <w:sz w:val="20"/>
                <w:szCs w:val="20"/>
                <w:lang w:val="en-IN"/>
              </w:rPr>
              <w:fldChar w:fldCharType="begin"/>
            </w:r>
            <w:r>
              <w:rPr>
                <w:rFonts w:ascii="Times New Roman" w:hAnsi="Times New Roman" w:cs="Times New Roman"/>
                <w:iCs/>
                <w:sz w:val="20"/>
                <w:szCs w:val="20"/>
                <w:lang w:val="en-IN"/>
              </w:rPr>
              <w:instrText xml:space="preserve"> ADDIN ZOTERO_ITEM CSL_CITATION {"citationID":"ltwUqbwY","properties":{"formattedCitation":"(Parsons, 2005)","plainCitation":"(Parsons, 2005)","noteIndex":0},"citationItems":[{"id":5924,"uris":["http://zotero.org/users/local/16ese0yC/items/8H2II22N"],"uri":["http://zotero.org/users/local/16ese0yC/items/8H2II22N"],"itemData":{"id":5924,"type":"article-journal","container-title":"The Knowledge Engineering Review","DOI":"10.1017/s0269888906220745","ISSN":"0269-8889","issue":"4","note":"publisher: Cambridge University Press (CUP)","page":"432-433","title":"Introduction to Machine Learning by Ethem Alpaydin, MIT Press, 0-262-01211-1, 400 pp., $50.00/£32.95","volume":"20","author":[{"family":"Parsons","given":"Simon"}],"issued":{"date-parts":[["2005",12]]}}}],"schema":"https://github.com/citation-style-language/schema/raw/master/csl-citation.json"} </w:instrText>
            </w:r>
            <w:r>
              <w:rPr>
                <w:rFonts w:ascii="Times New Roman" w:hAnsi="Times New Roman" w:cs="Times New Roman"/>
                <w:iCs/>
                <w:sz w:val="20"/>
                <w:szCs w:val="20"/>
                <w:lang w:val="en-IN"/>
              </w:rPr>
              <w:fldChar w:fldCharType="separate"/>
            </w:r>
            <w:r w:rsidR="00374ABA">
              <w:rPr>
                <w:rFonts w:ascii="Times New Roman" w:hAnsi="Times New Roman" w:cs="Times New Roman"/>
                <w:iCs/>
                <w:noProof/>
                <w:sz w:val="20"/>
                <w:szCs w:val="20"/>
                <w:lang w:val="en-IN"/>
              </w:rPr>
              <w:t>(Parsons, 2005)</w:t>
            </w:r>
            <w:r>
              <w:rPr>
                <w:rFonts w:ascii="Times New Roman" w:hAnsi="Times New Roman" w:cs="Times New Roman"/>
                <w:iCs/>
                <w:sz w:val="20"/>
                <w:szCs w:val="20"/>
                <w:lang w:val="en-IN"/>
              </w:rPr>
              <w:fldChar w:fldCharType="end"/>
            </w:r>
          </w:p>
        </w:tc>
        <w:tc>
          <w:tcPr>
            <w:tcW w:w="1058" w:type="pct"/>
          </w:tcPr>
          <w:p w14:paraId="686E2BFC"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Bayesian network algorithm is used the Bayes theorem to predict the output class. In this prior probability and conditional probability is used. </w:t>
            </w:r>
          </w:p>
        </w:tc>
        <w:tc>
          <w:tcPr>
            <w:tcW w:w="1185" w:type="pct"/>
          </w:tcPr>
          <w:p w14:paraId="2A1314CE" w14:textId="720E7F21" w:rsidR="009429BE" w:rsidRPr="00DD707F" w:rsidRDefault="009429BE" w:rsidP="006810E6">
            <w:pPr>
              <w:rPr>
                <w:rFonts w:ascii="Times New Roman" w:hAnsi="Times New Roman" w:cs="Times New Roman"/>
                <w:i/>
                <w:sz w:val="20"/>
                <w:szCs w:val="20"/>
                <w:lang w:val="en-IN"/>
              </w:rPr>
            </w:pPr>
            <w:r w:rsidRPr="00DD707F">
              <w:rPr>
                <w:rFonts w:ascii="Times New Roman" w:hAnsi="Times New Roman" w:cs="Times New Roman"/>
                <w:sz w:val="20"/>
                <w:szCs w:val="20"/>
                <w:lang w:val="en-IN"/>
              </w:rPr>
              <w:t>Monitoring and Diagnosis</w:t>
            </w:r>
            <w:r w:rsidR="00EF0324">
              <w:rPr>
                <w:rFonts w:ascii="Times New Roman" w:hAnsi="Times New Roman" w:cs="Times New Roman"/>
                <w:sz w:val="20"/>
                <w:szCs w:val="20"/>
                <w:lang w:val="en-IN"/>
              </w:rPr>
              <w:t xml:space="preserve">, </w:t>
            </w:r>
            <w:r w:rsidRPr="00C87633">
              <w:rPr>
                <w:rFonts w:ascii="Times New Roman" w:hAnsi="Times New Roman" w:cs="Times New Roman"/>
                <w:sz w:val="20"/>
                <w:szCs w:val="20"/>
              </w:rPr>
              <w:t>Performance evaluation</w:t>
            </w:r>
            <w:r w:rsidR="00EF0324" w:rsidRPr="00C87633">
              <w:rPr>
                <w:rFonts w:ascii="Times New Roman" w:hAnsi="Times New Roman" w:cs="Times New Roman"/>
                <w:sz w:val="20"/>
                <w:szCs w:val="20"/>
              </w:rPr>
              <w:t xml:space="preserve">, </w:t>
            </w:r>
            <w:r w:rsidRPr="00C87633">
              <w:rPr>
                <w:rFonts w:ascii="Times New Roman" w:hAnsi="Times New Roman" w:cs="Times New Roman"/>
                <w:sz w:val="20"/>
                <w:szCs w:val="20"/>
              </w:rPr>
              <w:t>Fault Diagnosis</w:t>
            </w:r>
            <w:r w:rsidR="00EF0324" w:rsidRPr="00C87633">
              <w:rPr>
                <w:rFonts w:ascii="Times New Roman" w:hAnsi="Times New Roman" w:cs="Times New Roman"/>
                <w:sz w:val="20"/>
                <w:szCs w:val="20"/>
              </w:rPr>
              <w:t xml:space="preserve">, </w:t>
            </w:r>
            <w:proofErr w:type="spellStart"/>
            <w:r w:rsidRPr="00DD707F">
              <w:rPr>
                <w:rFonts w:ascii="Times New Roman" w:hAnsi="Times New Roman" w:cs="Times New Roman"/>
                <w:sz w:val="20"/>
                <w:szCs w:val="20"/>
                <w:lang w:val="en-IN"/>
              </w:rPr>
              <w:t>Resilence</w:t>
            </w:r>
            <w:proofErr w:type="spellEnd"/>
            <w:r w:rsidRPr="00DD707F">
              <w:rPr>
                <w:rFonts w:ascii="Times New Roman" w:hAnsi="Times New Roman" w:cs="Times New Roman"/>
                <w:sz w:val="20"/>
                <w:szCs w:val="20"/>
                <w:lang w:val="en-IN"/>
              </w:rPr>
              <w:t xml:space="preserve"> modelling</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Product quality management</w:t>
            </w:r>
          </w:p>
        </w:tc>
        <w:tc>
          <w:tcPr>
            <w:tcW w:w="962" w:type="pct"/>
          </w:tcPr>
          <w:p w14:paraId="3911EDFD" w14:textId="08BC540C"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(a) Suitable to determine the </w:t>
            </w:r>
            <w:r w:rsidR="00D66544" w:rsidRPr="00DD707F">
              <w:rPr>
                <w:rFonts w:ascii="Times New Roman" w:hAnsi="Times New Roman" w:cs="Times New Roman"/>
                <w:sz w:val="20"/>
                <w:szCs w:val="20"/>
                <w:lang w:val="en-IN"/>
              </w:rPr>
              <w:t xml:space="preserve">causal </w:t>
            </w:r>
            <w:r w:rsidRPr="00DD707F">
              <w:rPr>
                <w:rFonts w:ascii="Times New Roman" w:hAnsi="Times New Roman" w:cs="Times New Roman"/>
                <w:sz w:val="20"/>
                <w:szCs w:val="20"/>
                <w:lang w:val="en-IN"/>
              </w:rPr>
              <w:t>relationship between random variables</w:t>
            </w:r>
          </w:p>
          <w:p w14:paraId="7FE3E3DD" w14:textId="2A046535" w:rsidR="009429BE" w:rsidRPr="00DD707F" w:rsidRDefault="009429BE">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(b) Both direct </w:t>
            </w:r>
            <w:r w:rsidR="00D66544" w:rsidRPr="00DD707F">
              <w:rPr>
                <w:rFonts w:ascii="Times New Roman" w:hAnsi="Times New Roman" w:cs="Times New Roman"/>
                <w:sz w:val="20"/>
                <w:szCs w:val="20"/>
                <w:lang w:val="en-IN"/>
              </w:rPr>
              <w:t xml:space="preserve">pieces of evidence </w:t>
            </w:r>
            <w:r w:rsidRPr="00DD707F">
              <w:rPr>
                <w:rFonts w:ascii="Times New Roman" w:hAnsi="Times New Roman" w:cs="Times New Roman"/>
                <w:sz w:val="20"/>
                <w:szCs w:val="20"/>
                <w:lang w:val="en-IN"/>
              </w:rPr>
              <w:t xml:space="preserve">and indirect </w:t>
            </w:r>
            <w:r w:rsidR="00D66544" w:rsidRPr="00DD707F">
              <w:rPr>
                <w:rFonts w:ascii="Times New Roman" w:hAnsi="Times New Roman" w:cs="Times New Roman"/>
                <w:sz w:val="20"/>
                <w:szCs w:val="20"/>
                <w:lang w:val="en-IN"/>
              </w:rPr>
              <w:t xml:space="preserve">pieces of evidence </w:t>
            </w:r>
            <w:r w:rsidRPr="00DD707F">
              <w:rPr>
                <w:rFonts w:ascii="Times New Roman" w:hAnsi="Times New Roman" w:cs="Times New Roman"/>
                <w:sz w:val="20"/>
                <w:szCs w:val="20"/>
                <w:lang w:val="en-IN"/>
              </w:rPr>
              <w:t>can be incorporated in a single analysis</w:t>
            </w:r>
          </w:p>
        </w:tc>
        <w:tc>
          <w:tcPr>
            <w:tcW w:w="1021" w:type="pct"/>
          </w:tcPr>
          <w:p w14:paraId="64A99722"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(a)Not suitable for high dimensional data</w:t>
            </w:r>
          </w:p>
          <w:p w14:paraId="5917EB50" w14:textId="1B6AA1EF"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(b) Computation process is expensive</w:t>
            </w:r>
          </w:p>
          <w:p w14:paraId="05AB2E7D" w14:textId="5DB974E3"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(c) Sometimes models </w:t>
            </w:r>
            <w:r w:rsidR="00952F7C">
              <w:rPr>
                <w:rFonts w:ascii="Times New Roman" w:hAnsi="Times New Roman" w:cs="Times New Roman"/>
                <w:sz w:val="20"/>
                <w:szCs w:val="20"/>
                <w:lang w:val="en-IN"/>
              </w:rPr>
              <w:t>are complex</w:t>
            </w:r>
          </w:p>
        </w:tc>
      </w:tr>
      <w:tr w:rsidR="009429BE" w:rsidRPr="00DD707F" w14:paraId="40314097" w14:textId="77777777" w:rsidTr="00047F81">
        <w:tc>
          <w:tcPr>
            <w:tcW w:w="774" w:type="pct"/>
          </w:tcPr>
          <w:p w14:paraId="452B7712"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Ensemble Learning</w:t>
            </w:r>
          </w:p>
          <w:p w14:paraId="2F83BD0A" w14:textId="1349F8B6" w:rsidR="009429BE" w:rsidRPr="004D3BF0" w:rsidRDefault="004D3BF0" w:rsidP="006810E6">
            <w:pPr>
              <w:rPr>
                <w:rFonts w:ascii="Times New Roman" w:hAnsi="Times New Roman" w:cs="Times New Roman"/>
                <w:iCs/>
                <w:sz w:val="20"/>
                <w:szCs w:val="20"/>
                <w:lang w:val="en-IN"/>
              </w:rPr>
            </w:pPr>
            <w:r>
              <w:rPr>
                <w:rFonts w:ascii="Times New Roman" w:hAnsi="Times New Roman" w:cs="Times New Roman"/>
                <w:iCs/>
                <w:sz w:val="20"/>
                <w:szCs w:val="20"/>
                <w:lang w:val="en-IN"/>
              </w:rPr>
              <w:fldChar w:fldCharType="begin"/>
            </w:r>
            <w:r>
              <w:rPr>
                <w:rFonts w:ascii="Times New Roman" w:hAnsi="Times New Roman" w:cs="Times New Roman"/>
                <w:iCs/>
                <w:sz w:val="20"/>
                <w:szCs w:val="20"/>
                <w:lang w:val="en-IN"/>
              </w:rPr>
              <w:instrText xml:space="preserve"> ADDIN ZOTERO_ITEM CSL_CITATION {"citationID":"nNsanrY2","properties":{"formattedCitation":"(Kodratoff, 2014)","plainCitation":"(Kodratoff, 2014)","noteIndex":0},"citationItems":[{"id":6049,"uris":["http://zotero.org/users/local/16ese0yC/items/UTCPH5VA"],"uri":["http://zotero.org/users/local/16ese0yC/items/UTCPH5VA"],"itemData":{"id":6049,"type":"book","ISBN":"0-08-050930-4","publisher":"Elsevier","title":"Introduction to machine learning","author":[{"family":"Kodratoff","given":"Yves"}],"issued":{"date-parts":[["2014"]]}}}],"schema":"https://github.com/citation-style-language/schema/raw/master/csl-citation.json"} </w:instrText>
            </w:r>
            <w:r>
              <w:rPr>
                <w:rFonts w:ascii="Times New Roman" w:hAnsi="Times New Roman" w:cs="Times New Roman"/>
                <w:iCs/>
                <w:sz w:val="20"/>
                <w:szCs w:val="20"/>
                <w:lang w:val="en-IN"/>
              </w:rPr>
              <w:fldChar w:fldCharType="separate"/>
            </w:r>
            <w:r w:rsidR="00374ABA">
              <w:rPr>
                <w:rFonts w:ascii="Times New Roman" w:hAnsi="Times New Roman" w:cs="Times New Roman"/>
                <w:iCs/>
                <w:noProof/>
                <w:sz w:val="20"/>
                <w:szCs w:val="20"/>
                <w:lang w:val="en-IN"/>
              </w:rPr>
              <w:t>(Kodratoff, 2014)</w:t>
            </w:r>
            <w:r>
              <w:rPr>
                <w:rFonts w:ascii="Times New Roman" w:hAnsi="Times New Roman" w:cs="Times New Roman"/>
                <w:iCs/>
                <w:sz w:val="20"/>
                <w:szCs w:val="20"/>
                <w:lang w:val="en-IN"/>
              </w:rPr>
              <w:fldChar w:fldCharType="end"/>
            </w:r>
          </w:p>
        </w:tc>
        <w:tc>
          <w:tcPr>
            <w:tcW w:w="1058" w:type="pct"/>
          </w:tcPr>
          <w:p w14:paraId="6BF7F7C1" w14:textId="05AB63F8" w:rsidR="009429BE" w:rsidRPr="00DD707F" w:rsidRDefault="009429BE">
            <w:pPr>
              <w:rPr>
                <w:rFonts w:ascii="Times New Roman" w:hAnsi="Times New Roman" w:cs="Times New Roman"/>
                <w:sz w:val="20"/>
                <w:szCs w:val="20"/>
                <w:lang w:val="en-IN"/>
              </w:rPr>
            </w:pPr>
            <w:r w:rsidRPr="00DD707F">
              <w:rPr>
                <w:rFonts w:ascii="Times New Roman" w:hAnsi="Times New Roman" w:cs="Times New Roman"/>
                <w:sz w:val="20"/>
                <w:szCs w:val="20"/>
                <w:lang w:val="en-IN"/>
              </w:rPr>
              <w:t>Ensemble learning algorithms are used to solve the computational intelligence problems by the multiple models</w:t>
            </w:r>
            <w:r w:rsidR="00D66544" w:rsidRPr="00DD707F">
              <w:rPr>
                <w:rFonts w:ascii="Times New Roman" w:hAnsi="Times New Roman" w:cs="Times New Roman"/>
                <w:sz w:val="20"/>
                <w:szCs w:val="20"/>
                <w:lang w:val="en-IN"/>
              </w:rPr>
              <w:t>,</w:t>
            </w:r>
            <w:r w:rsidRPr="00DD707F">
              <w:rPr>
                <w:rFonts w:ascii="Times New Roman" w:hAnsi="Times New Roman" w:cs="Times New Roman"/>
                <w:sz w:val="20"/>
                <w:szCs w:val="20"/>
                <w:lang w:val="en-IN"/>
              </w:rPr>
              <w:t xml:space="preserve"> which can also help to improve the function approximation, </w:t>
            </w:r>
            <w:proofErr w:type="gramStart"/>
            <w:r w:rsidRPr="00DD707F">
              <w:rPr>
                <w:rFonts w:ascii="Times New Roman" w:hAnsi="Times New Roman" w:cs="Times New Roman"/>
                <w:sz w:val="20"/>
                <w:szCs w:val="20"/>
                <w:lang w:val="en-IN"/>
              </w:rPr>
              <w:t>prediction</w:t>
            </w:r>
            <w:proofErr w:type="gramEnd"/>
            <w:r w:rsidRPr="00DD707F">
              <w:rPr>
                <w:rFonts w:ascii="Times New Roman" w:hAnsi="Times New Roman" w:cs="Times New Roman"/>
                <w:sz w:val="20"/>
                <w:szCs w:val="20"/>
                <w:lang w:val="en-IN"/>
              </w:rPr>
              <w:t xml:space="preserve"> and classification of data. </w:t>
            </w:r>
          </w:p>
        </w:tc>
        <w:tc>
          <w:tcPr>
            <w:tcW w:w="1185" w:type="pct"/>
          </w:tcPr>
          <w:p w14:paraId="2CDB1E9C" w14:textId="3B51F4BD" w:rsidR="009429BE" w:rsidRPr="00EF0324" w:rsidRDefault="009429BE" w:rsidP="006810E6">
            <w:pPr>
              <w:rPr>
                <w:rFonts w:ascii="Times New Roman" w:hAnsi="Times New Roman" w:cs="Times New Roman"/>
                <w:i/>
                <w:sz w:val="20"/>
                <w:szCs w:val="20"/>
                <w:lang w:val="en-IN"/>
              </w:rPr>
            </w:pPr>
            <w:r w:rsidRPr="00DD707F">
              <w:rPr>
                <w:rFonts w:ascii="Times New Roman" w:hAnsi="Times New Roman" w:cs="Times New Roman"/>
                <w:sz w:val="20"/>
                <w:szCs w:val="20"/>
                <w:lang w:val="en-IN"/>
              </w:rPr>
              <w:t>Material removal rate predictions</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System designing</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System diagnosis</w:t>
            </w:r>
            <w:r w:rsidR="00EF0324">
              <w:rPr>
                <w:rFonts w:ascii="Times New Roman" w:hAnsi="Times New Roman" w:cs="Times New Roman"/>
                <w:sz w:val="20"/>
                <w:szCs w:val="20"/>
                <w:lang w:val="en-IN"/>
              </w:rPr>
              <w:t xml:space="preserve">, </w:t>
            </w:r>
            <w:r w:rsidRPr="00C87633">
              <w:rPr>
                <w:rFonts w:ascii="Times New Roman" w:hAnsi="Times New Roman" w:cs="Times New Roman"/>
                <w:sz w:val="20"/>
                <w:szCs w:val="20"/>
              </w:rPr>
              <w:t>Supplier selection</w:t>
            </w:r>
          </w:p>
        </w:tc>
        <w:tc>
          <w:tcPr>
            <w:tcW w:w="962" w:type="pct"/>
          </w:tcPr>
          <w:p w14:paraId="6D320B9A" w14:textId="2D4486C8"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(a) Improves the ML results by combining the multiple models </w:t>
            </w:r>
            <w:r w:rsidR="00D66544" w:rsidRPr="00DD707F">
              <w:rPr>
                <w:rFonts w:ascii="Times New Roman" w:hAnsi="Times New Roman" w:cs="Times New Roman"/>
                <w:sz w:val="20"/>
                <w:szCs w:val="20"/>
                <w:lang w:val="en-IN"/>
              </w:rPr>
              <w:t>that</w:t>
            </w:r>
            <w:r w:rsidRPr="00DD707F">
              <w:rPr>
                <w:rFonts w:ascii="Times New Roman" w:hAnsi="Times New Roman" w:cs="Times New Roman"/>
                <w:sz w:val="20"/>
                <w:szCs w:val="20"/>
                <w:lang w:val="en-IN"/>
              </w:rPr>
              <w:t xml:space="preserve"> allow </w:t>
            </w:r>
            <w:r w:rsidR="00D66544" w:rsidRPr="00DD707F">
              <w:rPr>
                <w:rFonts w:ascii="Times New Roman" w:hAnsi="Times New Roman" w:cs="Times New Roman"/>
                <w:sz w:val="20"/>
                <w:szCs w:val="20"/>
                <w:lang w:val="en-IN"/>
              </w:rPr>
              <w:t>formulating</w:t>
            </w:r>
            <w:r w:rsidRPr="00DD707F">
              <w:rPr>
                <w:rFonts w:ascii="Times New Roman" w:hAnsi="Times New Roman" w:cs="Times New Roman"/>
                <w:sz w:val="20"/>
                <w:szCs w:val="20"/>
                <w:lang w:val="en-IN"/>
              </w:rPr>
              <w:t xml:space="preserve"> a better prediction model as compared to </w:t>
            </w:r>
            <w:r w:rsidR="00D66544" w:rsidRPr="00DD707F">
              <w:rPr>
                <w:rFonts w:ascii="Times New Roman" w:hAnsi="Times New Roman" w:cs="Times New Roman"/>
                <w:sz w:val="20"/>
                <w:szCs w:val="20"/>
                <w:lang w:val="en-IN"/>
              </w:rPr>
              <w:t xml:space="preserve">a </w:t>
            </w:r>
            <w:r w:rsidRPr="00DD707F">
              <w:rPr>
                <w:rFonts w:ascii="Times New Roman" w:hAnsi="Times New Roman" w:cs="Times New Roman"/>
                <w:sz w:val="20"/>
                <w:szCs w:val="20"/>
                <w:lang w:val="en-IN"/>
              </w:rPr>
              <w:t>single model.</w:t>
            </w:r>
          </w:p>
          <w:p w14:paraId="33F41758" w14:textId="00A615BB"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(b) Noise level is less</w:t>
            </w:r>
          </w:p>
        </w:tc>
        <w:tc>
          <w:tcPr>
            <w:tcW w:w="1021" w:type="pct"/>
          </w:tcPr>
          <w:p w14:paraId="3630634F" w14:textId="65A2A323"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(a) </w:t>
            </w:r>
            <w:r w:rsidR="00952F7C">
              <w:rPr>
                <w:rFonts w:ascii="Times New Roman" w:hAnsi="Times New Roman" w:cs="Times New Roman"/>
                <w:sz w:val="20"/>
                <w:szCs w:val="20"/>
                <w:lang w:val="en-IN"/>
              </w:rPr>
              <w:t>D</w:t>
            </w:r>
            <w:r w:rsidRPr="00DD707F">
              <w:rPr>
                <w:rFonts w:ascii="Times New Roman" w:hAnsi="Times New Roman" w:cs="Times New Roman"/>
                <w:sz w:val="20"/>
                <w:szCs w:val="20"/>
                <w:lang w:val="en-IN"/>
              </w:rPr>
              <w:t>ifficult to interpret</w:t>
            </w:r>
          </w:p>
          <w:p w14:paraId="795EAD74" w14:textId="31FB0AEA"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(b) </w:t>
            </w:r>
            <w:r w:rsidR="00952F7C">
              <w:rPr>
                <w:rFonts w:ascii="Times New Roman" w:hAnsi="Times New Roman" w:cs="Times New Roman"/>
                <w:sz w:val="20"/>
                <w:szCs w:val="20"/>
                <w:lang w:val="en-IN"/>
              </w:rPr>
              <w:t>High computation cost</w:t>
            </w:r>
          </w:p>
        </w:tc>
      </w:tr>
      <w:tr w:rsidR="009429BE" w:rsidRPr="00DD707F" w14:paraId="09B7A9B7" w14:textId="77777777" w:rsidTr="00047F81">
        <w:tc>
          <w:tcPr>
            <w:tcW w:w="774" w:type="pct"/>
          </w:tcPr>
          <w:p w14:paraId="3C87A7AA"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Deep Learning</w:t>
            </w:r>
          </w:p>
          <w:p w14:paraId="3B37F12F" w14:textId="72A628D1" w:rsidR="009429BE" w:rsidRPr="004D3BF0" w:rsidRDefault="004D3BF0" w:rsidP="006810E6">
            <w:pPr>
              <w:rPr>
                <w:rFonts w:ascii="Times New Roman" w:hAnsi="Times New Roman" w:cs="Times New Roman"/>
                <w:iCs/>
                <w:sz w:val="20"/>
                <w:szCs w:val="20"/>
                <w:lang w:val="en-IN"/>
              </w:rPr>
            </w:pPr>
            <w:r>
              <w:rPr>
                <w:rFonts w:ascii="Times New Roman" w:hAnsi="Times New Roman" w:cs="Times New Roman"/>
                <w:iCs/>
                <w:sz w:val="20"/>
                <w:szCs w:val="20"/>
                <w:lang w:val="en-IN"/>
              </w:rPr>
              <w:fldChar w:fldCharType="begin"/>
            </w:r>
            <w:r>
              <w:rPr>
                <w:rFonts w:ascii="Times New Roman" w:hAnsi="Times New Roman" w:cs="Times New Roman"/>
                <w:iCs/>
                <w:sz w:val="20"/>
                <w:szCs w:val="20"/>
                <w:lang w:val="en-IN"/>
              </w:rPr>
              <w:instrText xml:space="preserve"> ADDIN ZOTERO_ITEM CSL_CITATION {"citationID":"nH81hdU0","properties":{"formattedCitation":"(Lison, 2015)","plainCitation":"(Lison, 2015)","noteIndex":0},"citationItems":[{"id":6051,"uris":["http://zotero.org/users/local/16ese0yC/items/QLS8V6G2"],"uri":["http://zotero.org/users/local/16ese0yC/items/QLS8V6G2"],"itemData":{"id":6051,"type":"article-journal","container-title":"Language Technology Group (LTG)","issue":"35","journalAbbreviation":"Language Technology Group (LTG)","title":"An introduction to machine learning","volume":"1","author":[{"family":"Lison","given":"Pierre"}],"issued":{"date-parts":[["2015"]]}}}],"schema":"https://github.com/citation-style-language/schema/raw/master/csl-citation.json"} </w:instrText>
            </w:r>
            <w:r>
              <w:rPr>
                <w:rFonts w:ascii="Times New Roman" w:hAnsi="Times New Roman" w:cs="Times New Roman"/>
                <w:iCs/>
                <w:sz w:val="20"/>
                <w:szCs w:val="20"/>
                <w:lang w:val="en-IN"/>
              </w:rPr>
              <w:fldChar w:fldCharType="separate"/>
            </w:r>
            <w:r w:rsidR="00374ABA">
              <w:rPr>
                <w:rFonts w:ascii="Times New Roman" w:hAnsi="Times New Roman" w:cs="Times New Roman"/>
                <w:iCs/>
                <w:noProof/>
                <w:sz w:val="20"/>
                <w:szCs w:val="20"/>
                <w:lang w:val="en-IN"/>
              </w:rPr>
              <w:t>(Lison, 2015)</w:t>
            </w:r>
            <w:r>
              <w:rPr>
                <w:rFonts w:ascii="Times New Roman" w:hAnsi="Times New Roman" w:cs="Times New Roman"/>
                <w:iCs/>
                <w:sz w:val="20"/>
                <w:szCs w:val="20"/>
                <w:lang w:val="en-IN"/>
              </w:rPr>
              <w:fldChar w:fldCharType="end"/>
            </w:r>
          </w:p>
        </w:tc>
        <w:tc>
          <w:tcPr>
            <w:tcW w:w="1058" w:type="pct"/>
          </w:tcPr>
          <w:p w14:paraId="6C2C7C67" w14:textId="36954236" w:rsidR="009429BE" w:rsidRPr="00DD707F" w:rsidRDefault="009429BE">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Deep learning is </w:t>
            </w:r>
            <w:r w:rsidR="00D66544" w:rsidRPr="00DD707F">
              <w:rPr>
                <w:rFonts w:ascii="Times New Roman" w:hAnsi="Times New Roman" w:cs="Times New Roman"/>
                <w:sz w:val="20"/>
                <w:szCs w:val="20"/>
                <w:lang w:val="en-IN"/>
              </w:rPr>
              <w:t>a</w:t>
            </w:r>
            <w:r w:rsidRPr="00DD707F">
              <w:rPr>
                <w:rFonts w:ascii="Times New Roman" w:hAnsi="Times New Roman" w:cs="Times New Roman"/>
                <w:sz w:val="20"/>
                <w:szCs w:val="20"/>
                <w:lang w:val="en-IN"/>
              </w:rPr>
              <w:t xml:space="preserve"> subfield of ML which is concerned with </w:t>
            </w:r>
            <w:r w:rsidR="00D66544" w:rsidRPr="00DD707F">
              <w:rPr>
                <w:rFonts w:ascii="Times New Roman" w:hAnsi="Times New Roman" w:cs="Times New Roman"/>
                <w:sz w:val="20"/>
                <w:szCs w:val="20"/>
                <w:lang w:val="en-IN"/>
              </w:rPr>
              <w:t>ANN-</w:t>
            </w:r>
            <w:r w:rsidRPr="00DD707F">
              <w:rPr>
                <w:rFonts w:ascii="Times New Roman" w:hAnsi="Times New Roman" w:cs="Times New Roman"/>
                <w:sz w:val="20"/>
                <w:szCs w:val="20"/>
                <w:lang w:val="en-IN"/>
              </w:rPr>
              <w:t xml:space="preserve">based </w:t>
            </w:r>
            <w:r w:rsidR="004E2571" w:rsidRPr="00DD707F">
              <w:rPr>
                <w:rFonts w:ascii="Times New Roman" w:hAnsi="Times New Roman" w:cs="Times New Roman"/>
                <w:sz w:val="20"/>
                <w:szCs w:val="20"/>
                <w:lang w:val="en-IN"/>
              </w:rPr>
              <w:t>algorithms</w:t>
            </w:r>
            <w:r w:rsidRPr="00DD707F">
              <w:rPr>
                <w:rFonts w:ascii="Times New Roman" w:hAnsi="Times New Roman" w:cs="Times New Roman"/>
                <w:sz w:val="20"/>
                <w:szCs w:val="20"/>
                <w:lang w:val="en-IN"/>
              </w:rPr>
              <w:t>. Deep learning can be classified into three categories: (1) Deep recurrent neural networks</w:t>
            </w:r>
            <w:r w:rsidR="00D66544" w:rsidRPr="00DD707F">
              <w:rPr>
                <w:rFonts w:ascii="Times New Roman" w:hAnsi="Times New Roman" w:cs="Times New Roman"/>
                <w:sz w:val="20"/>
                <w:szCs w:val="20"/>
                <w:lang w:val="en-IN"/>
              </w:rPr>
              <w:t>,</w:t>
            </w:r>
            <w:r w:rsidRPr="00DD707F">
              <w:rPr>
                <w:rFonts w:ascii="Times New Roman" w:hAnsi="Times New Roman" w:cs="Times New Roman"/>
                <w:sz w:val="20"/>
                <w:szCs w:val="20"/>
                <w:lang w:val="en-IN"/>
              </w:rPr>
              <w:t xml:space="preserve"> (2) Deep </w:t>
            </w:r>
            <w:r w:rsidRPr="00DD707F">
              <w:rPr>
                <w:rFonts w:ascii="Times New Roman" w:hAnsi="Times New Roman" w:cs="Times New Roman"/>
                <w:sz w:val="20"/>
                <w:szCs w:val="20"/>
                <w:lang w:val="en-IN"/>
              </w:rPr>
              <w:lastRenderedPageBreak/>
              <w:t>belief networks</w:t>
            </w:r>
            <w:r w:rsidR="00D66544" w:rsidRPr="00DD707F">
              <w:rPr>
                <w:rFonts w:ascii="Times New Roman" w:hAnsi="Times New Roman" w:cs="Times New Roman"/>
                <w:sz w:val="20"/>
                <w:szCs w:val="20"/>
                <w:lang w:val="en-IN"/>
              </w:rPr>
              <w:t>, and</w:t>
            </w:r>
            <w:r w:rsidRPr="00DD707F">
              <w:rPr>
                <w:rFonts w:ascii="Times New Roman" w:hAnsi="Times New Roman" w:cs="Times New Roman"/>
                <w:sz w:val="20"/>
                <w:szCs w:val="20"/>
                <w:lang w:val="en-IN"/>
              </w:rPr>
              <w:t xml:space="preserve"> (3) stacked autoencoder.</w:t>
            </w:r>
          </w:p>
        </w:tc>
        <w:tc>
          <w:tcPr>
            <w:tcW w:w="1185" w:type="pct"/>
          </w:tcPr>
          <w:p w14:paraId="55A9E14D" w14:textId="573B7FF2" w:rsidR="009429BE" w:rsidRPr="00EF0324" w:rsidRDefault="009429BE" w:rsidP="006810E6">
            <w:pPr>
              <w:rPr>
                <w:rFonts w:ascii="Times New Roman" w:hAnsi="Times New Roman" w:cs="Times New Roman"/>
                <w:i/>
                <w:sz w:val="20"/>
                <w:szCs w:val="20"/>
                <w:lang w:val="en-IN"/>
              </w:rPr>
            </w:pPr>
            <w:r w:rsidRPr="00DD707F">
              <w:rPr>
                <w:rFonts w:ascii="Times New Roman" w:hAnsi="Times New Roman" w:cs="Times New Roman"/>
                <w:sz w:val="20"/>
                <w:szCs w:val="20"/>
                <w:lang w:val="en-IN"/>
              </w:rPr>
              <w:lastRenderedPageBreak/>
              <w:t>Distortion prediction in additive manufacturing</w:t>
            </w:r>
            <w:r w:rsidR="00EF0324">
              <w:rPr>
                <w:rFonts w:ascii="Times New Roman" w:hAnsi="Times New Roman" w:cs="Times New Roman"/>
                <w:sz w:val="20"/>
                <w:szCs w:val="20"/>
                <w:lang w:val="en-IN"/>
              </w:rPr>
              <w:t xml:space="preserve">, </w:t>
            </w:r>
            <w:r w:rsidRPr="00C87633">
              <w:rPr>
                <w:rFonts w:ascii="Times New Roman" w:hAnsi="Times New Roman" w:cs="Times New Roman"/>
                <w:sz w:val="20"/>
                <w:szCs w:val="20"/>
              </w:rPr>
              <w:t>Quality analysis</w:t>
            </w:r>
            <w:r w:rsidR="00EF0324" w:rsidRPr="00C87633">
              <w:rPr>
                <w:rFonts w:ascii="Times New Roman" w:hAnsi="Times New Roman" w:cs="Times New Roman"/>
                <w:sz w:val="20"/>
                <w:szCs w:val="20"/>
              </w:rPr>
              <w:t xml:space="preserve">, </w:t>
            </w:r>
            <w:r w:rsidRPr="00C87633">
              <w:rPr>
                <w:rFonts w:ascii="Times New Roman" w:hAnsi="Times New Roman" w:cs="Times New Roman"/>
                <w:sz w:val="20"/>
                <w:szCs w:val="20"/>
              </w:rPr>
              <w:t>Fault Diagnosis</w:t>
            </w:r>
          </w:p>
        </w:tc>
        <w:tc>
          <w:tcPr>
            <w:tcW w:w="962" w:type="pct"/>
          </w:tcPr>
          <w:p w14:paraId="71352741" w14:textId="50215FAB"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(a) The architecture is flexible </w:t>
            </w:r>
            <w:r w:rsidR="00D66544" w:rsidRPr="00DD707F">
              <w:rPr>
                <w:rFonts w:ascii="Times New Roman" w:hAnsi="Times New Roman" w:cs="Times New Roman"/>
                <w:sz w:val="20"/>
                <w:szCs w:val="20"/>
                <w:lang w:val="en-IN"/>
              </w:rPr>
              <w:t>and</w:t>
            </w:r>
            <w:r w:rsidRPr="00DD707F">
              <w:rPr>
                <w:rFonts w:ascii="Times New Roman" w:hAnsi="Times New Roman" w:cs="Times New Roman"/>
                <w:sz w:val="20"/>
                <w:szCs w:val="20"/>
                <w:lang w:val="en-IN"/>
              </w:rPr>
              <w:t xml:space="preserve"> capable to adapt </w:t>
            </w:r>
            <w:r w:rsidR="00D66544" w:rsidRPr="00DD707F">
              <w:rPr>
                <w:rFonts w:ascii="Times New Roman" w:hAnsi="Times New Roman" w:cs="Times New Roman"/>
                <w:sz w:val="20"/>
                <w:szCs w:val="20"/>
                <w:lang w:val="en-IN"/>
              </w:rPr>
              <w:t xml:space="preserve">to </w:t>
            </w:r>
            <w:r w:rsidRPr="00DD707F">
              <w:rPr>
                <w:rFonts w:ascii="Times New Roman" w:hAnsi="Times New Roman" w:cs="Times New Roman"/>
                <w:sz w:val="20"/>
                <w:szCs w:val="20"/>
                <w:lang w:val="en-IN"/>
              </w:rPr>
              <w:t>new changes in the system.</w:t>
            </w:r>
          </w:p>
          <w:p w14:paraId="1F2FD21D" w14:textId="15F15071"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(b) Parallel computation</w:t>
            </w:r>
            <w:r w:rsidR="00D66544" w:rsidRPr="00DD707F">
              <w:rPr>
                <w:rFonts w:ascii="Times New Roman" w:hAnsi="Times New Roman" w:cs="Times New Roman"/>
                <w:sz w:val="20"/>
                <w:szCs w:val="20"/>
                <w:lang w:val="en-IN"/>
              </w:rPr>
              <w:t>al</w:t>
            </w:r>
            <w:r w:rsidRPr="00DD707F">
              <w:rPr>
                <w:rFonts w:ascii="Times New Roman" w:hAnsi="Times New Roman" w:cs="Times New Roman"/>
                <w:sz w:val="20"/>
                <w:szCs w:val="20"/>
                <w:lang w:val="en-IN"/>
              </w:rPr>
              <w:t xml:space="preserve"> processes can be done</w:t>
            </w:r>
          </w:p>
          <w:p w14:paraId="089C72C9"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lastRenderedPageBreak/>
              <w:t>(c) Same neural network approach can be used for different data types</w:t>
            </w:r>
          </w:p>
        </w:tc>
        <w:tc>
          <w:tcPr>
            <w:tcW w:w="1021" w:type="pct"/>
          </w:tcPr>
          <w:p w14:paraId="74EC5119" w14:textId="45340B28"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lastRenderedPageBreak/>
              <w:t>(a) Requires large volume of data for more accuracy</w:t>
            </w:r>
            <w:r w:rsidR="00952F7C">
              <w:rPr>
                <w:rFonts w:ascii="Times New Roman" w:hAnsi="Times New Roman" w:cs="Times New Roman"/>
                <w:sz w:val="20"/>
                <w:szCs w:val="20"/>
                <w:lang w:val="en-IN"/>
              </w:rPr>
              <w:t xml:space="preserve"> and high computation cost</w:t>
            </w:r>
          </w:p>
          <w:p w14:paraId="1F5E8F99" w14:textId="1FB97B7C"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w:t>
            </w:r>
            <w:r w:rsidR="00952F7C">
              <w:rPr>
                <w:rFonts w:ascii="Times New Roman" w:hAnsi="Times New Roman" w:cs="Times New Roman"/>
                <w:sz w:val="20"/>
                <w:szCs w:val="20"/>
                <w:lang w:val="en-IN"/>
              </w:rPr>
              <w:t>b</w:t>
            </w:r>
            <w:r w:rsidRPr="00DD707F">
              <w:rPr>
                <w:rFonts w:ascii="Times New Roman" w:hAnsi="Times New Roman" w:cs="Times New Roman"/>
                <w:sz w:val="20"/>
                <w:szCs w:val="20"/>
                <w:lang w:val="en-IN"/>
              </w:rPr>
              <w:t xml:space="preserve">) </w:t>
            </w:r>
            <w:r w:rsidR="00952F7C">
              <w:rPr>
                <w:rFonts w:ascii="Times New Roman" w:hAnsi="Times New Roman" w:cs="Times New Roman"/>
                <w:sz w:val="20"/>
                <w:szCs w:val="20"/>
                <w:lang w:val="en-IN"/>
              </w:rPr>
              <w:t>Requires higher skill level</w:t>
            </w:r>
          </w:p>
        </w:tc>
      </w:tr>
      <w:tr w:rsidR="009429BE" w:rsidRPr="00DD707F" w14:paraId="490B4672" w14:textId="77777777" w:rsidTr="00047F81">
        <w:tc>
          <w:tcPr>
            <w:tcW w:w="774" w:type="pct"/>
          </w:tcPr>
          <w:p w14:paraId="6948B725" w14:textId="77777777" w:rsidR="009429BE"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Genetic </w:t>
            </w:r>
            <w:r w:rsidR="00D66544" w:rsidRPr="00DD707F">
              <w:rPr>
                <w:rFonts w:ascii="Times New Roman" w:hAnsi="Times New Roman" w:cs="Times New Roman"/>
                <w:sz w:val="20"/>
                <w:szCs w:val="20"/>
                <w:lang w:val="en-IN"/>
              </w:rPr>
              <w:t xml:space="preserve">Algorithms </w:t>
            </w:r>
          </w:p>
          <w:p w14:paraId="3EF56A0E" w14:textId="02EB0F05" w:rsidR="004D3BF0" w:rsidRPr="00F10401" w:rsidRDefault="004D3BF0"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{"citationID":"DXBNADPQ","properties":{"formattedCitation":"(Kodratoff, 2014; Parsons, 2005)","plainCitation":"(Kodratoff, 2014; Parsons, 2005)","noteIndex":0},"citationItems":[{"id":6049,"uris":["http://zotero.org/users/local/16ese0yC/items/UTCPH5VA"],"uri":["http://zotero.org/users/local/16ese0yC/items/UTCPH5VA"],"itemData":{"id":6049,"type":"book","ISBN":"0-08-050930-4","publisher":"Elsevier","title":"Introduction to machine learning","author":[{"family":"Kodratoff","given":"Yves"}],"issued":{"date-parts":[["2014"]]}}},{"id":5924,"uris":["http://zotero.org/users/local/16ese0yC/items/8H2II22N"],"uri":["http://zotero.org/users/local/16ese0yC/items/8H2II22N"],"itemData":{"id":5924,"type":"article-journal","container-title":"The Knowledge Engineering Review","DOI":"10.1017/s0269888906220745","ISSN":"0269-8889","issue":"4","note":"publisher: Cambridge University Press (CUP)","page":"432-433","title":"Introduction to Machine Learning by Ethem Alpaydin, MIT Press, 0-262-01211-1, 400 pp., $50.00/£32.95","volume":"20","author":[{"family":"Parsons","given":"Simon"}],"issued":{"date-parts":[["2005",12]]}}}],"schema":"https://github.com/citation-style-language/schema/raw/master/csl-citation.json"}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(Kodratoff, 2014; Parsons, 2005)</w:t>
            </w:r>
            <w:r>
              <w:rPr>
                <w:rFonts w:ascii="Times New Roman" w:hAnsi="Times New Roman" w:cs="Times New Roman"/>
                <w:sz w:val="20"/>
                <w:szCs w:val="20"/>
                <w:lang w:val="en-IN"/>
              </w:rPr>
              <w:fldChar w:fldCharType="end"/>
            </w:r>
          </w:p>
        </w:tc>
        <w:tc>
          <w:tcPr>
            <w:tcW w:w="1058" w:type="pct"/>
          </w:tcPr>
          <w:p w14:paraId="67F2627E" w14:textId="3AA4A507" w:rsidR="009429BE" w:rsidRPr="00DD707F" w:rsidRDefault="009429BE">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Genetic algorithms are known as search heuristics </w:t>
            </w:r>
            <w:r w:rsidR="00D66544" w:rsidRPr="00DD707F">
              <w:rPr>
                <w:rFonts w:ascii="Times New Roman" w:hAnsi="Times New Roman" w:cs="Times New Roman"/>
                <w:sz w:val="20"/>
                <w:szCs w:val="20"/>
                <w:lang w:val="en-IN"/>
              </w:rPr>
              <w:t>that</w:t>
            </w:r>
            <w:r w:rsidRPr="00DD707F">
              <w:rPr>
                <w:rFonts w:ascii="Times New Roman" w:hAnsi="Times New Roman" w:cs="Times New Roman"/>
                <w:sz w:val="20"/>
                <w:szCs w:val="20"/>
                <w:lang w:val="en-IN"/>
              </w:rPr>
              <w:t xml:space="preserve"> are inspired by Charles Darwin’s theory. Genetic </w:t>
            </w:r>
            <w:r w:rsidR="004E2571" w:rsidRPr="00DD707F">
              <w:rPr>
                <w:rFonts w:ascii="Times New Roman" w:hAnsi="Times New Roman" w:cs="Times New Roman"/>
                <w:sz w:val="20"/>
                <w:szCs w:val="20"/>
                <w:lang w:val="en-IN"/>
              </w:rPr>
              <w:t>algorithms</w:t>
            </w:r>
            <w:r w:rsidRPr="00DD707F">
              <w:rPr>
                <w:rFonts w:ascii="Times New Roman" w:hAnsi="Times New Roman" w:cs="Times New Roman"/>
                <w:sz w:val="20"/>
                <w:szCs w:val="20"/>
                <w:lang w:val="en-IN"/>
              </w:rPr>
              <w:t xml:space="preserve"> are used to solve both unconstrained </w:t>
            </w:r>
            <w:proofErr w:type="gramStart"/>
            <w:r w:rsidRPr="00DD707F">
              <w:rPr>
                <w:rFonts w:ascii="Times New Roman" w:hAnsi="Times New Roman" w:cs="Times New Roman"/>
                <w:sz w:val="20"/>
                <w:szCs w:val="20"/>
                <w:lang w:val="en-IN"/>
              </w:rPr>
              <w:t>or</w:t>
            </w:r>
            <w:proofErr w:type="gramEnd"/>
            <w:r w:rsidRPr="00DD707F">
              <w:rPr>
                <w:rFonts w:ascii="Times New Roman" w:hAnsi="Times New Roman" w:cs="Times New Roman"/>
                <w:sz w:val="20"/>
                <w:szCs w:val="20"/>
                <w:lang w:val="en-IN"/>
              </w:rPr>
              <w:t xml:space="preserve"> constrained optimization problems in different sectors</w:t>
            </w:r>
          </w:p>
        </w:tc>
        <w:tc>
          <w:tcPr>
            <w:tcW w:w="1185" w:type="pct"/>
          </w:tcPr>
          <w:p w14:paraId="19449A5A" w14:textId="2B24CE0F" w:rsidR="009429BE" w:rsidRPr="00DD707F" w:rsidRDefault="009429BE" w:rsidP="006810E6">
            <w:pPr>
              <w:rPr>
                <w:rFonts w:ascii="Times New Roman" w:hAnsi="Times New Roman" w:cs="Times New Roman"/>
                <w:i/>
                <w:sz w:val="20"/>
                <w:szCs w:val="20"/>
                <w:lang w:val="en-IN"/>
              </w:rPr>
            </w:pPr>
            <w:r w:rsidRPr="00DD707F">
              <w:rPr>
                <w:rFonts w:ascii="Times New Roman" w:hAnsi="Times New Roman" w:cs="Times New Roman"/>
                <w:sz w:val="20"/>
                <w:szCs w:val="20"/>
                <w:lang w:val="en-IN"/>
              </w:rPr>
              <w:t>Planning and Scheduling</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Parameter optimization</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Supply chain management</w:t>
            </w:r>
          </w:p>
          <w:p w14:paraId="77E22A69" w14:textId="77777777" w:rsidR="009429BE" w:rsidRPr="00DD707F" w:rsidRDefault="009429BE" w:rsidP="006810E6">
            <w:pPr>
              <w:rPr>
                <w:rFonts w:ascii="Times New Roman" w:hAnsi="Times New Roman" w:cs="Times New Roman"/>
                <w:sz w:val="20"/>
                <w:szCs w:val="20"/>
                <w:lang w:val="en-IN"/>
              </w:rPr>
            </w:pPr>
          </w:p>
        </w:tc>
        <w:tc>
          <w:tcPr>
            <w:tcW w:w="962" w:type="pct"/>
          </w:tcPr>
          <w:p w14:paraId="3A81F56E" w14:textId="77777777" w:rsidR="009429BE" w:rsidRPr="006F59D0" w:rsidRDefault="009429BE" w:rsidP="006810E6">
            <w:pPr>
              <w:rPr>
                <w:rFonts w:ascii="Times New Roman" w:hAnsi="Times New Roman" w:cs="Times New Roman"/>
                <w:color w:val="000000" w:themeColor="text1"/>
                <w:sz w:val="20"/>
                <w:szCs w:val="20"/>
                <w:lang w:val="en-IN"/>
              </w:rPr>
            </w:pPr>
            <w:r w:rsidRPr="006F59D0">
              <w:rPr>
                <w:rFonts w:ascii="Times New Roman" w:hAnsi="Times New Roman" w:cs="Times New Roman"/>
                <w:color w:val="000000" w:themeColor="text1"/>
                <w:sz w:val="20"/>
                <w:szCs w:val="20"/>
                <w:lang w:val="en-IN"/>
              </w:rPr>
              <w:t xml:space="preserve">(a) Solution </w:t>
            </w:r>
            <w:r w:rsidR="004E2571" w:rsidRPr="006F59D0">
              <w:rPr>
                <w:rFonts w:ascii="Times New Roman" w:hAnsi="Times New Roman" w:cs="Times New Roman"/>
                <w:color w:val="000000" w:themeColor="text1"/>
                <w:sz w:val="20"/>
                <w:szCs w:val="20"/>
                <w:lang w:val="en-IN"/>
              </w:rPr>
              <w:t>search</w:t>
            </w:r>
            <w:r w:rsidRPr="006F59D0">
              <w:rPr>
                <w:rFonts w:ascii="Times New Roman" w:hAnsi="Times New Roman" w:cs="Times New Roman"/>
                <w:color w:val="000000" w:themeColor="text1"/>
                <w:sz w:val="20"/>
                <w:szCs w:val="20"/>
                <w:lang w:val="en-IN"/>
              </w:rPr>
              <w:t xml:space="preserve"> from the population of points rather than a single point.</w:t>
            </w:r>
          </w:p>
          <w:p w14:paraId="26B15D65" w14:textId="60517FE8" w:rsidR="009429BE" w:rsidRPr="006F59D0" w:rsidRDefault="009429BE" w:rsidP="006810E6">
            <w:pPr>
              <w:rPr>
                <w:rFonts w:ascii="Times New Roman" w:hAnsi="Times New Roman" w:cs="Times New Roman"/>
                <w:color w:val="000000" w:themeColor="text1"/>
                <w:sz w:val="20"/>
                <w:szCs w:val="20"/>
                <w:lang w:val="en-IN"/>
              </w:rPr>
            </w:pPr>
            <w:r w:rsidRPr="006F59D0">
              <w:rPr>
                <w:rFonts w:ascii="Times New Roman" w:hAnsi="Times New Roman" w:cs="Times New Roman"/>
                <w:color w:val="000000" w:themeColor="text1"/>
                <w:sz w:val="20"/>
                <w:szCs w:val="20"/>
                <w:lang w:val="en-IN"/>
              </w:rPr>
              <w:t xml:space="preserve">(b) </w:t>
            </w:r>
            <w:r w:rsidR="006F59D0" w:rsidRPr="006F59D0">
              <w:rPr>
                <w:rFonts w:ascii="Times New Roman" w:hAnsi="Times New Roman" w:cs="Times New Roman"/>
                <w:color w:val="000000" w:themeColor="text1"/>
                <w:sz w:val="20"/>
                <w:szCs w:val="20"/>
                <w:lang w:val="en-IN"/>
              </w:rPr>
              <w:t>Suitable for</w:t>
            </w:r>
            <w:r w:rsidRPr="006F59D0">
              <w:rPr>
                <w:rFonts w:ascii="Times New Roman" w:hAnsi="Times New Roman" w:cs="Times New Roman"/>
                <w:color w:val="000000" w:themeColor="text1"/>
                <w:sz w:val="20"/>
                <w:szCs w:val="20"/>
                <w:lang w:val="en-IN"/>
              </w:rPr>
              <w:t xml:space="preserve"> </w:t>
            </w:r>
            <w:r w:rsidR="00D66544" w:rsidRPr="006F59D0">
              <w:rPr>
                <w:rFonts w:ascii="Times New Roman" w:hAnsi="Times New Roman" w:cs="Times New Roman"/>
                <w:color w:val="000000" w:themeColor="text1"/>
                <w:sz w:val="20"/>
                <w:szCs w:val="20"/>
                <w:lang w:val="en-IN"/>
              </w:rPr>
              <w:t>multi</w:t>
            </w:r>
            <w:r w:rsidRPr="006F59D0">
              <w:rPr>
                <w:rFonts w:ascii="Times New Roman" w:hAnsi="Times New Roman" w:cs="Times New Roman"/>
                <w:color w:val="000000" w:themeColor="text1"/>
                <w:sz w:val="20"/>
                <w:szCs w:val="20"/>
                <w:lang w:val="en-IN"/>
              </w:rPr>
              <w:t>-objective optimization</w:t>
            </w:r>
            <w:r w:rsidR="006F59D0" w:rsidRPr="006F59D0">
              <w:rPr>
                <w:rFonts w:ascii="Times New Roman" w:hAnsi="Times New Roman" w:cs="Times New Roman"/>
                <w:color w:val="000000" w:themeColor="text1"/>
                <w:sz w:val="20"/>
                <w:szCs w:val="20"/>
                <w:lang w:val="en-IN"/>
              </w:rPr>
              <w:t xml:space="preserve"> and noisy environments</w:t>
            </w:r>
          </w:p>
          <w:p w14:paraId="7D58BCC3" w14:textId="1CD5E2CB" w:rsidR="009429BE" w:rsidRPr="006F59D0" w:rsidRDefault="009429BE" w:rsidP="006810E6">
            <w:pPr>
              <w:rPr>
                <w:rFonts w:ascii="Times New Roman" w:hAnsi="Times New Roman" w:cs="Times New Roman"/>
                <w:color w:val="000000" w:themeColor="text1"/>
                <w:sz w:val="20"/>
                <w:szCs w:val="20"/>
                <w:lang w:val="en-IN"/>
              </w:rPr>
            </w:pPr>
          </w:p>
          <w:p w14:paraId="504E7335" w14:textId="77777777" w:rsidR="009429BE" w:rsidRPr="006F59D0" w:rsidRDefault="009429BE" w:rsidP="006810E6">
            <w:pPr>
              <w:rPr>
                <w:rFonts w:ascii="Times New Roman" w:hAnsi="Times New Roman" w:cs="Times New Roman"/>
                <w:color w:val="000000" w:themeColor="text1"/>
                <w:sz w:val="20"/>
                <w:szCs w:val="20"/>
                <w:lang w:val="en-IN"/>
              </w:rPr>
            </w:pPr>
          </w:p>
        </w:tc>
        <w:tc>
          <w:tcPr>
            <w:tcW w:w="1021" w:type="pct"/>
          </w:tcPr>
          <w:p w14:paraId="6CA6A785" w14:textId="7574440E" w:rsidR="009429BE" w:rsidRPr="006F59D0" w:rsidRDefault="009429BE" w:rsidP="006810E6">
            <w:pPr>
              <w:rPr>
                <w:rFonts w:ascii="Times New Roman" w:hAnsi="Times New Roman" w:cs="Times New Roman"/>
                <w:color w:val="000000" w:themeColor="text1"/>
                <w:sz w:val="20"/>
                <w:szCs w:val="20"/>
                <w:lang w:val="en-IN"/>
              </w:rPr>
            </w:pPr>
            <w:r w:rsidRPr="006F59D0">
              <w:rPr>
                <w:rFonts w:ascii="Times New Roman" w:hAnsi="Times New Roman" w:cs="Times New Roman"/>
                <w:color w:val="000000" w:themeColor="text1"/>
                <w:sz w:val="20"/>
                <w:szCs w:val="20"/>
                <w:lang w:val="en-IN"/>
              </w:rPr>
              <w:t xml:space="preserve">(a) Computationally expensive and </w:t>
            </w:r>
            <w:r w:rsidR="00D66544" w:rsidRPr="006F59D0">
              <w:rPr>
                <w:rFonts w:ascii="Times New Roman" w:hAnsi="Times New Roman" w:cs="Times New Roman"/>
                <w:color w:val="000000" w:themeColor="text1"/>
                <w:sz w:val="20"/>
                <w:szCs w:val="20"/>
                <w:lang w:val="en-IN"/>
              </w:rPr>
              <w:t>time-</w:t>
            </w:r>
            <w:r w:rsidRPr="006F59D0">
              <w:rPr>
                <w:rFonts w:ascii="Times New Roman" w:hAnsi="Times New Roman" w:cs="Times New Roman"/>
                <w:color w:val="000000" w:themeColor="text1"/>
                <w:sz w:val="20"/>
                <w:szCs w:val="20"/>
                <w:lang w:val="en-IN"/>
              </w:rPr>
              <w:t>consuming</w:t>
            </w:r>
          </w:p>
          <w:p w14:paraId="50758F67" w14:textId="77777777" w:rsidR="009429BE" w:rsidRPr="006F59D0" w:rsidRDefault="009429BE" w:rsidP="006810E6">
            <w:pPr>
              <w:rPr>
                <w:rFonts w:ascii="Times New Roman" w:hAnsi="Times New Roman" w:cs="Times New Roman"/>
                <w:color w:val="000000" w:themeColor="text1"/>
                <w:sz w:val="20"/>
                <w:szCs w:val="20"/>
                <w:lang w:val="en-IN"/>
              </w:rPr>
            </w:pPr>
            <w:r w:rsidRPr="006F59D0">
              <w:rPr>
                <w:rFonts w:ascii="Times New Roman" w:hAnsi="Times New Roman" w:cs="Times New Roman"/>
                <w:color w:val="000000" w:themeColor="text1"/>
                <w:sz w:val="20"/>
                <w:szCs w:val="20"/>
                <w:lang w:val="en-IN"/>
              </w:rPr>
              <w:t xml:space="preserve">(b) As it requires less information about the problem so </w:t>
            </w:r>
            <w:r w:rsidR="004E2571" w:rsidRPr="006F59D0">
              <w:rPr>
                <w:rFonts w:ascii="Times New Roman" w:hAnsi="Times New Roman" w:cs="Times New Roman"/>
                <w:color w:val="000000" w:themeColor="text1"/>
                <w:sz w:val="20"/>
                <w:szCs w:val="20"/>
                <w:lang w:val="en-IN"/>
              </w:rPr>
              <w:t>designing</w:t>
            </w:r>
            <w:r w:rsidRPr="006F59D0">
              <w:rPr>
                <w:rFonts w:ascii="Times New Roman" w:hAnsi="Times New Roman" w:cs="Times New Roman"/>
                <w:color w:val="000000" w:themeColor="text1"/>
                <w:sz w:val="20"/>
                <w:szCs w:val="20"/>
                <w:lang w:val="en-IN"/>
              </w:rPr>
              <w:t xml:space="preserve"> an objective function is difficult sometimes.</w:t>
            </w:r>
          </w:p>
        </w:tc>
      </w:tr>
      <w:tr w:rsidR="009429BE" w:rsidRPr="00DD707F" w14:paraId="44E8F0BE" w14:textId="77777777" w:rsidTr="00047F81">
        <w:tc>
          <w:tcPr>
            <w:tcW w:w="774" w:type="pct"/>
          </w:tcPr>
          <w:p w14:paraId="509A700F" w14:textId="33199F25" w:rsidR="009429BE" w:rsidRDefault="00D66544"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Instance-</w:t>
            </w:r>
            <w:r w:rsidR="009429BE" w:rsidRPr="00DD707F">
              <w:rPr>
                <w:rFonts w:ascii="Times New Roman" w:hAnsi="Times New Roman" w:cs="Times New Roman"/>
                <w:sz w:val="20"/>
                <w:szCs w:val="20"/>
                <w:lang w:val="en-IN"/>
              </w:rPr>
              <w:t>based learning</w:t>
            </w:r>
          </w:p>
          <w:p w14:paraId="78FB2FEC" w14:textId="43C4831D" w:rsidR="004D3BF0" w:rsidRPr="00DD707F" w:rsidRDefault="004D3BF0"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{"citationID":"TVPPsH1L","properties":{"formattedCitation":"(Kubat, 2017)","plainCitation":"(Kubat, 2017)","noteIndex":0},"citationItems":[{"id":6048,"uris":["http://zotero.org/users/local/16ese0yC/items/EIMXTH3I"],"uri":["http://zotero.org/users/local/16ese0yC/items/EIMXTH3I"],"itemData":{"id":6048,"type":"book","ISBN":"3-319-63913-7","publisher":"Springer","title":"An introduction to machine learning","author":[{"family":"Kubat","given":"Miroslav"}],"issued":{"date-parts":[["2017"]]}}}],"schema":"https://github.com/citation-style-language/schema/raw/master/csl-citation.json"}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(Kubat, 2017)</w:t>
            </w:r>
            <w:r>
              <w:rPr>
                <w:rFonts w:ascii="Times New Roman" w:hAnsi="Times New Roman" w:cs="Times New Roman"/>
                <w:sz w:val="20"/>
                <w:szCs w:val="20"/>
                <w:lang w:val="en-IN"/>
              </w:rPr>
              <w:fldChar w:fldCharType="end"/>
            </w:r>
          </w:p>
          <w:p w14:paraId="4FC9D7D3" w14:textId="2C9BE1C1" w:rsidR="009429BE" w:rsidRPr="00DD707F" w:rsidRDefault="009429BE" w:rsidP="006810E6">
            <w:pPr>
              <w:rPr>
                <w:rFonts w:ascii="Times New Roman" w:hAnsi="Times New Roman" w:cs="Times New Roman"/>
                <w:i/>
                <w:sz w:val="20"/>
                <w:szCs w:val="20"/>
                <w:lang w:val="en-IN"/>
              </w:rPr>
            </w:pPr>
          </w:p>
        </w:tc>
        <w:tc>
          <w:tcPr>
            <w:tcW w:w="1058" w:type="pct"/>
          </w:tcPr>
          <w:p w14:paraId="0D699478" w14:textId="4BD5DA4C" w:rsidR="009429BE" w:rsidRPr="00DD707F" w:rsidRDefault="00D66544">
            <w:pPr>
              <w:rPr>
                <w:rFonts w:ascii="Times New Roman" w:hAnsi="Times New Roman" w:cs="Times New Roman"/>
                <w:sz w:val="20"/>
                <w:szCs w:val="20"/>
                <w:lang w:val="en-IN"/>
              </w:rPr>
            </w:pPr>
            <w:r w:rsidRPr="00DD707F">
              <w:rPr>
                <w:rFonts w:ascii="Times New Roman" w:hAnsi="Times New Roman" w:cs="Times New Roman"/>
                <w:sz w:val="20"/>
                <w:szCs w:val="20"/>
                <w:lang w:val="en-IN"/>
              </w:rPr>
              <w:t>Instance-</w:t>
            </w:r>
            <w:r w:rsidR="009429BE" w:rsidRPr="00DD707F">
              <w:rPr>
                <w:rFonts w:ascii="Times New Roman" w:hAnsi="Times New Roman" w:cs="Times New Roman"/>
                <w:sz w:val="20"/>
                <w:szCs w:val="20"/>
                <w:lang w:val="en-IN"/>
              </w:rPr>
              <w:t xml:space="preserve">based learning algorithms are also known as </w:t>
            </w:r>
            <w:r w:rsidRPr="00DD707F">
              <w:rPr>
                <w:rFonts w:ascii="Times New Roman" w:hAnsi="Times New Roman" w:cs="Times New Roman"/>
                <w:sz w:val="20"/>
                <w:szCs w:val="20"/>
                <w:lang w:val="en-IN"/>
              </w:rPr>
              <w:t>memory-</w:t>
            </w:r>
            <w:r w:rsidR="009429BE" w:rsidRPr="00DD707F">
              <w:rPr>
                <w:rFonts w:ascii="Times New Roman" w:hAnsi="Times New Roman" w:cs="Times New Roman"/>
                <w:sz w:val="20"/>
                <w:szCs w:val="20"/>
                <w:lang w:val="en-IN"/>
              </w:rPr>
              <w:t xml:space="preserve">based learning algorithms. </w:t>
            </w:r>
            <w:r w:rsidRPr="00DD707F">
              <w:rPr>
                <w:rFonts w:ascii="Times New Roman" w:hAnsi="Times New Roman" w:cs="Times New Roman"/>
                <w:sz w:val="20"/>
                <w:szCs w:val="20"/>
                <w:lang w:val="en-IN"/>
              </w:rPr>
              <w:t xml:space="preserve">They are </w:t>
            </w:r>
            <w:r w:rsidR="009429BE" w:rsidRPr="00DD707F">
              <w:rPr>
                <w:rFonts w:ascii="Times New Roman" w:hAnsi="Times New Roman" w:cs="Times New Roman"/>
                <w:sz w:val="20"/>
                <w:szCs w:val="20"/>
                <w:lang w:val="en-IN"/>
              </w:rPr>
              <w:t>use</w:t>
            </w:r>
            <w:r w:rsidRPr="00DD707F">
              <w:rPr>
                <w:rFonts w:ascii="Times New Roman" w:hAnsi="Times New Roman" w:cs="Times New Roman"/>
                <w:sz w:val="20"/>
                <w:szCs w:val="20"/>
                <w:lang w:val="en-IN"/>
              </w:rPr>
              <w:t>d</w:t>
            </w:r>
            <w:r w:rsidR="009429BE" w:rsidRPr="00DD707F">
              <w:rPr>
                <w:rFonts w:ascii="Times New Roman" w:hAnsi="Times New Roman" w:cs="Times New Roman"/>
                <w:sz w:val="20"/>
                <w:szCs w:val="20"/>
                <w:lang w:val="en-IN"/>
              </w:rPr>
              <w:t xml:space="preserve"> to compare the new problem instances with the different instances</w:t>
            </w:r>
            <w:r w:rsidRPr="00DD707F">
              <w:rPr>
                <w:rFonts w:ascii="Times New Roman" w:hAnsi="Times New Roman" w:cs="Times New Roman"/>
                <w:sz w:val="20"/>
                <w:szCs w:val="20"/>
                <w:lang w:val="en-IN"/>
              </w:rPr>
              <w:t xml:space="preserve"> that</w:t>
            </w:r>
            <w:r w:rsidR="009429BE" w:rsidRPr="00DD707F">
              <w:rPr>
                <w:rFonts w:ascii="Times New Roman" w:hAnsi="Times New Roman" w:cs="Times New Roman"/>
                <w:sz w:val="20"/>
                <w:szCs w:val="20"/>
                <w:lang w:val="en-IN"/>
              </w:rPr>
              <w:t xml:space="preserve"> occur in training and </w:t>
            </w:r>
            <w:r w:rsidRPr="00DD707F">
              <w:rPr>
                <w:rFonts w:ascii="Times New Roman" w:hAnsi="Times New Roman" w:cs="Times New Roman"/>
                <w:sz w:val="20"/>
                <w:szCs w:val="20"/>
                <w:lang w:val="en-IN"/>
              </w:rPr>
              <w:t xml:space="preserve">that are </w:t>
            </w:r>
            <w:r w:rsidR="009429BE" w:rsidRPr="00DD707F">
              <w:rPr>
                <w:rFonts w:ascii="Times New Roman" w:hAnsi="Times New Roman" w:cs="Times New Roman"/>
                <w:sz w:val="20"/>
                <w:szCs w:val="20"/>
                <w:lang w:val="en-IN"/>
              </w:rPr>
              <w:t>already stored in the memory.</w:t>
            </w:r>
          </w:p>
        </w:tc>
        <w:tc>
          <w:tcPr>
            <w:tcW w:w="1185" w:type="pct"/>
          </w:tcPr>
          <w:p w14:paraId="6A32C161" w14:textId="44318B70" w:rsidR="009429BE" w:rsidRPr="00EF0324"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Reconfigurable manufacturing system design</w:t>
            </w:r>
            <w:r w:rsidR="00EF0324">
              <w:rPr>
                <w:rFonts w:ascii="Times New Roman" w:hAnsi="Times New Roman" w:cs="Times New Roman"/>
                <w:sz w:val="20"/>
                <w:szCs w:val="20"/>
                <w:lang w:val="en-IN"/>
              </w:rPr>
              <w:t xml:space="preserve">, </w:t>
            </w:r>
            <w:proofErr w:type="gramStart"/>
            <w:r w:rsidRPr="00DD707F">
              <w:rPr>
                <w:rFonts w:ascii="Times New Roman" w:hAnsi="Times New Roman" w:cs="Times New Roman"/>
                <w:sz w:val="20"/>
                <w:szCs w:val="20"/>
                <w:lang w:val="en-IN"/>
              </w:rPr>
              <w:t>Simulation</w:t>
            </w:r>
            <w:proofErr w:type="gramEnd"/>
            <w:r w:rsidRPr="00DD707F">
              <w:rPr>
                <w:rFonts w:ascii="Times New Roman" w:hAnsi="Times New Roman" w:cs="Times New Roman"/>
                <w:sz w:val="20"/>
                <w:szCs w:val="20"/>
                <w:lang w:val="en-IN"/>
              </w:rPr>
              <w:t xml:space="preserve"> and animations</w:t>
            </w:r>
          </w:p>
        </w:tc>
        <w:tc>
          <w:tcPr>
            <w:tcW w:w="962" w:type="pct"/>
          </w:tcPr>
          <w:p w14:paraId="38319FB3" w14:textId="03A05B0D" w:rsidR="009429BE" w:rsidRPr="006F59D0" w:rsidRDefault="009429BE" w:rsidP="006810E6">
            <w:pPr>
              <w:rPr>
                <w:rFonts w:ascii="Times New Roman" w:hAnsi="Times New Roman" w:cs="Times New Roman"/>
                <w:color w:val="000000" w:themeColor="text1"/>
                <w:sz w:val="20"/>
                <w:szCs w:val="20"/>
                <w:lang w:val="en-IN"/>
              </w:rPr>
            </w:pPr>
            <w:r w:rsidRPr="006F59D0">
              <w:rPr>
                <w:rFonts w:ascii="Times New Roman" w:hAnsi="Times New Roman" w:cs="Times New Roman"/>
                <w:color w:val="000000" w:themeColor="text1"/>
                <w:sz w:val="20"/>
                <w:szCs w:val="20"/>
                <w:lang w:val="en-IN"/>
              </w:rPr>
              <w:t>(a) Rather than estimating the entire instance set it</w:t>
            </w:r>
            <w:r w:rsidR="00D66544" w:rsidRPr="006F59D0">
              <w:rPr>
                <w:rFonts w:ascii="Times New Roman" w:hAnsi="Times New Roman" w:cs="Times New Roman"/>
                <w:color w:val="000000" w:themeColor="text1"/>
                <w:sz w:val="20"/>
                <w:szCs w:val="20"/>
                <w:lang w:val="en-IN"/>
              </w:rPr>
              <w:t>s</w:t>
            </w:r>
            <w:r w:rsidRPr="006F59D0">
              <w:rPr>
                <w:rFonts w:ascii="Times New Roman" w:hAnsi="Times New Roman" w:cs="Times New Roman"/>
                <w:color w:val="000000" w:themeColor="text1"/>
                <w:sz w:val="20"/>
                <w:szCs w:val="20"/>
                <w:lang w:val="en-IN"/>
              </w:rPr>
              <w:t xml:space="preserve"> focus on the local approximation</w:t>
            </w:r>
            <w:r w:rsidR="00D66544" w:rsidRPr="006F59D0">
              <w:rPr>
                <w:rFonts w:ascii="Times New Roman" w:hAnsi="Times New Roman" w:cs="Times New Roman"/>
                <w:color w:val="000000" w:themeColor="text1"/>
                <w:sz w:val="20"/>
                <w:szCs w:val="20"/>
                <w:lang w:val="en-IN"/>
              </w:rPr>
              <w:t>,</w:t>
            </w:r>
            <w:r w:rsidRPr="006F59D0">
              <w:rPr>
                <w:rFonts w:ascii="Times New Roman" w:hAnsi="Times New Roman" w:cs="Times New Roman"/>
                <w:color w:val="000000" w:themeColor="text1"/>
                <w:sz w:val="20"/>
                <w:szCs w:val="20"/>
                <w:lang w:val="en-IN"/>
              </w:rPr>
              <w:t xml:space="preserve"> which can be made to the target function</w:t>
            </w:r>
          </w:p>
          <w:p w14:paraId="62C85A5C" w14:textId="77777777" w:rsidR="009429BE" w:rsidRPr="006F59D0" w:rsidRDefault="009429BE" w:rsidP="006810E6">
            <w:pPr>
              <w:rPr>
                <w:rFonts w:ascii="Times New Roman" w:hAnsi="Times New Roman" w:cs="Times New Roman"/>
                <w:color w:val="000000" w:themeColor="text1"/>
                <w:sz w:val="20"/>
                <w:szCs w:val="20"/>
                <w:lang w:val="en-IN"/>
              </w:rPr>
            </w:pPr>
            <w:r w:rsidRPr="006F59D0">
              <w:rPr>
                <w:rFonts w:ascii="Times New Roman" w:hAnsi="Times New Roman" w:cs="Times New Roman"/>
                <w:color w:val="000000" w:themeColor="text1"/>
                <w:sz w:val="20"/>
                <w:szCs w:val="20"/>
                <w:lang w:val="en-IN"/>
              </w:rPr>
              <w:t xml:space="preserve">(b) It can adapt new changes in data easily </w:t>
            </w:r>
          </w:p>
        </w:tc>
        <w:tc>
          <w:tcPr>
            <w:tcW w:w="1021" w:type="pct"/>
          </w:tcPr>
          <w:p w14:paraId="3B3F6E70" w14:textId="605507D3" w:rsidR="009429BE" w:rsidRPr="006F59D0" w:rsidRDefault="009429BE" w:rsidP="006810E6">
            <w:pPr>
              <w:rPr>
                <w:rFonts w:ascii="Times New Roman" w:hAnsi="Times New Roman" w:cs="Times New Roman"/>
                <w:color w:val="000000" w:themeColor="text1"/>
                <w:sz w:val="20"/>
                <w:szCs w:val="20"/>
                <w:lang w:val="en-IN"/>
              </w:rPr>
            </w:pPr>
            <w:r w:rsidRPr="006F59D0">
              <w:rPr>
                <w:rFonts w:ascii="Times New Roman" w:hAnsi="Times New Roman" w:cs="Times New Roman"/>
                <w:color w:val="000000" w:themeColor="text1"/>
                <w:sz w:val="20"/>
                <w:szCs w:val="20"/>
                <w:lang w:val="en-IN"/>
              </w:rPr>
              <w:t xml:space="preserve">(a) </w:t>
            </w:r>
            <w:r w:rsidR="006F59D0" w:rsidRPr="006F59D0">
              <w:rPr>
                <w:rFonts w:ascii="Times New Roman" w:hAnsi="Times New Roman" w:cs="Times New Roman"/>
                <w:color w:val="000000" w:themeColor="text1"/>
                <w:sz w:val="20"/>
                <w:szCs w:val="20"/>
                <w:lang w:val="en-IN"/>
              </w:rPr>
              <w:t>Higher computation cost</w:t>
            </w:r>
          </w:p>
          <w:p w14:paraId="0B7C9190" w14:textId="2138A4E8" w:rsidR="009429BE" w:rsidRPr="006F59D0" w:rsidRDefault="009429BE">
            <w:pPr>
              <w:rPr>
                <w:rFonts w:ascii="Times New Roman" w:hAnsi="Times New Roman" w:cs="Times New Roman"/>
                <w:color w:val="000000" w:themeColor="text1"/>
                <w:sz w:val="20"/>
                <w:szCs w:val="20"/>
                <w:lang w:val="en-IN"/>
              </w:rPr>
            </w:pPr>
            <w:r w:rsidRPr="006F59D0">
              <w:rPr>
                <w:rFonts w:ascii="Times New Roman" w:hAnsi="Times New Roman" w:cs="Times New Roman"/>
                <w:color w:val="000000" w:themeColor="text1"/>
                <w:sz w:val="20"/>
                <w:szCs w:val="20"/>
                <w:lang w:val="en-IN"/>
              </w:rPr>
              <w:t xml:space="preserve">(b) A large amount of memory is required to store the data as this is a </w:t>
            </w:r>
            <w:r w:rsidR="00D66544" w:rsidRPr="006F59D0">
              <w:rPr>
                <w:rFonts w:ascii="Times New Roman" w:hAnsi="Times New Roman" w:cs="Times New Roman"/>
                <w:color w:val="000000" w:themeColor="text1"/>
                <w:sz w:val="20"/>
                <w:szCs w:val="20"/>
                <w:lang w:val="en-IN"/>
              </w:rPr>
              <w:t>memory-</w:t>
            </w:r>
            <w:r w:rsidRPr="006F59D0">
              <w:rPr>
                <w:rFonts w:ascii="Times New Roman" w:hAnsi="Times New Roman" w:cs="Times New Roman"/>
                <w:color w:val="000000" w:themeColor="text1"/>
                <w:sz w:val="20"/>
                <w:szCs w:val="20"/>
                <w:lang w:val="en-IN"/>
              </w:rPr>
              <w:t>based learning algorithm.</w:t>
            </w:r>
          </w:p>
        </w:tc>
      </w:tr>
      <w:bookmarkEnd w:id="6"/>
    </w:tbl>
    <w:p w14:paraId="386AE1C5" w14:textId="77777777" w:rsidR="006179C7" w:rsidRPr="00DD707F" w:rsidRDefault="006179C7" w:rsidP="009429BE">
      <w:pPr>
        <w:spacing w:line="240" w:lineRule="auto"/>
        <w:jc w:val="center"/>
        <w:rPr>
          <w:rFonts w:ascii="Times New Roman" w:hAnsi="Times New Roman" w:cs="Times New Roman"/>
          <w:sz w:val="24"/>
          <w:szCs w:val="28"/>
          <w:lang w:val="en-IN"/>
        </w:rPr>
      </w:pPr>
    </w:p>
    <w:p w14:paraId="3F518B61" w14:textId="77777777" w:rsidR="009429BE" w:rsidRPr="00DD707F" w:rsidRDefault="009429BE" w:rsidP="009429BE">
      <w:pPr>
        <w:spacing w:line="240" w:lineRule="auto"/>
        <w:rPr>
          <w:rFonts w:ascii="Times New Roman" w:hAnsi="Times New Roman" w:cs="Times New Roman"/>
          <w:b/>
          <w:sz w:val="24"/>
          <w:lang w:val="en-IN"/>
        </w:rPr>
      </w:pPr>
      <w:r w:rsidRPr="00DD707F">
        <w:rPr>
          <w:rFonts w:ascii="Times New Roman" w:hAnsi="Times New Roman" w:cs="Times New Roman"/>
          <w:b/>
          <w:sz w:val="24"/>
          <w:lang w:val="en-IN"/>
        </w:rPr>
        <w:t>3. Review Methodology</w:t>
      </w:r>
    </w:p>
    <w:p w14:paraId="365CE899" w14:textId="0E568AC1"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A large amount of literature is available in scientific databases </w:t>
      </w:r>
      <w:r w:rsidR="00E9717C" w:rsidRPr="00DD707F">
        <w:rPr>
          <w:rFonts w:ascii="Times New Roman" w:hAnsi="Times New Roman" w:cs="Times New Roman"/>
          <w:sz w:val="24"/>
          <w:lang w:val="en-IN"/>
        </w:rPr>
        <w:t>that</w:t>
      </w:r>
      <w:r w:rsidRPr="00DD707F">
        <w:rPr>
          <w:rFonts w:ascii="Times New Roman" w:hAnsi="Times New Roman" w:cs="Times New Roman"/>
          <w:sz w:val="24"/>
          <w:lang w:val="en-IN"/>
        </w:rPr>
        <w:t xml:space="preserve"> are not fully accessible to researchers, </w:t>
      </w:r>
      <w:proofErr w:type="gramStart"/>
      <w:r w:rsidRPr="00DD707F">
        <w:rPr>
          <w:rFonts w:ascii="Times New Roman" w:hAnsi="Times New Roman" w:cs="Times New Roman"/>
          <w:sz w:val="24"/>
          <w:lang w:val="en-IN"/>
        </w:rPr>
        <w:t>policymakers</w:t>
      </w:r>
      <w:proofErr w:type="gramEnd"/>
      <w:r w:rsidRPr="00DD707F">
        <w:rPr>
          <w:rFonts w:ascii="Times New Roman" w:hAnsi="Times New Roman" w:cs="Times New Roman"/>
          <w:sz w:val="24"/>
          <w:lang w:val="en-IN"/>
        </w:rPr>
        <w:t xml:space="preserve"> and practitioners. The process of extracting useful information from these databases is time-consuming for academic</w:t>
      </w:r>
      <w:r w:rsidR="00E9717C"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and policymakers</w:t>
      </w:r>
      <w:r w:rsidR="00F10401">
        <w:rPr>
          <w:rFonts w:ascii="Times New Roman" w:hAnsi="Times New Roman" w:cs="Times New Roman"/>
          <w:sz w:val="24"/>
          <w:lang w:val="en-IN"/>
        </w:rPr>
        <w:t xml:space="preserve"> </w:t>
      </w:r>
      <w:r w:rsidR="00F10401">
        <w:rPr>
          <w:rFonts w:ascii="Times New Roman" w:hAnsi="Times New Roman" w:cs="Times New Roman"/>
          <w:sz w:val="24"/>
          <w:lang w:val="en-IN"/>
        </w:rPr>
        <w:fldChar w:fldCharType="begin"/>
      </w:r>
      <w:r w:rsidR="004D3BF0">
        <w:rPr>
          <w:rFonts w:ascii="Times New Roman" w:hAnsi="Times New Roman" w:cs="Times New Roman"/>
          <w:sz w:val="24"/>
          <w:lang w:val="en-IN"/>
        </w:rPr>
        <w:instrText xml:space="preserve"> ADDIN ZOTERO_ITEM CSL_CITATION {"citationID":"dCfP4JLd","properties":{"formattedCitation":"(Antony et al., 2020; A. Jamwal et al., 2021)","plainCitation":"(Antony et al., 2020; A. Jamwal et al., 2021)","dontUpdate":true,"noteIndex":0},"citationItems":[{"id":3304,"uris":["http://zotero.org/users/local/16ese0yC/items/5H6YQCCS"],"uri":["http://zotero.org/users/local/16ese0yC/items/5H6YQCCS"],"itemData":{"id":3304,"type":"article-journal","container-title":"Production Planning {\\&amp;} Control","note":"publisher: Taylor {\\&amp;} Francis","page":"1-37","title":"Practical implications and future research agenda of lean manufacturing: a systematic literature review","author":[{"family":"Antony","given":"Jiju"},{"family":"Psomas","given":"Evangelos"},{"family":"Garza-Reyes","given":"Jose Arturo"},{"family":"Hines","given":"Peter"}],"issued":{"date-parts":[["2020"]]}}},{"id":805,"uris":["http://zotero.org/users/local/16ese0yC/items/GSJ3JT3E"],"uri":["http://zotero.org/users/local/16ese0yC/items/GSJ3JT3E"],"itemData":{"id":805,"type":"article-journal","abstract":"At present sustainable development, assessment of sustainable manufacturing practices, and prioritisation of barriers, drivers, and indicators have become complex due to the involvement of existing benchmarks like social, economical, technical, and environmental. Literature review available on sustainable manufacturing practices assessment which considers all three dimensions is relatively limited. Recently, in sustainable manufacturing decision making, approaches to evaluate sustainable manufacturing practices have used both quantitative and qualitative data. This study aims to present a systematic review of multi-criteria decision making (MCDM) applications in sustainable manufacturing. In the present study papers available in the Scopus database were reviewed on the applications of different MCDM techniques in the sustainable manufacturing area. The study highlights how the manufacturing industries can benefit from MCDM techniques in decision making. This review article develops insights into various multi-criteria decision-making techniques progress made by considering the sustainable manufacturing applications over MCDM methods. An extensive review in the sphere of sustainable manufacturing has been performed by considering the Scopus database and utilising MCDM techniques. It is found that most of the studies available in the sustainable manufacturing (SM) area are based on fuzzy-based single model approaches. © 2020 Informa UK Limited, trading as Taylor &amp; Francis Group.","container-title":"International Journal of Sustainable Engineering","DOI":"10.1080/19397038.2020.1866708","ISSN":"19397038","language":"English","note":"publisher: Taylor and Francis Ltd.","title":"Review on multi-criteria decision analysis in sustainable manufacturing decision making","URL":"https://www.scopus.com/inward/record.uri?eid=2-s2.0-85098543165&amp;doi=10.1080%2f19397038.2020.1866708&amp;partnerID=40&amp;md5=d437f1dacac1b9620a5a1f68d8c2096e","author":[{"family":"Jamwal","given":"A."},{"family":"Agrawal","given":"R."},{"family":"Sharma","given":"M."},{"family":"Kumar","given":"V."}],"issued":{"date-parts":[["2021"]]}}}],"schema":"https://github.com/citation-style-language/schema/raw/master/csl-citation.json"} </w:instrText>
      </w:r>
      <w:r w:rsidR="00F10401">
        <w:rPr>
          <w:rFonts w:ascii="Times New Roman" w:hAnsi="Times New Roman" w:cs="Times New Roman"/>
          <w:sz w:val="24"/>
          <w:lang w:val="en-IN"/>
        </w:rPr>
        <w:fldChar w:fldCharType="separate"/>
      </w:r>
      <w:r w:rsidR="00807A4A">
        <w:rPr>
          <w:rFonts w:ascii="Times New Roman" w:hAnsi="Times New Roman" w:cs="Times New Roman"/>
          <w:noProof/>
          <w:sz w:val="24"/>
          <w:lang w:val="en-IN"/>
        </w:rPr>
        <w:t>(Antony et al., 2020; Jamwal et al., 2021b)</w:t>
      </w:r>
      <w:r w:rsidR="00F10401">
        <w:rPr>
          <w:rFonts w:ascii="Times New Roman" w:hAnsi="Times New Roman" w:cs="Times New Roman"/>
          <w:sz w:val="24"/>
          <w:lang w:val="en-IN"/>
        </w:rPr>
        <w:fldChar w:fldCharType="end"/>
      </w:r>
      <w:r w:rsidRPr="00DD707F">
        <w:rPr>
          <w:rFonts w:ascii="Times New Roman" w:hAnsi="Times New Roman" w:cs="Times New Roman"/>
          <w:sz w:val="24"/>
          <w:lang w:val="en-IN"/>
        </w:rPr>
        <w:t>. Thus, to answer the research question</w:t>
      </w:r>
      <w:r w:rsidR="00E9717C"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raised in the present study</w:t>
      </w:r>
      <w:r w:rsidR="00E9717C"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we have adopted </w:t>
      </w:r>
      <w:r w:rsidR="00E9717C" w:rsidRPr="00DD707F">
        <w:rPr>
          <w:rFonts w:ascii="Times New Roman" w:hAnsi="Times New Roman" w:cs="Times New Roman"/>
          <w:sz w:val="24"/>
          <w:lang w:val="en-IN"/>
        </w:rPr>
        <w:t xml:space="preserve">a </w:t>
      </w:r>
      <w:r w:rsidRPr="00DD707F">
        <w:rPr>
          <w:rFonts w:ascii="Times New Roman" w:hAnsi="Times New Roman" w:cs="Times New Roman"/>
          <w:sz w:val="24"/>
          <w:lang w:val="en-IN"/>
        </w:rPr>
        <w:t>systematic literature review and bibliometric analysis. A</w:t>
      </w:r>
      <w:r w:rsidR="00952F7C">
        <w:rPr>
          <w:rFonts w:ascii="Times New Roman" w:hAnsi="Times New Roman" w:cs="Times New Roman"/>
          <w:sz w:val="24"/>
          <w:lang w:val="en-IN"/>
        </w:rPr>
        <w:t xml:space="preserve"> </w:t>
      </w:r>
      <w:r w:rsidRPr="00DD707F">
        <w:rPr>
          <w:rFonts w:ascii="Times New Roman" w:hAnsi="Times New Roman" w:cs="Times New Roman"/>
          <w:sz w:val="24"/>
          <w:lang w:val="en-IN"/>
        </w:rPr>
        <w:t xml:space="preserve">systematic literature review study focuses on the identification, selection and </w:t>
      </w:r>
      <w:r w:rsidR="00E9717C" w:rsidRPr="00DD707F">
        <w:rPr>
          <w:rFonts w:ascii="Times New Roman" w:hAnsi="Times New Roman" w:cs="Times New Roman"/>
          <w:sz w:val="24"/>
          <w:lang w:val="en-IN"/>
        </w:rPr>
        <w:t xml:space="preserve">assessment of </w:t>
      </w:r>
      <w:r w:rsidRPr="00DD707F">
        <w:rPr>
          <w:rFonts w:ascii="Times New Roman" w:hAnsi="Times New Roman" w:cs="Times New Roman"/>
          <w:sz w:val="24"/>
          <w:lang w:val="en-IN"/>
        </w:rPr>
        <w:t>research to answer the research questions formulated to achieve the research objectives</w:t>
      </w:r>
      <w:r w:rsidRPr="00DD707F">
        <w:rPr>
          <w:rFonts w:ascii="Times New Roman" w:hAnsi="Times New Roman" w:cs="Times New Roman"/>
          <w:i/>
          <w:sz w:val="24"/>
          <w:lang w:val="en-IN"/>
        </w:rPr>
        <w:t>.</w:t>
      </w:r>
      <w:r w:rsidRPr="00DD707F">
        <w:rPr>
          <w:rFonts w:ascii="Times New Roman" w:hAnsi="Times New Roman" w:cs="Times New Roman"/>
          <w:sz w:val="24"/>
          <w:lang w:val="en-IN"/>
        </w:rPr>
        <w:t xml:space="preserve"> Bibliometric analysis is </w:t>
      </w:r>
      <w:r w:rsidR="00E9717C" w:rsidRPr="00DD707F">
        <w:rPr>
          <w:rFonts w:ascii="Times New Roman" w:hAnsi="Times New Roman" w:cs="Times New Roman"/>
          <w:sz w:val="24"/>
          <w:lang w:val="en-IN"/>
        </w:rPr>
        <w:t>a</w:t>
      </w:r>
      <w:r w:rsidRPr="00DD707F">
        <w:rPr>
          <w:rFonts w:ascii="Times New Roman" w:hAnsi="Times New Roman" w:cs="Times New Roman"/>
          <w:sz w:val="24"/>
          <w:lang w:val="en-IN"/>
        </w:rPr>
        <w:t xml:space="preserve"> statistical analysis of research articles. It is an effective way to measure the influence of research articles in a particular research area over time </w:t>
      </w:r>
      <w:r w:rsidR="00F10401">
        <w:rPr>
          <w:rFonts w:ascii="Times New Roman" w:hAnsi="Times New Roman" w:cs="Times New Roman"/>
          <w:sz w:val="24"/>
          <w:lang w:val="en-IN"/>
        </w:rPr>
        <w:fldChar w:fldCharType="begin"/>
      </w:r>
      <w:r w:rsidR="00F10401">
        <w:rPr>
          <w:rFonts w:ascii="Times New Roman" w:hAnsi="Times New Roman" w:cs="Times New Roman"/>
          <w:sz w:val="24"/>
          <w:lang w:val="en-IN"/>
        </w:rPr>
        <w:instrText xml:space="preserve"> ADDIN ZOTERO_ITEM CSL_CITATION {"citationID":"9nU9RdOw","properties":{"formattedCitation":"(Baker et al., 2020)","plainCitation":"(Baker et al., 2020)","noteIndex":0},"citationItems":[{"id":5927,"uris":["http://zotero.org/users/local/16ese0yC/items/5ADHW476"],"uri":["http://zotero.org/users/local/16ese0yC/items/5ADHW476"],"itemData":{"id":5927,"type":"article-journal","container-title":"Small Business Economics","DOI":"10.1007/s11187-020-00368-2","ISSN":"0921-898X","issue":"1","note":"publisher: Springer Science and Business Media LLC","page":"519-520","title":"Correction to: Thirty years of small business economics: a bibliometric overview","volume":"56","author":[{"family":"Baker","given":"H. Kent"},{"family":"Kumar","given":"Satish"},{"family":"Pandey","given":"Nitesh"}],"issued":{"date-parts":[["2020",6,18]]}}}],"schema":"https://github.com/citation-style-language/schema/raw/master/csl-citation.json"} </w:instrText>
      </w:r>
      <w:r w:rsidR="00F10401">
        <w:rPr>
          <w:rFonts w:ascii="Times New Roman" w:hAnsi="Times New Roman" w:cs="Times New Roman"/>
          <w:sz w:val="24"/>
          <w:lang w:val="en-IN"/>
        </w:rPr>
        <w:fldChar w:fldCharType="separate"/>
      </w:r>
      <w:r w:rsidR="00374ABA">
        <w:rPr>
          <w:rFonts w:ascii="Times New Roman" w:hAnsi="Times New Roman" w:cs="Times New Roman"/>
          <w:noProof/>
          <w:sz w:val="24"/>
          <w:lang w:val="en-IN"/>
        </w:rPr>
        <w:t>(Baker et al., 2020)</w:t>
      </w:r>
      <w:r w:rsidR="00F10401">
        <w:rPr>
          <w:rFonts w:ascii="Times New Roman" w:hAnsi="Times New Roman" w:cs="Times New Roman"/>
          <w:sz w:val="24"/>
          <w:lang w:val="en-IN"/>
        </w:rPr>
        <w:fldChar w:fldCharType="end"/>
      </w:r>
      <w:r w:rsidRPr="00DD707F">
        <w:rPr>
          <w:rFonts w:ascii="Times New Roman" w:hAnsi="Times New Roman" w:cs="Times New Roman"/>
          <w:i/>
          <w:sz w:val="24"/>
          <w:lang w:val="en-IN"/>
        </w:rPr>
        <w:t>.</w:t>
      </w:r>
      <w:r w:rsidRPr="00DD707F">
        <w:rPr>
          <w:rFonts w:ascii="Times New Roman" w:hAnsi="Times New Roman" w:cs="Times New Roman"/>
          <w:sz w:val="24"/>
          <w:lang w:val="en-IN"/>
        </w:rPr>
        <w:t xml:space="preserve"> In the next sections, we</w:t>
      </w:r>
      <w:r w:rsidR="00E9717C"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 xml:space="preserve">present a systematic literature review and bibliometric analysis. </w:t>
      </w:r>
    </w:p>
    <w:p w14:paraId="2553FFB0" w14:textId="77777777" w:rsidR="009429BE" w:rsidRPr="00DD707F" w:rsidRDefault="009429BE" w:rsidP="009429BE">
      <w:pPr>
        <w:spacing w:line="240" w:lineRule="auto"/>
        <w:jc w:val="both"/>
        <w:rPr>
          <w:rFonts w:ascii="Times New Roman" w:hAnsi="Times New Roman" w:cs="Times New Roman"/>
          <w:b/>
          <w:bCs/>
          <w:i/>
          <w:iCs/>
          <w:sz w:val="24"/>
          <w:lang w:val="en-IN"/>
        </w:rPr>
      </w:pPr>
      <w:r w:rsidRPr="00DD707F">
        <w:rPr>
          <w:rFonts w:ascii="Times New Roman" w:hAnsi="Times New Roman" w:cs="Times New Roman"/>
          <w:b/>
          <w:bCs/>
          <w:i/>
          <w:iCs/>
          <w:sz w:val="24"/>
          <w:lang w:val="en-IN"/>
        </w:rPr>
        <w:t>3.1 Systematic literature review</w:t>
      </w:r>
    </w:p>
    <w:p w14:paraId="2284CF11" w14:textId="49DB405E" w:rsidR="009429BE" w:rsidRDefault="00807894"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The present study </w:t>
      </w:r>
      <w:r w:rsidR="009429BE" w:rsidRPr="00DD707F">
        <w:rPr>
          <w:rFonts w:ascii="Times New Roman" w:hAnsi="Times New Roman" w:cs="Times New Roman"/>
          <w:sz w:val="24"/>
          <w:lang w:val="en-IN"/>
        </w:rPr>
        <w:t xml:space="preserve">adopted </w:t>
      </w:r>
      <w:r w:rsidRPr="00DD707F">
        <w:rPr>
          <w:rFonts w:ascii="Times New Roman" w:hAnsi="Times New Roman" w:cs="Times New Roman"/>
          <w:sz w:val="24"/>
          <w:lang w:val="en-IN"/>
        </w:rPr>
        <w:t xml:space="preserve">a </w:t>
      </w:r>
      <w:r w:rsidR="009429BE" w:rsidRPr="00DD707F">
        <w:rPr>
          <w:rFonts w:ascii="Times New Roman" w:hAnsi="Times New Roman" w:cs="Times New Roman"/>
          <w:sz w:val="24"/>
          <w:lang w:val="en-IN"/>
        </w:rPr>
        <w:t>three-phase systematic literature review technique</w:t>
      </w:r>
      <w:r w:rsidRPr="00DD707F">
        <w:rPr>
          <w:rFonts w:ascii="Times New Roman" w:hAnsi="Times New Roman" w:cs="Times New Roman"/>
          <w:sz w:val="24"/>
          <w:lang w:val="en-IN"/>
        </w:rPr>
        <w:t>,</w:t>
      </w:r>
      <w:r w:rsidR="009429BE"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as suggested b</w:t>
      </w:r>
      <w:r w:rsidR="004B0A2F">
        <w:rPr>
          <w:rFonts w:ascii="Times New Roman" w:hAnsi="Times New Roman" w:cs="Times New Roman"/>
          <w:sz w:val="24"/>
          <w:lang w:val="en-IN"/>
        </w:rPr>
        <w:t xml:space="preserve">y </w:t>
      </w:r>
      <w:r w:rsidR="004B0A2F">
        <w:rPr>
          <w:rFonts w:ascii="Times New Roman" w:hAnsi="Times New Roman" w:cs="Times New Roman"/>
          <w:sz w:val="24"/>
          <w:lang w:val="en-IN"/>
        </w:rPr>
        <w:fldChar w:fldCharType="begin"/>
      </w:r>
      <w:r w:rsidR="004B0A2F">
        <w:rPr>
          <w:rFonts w:ascii="Times New Roman" w:hAnsi="Times New Roman" w:cs="Times New Roman"/>
          <w:sz w:val="24"/>
          <w:lang w:val="en-IN"/>
        </w:rPr>
        <w:instrText xml:space="preserve"> ADDIN ZOTERO_ITEM CSL_CITATION {"citationID":"RIEeTluO","properties":{"formattedCitation":"(Tranfield et al., 2003)","plainCitation":"(Tranfield et al., 2003)","noteIndex":0},"citationItems":[{"id":6047,"uris":["http://zotero.org/users/local/16ese0yC/items/RCT7JYCI"],"uri":["http://zotero.org/users/local/16ese0yC/items/RCT7JYCI"],"itemData":{"id":6047,"type":"article-journal","container-title":"British journal of management","ISSN":"1045-3172","issue":"3","journalAbbreviation":"British journal of management","note":"publisher: Wiley Online Library","page":"207-222","title":"Towards a methodology for developing evidence‐informed management knowledge by means of systematic review","volume":"14","author":[{"family":"Tranfield","given":"David"},{"family":"Denyer","given":"David"},{"family":"Smart","given":"Palminder"}],"issued":{"date-parts":[["2003"]]}}}],"schema":"https://github.com/citation-style-language/schema/raw/master/csl-citation.json"} </w:instrText>
      </w:r>
      <w:r w:rsidR="004B0A2F">
        <w:rPr>
          <w:rFonts w:ascii="Times New Roman" w:hAnsi="Times New Roman" w:cs="Times New Roman"/>
          <w:sz w:val="24"/>
          <w:lang w:val="en-IN"/>
        </w:rPr>
        <w:fldChar w:fldCharType="separate"/>
      </w:r>
      <w:r w:rsidR="00374ABA">
        <w:rPr>
          <w:rFonts w:ascii="Times New Roman" w:hAnsi="Times New Roman" w:cs="Times New Roman"/>
          <w:noProof/>
          <w:sz w:val="24"/>
          <w:lang w:val="en-IN"/>
        </w:rPr>
        <w:t>(Tranfield et al., 2003)</w:t>
      </w:r>
      <w:r w:rsidR="004B0A2F">
        <w:rPr>
          <w:rFonts w:ascii="Times New Roman" w:hAnsi="Times New Roman" w:cs="Times New Roman"/>
          <w:sz w:val="24"/>
          <w:lang w:val="en-IN"/>
        </w:rPr>
        <w:fldChar w:fldCharType="end"/>
      </w:r>
      <w:r w:rsidR="00466F21">
        <w:rPr>
          <w:rFonts w:ascii="Times New Roman" w:hAnsi="Times New Roman" w:cs="Times New Roman"/>
          <w:i/>
          <w:sz w:val="24"/>
          <w:lang w:val="en-IN"/>
        </w:rPr>
        <w:fldChar w:fldCharType="begin"/>
      </w:r>
      <w:r w:rsidR="00466F21">
        <w:rPr>
          <w:rFonts w:ascii="Times New Roman" w:hAnsi="Times New Roman" w:cs="Times New Roman"/>
          <w:i/>
          <w:sz w:val="24"/>
          <w:lang w:val="en-IN"/>
        </w:rPr>
        <w:instrText xml:space="preserve"> ADDIN ZOTERO_TEMP </w:instrText>
      </w:r>
      <w:r w:rsidR="00466F21">
        <w:rPr>
          <w:rFonts w:ascii="Times New Roman" w:hAnsi="Times New Roman" w:cs="Times New Roman"/>
          <w:i/>
          <w:sz w:val="24"/>
          <w:lang w:val="en-IN"/>
        </w:rPr>
        <w:fldChar w:fldCharType="end"/>
      </w:r>
      <w:r w:rsidRPr="00DD707F">
        <w:rPr>
          <w:rFonts w:ascii="Times New Roman" w:hAnsi="Times New Roman" w:cs="Times New Roman"/>
          <w:sz w:val="24"/>
          <w:lang w:val="en-IN"/>
        </w:rPr>
        <w:t>,</w:t>
      </w:r>
      <w:r w:rsidR="009429BE" w:rsidRPr="00DD707F">
        <w:rPr>
          <w:rFonts w:ascii="Times New Roman" w:hAnsi="Times New Roman" w:cs="Times New Roman"/>
          <w:sz w:val="24"/>
          <w:lang w:val="en-IN"/>
        </w:rPr>
        <w:t xml:space="preserve"> in which the first phase is “</w:t>
      </w:r>
      <w:r w:rsidR="009429BE" w:rsidRPr="00DD707F">
        <w:rPr>
          <w:rFonts w:ascii="Times New Roman" w:hAnsi="Times New Roman" w:cs="Times New Roman"/>
          <w:i/>
          <w:sz w:val="24"/>
          <w:lang w:val="en-IN"/>
        </w:rPr>
        <w:t>planning the review</w:t>
      </w:r>
      <w:r w:rsidR="009429BE" w:rsidRPr="00DD707F">
        <w:rPr>
          <w:rFonts w:ascii="Times New Roman" w:hAnsi="Times New Roman" w:cs="Times New Roman"/>
          <w:sz w:val="24"/>
          <w:lang w:val="en-IN"/>
        </w:rPr>
        <w:t>”</w:t>
      </w:r>
      <w:r w:rsidRPr="00DD707F">
        <w:rPr>
          <w:rFonts w:ascii="Times New Roman" w:hAnsi="Times New Roman" w:cs="Times New Roman"/>
          <w:sz w:val="24"/>
          <w:lang w:val="en-IN"/>
        </w:rPr>
        <w:t>, the</w:t>
      </w:r>
      <w:r w:rsidR="009429BE" w:rsidRPr="00DD707F">
        <w:rPr>
          <w:rFonts w:ascii="Times New Roman" w:hAnsi="Times New Roman" w:cs="Times New Roman"/>
          <w:sz w:val="24"/>
          <w:lang w:val="en-IN"/>
        </w:rPr>
        <w:t xml:space="preserve"> second phase is “</w:t>
      </w:r>
      <w:r w:rsidR="009429BE" w:rsidRPr="00DD707F">
        <w:rPr>
          <w:rFonts w:ascii="Times New Roman" w:hAnsi="Times New Roman" w:cs="Times New Roman"/>
          <w:i/>
          <w:sz w:val="24"/>
          <w:lang w:val="en-IN"/>
        </w:rPr>
        <w:t>conducting the review</w:t>
      </w:r>
      <w:r w:rsidR="009429BE" w:rsidRPr="00DD707F">
        <w:rPr>
          <w:rFonts w:ascii="Times New Roman" w:hAnsi="Times New Roman" w:cs="Times New Roman"/>
          <w:sz w:val="24"/>
          <w:lang w:val="en-IN"/>
        </w:rPr>
        <w:t xml:space="preserve">” and </w:t>
      </w:r>
      <w:r w:rsidR="00C87633">
        <w:rPr>
          <w:rFonts w:ascii="Times New Roman" w:hAnsi="Times New Roman" w:cs="Times New Roman"/>
          <w:sz w:val="24"/>
          <w:lang w:val="en-IN"/>
        </w:rPr>
        <w:t xml:space="preserve">the </w:t>
      </w:r>
      <w:r w:rsidR="009429BE" w:rsidRPr="00DD707F">
        <w:rPr>
          <w:rFonts w:ascii="Times New Roman" w:hAnsi="Times New Roman" w:cs="Times New Roman"/>
          <w:sz w:val="24"/>
          <w:lang w:val="en-IN"/>
        </w:rPr>
        <w:t>third phase is “</w:t>
      </w:r>
      <w:r w:rsidR="009429BE" w:rsidRPr="00DD707F">
        <w:rPr>
          <w:rFonts w:ascii="Times New Roman" w:hAnsi="Times New Roman" w:cs="Times New Roman"/>
          <w:i/>
          <w:sz w:val="24"/>
          <w:lang w:val="en-IN"/>
        </w:rPr>
        <w:t>review findings based on review</w:t>
      </w:r>
      <w:r w:rsidR="009429BE" w:rsidRPr="00DD707F">
        <w:rPr>
          <w:rFonts w:ascii="Times New Roman" w:hAnsi="Times New Roman" w:cs="Times New Roman"/>
          <w:sz w:val="24"/>
          <w:lang w:val="en-IN"/>
        </w:rPr>
        <w:t>”.</w:t>
      </w:r>
    </w:p>
    <w:p w14:paraId="7B4137A0" w14:textId="10000165" w:rsidR="00C87633" w:rsidRDefault="00C87633" w:rsidP="009429BE">
      <w:pPr>
        <w:spacing w:line="240" w:lineRule="auto"/>
        <w:jc w:val="both"/>
        <w:rPr>
          <w:rFonts w:ascii="Times New Roman" w:hAnsi="Times New Roman" w:cs="Times New Roman"/>
          <w:sz w:val="24"/>
          <w:lang w:val="en-IN"/>
        </w:rPr>
      </w:pPr>
    </w:p>
    <w:p w14:paraId="6B42345D" w14:textId="77777777" w:rsidR="00C87633" w:rsidRPr="00DD707F" w:rsidRDefault="00C87633" w:rsidP="009429BE">
      <w:pPr>
        <w:spacing w:line="240" w:lineRule="auto"/>
        <w:jc w:val="both"/>
        <w:rPr>
          <w:rFonts w:ascii="Times New Roman" w:hAnsi="Times New Roman" w:cs="Times New Roman"/>
          <w:sz w:val="24"/>
          <w:lang w:val="en-IN"/>
        </w:rPr>
      </w:pPr>
    </w:p>
    <w:p w14:paraId="5C0887A1" w14:textId="77777777" w:rsidR="009429BE" w:rsidRPr="00DD707F" w:rsidRDefault="009429BE" w:rsidP="009429BE">
      <w:pPr>
        <w:spacing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lastRenderedPageBreak/>
        <w:t>3.1.1 Planning the review</w:t>
      </w:r>
    </w:p>
    <w:p w14:paraId="4E481E21" w14:textId="65DFC839"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The first objective of this study was to review the applications of ML algorithms in sustainable manufacturing. For the specification of conceptual boundaries, </w:t>
      </w:r>
      <w:r w:rsidR="00C87633">
        <w:rPr>
          <w:rFonts w:ascii="Times New Roman" w:hAnsi="Times New Roman" w:cs="Times New Roman"/>
          <w:sz w:val="24"/>
          <w:lang w:val="en-IN"/>
        </w:rPr>
        <w:t xml:space="preserve">the </w:t>
      </w:r>
      <w:r w:rsidRPr="00DD707F">
        <w:rPr>
          <w:rFonts w:ascii="Times New Roman" w:hAnsi="Times New Roman" w:cs="Times New Roman"/>
          <w:sz w:val="24"/>
          <w:lang w:val="en-IN"/>
        </w:rPr>
        <w:t>Scopus database is utilized with the keywords covering the ML techniques</w:t>
      </w:r>
      <w:r w:rsidR="00952F7C">
        <w:rPr>
          <w:rFonts w:ascii="Times New Roman" w:hAnsi="Times New Roman" w:cs="Times New Roman"/>
          <w:sz w:val="24"/>
          <w:lang w:val="en-IN"/>
        </w:rPr>
        <w:t xml:space="preserve"> discussed in Figure 4.</w:t>
      </w:r>
      <w:r w:rsidRPr="00DD707F">
        <w:rPr>
          <w:rFonts w:ascii="Times New Roman" w:hAnsi="Times New Roman" w:cs="Times New Roman"/>
          <w:sz w:val="24"/>
          <w:lang w:val="en-IN"/>
        </w:rPr>
        <w:t xml:space="preserve"> All the matched review papers and technical papers were refined and reviewed with alignment to objectives and checked whether sustainable manufacturing is included in the title, abstract or keywords of papers. </w:t>
      </w:r>
    </w:p>
    <w:p w14:paraId="3FB8AE62" w14:textId="77777777" w:rsidR="009429BE" w:rsidRPr="00DD707F" w:rsidRDefault="009429BE" w:rsidP="009429BE">
      <w:pPr>
        <w:spacing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3.1.2 Conducting the review</w:t>
      </w:r>
    </w:p>
    <w:p w14:paraId="2B06A9A3" w14:textId="317D0981"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The search for related keyword</w:t>
      </w:r>
      <w:r w:rsidR="00807894"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w:t>
      </w:r>
      <w:r w:rsidR="00807894"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performed on the Scopus database. Scopus is the largest database</w:t>
      </w:r>
      <w:r w:rsidR="00807894" w:rsidRPr="00DD707F">
        <w:rPr>
          <w:rFonts w:ascii="Times New Roman" w:hAnsi="Times New Roman" w:cs="Times New Roman"/>
          <w:sz w:val="24"/>
          <w:lang w:val="en-IN"/>
        </w:rPr>
        <w:t xml:space="preserve">, it includes </w:t>
      </w:r>
      <w:r w:rsidRPr="00DD707F">
        <w:rPr>
          <w:rFonts w:ascii="Times New Roman" w:hAnsi="Times New Roman" w:cs="Times New Roman"/>
          <w:sz w:val="24"/>
          <w:lang w:val="en-IN"/>
        </w:rPr>
        <w:t xml:space="preserve">documents from reputed publishers like Elsevier, Springer, Taylor and Francis, </w:t>
      </w:r>
      <w:proofErr w:type="spellStart"/>
      <w:r w:rsidRPr="00DD707F">
        <w:rPr>
          <w:rFonts w:ascii="Times New Roman" w:hAnsi="Times New Roman" w:cs="Times New Roman"/>
          <w:sz w:val="24"/>
          <w:lang w:val="en-IN"/>
        </w:rPr>
        <w:t>Inderscience</w:t>
      </w:r>
      <w:proofErr w:type="spellEnd"/>
      <w:r w:rsidRPr="00DD707F">
        <w:rPr>
          <w:rFonts w:ascii="Times New Roman" w:hAnsi="Times New Roman" w:cs="Times New Roman"/>
          <w:sz w:val="24"/>
          <w:lang w:val="en-IN"/>
        </w:rPr>
        <w:t>, IGI Global, Wiley, IEEE, IOP science and Emerald</w:t>
      </w:r>
      <w:r w:rsidR="005206B2">
        <w:rPr>
          <w:rFonts w:ascii="Times New Roman" w:hAnsi="Times New Roman" w:cs="Times New Roman"/>
          <w:sz w:val="24"/>
          <w:lang w:val="en-IN"/>
        </w:rPr>
        <w:t xml:space="preserve"> </w:t>
      </w:r>
      <w:r w:rsidR="005206B2">
        <w:rPr>
          <w:rFonts w:ascii="Times New Roman" w:hAnsi="Times New Roman" w:cs="Times New Roman"/>
          <w:sz w:val="24"/>
          <w:lang w:val="en-IN"/>
        </w:rPr>
        <w:fldChar w:fldCharType="begin"/>
      </w:r>
      <w:r w:rsidR="00FE760E">
        <w:rPr>
          <w:rFonts w:ascii="Times New Roman" w:hAnsi="Times New Roman" w:cs="Times New Roman"/>
          <w:sz w:val="24"/>
          <w:lang w:val="en-IN"/>
        </w:rPr>
        <w:instrText xml:space="preserve"> ADDIN ZOTERO_ITEM CSL_CITATION {"citationID":"DYmcCmwa","properties":{"formattedCitation":"(Anbesh Jamwal, Agrawal, Sharma, Dangayach, et al., 2021)","plainCitation":"(Anbesh Jamwal, Agrawal, Sharma, Dangayach, et al., 2021)","dontUpdate":true,"noteIndex":0},"citationItems":[{"id":5968,"uris":["http://zotero.org/users/local/16ese0yC/items/KMIDXFDB"],"uri":["http://zotero.org/users/local/16ese0yC/items/KMIDXFDB"],"itemData":{"id":5968,"type":"article-journal","container-title":"Materials Today: Proceedings","DOI":"10.1016/j.matpr.2020.07.425","ISSN":"2214-7853","note":"publisher: Elsevier BV","page":"365-370","title":"Application of optimization techniques in metal cutting operations: A bibliometric analysis","volume":"38","author":[{"family":"Jamwal","given":"Anbesh"},{"family":"Agrawal","given":"Rajeev"},{"family":"Sharma","given":"Monica"},{"family":"Dangayach","given":"G.S"},{"family":"Gupta","given":"Sumit"}],"issued":{"date-parts":[["2021"]]}}}],"schema":"https://github.com/citation-style-language/schema/raw/master/csl-citation.json"} </w:instrText>
      </w:r>
      <w:r w:rsidR="005206B2">
        <w:rPr>
          <w:rFonts w:ascii="Times New Roman" w:hAnsi="Times New Roman" w:cs="Times New Roman"/>
          <w:sz w:val="24"/>
          <w:lang w:val="en-IN"/>
        </w:rPr>
        <w:fldChar w:fldCharType="separate"/>
      </w:r>
      <w:r w:rsidR="005206B2">
        <w:rPr>
          <w:rFonts w:ascii="Times New Roman" w:hAnsi="Times New Roman" w:cs="Times New Roman"/>
          <w:noProof/>
          <w:sz w:val="24"/>
          <w:lang w:val="en-IN"/>
        </w:rPr>
        <w:t>(Jamwal et al., 2021c)</w:t>
      </w:r>
      <w:r w:rsidR="005206B2">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In this study, </w:t>
      </w:r>
      <w:r w:rsidR="00807894" w:rsidRPr="00DD707F">
        <w:rPr>
          <w:rFonts w:ascii="Times New Roman" w:hAnsi="Times New Roman" w:cs="Times New Roman"/>
          <w:sz w:val="24"/>
          <w:lang w:val="en-IN"/>
        </w:rPr>
        <w:t xml:space="preserve">the search was </w:t>
      </w:r>
      <w:r w:rsidRPr="00DD707F">
        <w:rPr>
          <w:rFonts w:ascii="Times New Roman" w:hAnsi="Times New Roman" w:cs="Times New Roman"/>
          <w:sz w:val="24"/>
          <w:lang w:val="en-IN"/>
        </w:rPr>
        <w:t xml:space="preserve">limited </w:t>
      </w:r>
      <w:r w:rsidR="00807894" w:rsidRPr="00DD707F">
        <w:rPr>
          <w:rFonts w:ascii="Times New Roman" w:hAnsi="Times New Roman" w:cs="Times New Roman"/>
          <w:sz w:val="24"/>
          <w:lang w:val="en-IN"/>
        </w:rPr>
        <w:t xml:space="preserve">to </w:t>
      </w:r>
      <w:r w:rsidRPr="00DD707F">
        <w:rPr>
          <w:rFonts w:ascii="Times New Roman" w:hAnsi="Times New Roman" w:cs="Times New Roman"/>
          <w:sz w:val="24"/>
          <w:lang w:val="en-IN"/>
        </w:rPr>
        <w:t>articles, conference papers</w:t>
      </w:r>
      <w:r w:rsidR="00807894" w:rsidRPr="00DD707F">
        <w:rPr>
          <w:rFonts w:ascii="Times New Roman" w:hAnsi="Times New Roman" w:cs="Times New Roman"/>
          <w:sz w:val="24"/>
          <w:lang w:val="en-IN"/>
        </w:rPr>
        <w:t xml:space="preserve"> and</w:t>
      </w:r>
      <w:r w:rsidRPr="00DD707F">
        <w:rPr>
          <w:rFonts w:ascii="Times New Roman" w:hAnsi="Times New Roman" w:cs="Times New Roman"/>
          <w:sz w:val="24"/>
          <w:lang w:val="en-IN"/>
        </w:rPr>
        <w:t xml:space="preserve"> books. Conference reviews, book reviews, undefined and editorial research documents were excluded from the study to maintain the quality of the study. </w:t>
      </w:r>
      <w:r w:rsidR="00807894" w:rsidRPr="00DD707F">
        <w:rPr>
          <w:rFonts w:ascii="Times New Roman" w:hAnsi="Times New Roman" w:cs="Times New Roman"/>
          <w:sz w:val="24"/>
          <w:lang w:val="en-IN"/>
        </w:rPr>
        <w:t>As a first step,</w:t>
      </w:r>
      <w:r w:rsidRPr="00DD707F">
        <w:rPr>
          <w:rFonts w:ascii="Times New Roman" w:hAnsi="Times New Roman" w:cs="Times New Roman"/>
          <w:sz w:val="24"/>
          <w:lang w:val="en-IN"/>
        </w:rPr>
        <w:t xml:space="preserve"> </w:t>
      </w:r>
      <w:r w:rsidR="00807894"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search keywords </w:t>
      </w:r>
      <w:r w:rsidR="00807894" w:rsidRPr="00DD707F">
        <w:rPr>
          <w:rFonts w:ascii="Times New Roman" w:hAnsi="Times New Roman" w:cs="Times New Roman"/>
          <w:sz w:val="24"/>
          <w:lang w:val="en-IN"/>
        </w:rPr>
        <w:t xml:space="preserve">used were </w:t>
      </w:r>
      <w:r w:rsidRPr="00DD707F">
        <w:rPr>
          <w:rFonts w:ascii="Times New Roman" w:hAnsi="Times New Roman" w:cs="Times New Roman"/>
          <w:sz w:val="24"/>
          <w:lang w:val="en-IN"/>
        </w:rPr>
        <w:t>“Sustainable manufacturing” AND “Machine learning”</w:t>
      </w:r>
      <w:r w:rsidR="00807894" w:rsidRPr="00DD707F">
        <w:rPr>
          <w:rFonts w:ascii="Times New Roman" w:hAnsi="Times New Roman" w:cs="Times New Roman"/>
          <w:sz w:val="24"/>
          <w:lang w:val="en-IN"/>
        </w:rPr>
        <w:t xml:space="preserve">. From this search, </w:t>
      </w:r>
      <w:r w:rsidRPr="00DD707F">
        <w:rPr>
          <w:rFonts w:ascii="Times New Roman" w:hAnsi="Times New Roman" w:cs="Times New Roman"/>
          <w:sz w:val="24"/>
          <w:lang w:val="en-IN"/>
        </w:rPr>
        <w:t>104 articles were found</w:t>
      </w:r>
      <w:r w:rsidR="00807894"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including conference review</w:t>
      </w:r>
      <w:r w:rsidR="00807894"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and book reviews. To maintain the quality of</w:t>
      </w:r>
      <w:r w:rsidR="00807894" w:rsidRPr="00DD707F">
        <w:rPr>
          <w:rFonts w:ascii="Times New Roman" w:hAnsi="Times New Roman" w:cs="Times New Roman"/>
          <w:sz w:val="24"/>
          <w:lang w:val="en-IN"/>
        </w:rPr>
        <w:t xml:space="preserve"> the study, a second</w:t>
      </w:r>
      <w:r w:rsidRPr="00DD707F">
        <w:rPr>
          <w:rFonts w:ascii="Times New Roman" w:hAnsi="Times New Roman" w:cs="Times New Roman"/>
          <w:sz w:val="24"/>
          <w:lang w:val="en-IN"/>
        </w:rPr>
        <w:t xml:space="preserve"> search was </w:t>
      </w:r>
      <w:r w:rsidR="00807894" w:rsidRPr="00DD707F">
        <w:rPr>
          <w:rFonts w:ascii="Times New Roman" w:hAnsi="Times New Roman" w:cs="Times New Roman"/>
          <w:sz w:val="24"/>
          <w:lang w:val="en-IN"/>
        </w:rPr>
        <w:t>conducted</w:t>
      </w:r>
      <w:r w:rsidRPr="00DD707F">
        <w:rPr>
          <w:rFonts w:ascii="Times New Roman" w:hAnsi="Times New Roman" w:cs="Times New Roman"/>
          <w:sz w:val="24"/>
          <w:lang w:val="en-IN"/>
        </w:rPr>
        <w:t xml:space="preserve"> with more specific keywords. </w:t>
      </w:r>
      <w:r w:rsidR="00807894" w:rsidRPr="00DD707F">
        <w:rPr>
          <w:rFonts w:ascii="Times New Roman" w:hAnsi="Times New Roman" w:cs="Times New Roman"/>
          <w:sz w:val="24"/>
          <w:lang w:val="en-IN"/>
        </w:rPr>
        <w:t>The k</w:t>
      </w:r>
      <w:r w:rsidRPr="00DD707F">
        <w:rPr>
          <w:rFonts w:ascii="Times New Roman" w:hAnsi="Times New Roman" w:cs="Times New Roman"/>
          <w:sz w:val="24"/>
          <w:lang w:val="en-IN"/>
        </w:rPr>
        <w:t xml:space="preserve">eywords used in the </w:t>
      </w:r>
      <w:r w:rsidR="00807894" w:rsidRPr="00DD707F">
        <w:rPr>
          <w:rFonts w:ascii="Times New Roman" w:hAnsi="Times New Roman" w:cs="Times New Roman"/>
          <w:sz w:val="24"/>
          <w:lang w:val="en-IN"/>
        </w:rPr>
        <w:t>second</w:t>
      </w:r>
      <w:r w:rsidRPr="00DD707F">
        <w:rPr>
          <w:rFonts w:ascii="Times New Roman" w:hAnsi="Times New Roman" w:cs="Times New Roman"/>
          <w:sz w:val="24"/>
          <w:lang w:val="en-IN"/>
        </w:rPr>
        <w:t xml:space="preserve"> search </w:t>
      </w:r>
      <w:r w:rsidR="00807894" w:rsidRPr="00DD707F">
        <w:rPr>
          <w:rFonts w:ascii="Times New Roman" w:hAnsi="Times New Roman" w:cs="Times New Roman"/>
          <w:sz w:val="24"/>
          <w:lang w:val="en-IN"/>
        </w:rPr>
        <w:t>are</w:t>
      </w:r>
      <w:r w:rsidRPr="00DD707F">
        <w:rPr>
          <w:rFonts w:ascii="Times New Roman" w:hAnsi="Times New Roman" w:cs="Times New Roman"/>
          <w:sz w:val="24"/>
          <w:lang w:val="en-IN"/>
        </w:rPr>
        <w:t xml:space="preserve"> shown in Figure 4. </w:t>
      </w:r>
    </w:p>
    <w:p w14:paraId="1188F600" w14:textId="010393D3" w:rsidR="00C55512"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With these keywords</w:t>
      </w:r>
      <w:r w:rsidR="002D18D7" w:rsidRPr="00DD707F">
        <w:rPr>
          <w:rFonts w:ascii="Times New Roman" w:hAnsi="Times New Roman" w:cs="Times New Roman"/>
          <w:sz w:val="24"/>
          <w:lang w:val="en-IN"/>
        </w:rPr>
        <w:t>, a</w:t>
      </w:r>
      <w:r w:rsidRPr="00DD707F">
        <w:rPr>
          <w:rFonts w:ascii="Times New Roman" w:hAnsi="Times New Roman" w:cs="Times New Roman"/>
          <w:sz w:val="24"/>
          <w:lang w:val="en-IN"/>
        </w:rPr>
        <w:t xml:space="preserve"> total of 96 articles were found and finalized</w:t>
      </w:r>
      <w:r w:rsidR="002D18D7" w:rsidRPr="00DD707F">
        <w:rPr>
          <w:rFonts w:ascii="Times New Roman" w:hAnsi="Times New Roman" w:cs="Times New Roman"/>
          <w:sz w:val="24"/>
          <w:lang w:val="en-IN"/>
        </w:rPr>
        <w:t xml:space="preserve">. The articles </w:t>
      </w:r>
      <w:r w:rsidRPr="00DD707F">
        <w:rPr>
          <w:rFonts w:ascii="Times New Roman" w:hAnsi="Times New Roman" w:cs="Times New Roman"/>
          <w:sz w:val="24"/>
          <w:lang w:val="en-IN"/>
        </w:rPr>
        <w:t>include</w:t>
      </w:r>
      <w:r w:rsidR="002D18D7" w:rsidRPr="00DD707F">
        <w:rPr>
          <w:rFonts w:ascii="Times New Roman" w:hAnsi="Times New Roman" w:cs="Times New Roman"/>
          <w:sz w:val="24"/>
          <w:lang w:val="en-IN"/>
        </w:rPr>
        <w:t>d</w:t>
      </w:r>
      <w:r w:rsidRPr="00DD707F">
        <w:rPr>
          <w:rFonts w:ascii="Times New Roman" w:hAnsi="Times New Roman" w:cs="Times New Roman"/>
          <w:sz w:val="24"/>
          <w:lang w:val="en-IN"/>
        </w:rPr>
        <w:t xml:space="preserve"> </w:t>
      </w:r>
      <w:r w:rsidR="002D18D7" w:rsidRPr="00DD707F">
        <w:rPr>
          <w:rFonts w:ascii="Times New Roman" w:hAnsi="Times New Roman" w:cs="Times New Roman"/>
          <w:sz w:val="24"/>
          <w:lang w:val="en-IN"/>
        </w:rPr>
        <w:t>journal papers</w:t>
      </w:r>
      <w:r w:rsidRPr="00DD707F">
        <w:rPr>
          <w:rFonts w:ascii="Times New Roman" w:hAnsi="Times New Roman" w:cs="Times New Roman"/>
          <w:sz w:val="24"/>
          <w:lang w:val="en-IN"/>
        </w:rPr>
        <w:t>, conference papers and book chapters. Further</w:t>
      </w:r>
      <w:r w:rsidR="002D18D7" w:rsidRPr="00DD707F">
        <w:rPr>
          <w:rFonts w:ascii="Times New Roman" w:hAnsi="Times New Roman" w:cs="Times New Roman"/>
          <w:sz w:val="24"/>
          <w:lang w:val="en-IN"/>
        </w:rPr>
        <w:t>more</w:t>
      </w:r>
      <w:r w:rsidRPr="00DD707F">
        <w:rPr>
          <w:rFonts w:ascii="Times New Roman" w:hAnsi="Times New Roman" w:cs="Times New Roman"/>
          <w:sz w:val="24"/>
          <w:lang w:val="en-IN"/>
        </w:rPr>
        <w:t xml:space="preserve">, following </w:t>
      </w:r>
      <w:r w:rsidR="002D18D7"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inclusion criteria</w:t>
      </w:r>
      <w:r w:rsidR="002D18D7" w:rsidRPr="00DD707F">
        <w:rPr>
          <w:rFonts w:ascii="Times New Roman" w:hAnsi="Times New Roman" w:cs="Times New Roman"/>
          <w:sz w:val="24"/>
          <w:lang w:val="en-IN"/>
        </w:rPr>
        <w:t>, the resulting articles</w:t>
      </w:r>
      <w:r w:rsidRPr="00DD707F">
        <w:rPr>
          <w:rFonts w:ascii="Times New Roman" w:hAnsi="Times New Roman" w:cs="Times New Roman"/>
          <w:sz w:val="24"/>
          <w:lang w:val="en-IN"/>
        </w:rPr>
        <w:t xml:space="preserve"> were finalized</w:t>
      </w:r>
      <w:r w:rsidR="002D18D7" w:rsidRPr="00DD707F">
        <w:rPr>
          <w:rFonts w:ascii="Times New Roman" w:hAnsi="Times New Roman" w:cs="Times New Roman"/>
          <w:sz w:val="24"/>
          <w:lang w:val="en-IN"/>
        </w:rPr>
        <w:t>. The inclusion criteria were based on the fact that</w:t>
      </w:r>
      <w:r w:rsidRPr="00DD707F">
        <w:rPr>
          <w:rFonts w:ascii="Times New Roman" w:hAnsi="Times New Roman" w:cs="Times New Roman"/>
          <w:sz w:val="24"/>
          <w:lang w:val="en-IN"/>
        </w:rPr>
        <w:t xml:space="preserve"> (1) </w:t>
      </w:r>
      <w:r w:rsidR="002D18D7" w:rsidRPr="00DD707F">
        <w:rPr>
          <w:rFonts w:ascii="Times New Roman" w:hAnsi="Times New Roman" w:cs="Times New Roman"/>
          <w:sz w:val="24"/>
          <w:lang w:val="en-IN"/>
        </w:rPr>
        <w:t>journal</w:t>
      </w:r>
      <w:r w:rsidRPr="00DD707F">
        <w:rPr>
          <w:rFonts w:ascii="Times New Roman" w:hAnsi="Times New Roman" w:cs="Times New Roman"/>
          <w:sz w:val="24"/>
          <w:lang w:val="en-IN"/>
        </w:rPr>
        <w:t xml:space="preserve"> or conference paper</w:t>
      </w:r>
      <w:r w:rsidR="002D18D7"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w:t>
      </w:r>
      <w:r w:rsidR="002D18D7" w:rsidRPr="00DD707F">
        <w:rPr>
          <w:rFonts w:ascii="Times New Roman" w:hAnsi="Times New Roman" w:cs="Times New Roman"/>
          <w:sz w:val="24"/>
          <w:lang w:val="en-IN"/>
        </w:rPr>
        <w:t>had to</w:t>
      </w:r>
      <w:r w:rsidRPr="00DD707F">
        <w:rPr>
          <w:rFonts w:ascii="Times New Roman" w:hAnsi="Times New Roman" w:cs="Times New Roman"/>
          <w:sz w:val="24"/>
          <w:lang w:val="en-IN"/>
        </w:rPr>
        <w:t xml:space="preserve"> be from a peer-reviewed source</w:t>
      </w:r>
      <w:r w:rsidR="002D18D7"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(2) </w:t>
      </w:r>
      <w:r w:rsidR="002D18D7" w:rsidRPr="00DD707F">
        <w:rPr>
          <w:rFonts w:ascii="Times New Roman" w:hAnsi="Times New Roman" w:cs="Times New Roman"/>
          <w:sz w:val="24"/>
          <w:lang w:val="en-IN"/>
        </w:rPr>
        <w:t>these</w:t>
      </w:r>
      <w:r w:rsidRPr="00DD707F">
        <w:rPr>
          <w:rFonts w:ascii="Times New Roman" w:hAnsi="Times New Roman" w:cs="Times New Roman"/>
          <w:sz w:val="24"/>
          <w:lang w:val="en-IN"/>
        </w:rPr>
        <w:t xml:space="preserve"> </w:t>
      </w:r>
      <w:r w:rsidR="002D18D7" w:rsidRPr="00DD707F">
        <w:rPr>
          <w:rFonts w:ascii="Times New Roman" w:hAnsi="Times New Roman" w:cs="Times New Roman"/>
          <w:sz w:val="24"/>
          <w:lang w:val="en-IN"/>
        </w:rPr>
        <w:t>had to</w:t>
      </w:r>
      <w:r w:rsidRPr="00DD707F">
        <w:rPr>
          <w:rFonts w:ascii="Times New Roman" w:hAnsi="Times New Roman" w:cs="Times New Roman"/>
          <w:sz w:val="24"/>
          <w:lang w:val="en-IN"/>
        </w:rPr>
        <w:t xml:space="preserve"> contain any</w:t>
      </w:r>
      <w:r w:rsidR="002D18D7"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of the algorithm</w:t>
      </w:r>
      <w:r w:rsidR="002D18D7" w:rsidRPr="00DD707F">
        <w:rPr>
          <w:rFonts w:ascii="Times New Roman" w:hAnsi="Times New Roman" w:cs="Times New Roman"/>
          <w:sz w:val="24"/>
          <w:lang w:val="en-IN"/>
        </w:rPr>
        <w:t xml:space="preserve">s, </w:t>
      </w:r>
      <w:r w:rsidRPr="00DD707F">
        <w:rPr>
          <w:rFonts w:ascii="Times New Roman" w:hAnsi="Times New Roman" w:cs="Times New Roman"/>
          <w:sz w:val="24"/>
          <w:lang w:val="en-IN"/>
        </w:rPr>
        <w:t xml:space="preserve"> (3) ML </w:t>
      </w:r>
      <w:r w:rsidR="002D18D7"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applied to at least one of the research areas of sustainable manufacturing</w:t>
      </w:r>
      <w:r w:rsidR="002D18D7"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(4) </w:t>
      </w:r>
      <w:r w:rsidR="002D18D7" w:rsidRPr="00DD707F">
        <w:rPr>
          <w:rFonts w:ascii="Times New Roman" w:hAnsi="Times New Roman" w:cs="Times New Roman"/>
          <w:sz w:val="24"/>
          <w:lang w:val="en-IN"/>
        </w:rPr>
        <w:t>the articles had to</w:t>
      </w:r>
      <w:r w:rsidRPr="00DD707F">
        <w:rPr>
          <w:rFonts w:ascii="Times New Roman" w:hAnsi="Times New Roman" w:cs="Times New Roman"/>
          <w:sz w:val="24"/>
          <w:lang w:val="en-IN"/>
        </w:rPr>
        <w:t xml:space="preserve"> be in English language only</w:t>
      </w:r>
      <w:r w:rsidR="002D18D7"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and (5) </w:t>
      </w:r>
      <w:r w:rsidR="002D18D7" w:rsidRPr="00DD707F">
        <w:rPr>
          <w:rFonts w:ascii="Times New Roman" w:hAnsi="Times New Roman" w:cs="Times New Roman"/>
          <w:sz w:val="24"/>
          <w:lang w:val="en-IN"/>
        </w:rPr>
        <w:t>a</w:t>
      </w:r>
      <w:r w:rsidRPr="00DD707F">
        <w:rPr>
          <w:rFonts w:ascii="Times New Roman" w:hAnsi="Times New Roman" w:cs="Times New Roman"/>
          <w:sz w:val="24"/>
          <w:lang w:val="en-IN"/>
        </w:rPr>
        <w:t xml:space="preserve">ll the finalized articles </w:t>
      </w:r>
      <w:r w:rsidR="002D18D7" w:rsidRPr="00DD707F">
        <w:rPr>
          <w:rFonts w:ascii="Times New Roman" w:hAnsi="Times New Roman" w:cs="Times New Roman"/>
          <w:sz w:val="24"/>
          <w:lang w:val="en-IN"/>
        </w:rPr>
        <w:t>had to</w:t>
      </w:r>
      <w:r w:rsidRPr="00DD707F">
        <w:rPr>
          <w:rFonts w:ascii="Times New Roman" w:hAnsi="Times New Roman" w:cs="Times New Roman"/>
          <w:sz w:val="24"/>
          <w:lang w:val="en-IN"/>
        </w:rPr>
        <w:t xml:space="preserve"> pass the interrater-reliability test. It </w:t>
      </w:r>
      <w:r w:rsidR="002D18D7"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ensured that all articles contain</w:t>
      </w:r>
      <w:r w:rsidR="002D18D7" w:rsidRPr="00DD707F">
        <w:rPr>
          <w:rFonts w:ascii="Times New Roman" w:hAnsi="Times New Roman" w:cs="Times New Roman"/>
          <w:sz w:val="24"/>
          <w:lang w:val="en-IN"/>
        </w:rPr>
        <w:t>ed at least</w:t>
      </w:r>
      <w:r w:rsidRPr="00DD707F">
        <w:rPr>
          <w:rFonts w:ascii="Times New Roman" w:hAnsi="Times New Roman" w:cs="Times New Roman"/>
          <w:sz w:val="24"/>
          <w:lang w:val="en-IN"/>
        </w:rPr>
        <w:t xml:space="preserve"> one of the keywords in each category. The articles were finalized </w:t>
      </w:r>
      <w:r w:rsidR="002D18D7" w:rsidRPr="00DD707F">
        <w:rPr>
          <w:rFonts w:ascii="Times New Roman" w:hAnsi="Times New Roman" w:cs="Times New Roman"/>
          <w:sz w:val="24"/>
          <w:lang w:val="en-IN"/>
        </w:rPr>
        <w:t xml:space="preserve">by </w:t>
      </w:r>
      <w:r w:rsidRPr="00DD707F">
        <w:rPr>
          <w:rFonts w:ascii="Times New Roman" w:hAnsi="Times New Roman" w:cs="Times New Roman"/>
          <w:sz w:val="24"/>
          <w:lang w:val="en-IN"/>
        </w:rPr>
        <w:t>decod</w:t>
      </w:r>
      <w:r w:rsidR="002D18D7" w:rsidRPr="00DD707F">
        <w:rPr>
          <w:rFonts w:ascii="Times New Roman" w:hAnsi="Times New Roman" w:cs="Times New Roman"/>
          <w:sz w:val="24"/>
          <w:lang w:val="en-IN"/>
        </w:rPr>
        <w:t>ing them</w:t>
      </w:r>
      <w:r w:rsidRPr="00DD707F">
        <w:rPr>
          <w:rFonts w:ascii="Times New Roman" w:hAnsi="Times New Roman" w:cs="Times New Roman"/>
          <w:sz w:val="24"/>
          <w:lang w:val="en-IN"/>
        </w:rPr>
        <w:t xml:space="preserve"> independently by three authors (having research background) and </w:t>
      </w:r>
      <w:r w:rsidR="002D18D7"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cod</w:t>
      </w:r>
      <w:r w:rsidR="002D18D7" w:rsidRPr="00DD707F">
        <w:rPr>
          <w:rFonts w:ascii="Times New Roman" w:hAnsi="Times New Roman" w:cs="Times New Roman"/>
          <w:sz w:val="24"/>
          <w:lang w:val="en-IN"/>
        </w:rPr>
        <w:t>ing</w:t>
      </w:r>
      <w:r w:rsidRPr="00DD707F">
        <w:rPr>
          <w:rFonts w:ascii="Times New Roman" w:hAnsi="Times New Roman" w:cs="Times New Roman"/>
          <w:sz w:val="24"/>
          <w:lang w:val="en-IN"/>
        </w:rPr>
        <w:t xml:space="preserve"> of all three authors </w:t>
      </w:r>
      <w:r w:rsidR="002D18D7" w:rsidRPr="00DD707F">
        <w:rPr>
          <w:rFonts w:ascii="Times New Roman" w:hAnsi="Times New Roman" w:cs="Times New Roman"/>
          <w:sz w:val="24"/>
          <w:lang w:val="en-IN"/>
        </w:rPr>
        <w:t xml:space="preserve">was </w:t>
      </w:r>
      <w:r w:rsidRPr="00DD707F">
        <w:rPr>
          <w:rFonts w:ascii="Times New Roman" w:hAnsi="Times New Roman" w:cs="Times New Roman"/>
          <w:sz w:val="24"/>
          <w:lang w:val="en-IN"/>
        </w:rPr>
        <w:t xml:space="preserve">compared with each other </w:t>
      </w:r>
      <w:r w:rsidR="002D18D7" w:rsidRPr="00DD707F">
        <w:rPr>
          <w:rFonts w:ascii="Times New Roman" w:hAnsi="Times New Roman" w:cs="Times New Roman"/>
          <w:sz w:val="24"/>
          <w:lang w:val="en-IN"/>
        </w:rPr>
        <w:t xml:space="preserve">to understand </w:t>
      </w:r>
      <w:r w:rsidRPr="00DD707F">
        <w:rPr>
          <w:rFonts w:ascii="Times New Roman" w:hAnsi="Times New Roman" w:cs="Times New Roman"/>
          <w:sz w:val="24"/>
          <w:lang w:val="en-IN"/>
        </w:rPr>
        <w:t>the differen</w:t>
      </w:r>
      <w:r w:rsidR="002D18D7" w:rsidRPr="00DD707F">
        <w:rPr>
          <w:rFonts w:ascii="Times New Roman" w:hAnsi="Times New Roman" w:cs="Times New Roman"/>
          <w:sz w:val="24"/>
          <w:lang w:val="en-IN"/>
        </w:rPr>
        <w:t>t scores, which helped to</w:t>
      </w:r>
      <w:r w:rsidRPr="00DD707F">
        <w:rPr>
          <w:rFonts w:ascii="Times New Roman" w:hAnsi="Times New Roman" w:cs="Times New Roman"/>
          <w:sz w:val="24"/>
          <w:lang w:val="en-IN"/>
        </w:rPr>
        <w:t xml:space="preserve"> assess the inter-rater-reliability test. It </w:t>
      </w:r>
      <w:r w:rsidR="002D18D7" w:rsidRPr="00DD707F">
        <w:rPr>
          <w:rFonts w:ascii="Times New Roman" w:hAnsi="Times New Roman" w:cs="Times New Roman"/>
          <w:sz w:val="24"/>
          <w:lang w:val="en-IN"/>
        </w:rPr>
        <w:t xml:space="preserve">was </w:t>
      </w:r>
      <w:r w:rsidRPr="00DD707F">
        <w:rPr>
          <w:rFonts w:ascii="Times New Roman" w:hAnsi="Times New Roman" w:cs="Times New Roman"/>
          <w:sz w:val="24"/>
          <w:lang w:val="en-IN"/>
        </w:rPr>
        <w:t xml:space="preserve">found that all the articles </w:t>
      </w:r>
      <w:r w:rsidR="002D18D7" w:rsidRPr="00DD707F">
        <w:rPr>
          <w:rFonts w:ascii="Times New Roman" w:hAnsi="Times New Roman" w:cs="Times New Roman"/>
          <w:sz w:val="24"/>
          <w:lang w:val="en-IN"/>
        </w:rPr>
        <w:t>had</w:t>
      </w:r>
      <w:r w:rsidRPr="00DD707F">
        <w:rPr>
          <w:rFonts w:ascii="Times New Roman" w:hAnsi="Times New Roman" w:cs="Times New Roman"/>
          <w:sz w:val="24"/>
          <w:lang w:val="en-IN"/>
        </w:rPr>
        <w:t xml:space="preserve"> zero differences in scores</w:t>
      </w:r>
      <w:r w:rsidR="002D18D7" w:rsidRPr="00DD707F">
        <w:rPr>
          <w:rFonts w:ascii="Times New Roman" w:hAnsi="Times New Roman" w:cs="Times New Roman"/>
          <w:sz w:val="24"/>
          <w:lang w:val="en-IN"/>
        </w:rPr>
        <w:t>, ensuring</w:t>
      </w:r>
      <w:r w:rsidRPr="00DD707F">
        <w:rPr>
          <w:rFonts w:ascii="Times New Roman" w:hAnsi="Times New Roman" w:cs="Times New Roman"/>
          <w:sz w:val="24"/>
          <w:lang w:val="en-IN"/>
        </w:rPr>
        <w:t xml:space="preserve"> the quality of the review. </w:t>
      </w:r>
      <w:r w:rsidR="002D18D7" w:rsidRPr="00DD707F">
        <w:rPr>
          <w:rFonts w:ascii="Times New Roman" w:hAnsi="Times New Roman" w:cs="Times New Roman"/>
          <w:sz w:val="24"/>
          <w:lang w:val="en-IN"/>
        </w:rPr>
        <w:t>These</w:t>
      </w:r>
      <w:r w:rsidRPr="00DD707F">
        <w:rPr>
          <w:rFonts w:ascii="Times New Roman" w:hAnsi="Times New Roman" w:cs="Times New Roman"/>
          <w:sz w:val="24"/>
          <w:lang w:val="en-IN"/>
        </w:rPr>
        <w:t xml:space="preserve"> criteria were applied</w:t>
      </w:r>
      <w:r w:rsidR="002D18D7" w:rsidRPr="00DD707F">
        <w:rPr>
          <w:rFonts w:ascii="Times New Roman" w:hAnsi="Times New Roman" w:cs="Times New Roman"/>
          <w:sz w:val="24"/>
          <w:lang w:val="en-IN"/>
        </w:rPr>
        <w:t>, resulting in 96 articles</w:t>
      </w:r>
      <w:r w:rsidRPr="00DD707F">
        <w:rPr>
          <w:rFonts w:ascii="Times New Roman" w:hAnsi="Times New Roman" w:cs="Times New Roman"/>
          <w:sz w:val="24"/>
          <w:lang w:val="en-IN"/>
        </w:rPr>
        <w:t>. The selection process for articles is shown in Figure 4.</w:t>
      </w:r>
    </w:p>
    <w:p w14:paraId="014AA50D" w14:textId="27AA9B53" w:rsidR="000F1372" w:rsidRDefault="000F1372" w:rsidP="009429BE">
      <w:pPr>
        <w:spacing w:line="240" w:lineRule="auto"/>
        <w:jc w:val="both"/>
        <w:rPr>
          <w:rFonts w:ascii="Times New Roman" w:hAnsi="Times New Roman" w:cs="Times New Roman"/>
          <w:sz w:val="24"/>
          <w:lang w:val="en-IN"/>
        </w:rPr>
      </w:pPr>
    </w:p>
    <w:p w14:paraId="57157596" w14:textId="6D4CD00C" w:rsidR="000F1372" w:rsidRDefault="000F1372" w:rsidP="009429BE">
      <w:pPr>
        <w:spacing w:line="240" w:lineRule="auto"/>
        <w:jc w:val="both"/>
        <w:rPr>
          <w:rFonts w:ascii="Times New Roman" w:hAnsi="Times New Roman" w:cs="Times New Roman"/>
          <w:sz w:val="24"/>
          <w:lang w:val="en-IN"/>
        </w:rPr>
      </w:pPr>
    </w:p>
    <w:p w14:paraId="36D648B5" w14:textId="55B01468" w:rsidR="000F1372" w:rsidRDefault="000F1372" w:rsidP="009429BE">
      <w:pPr>
        <w:spacing w:line="240" w:lineRule="auto"/>
        <w:jc w:val="both"/>
        <w:rPr>
          <w:rFonts w:ascii="Times New Roman" w:hAnsi="Times New Roman" w:cs="Times New Roman"/>
          <w:sz w:val="24"/>
          <w:lang w:val="en-IN"/>
        </w:rPr>
      </w:pPr>
    </w:p>
    <w:p w14:paraId="5F0BACA6" w14:textId="5DEB5876" w:rsidR="000F1372" w:rsidRDefault="000F1372" w:rsidP="009429BE">
      <w:pPr>
        <w:spacing w:line="240" w:lineRule="auto"/>
        <w:jc w:val="both"/>
        <w:rPr>
          <w:rFonts w:ascii="Times New Roman" w:hAnsi="Times New Roman" w:cs="Times New Roman"/>
          <w:sz w:val="24"/>
          <w:lang w:val="en-IN"/>
        </w:rPr>
      </w:pPr>
    </w:p>
    <w:p w14:paraId="28AD7FE2" w14:textId="230FD2DA" w:rsidR="000F1372" w:rsidRDefault="000F1372" w:rsidP="009429BE">
      <w:pPr>
        <w:spacing w:line="240" w:lineRule="auto"/>
        <w:jc w:val="both"/>
        <w:rPr>
          <w:rFonts w:ascii="Times New Roman" w:hAnsi="Times New Roman" w:cs="Times New Roman"/>
          <w:sz w:val="24"/>
          <w:lang w:val="en-IN"/>
        </w:rPr>
      </w:pPr>
    </w:p>
    <w:p w14:paraId="3118AF31" w14:textId="1B05B4E8" w:rsidR="000F1372" w:rsidRDefault="000F1372" w:rsidP="009429BE">
      <w:pPr>
        <w:spacing w:line="240" w:lineRule="auto"/>
        <w:jc w:val="both"/>
        <w:rPr>
          <w:rFonts w:ascii="Times New Roman" w:hAnsi="Times New Roman" w:cs="Times New Roman"/>
          <w:sz w:val="24"/>
          <w:lang w:val="en-IN"/>
        </w:rPr>
      </w:pPr>
    </w:p>
    <w:p w14:paraId="44F9F469" w14:textId="4422289A" w:rsidR="000F1372" w:rsidRDefault="000F1372" w:rsidP="009429BE">
      <w:pPr>
        <w:spacing w:line="240" w:lineRule="auto"/>
        <w:jc w:val="both"/>
        <w:rPr>
          <w:rFonts w:ascii="Times New Roman" w:hAnsi="Times New Roman" w:cs="Times New Roman"/>
          <w:sz w:val="24"/>
          <w:lang w:val="en-IN"/>
        </w:rPr>
      </w:pPr>
    </w:p>
    <w:p w14:paraId="6D7C6838" w14:textId="58B72919" w:rsidR="000F1372" w:rsidRDefault="000F1372" w:rsidP="009429BE">
      <w:pPr>
        <w:spacing w:line="240" w:lineRule="auto"/>
        <w:jc w:val="both"/>
        <w:rPr>
          <w:rFonts w:ascii="Times New Roman" w:hAnsi="Times New Roman" w:cs="Times New Roman"/>
          <w:sz w:val="24"/>
          <w:lang w:val="en-IN"/>
        </w:rPr>
      </w:pPr>
    </w:p>
    <w:p w14:paraId="05B08E8F" w14:textId="77777777" w:rsidR="000F1372" w:rsidRPr="00DD707F" w:rsidRDefault="000F1372" w:rsidP="009429BE">
      <w:pPr>
        <w:spacing w:line="240" w:lineRule="auto"/>
        <w:jc w:val="both"/>
        <w:rPr>
          <w:rFonts w:ascii="Times New Roman" w:hAnsi="Times New Roman" w:cs="Times New Roman"/>
          <w:sz w:val="24"/>
          <w:lang w:val="en-IN"/>
        </w:rPr>
      </w:pPr>
    </w:p>
    <w:p w14:paraId="1A87EB4B" w14:textId="77777777" w:rsidR="00C55512" w:rsidRPr="00DD707F" w:rsidRDefault="00C55512" w:rsidP="009429BE">
      <w:pPr>
        <w:spacing w:line="240" w:lineRule="auto"/>
        <w:jc w:val="both"/>
        <w:rPr>
          <w:rFonts w:ascii="Times New Roman" w:hAnsi="Times New Roman" w:cs="Times New Roman"/>
          <w:sz w:val="24"/>
          <w:lang w:val="en-IN"/>
        </w:rPr>
      </w:pPr>
    </w:p>
    <w:p w14:paraId="66D95873" w14:textId="360006FC" w:rsidR="009429BE" w:rsidRPr="00DD707F" w:rsidRDefault="00896DE9" w:rsidP="009429BE">
      <w:pPr>
        <w:spacing w:line="240" w:lineRule="auto"/>
        <w:jc w:val="both"/>
        <w:rPr>
          <w:rFonts w:ascii="Times New Roman" w:hAnsi="Times New Roman" w:cs="Times New Roman"/>
          <w:sz w:val="24"/>
          <w:lang w:val="en-IN"/>
        </w:rPr>
      </w:pPr>
      <w:r w:rsidRPr="00DD707F">
        <w:rPr>
          <w:rFonts w:ascii="Times New Roman" w:hAnsi="Times New Roman" w:cs="Times New Roman"/>
          <w:noProof/>
          <w:sz w:val="24"/>
          <w:lang w:eastAsia="en-GB"/>
        </w:rPr>
        <mc:AlternateContent>
          <mc:Choice Requires="wpg">
            <w:drawing>
              <wp:anchor distT="0" distB="0" distL="114300" distR="114300" simplePos="0" relativeHeight="251710464" behindDoc="0" locked="0" layoutInCell="1" allowOverlap="1" wp14:anchorId="066175A5" wp14:editId="42117BE5">
                <wp:simplePos x="0" y="0"/>
                <wp:positionH relativeFrom="column">
                  <wp:posOffset>138349</wp:posOffset>
                </wp:positionH>
                <wp:positionV relativeFrom="paragraph">
                  <wp:posOffset>219953</wp:posOffset>
                </wp:positionV>
                <wp:extent cx="5745480" cy="4856480"/>
                <wp:effectExtent l="50800" t="25400" r="58420" b="71120"/>
                <wp:wrapNone/>
                <wp:docPr id="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5480" cy="4856480"/>
                          <a:chOff x="1944" y="5576"/>
                          <a:chExt cx="9048" cy="7648"/>
                        </a:xfrm>
                      </wpg:grpSpPr>
                      <wps:wsp>
                        <wps:cNvPr id="5" name="Rectangle 63"/>
                        <wps:cNvSpPr>
                          <a:spLocks noChangeArrowheads="1"/>
                        </wps:cNvSpPr>
                        <wps:spPr bwMode="auto">
                          <a:xfrm>
                            <a:off x="1944" y="5576"/>
                            <a:ext cx="9048" cy="7648"/>
                          </a:xfrm>
                          <a:prstGeom prst="rect">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6" name="AutoShape 42"/>
                        <wps:cNvSpPr>
                          <a:spLocks noChangeArrowheads="1"/>
                        </wps:cNvSpPr>
                        <wps:spPr bwMode="auto">
                          <a:xfrm>
                            <a:off x="2021" y="5982"/>
                            <a:ext cx="2427" cy="854"/>
                          </a:xfrm>
                          <a:prstGeom prst="can">
                            <a:avLst>
                              <a:gd name="adj" fmla="val 25000"/>
                            </a:avLst>
                          </a:prstGeom>
                          <a:ln>
                            <a:headEnd/>
                            <a:tailEnd/>
                          </a:ln>
                        </wps:spPr>
                        <wps:style>
                          <a:lnRef idx="1">
                            <a:schemeClr val="accent4"/>
                          </a:lnRef>
                          <a:fillRef idx="3">
                            <a:schemeClr val="accent4"/>
                          </a:fillRef>
                          <a:effectRef idx="2">
                            <a:schemeClr val="accent4"/>
                          </a:effectRef>
                          <a:fontRef idx="minor">
                            <a:schemeClr val="lt1"/>
                          </a:fontRef>
                        </wps:style>
                        <wps:txbx>
                          <w:txbxContent>
                            <w:p w14:paraId="378D51FD" w14:textId="77777777" w:rsidR="00B263C7" w:rsidRPr="00894790" w:rsidRDefault="00B263C7" w:rsidP="009429BE">
                              <w:pPr>
                                <w:spacing w:before="120" w:after="120" w:line="240" w:lineRule="auto"/>
                                <w:jc w:val="center"/>
                                <w:rPr>
                                  <w:rFonts w:ascii="Times New Roman" w:hAnsi="Times New Roman" w:cs="Times New Roman"/>
                                  <w:sz w:val="24"/>
                                  <w:szCs w:val="28"/>
                                  <w:lang w:val="en-IN"/>
                                </w:rPr>
                              </w:pPr>
                              <w:r w:rsidRPr="00894790">
                                <w:rPr>
                                  <w:rFonts w:ascii="Times New Roman" w:hAnsi="Times New Roman" w:cs="Times New Roman"/>
                                  <w:sz w:val="24"/>
                                  <w:szCs w:val="28"/>
                                  <w:lang w:val="en-IN"/>
                                </w:rPr>
                                <w:t>Database: Scopus</w:t>
                              </w:r>
                            </w:p>
                          </w:txbxContent>
                        </wps:txbx>
                        <wps:bodyPr rot="0" vert="horz" wrap="square" lIns="91440" tIns="45720" rIns="91440" bIns="45720" anchor="t" anchorCtr="0" upright="1">
                          <a:noAutofit/>
                        </wps:bodyPr>
                      </wps:wsp>
                      <wps:wsp>
                        <wps:cNvPr id="7" name="AutoShape 43"/>
                        <wps:cNvCnPr>
                          <a:cxnSpLocks noChangeShapeType="1"/>
                        </wps:cNvCnPr>
                        <wps:spPr bwMode="auto">
                          <a:xfrm>
                            <a:off x="4448" y="6328"/>
                            <a:ext cx="533" cy="0"/>
                          </a:xfrm>
                          <a:prstGeom prst="straightConnector1">
                            <a:avLst/>
                          </a:prstGeom>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8" name="Rectangle 44"/>
                        <wps:cNvSpPr>
                          <a:spLocks noChangeArrowheads="1"/>
                        </wps:cNvSpPr>
                        <wps:spPr bwMode="auto">
                          <a:xfrm>
                            <a:off x="4987" y="5746"/>
                            <a:ext cx="5101" cy="2354"/>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01A9558D" w14:textId="77777777" w:rsidR="00B263C7" w:rsidRPr="00894790" w:rsidRDefault="00B263C7" w:rsidP="009429BE">
                              <w:pPr>
                                <w:jc w:val="center"/>
                                <w:rPr>
                                  <w:sz w:val="24"/>
                                  <w:szCs w:val="24"/>
                                </w:rPr>
                              </w:pPr>
                              <w:r w:rsidRPr="00894790">
                                <w:rPr>
                                  <w:rFonts w:ascii="Times New Roman" w:hAnsi="Times New Roman" w:cs="Times New Roman"/>
                                  <w:b/>
                                  <w:sz w:val="24"/>
                                  <w:szCs w:val="24"/>
                                  <w:lang w:val="en-IN"/>
                                </w:rPr>
                                <w:t xml:space="preserve">Keywords: </w:t>
                              </w:r>
                              <w:r w:rsidRPr="00894790">
                                <w:rPr>
                                  <w:rFonts w:ascii="Times New Roman" w:hAnsi="Times New Roman" w:cs="Times New Roman"/>
                                  <w:sz w:val="24"/>
                                  <w:szCs w:val="24"/>
                                  <w:lang w:val="en-IN"/>
                                </w:rPr>
                                <w:t xml:space="preserve">“Sustainable manufacturing” </w:t>
                              </w:r>
                              <w:r w:rsidRPr="001D09FB">
                                <w:rPr>
                                  <w:rFonts w:ascii="Times New Roman" w:hAnsi="Times New Roman" w:cs="Times New Roman"/>
                                  <w:i/>
                                  <w:sz w:val="24"/>
                                  <w:szCs w:val="24"/>
                                  <w:lang w:val="en-IN"/>
                                </w:rPr>
                                <w:t>AND</w:t>
                              </w:r>
                              <w:r w:rsidRPr="00894790">
                                <w:rPr>
                                  <w:rFonts w:ascii="Times New Roman" w:hAnsi="Times New Roman" w:cs="Times New Roman"/>
                                  <w:sz w:val="24"/>
                                  <w:szCs w:val="24"/>
                                  <w:lang w:val="en-IN"/>
                                </w:rPr>
                                <w:t xml:space="preserve"> “Machine learning”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“Bayesian network”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“Decision tree” </w:t>
                              </w:r>
                              <w:r w:rsidRPr="001D09FB">
                                <w:rPr>
                                  <w:rFonts w:ascii="Times New Roman" w:hAnsi="Times New Roman" w:cs="Times New Roman"/>
                                  <w:i/>
                                  <w:sz w:val="24"/>
                                  <w:szCs w:val="24"/>
                                  <w:lang w:val="en-IN"/>
                                </w:rPr>
                                <w:t xml:space="preserve">OR </w:t>
                              </w:r>
                              <w:r w:rsidRPr="00894790">
                                <w:rPr>
                                  <w:rFonts w:ascii="Times New Roman" w:hAnsi="Times New Roman" w:cs="Times New Roman"/>
                                  <w:sz w:val="24"/>
                                  <w:szCs w:val="24"/>
                                  <w:lang w:val="en-IN"/>
                                </w:rPr>
                                <w:t xml:space="preserve">“Ensemble learning”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“Regression analysis”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“Support vector machine”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“Artificial neural network”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“Clustering”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“Deep learning”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“Genetic algorithm” </w:t>
                              </w:r>
                              <w:r w:rsidRPr="001D09FB">
                                <w:rPr>
                                  <w:rFonts w:ascii="Times New Roman" w:hAnsi="Times New Roman" w:cs="Times New Roman"/>
                                  <w:i/>
                                  <w:sz w:val="24"/>
                                  <w:szCs w:val="24"/>
                                  <w:lang w:val="en-IN"/>
                                </w:rPr>
                                <w:t xml:space="preserve">OR </w:t>
                              </w:r>
                              <w:r w:rsidRPr="00894790">
                                <w:rPr>
                                  <w:rFonts w:ascii="Times New Roman" w:hAnsi="Times New Roman" w:cs="Times New Roman"/>
                                  <w:sz w:val="24"/>
                                  <w:szCs w:val="24"/>
                                  <w:lang w:val="en-IN"/>
                                </w:rPr>
                                <w:t>“Instance-based learning”</w:t>
                              </w:r>
                            </w:p>
                          </w:txbxContent>
                        </wps:txbx>
                        <wps:bodyPr rot="0" vert="horz" wrap="square" lIns="91440" tIns="45720" rIns="91440" bIns="45720" anchor="t" anchorCtr="0" upright="1">
                          <a:noAutofit/>
                        </wps:bodyPr>
                      </wps:wsp>
                      <wps:wsp>
                        <wps:cNvPr id="9" name="AutoShape 45"/>
                        <wps:cNvCnPr>
                          <a:cxnSpLocks noChangeShapeType="1"/>
                        </wps:cNvCnPr>
                        <wps:spPr bwMode="auto">
                          <a:xfrm>
                            <a:off x="7560" y="8100"/>
                            <a:ext cx="0" cy="283"/>
                          </a:xfrm>
                          <a:prstGeom prst="straightConnector1">
                            <a:avLst/>
                          </a:prstGeom>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10" name="Rectangle 46"/>
                        <wps:cNvSpPr>
                          <a:spLocks noChangeArrowheads="1"/>
                        </wps:cNvSpPr>
                        <wps:spPr bwMode="auto">
                          <a:xfrm>
                            <a:off x="3621" y="8371"/>
                            <a:ext cx="6467" cy="2621"/>
                          </a:xfrm>
                          <a:prstGeom prst="rect">
                            <a:avLst/>
                          </a:prstGeom>
                          <a:ln>
                            <a:headEnd/>
                            <a:tailEnd/>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wps:wsp>
                        <wps:cNvPr id="11" name="Text Box 47"/>
                        <wps:cNvSpPr txBox="1">
                          <a:spLocks noChangeArrowheads="1"/>
                        </wps:cNvSpPr>
                        <wps:spPr bwMode="auto">
                          <a:xfrm>
                            <a:off x="3621" y="9218"/>
                            <a:ext cx="2013" cy="520"/>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6B5D2314" w14:textId="77777777" w:rsidR="00B263C7" w:rsidRPr="003A012B" w:rsidRDefault="00B263C7" w:rsidP="009429BE">
                              <w:pPr>
                                <w:rPr>
                                  <w:rFonts w:ascii="Times New Roman" w:hAnsi="Times New Roman" w:cs="Times New Roman"/>
                                  <w:sz w:val="24"/>
                                  <w:szCs w:val="24"/>
                                  <w:lang w:val="en-IN"/>
                                </w:rPr>
                              </w:pPr>
                              <w:r w:rsidRPr="003A012B">
                                <w:rPr>
                                  <w:rFonts w:ascii="Times New Roman" w:hAnsi="Times New Roman" w:cs="Times New Roman"/>
                                  <w:sz w:val="24"/>
                                  <w:szCs w:val="24"/>
                                  <w:lang w:val="en-IN"/>
                                </w:rPr>
                                <w:t>Exclusion criteria</w:t>
                              </w:r>
                            </w:p>
                          </w:txbxContent>
                        </wps:txbx>
                        <wps:bodyPr rot="0" vert="horz" wrap="square" lIns="91440" tIns="45720" rIns="91440" bIns="45720" anchor="t" anchorCtr="0" upright="1">
                          <a:noAutofit/>
                        </wps:bodyPr>
                      </wps:wsp>
                      <wps:wsp>
                        <wps:cNvPr id="12" name="Rectangle 49"/>
                        <wps:cNvSpPr>
                          <a:spLocks noChangeArrowheads="1"/>
                        </wps:cNvSpPr>
                        <wps:spPr bwMode="auto">
                          <a:xfrm>
                            <a:off x="5688" y="8371"/>
                            <a:ext cx="3240" cy="506"/>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6462A90B" w14:textId="77777777" w:rsidR="00B263C7" w:rsidRPr="00894790" w:rsidRDefault="00B263C7" w:rsidP="009429BE">
                              <w:pPr>
                                <w:rPr>
                                  <w:rFonts w:ascii="Times New Roman" w:hAnsi="Times New Roman" w:cs="Times New Roman"/>
                                  <w:sz w:val="24"/>
                                  <w:szCs w:val="24"/>
                                  <w:lang w:val="en-IN"/>
                                </w:rPr>
                              </w:pPr>
                              <w:r w:rsidRPr="00894790">
                                <w:rPr>
                                  <w:rFonts w:ascii="Times New Roman" w:hAnsi="Times New Roman" w:cs="Times New Roman"/>
                                  <w:sz w:val="24"/>
                                  <w:szCs w:val="24"/>
                                  <w:lang w:val="en-IN"/>
                                </w:rPr>
                                <w:t>Removing Duplicate articles</w:t>
                              </w:r>
                            </w:p>
                          </w:txbxContent>
                        </wps:txbx>
                        <wps:bodyPr rot="0" vert="horz" wrap="square" lIns="91440" tIns="45720" rIns="91440" bIns="45720" anchor="t" anchorCtr="0" upright="1">
                          <a:noAutofit/>
                        </wps:bodyPr>
                      </wps:wsp>
                      <wps:wsp>
                        <wps:cNvPr id="13" name="AutoShape 50"/>
                        <wps:cNvCnPr>
                          <a:cxnSpLocks noChangeShapeType="1"/>
                        </wps:cNvCnPr>
                        <wps:spPr bwMode="auto">
                          <a:xfrm>
                            <a:off x="7308" y="8876"/>
                            <a:ext cx="0" cy="227"/>
                          </a:xfrm>
                          <a:prstGeom prst="straightConnector1">
                            <a:avLst/>
                          </a:prstGeom>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14" name="Rectangle 51"/>
                        <wps:cNvSpPr>
                          <a:spLocks noChangeArrowheads="1"/>
                        </wps:cNvSpPr>
                        <wps:spPr bwMode="auto">
                          <a:xfrm>
                            <a:off x="5688" y="9118"/>
                            <a:ext cx="3240" cy="707"/>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5ACDBAA1" w14:textId="77777777" w:rsidR="00B263C7" w:rsidRPr="00894790" w:rsidRDefault="00B263C7" w:rsidP="0057764E">
                              <w:pPr>
                                <w:spacing w:after="0" w:line="240" w:lineRule="auto"/>
                                <w:jc w:val="center"/>
                                <w:rPr>
                                  <w:rFonts w:ascii="Times New Roman" w:hAnsi="Times New Roman" w:cs="Times New Roman"/>
                                  <w:sz w:val="24"/>
                                  <w:szCs w:val="24"/>
                                  <w:lang w:val="en-IN"/>
                                </w:rPr>
                              </w:pPr>
                              <w:r w:rsidRPr="00894790">
                                <w:rPr>
                                  <w:rFonts w:ascii="Times New Roman" w:hAnsi="Times New Roman" w:cs="Times New Roman"/>
                                  <w:sz w:val="24"/>
                                  <w:szCs w:val="24"/>
                                  <w:lang w:val="en-IN"/>
                                </w:rPr>
                                <w:t>Removing Non-English articles</w:t>
                              </w:r>
                            </w:p>
                          </w:txbxContent>
                        </wps:txbx>
                        <wps:bodyPr rot="0" vert="horz" wrap="square" lIns="91440" tIns="45720" rIns="91440" bIns="45720" anchor="t" anchorCtr="0" upright="1">
                          <a:noAutofit/>
                        </wps:bodyPr>
                      </wps:wsp>
                      <wps:wsp>
                        <wps:cNvPr id="15" name="AutoShape 52"/>
                        <wps:cNvCnPr>
                          <a:cxnSpLocks noChangeShapeType="1"/>
                        </wps:cNvCnPr>
                        <wps:spPr bwMode="auto">
                          <a:xfrm>
                            <a:off x="7320" y="9815"/>
                            <a:ext cx="0" cy="227"/>
                          </a:xfrm>
                          <a:prstGeom prst="straightConnector1">
                            <a:avLst/>
                          </a:prstGeom>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16" name="Rectangle 53"/>
                        <wps:cNvSpPr>
                          <a:spLocks noChangeArrowheads="1"/>
                        </wps:cNvSpPr>
                        <wps:spPr bwMode="auto">
                          <a:xfrm>
                            <a:off x="4301" y="10038"/>
                            <a:ext cx="5307" cy="842"/>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78CECD39" w14:textId="77777777" w:rsidR="00B263C7" w:rsidRPr="003A012B" w:rsidRDefault="00B263C7" w:rsidP="009429BE">
                              <w:pPr>
                                <w:jc w:val="center"/>
                                <w:rPr>
                                  <w:rFonts w:ascii="Times New Roman" w:hAnsi="Times New Roman" w:cs="Times New Roman"/>
                                  <w:sz w:val="24"/>
                                  <w:szCs w:val="24"/>
                                  <w:lang w:val="en-IN"/>
                                </w:rPr>
                              </w:pPr>
                              <w:r w:rsidRPr="003A012B">
                                <w:rPr>
                                  <w:rFonts w:ascii="Times New Roman" w:hAnsi="Times New Roman" w:cs="Times New Roman"/>
                                  <w:sz w:val="24"/>
                                  <w:szCs w:val="24"/>
                                  <w:lang w:val="en-IN"/>
                                </w:rPr>
                                <w:t xml:space="preserve">Removing </w:t>
                              </w:r>
                              <w:r>
                                <w:rPr>
                                  <w:rFonts w:ascii="Times New Roman" w:hAnsi="Times New Roman" w:cs="Times New Roman"/>
                                  <w:sz w:val="24"/>
                                  <w:szCs w:val="24"/>
                                  <w:lang w:val="en-IN"/>
                                </w:rPr>
                                <w:t>c</w:t>
                              </w:r>
                              <w:r w:rsidRPr="003A012B">
                                <w:rPr>
                                  <w:rFonts w:ascii="Times New Roman" w:hAnsi="Times New Roman" w:cs="Times New Roman"/>
                                  <w:sz w:val="24"/>
                                  <w:szCs w:val="24"/>
                                  <w:lang w:val="en-IN"/>
                                </w:rPr>
                                <w:t xml:space="preserve">onference reviews, </w:t>
                              </w:r>
                              <w:r>
                                <w:rPr>
                                  <w:rFonts w:ascii="Times New Roman" w:hAnsi="Times New Roman" w:cs="Times New Roman"/>
                                  <w:sz w:val="24"/>
                                  <w:szCs w:val="24"/>
                                  <w:lang w:val="en-IN"/>
                                </w:rPr>
                                <w:t>b</w:t>
                              </w:r>
                              <w:r w:rsidRPr="003A012B">
                                <w:rPr>
                                  <w:rFonts w:ascii="Times New Roman" w:hAnsi="Times New Roman" w:cs="Times New Roman"/>
                                  <w:sz w:val="24"/>
                                  <w:szCs w:val="24"/>
                                  <w:lang w:val="en-IN"/>
                                </w:rPr>
                                <w:t>ook reviews, undefined, editorial documents</w:t>
                              </w:r>
                            </w:p>
                          </w:txbxContent>
                        </wps:txbx>
                        <wps:bodyPr rot="0" vert="horz" wrap="square" lIns="91440" tIns="45720" rIns="91440" bIns="45720" anchor="t" anchorCtr="0" upright="1">
                          <a:noAutofit/>
                        </wps:bodyPr>
                      </wps:wsp>
                      <wps:wsp>
                        <wps:cNvPr id="17" name="AutoShape 54"/>
                        <wps:cNvCnPr>
                          <a:cxnSpLocks noChangeShapeType="1"/>
                        </wps:cNvCnPr>
                        <wps:spPr bwMode="auto">
                          <a:xfrm>
                            <a:off x="6972" y="10993"/>
                            <a:ext cx="0" cy="227"/>
                          </a:xfrm>
                          <a:prstGeom prst="straightConnector1">
                            <a:avLst/>
                          </a:prstGeom>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18" name="Rectangle 55"/>
                        <wps:cNvSpPr>
                          <a:spLocks noChangeArrowheads="1"/>
                        </wps:cNvSpPr>
                        <wps:spPr bwMode="auto">
                          <a:xfrm>
                            <a:off x="4889" y="11216"/>
                            <a:ext cx="4423" cy="460"/>
                          </a:xfrm>
                          <a:prstGeom prst="rect">
                            <a:avLst/>
                          </a:prstGeom>
                          <a:ln>
                            <a:headEnd/>
                            <a:tailEnd/>
                          </a:ln>
                        </wps:spPr>
                        <wps:style>
                          <a:lnRef idx="1">
                            <a:schemeClr val="accent6"/>
                          </a:lnRef>
                          <a:fillRef idx="3">
                            <a:schemeClr val="accent6"/>
                          </a:fillRef>
                          <a:effectRef idx="2">
                            <a:schemeClr val="accent6"/>
                          </a:effectRef>
                          <a:fontRef idx="minor">
                            <a:schemeClr val="lt1"/>
                          </a:fontRef>
                        </wps:style>
                        <wps:txbx>
                          <w:txbxContent>
                            <w:p w14:paraId="1B48C0A8" w14:textId="77777777" w:rsidR="00B263C7" w:rsidRPr="003A012B" w:rsidRDefault="00B263C7" w:rsidP="009429BE">
                              <w:pPr>
                                <w:spacing w:after="0" w:line="240" w:lineRule="auto"/>
                                <w:jc w:val="center"/>
                                <w:rPr>
                                  <w:rFonts w:ascii="Times New Roman" w:hAnsi="Times New Roman" w:cs="Times New Roman"/>
                                  <w:sz w:val="24"/>
                                  <w:szCs w:val="24"/>
                                  <w:lang w:val="en-IN"/>
                                </w:rPr>
                              </w:pPr>
                              <w:r w:rsidRPr="003A012B">
                                <w:rPr>
                                  <w:rFonts w:ascii="Times New Roman" w:hAnsi="Times New Roman" w:cs="Times New Roman"/>
                                  <w:sz w:val="24"/>
                                  <w:szCs w:val="24"/>
                                  <w:lang w:val="en-IN"/>
                                </w:rPr>
                                <w:t>Validation using Inter-rater-reliability test</w:t>
                              </w:r>
                            </w:p>
                          </w:txbxContent>
                        </wps:txbx>
                        <wps:bodyPr rot="0" vert="horz" wrap="square" lIns="91440" tIns="45720" rIns="91440" bIns="45720" anchor="t" anchorCtr="0" upright="1">
                          <a:noAutofit/>
                        </wps:bodyPr>
                      </wps:wsp>
                      <wps:wsp>
                        <wps:cNvPr id="19" name="AutoShape 56"/>
                        <wps:cNvCnPr>
                          <a:cxnSpLocks noChangeShapeType="1"/>
                        </wps:cNvCnPr>
                        <wps:spPr bwMode="auto">
                          <a:xfrm>
                            <a:off x="6972" y="11688"/>
                            <a:ext cx="0" cy="227"/>
                          </a:xfrm>
                          <a:prstGeom prst="straightConnector1">
                            <a:avLst/>
                          </a:prstGeom>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20" name="Rectangle 57"/>
                        <wps:cNvSpPr>
                          <a:spLocks noChangeArrowheads="1"/>
                        </wps:cNvSpPr>
                        <wps:spPr bwMode="auto">
                          <a:xfrm>
                            <a:off x="4889" y="11959"/>
                            <a:ext cx="4423" cy="491"/>
                          </a:xfrm>
                          <a:prstGeom prst="rect">
                            <a:avLst/>
                          </a:prstGeom>
                          <a:ln>
                            <a:headEnd/>
                            <a:tailEnd/>
                          </a:ln>
                        </wps:spPr>
                        <wps:style>
                          <a:lnRef idx="1">
                            <a:schemeClr val="accent6"/>
                          </a:lnRef>
                          <a:fillRef idx="3">
                            <a:schemeClr val="accent6"/>
                          </a:fillRef>
                          <a:effectRef idx="2">
                            <a:schemeClr val="accent6"/>
                          </a:effectRef>
                          <a:fontRef idx="minor">
                            <a:schemeClr val="lt1"/>
                          </a:fontRef>
                        </wps:style>
                        <wps:txbx>
                          <w:txbxContent>
                            <w:p w14:paraId="7D6B1A12" w14:textId="77777777" w:rsidR="00B263C7" w:rsidRPr="003A012B" w:rsidRDefault="00B263C7" w:rsidP="009429BE">
                              <w:pPr>
                                <w:jc w:val="center"/>
                                <w:rPr>
                                  <w:rFonts w:ascii="Times New Roman" w:hAnsi="Times New Roman" w:cs="Times New Roman"/>
                                  <w:sz w:val="24"/>
                                  <w:szCs w:val="24"/>
                                  <w:lang w:val="en-IN"/>
                                </w:rPr>
                              </w:pPr>
                              <w:r w:rsidRPr="003A012B">
                                <w:rPr>
                                  <w:rFonts w:ascii="Times New Roman" w:hAnsi="Times New Roman" w:cs="Times New Roman"/>
                                  <w:sz w:val="24"/>
                                  <w:szCs w:val="24"/>
                                  <w:lang w:val="en-IN"/>
                                </w:rPr>
                                <w:t>Re-validation</w:t>
                              </w:r>
                            </w:p>
                          </w:txbxContent>
                        </wps:txbx>
                        <wps:bodyPr rot="0" vert="horz" wrap="square" lIns="91440" tIns="45720" rIns="91440" bIns="45720" anchor="t" anchorCtr="0" upright="1">
                          <a:noAutofit/>
                        </wps:bodyPr>
                      </wps:wsp>
                      <wps:wsp>
                        <wps:cNvPr id="21" name="AutoShape 58"/>
                        <wps:cNvCnPr>
                          <a:cxnSpLocks noChangeShapeType="1"/>
                        </wps:cNvCnPr>
                        <wps:spPr bwMode="auto">
                          <a:xfrm>
                            <a:off x="6972" y="12450"/>
                            <a:ext cx="0" cy="227"/>
                          </a:xfrm>
                          <a:prstGeom prst="straightConnector1">
                            <a:avLst/>
                          </a:prstGeom>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22" name="Rectangle 59"/>
                        <wps:cNvSpPr>
                          <a:spLocks noChangeArrowheads="1"/>
                        </wps:cNvSpPr>
                        <wps:spPr bwMode="auto">
                          <a:xfrm>
                            <a:off x="4889" y="12661"/>
                            <a:ext cx="4423" cy="482"/>
                          </a:xfrm>
                          <a:prstGeom prst="rect">
                            <a:avLst/>
                          </a:prstGeom>
                          <a:ln>
                            <a:headEnd/>
                            <a:tailEnd/>
                          </a:ln>
                        </wps:spPr>
                        <wps:style>
                          <a:lnRef idx="1">
                            <a:schemeClr val="accent4"/>
                          </a:lnRef>
                          <a:fillRef idx="3">
                            <a:schemeClr val="accent4"/>
                          </a:fillRef>
                          <a:effectRef idx="2">
                            <a:schemeClr val="accent4"/>
                          </a:effectRef>
                          <a:fontRef idx="minor">
                            <a:schemeClr val="lt1"/>
                          </a:fontRef>
                        </wps:style>
                        <wps:txbx>
                          <w:txbxContent>
                            <w:p w14:paraId="34420DFA" w14:textId="77777777" w:rsidR="00B263C7" w:rsidRPr="003A012B" w:rsidRDefault="00B263C7" w:rsidP="009429BE">
                              <w:pPr>
                                <w:jc w:val="center"/>
                                <w:rPr>
                                  <w:rFonts w:ascii="Times New Roman" w:hAnsi="Times New Roman" w:cs="Times New Roman"/>
                                  <w:sz w:val="24"/>
                                  <w:szCs w:val="24"/>
                                  <w:lang w:val="en-IN"/>
                                </w:rPr>
                              </w:pPr>
                              <w:r w:rsidRPr="003A012B">
                                <w:rPr>
                                  <w:rFonts w:ascii="Times New Roman" w:hAnsi="Times New Roman" w:cs="Times New Roman"/>
                                  <w:sz w:val="24"/>
                                  <w:szCs w:val="24"/>
                                  <w:lang w:val="en-IN"/>
                                </w:rPr>
                                <w:t>Total articles selected = 96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175A5" id="Group 37" o:spid="_x0000_s1032" style="position:absolute;left:0;text-align:left;margin-left:10.9pt;margin-top:17.3pt;width:452.4pt;height:382.4pt;z-index:251710464" coordorigin="1944,5576" coordsize="9048,7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">
                <v:rect id="Rectangle 63" o:spid="_x0000_s1033" style="position:absolute;left:1944;top:5576;width:9048;height:7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" fillcolor="gray [1616]" strokecolor="black [3040]">
                  <v:fill color2="#d9d9d9 [496]" rotate="t" angle="180" colors="0 #bcbcbc;22938f #d0d0d0;1 #ededed" focus="100%" type="gradient"/>
                  <v:shadow on="t" color="black" opacity="24903f" origin=",.5" offset="0,.55556mm"/>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2" o:spid="_x0000_s1034" type="#_x0000_t22" style="position:absolute;left:2021;top:5982;width:2427;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" fillcolor="#413253 [1639]" strokecolor="#795d9b [3047]">
                  <v:fill color2="#775c99 [3015]" rotate="t" angle="180" colors="0 #5d417e;52429f #7b58a6;1 #7b57a8" focus="100%" type="gradient">
                    <o:fill v:ext="view" type="gradientUnscaled"/>
                  </v:fill>
                  <v:shadow on="t" color="black" opacity="22937f" origin=",.5" offset="0,.63889mm"/>
                  <v:textbox>
                    <w:txbxContent>
                      <w:p w14:paraId="378D51FD" w14:textId="77777777" w:rsidR="00B263C7" w:rsidRPr="00894790" w:rsidRDefault="00B263C7" w:rsidP="009429BE">
                        <w:pPr>
                          <w:spacing w:before="120" w:after="120" w:line="240" w:lineRule="auto"/>
                          <w:jc w:val="center"/>
                          <w:rPr>
                            <w:rFonts w:ascii="Times New Roman" w:hAnsi="Times New Roman" w:cs="Times New Roman"/>
                            <w:sz w:val="24"/>
                            <w:szCs w:val="28"/>
                            <w:lang w:val="en-IN"/>
                          </w:rPr>
                        </w:pPr>
                        <w:r w:rsidRPr="00894790">
                          <w:rPr>
                            <w:rFonts w:ascii="Times New Roman" w:hAnsi="Times New Roman" w:cs="Times New Roman"/>
                            <w:sz w:val="24"/>
                            <w:szCs w:val="28"/>
                            <w:lang w:val="en-IN"/>
                          </w:rPr>
                          <w:t>Database: Scopus</w:t>
                        </w:r>
                      </w:p>
                    </w:txbxContent>
                  </v:textbox>
                </v:shape>
                <v:shapetype id="_x0000_t32" coordsize="21600,21600" o:spt="32" o:oned="t" path="m,l21600,21600e" filled="f">
                  <v:path arrowok="t" fillok="f" o:connecttype="none"/>
                  <o:lock v:ext="edit" shapetype="t"/>
                </v:shapetype>
                <v:shape id="AutoShape 43" o:spid="_x0000_s1035" type="#_x0000_t32" style="position:absolute;left:4448;top:6328;width:5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" filled="t" fillcolor="gray [1616]" strokecolor="black [3040]">
                  <v:fill color2="#d9d9d9 [496]" rotate="t" angle="180" colors="0 #bcbcbc;22938f #d0d0d0;1 #ededed" focus="100%" type="gradient"/>
                  <v:stroke endarrow="block"/>
                  <v:shadow on="t" color="black" opacity="24903f" origin=",.5" offset="0,.55556mm"/>
                </v:shape>
                <v:rect id="Rectangle 44" o:spid="_x0000_s1036" style="position:absolute;left:4987;top:5746;width:5101;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" fillcolor="#cdddac [1622]" strokecolor="#94b64e [3046]">
                  <v:fill color2="#f0f4e6 [502]" rotate="t" angle="180" colors="0 #dafda7;22938f #e4fdc2;1 #f5ffe6" focus="100%" type="gradient"/>
                  <v:shadow on="t" color="black" opacity="24903f" origin=",.5" offset="0,.55556mm"/>
                  <v:textbox>
                    <w:txbxContent>
                      <w:p w14:paraId="01A9558D" w14:textId="77777777" w:rsidR="00B263C7" w:rsidRPr="00894790" w:rsidRDefault="00B263C7" w:rsidP="009429BE">
                        <w:pPr>
                          <w:jc w:val="center"/>
                          <w:rPr>
                            <w:sz w:val="24"/>
                            <w:szCs w:val="24"/>
                          </w:rPr>
                        </w:pPr>
                        <w:r w:rsidRPr="00894790">
                          <w:rPr>
                            <w:rFonts w:ascii="Times New Roman" w:hAnsi="Times New Roman" w:cs="Times New Roman"/>
                            <w:b/>
                            <w:sz w:val="24"/>
                            <w:szCs w:val="24"/>
                            <w:lang w:val="en-IN"/>
                          </w:rPr>
                          <w:t xml:space="preserve">Keywords: </w:t>
                        </w:r>
                        <w:r w:rsidRPr="00894790">
                          <w:rPr>
                            <w:rFonts w:ascii="Times New Roman" w:hAnsi="Times New Roman" w:cs="Times New Roman"/>
                            <w:sz w:val="24"/>
                            <w:szCs w:val="24"/>
                            <w:lang w:val="en-IN"/>
                          </w:rPr>
                          <w:t xml:space="preserve">“Sustainable manufacturing” </w:t>
                        </w:r>
                        <w:r w:rsidRPr="001D09FB">
                          <w:rPr>
                            <w:rFonts w:ascii="Times New Roman" w:hAnsi="Times New Roman" w:cs="Times New Roman"/>
                            <w:i/>
                            <w:sz w:val="24"/>
                            <w:szCs w:val="24"/>
                            <w:lang w:val="en-IN"/>
                          </w:rPr>
                          <w:t>AND</w:t>
                        </w:r>
                        <w:r w:rsidRPr="00894790">
                          <w:rPr>
                            <w:rFonts w:ascii="Times New Roman" w:hAnsi="Times New Roman" w:cs="Times New Roman"/>
                            <w:sz w:val="24"/>
                            <w:szCs w:val="24"/>
                            <w:lang w:val="en-IN"/>
                          </w:rPr>
                          <w:t xml:space="preserve"> “Machine learning”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“Bayesian network”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“Decision tree” </w:t>
                        </w:r>
                        <w:r w:rsidRPr="001D09FB">
                          <w:rPr>
                            <w:rFonts w:ascii="Times New Roman" w:hAnsi="Times New Roman" w:cs="Times New Roman"/>
                            <w:i/>
                            <w:sz w:val="24"/>
                            <w:szCs w:val="24"/>
                            <w:lang w:val="en-IN"/>
                          </w:rPr>
                          <w:t xml:space="preserve">OR </w:t>
                        </w:r>
                        <w:r w:rsidRPr="00894790">
                          <w:rPr>
                            <w:rFonts w:ascii="Times New Roman" w:hAnsi="Times New Roman" w:cs="Times New Roman"/>
                            <w:sz w:val="24"/>
                            <w:szCs w:val="24"/>
                            <w:lang w:val="en-IN"/>
                          </w:rPr>
                          <w:t xml:space="preserve">“Ensemble learning”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“Regression analysis”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“Support vector machine”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“Artificial neural network”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“Clustering”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“Deep learning”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“Genetic algorithm” </w:t>
                        </w:r>
                        <w:r w:rsidRPr="001D09FB">
                          <w:rPr>
                            <w:rFonts w:ascii="Times New Roman" w:hAnsi="Times New Roman" w:cs="Times New Roman"/>
                            <w:i/>
                            <w:sz w:val="24"/>
                            <w:szCs w:val="24"/>
                            <w:lang w:val="en-IN"/>
                          </w:rPr>
                          <w:t xml:space="preserve">OR </w:t>
                        </w:r>
                        <w:r w:rsidRPr="00894790">
                          <w:rPr>
                            <w:rFonts w:ascii="Times New Roman" w:hAnsi="Times New Roman" w:cs="Times New Roman"/>
                            <w:sz w:val="24"/>
                            <w:szCs w:val="24"/>
                            <w:lang w:val="en-IN"/>
                          </w:rPr>
                          <w:t>“Instance-based learning”</w:t>
                        </w:r>
                      </w:p>
                    </w:txbxContent>
                  </v:textbox>
                </v:rect>
                <v:shape id="AutoShape 45" o:spid="_x0000_s1037" type="#_x0000_t32" style="position:absolute;left:7560;top:8100;width:0;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" filled="t" fillcolor="gray [1616]" strokecolor="black [3040]">
                  <v:fill color2="#d9d9d9 [496]" rotate="t" angle="180" colors="0 #bcbcbc;22938f #d0d0d0;1 #ededed" focus="100%" type="gradient"/>
                  <v:stroke endarrow="block"/>
                  <v:shadow on="t" color="black" opacity="24903f" origin=",.5" offset="0,.55556mm"/>
                </v:shape>
                <v:rect id="Rectangle 46" o:spid="_x0000_s1038" style="position:absolute;left:3621;top:8371;width:6467;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" fillcolor="#dfa7a6 [1621]" strokecolor="#bc4542 [3045]">
                  <v:fill color2="#f5e4e4 [501]" rotate="t" angle="180" colors="0 #ffa2a1;22938f #ffbebd;1 #ffe5e5" focus="100%" type="gradient"/>
                  <v:shadow on="t" color="black" opacity="24903f" origin=",.5" offset="0,.55556mm"/>
                </v:rect>
                <v:shapetype id="_x0000_t202" coordsize="21600,21600" o:spt="202" path="m,l,21600r21600,l21600,xe">
                  <v:stroke joinstyle="miter"/>
                  <v:path gradientshapeok="t" o:connecttype="rect"/>
                </v:shapetype>
                <v:shape id="Text Box 47" o:spid="_x0000_s1039" type="#_x0000_t202" style="position:absolute;left:3621;top:9218;width:201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" fillcolor="#652523 [1637]" stroked="f">
                  <v:fill color2="#ba4442 [3013]" rotate="t" angle="180" colors="0 #9b2d2a;52429f #cb3d3a;1 #ce3b37" focus="100%" type="gradient">
                    <o:fill v:ext="view" type="gradientUnscaled"/>
                  </v:fill>
                  <v:shadow on="t" color="black" opacity="22937f" origin=",.5" offset="0,.63889mm"/>
                  <v:textbox>
                    <w:txbxContent>
                      <w:p w14:paraId="6B5D2314" w14:textId="77777777" w:rsidR="00B263C7" w:rsidRPr="003A012B" w:rsidRDefault="00B263C7" w:rsidP="009429BE">
                        <w:pPr>
                          <w:rPr>
                            <w:rFonts w:ascii="Times New Roman" w:hAnsi="Times New Roman" w:cs="Times New Roman"/>
                            <w:sz w:val="24"/>
                            <w:szCs w:val="24"/>
                            <w:lang w:val="en-IN"/>
                          </w:rPr>
                        </w:pPr>
                        <w:r w:rsidRPr="003A012B">
                          <w:rPr>
                            <w:rFonts w:ascii="Times New Roman" w:hAnsi="Times New Roman" w:cs="Times New Roman"/>
                            <w:sz w:val="24"/>
                            <w:szCs w:val="24"/>
                            <w:lang w:val="en-IN"/>
                          </w:rPr>
                          <w:t>Exclusion criteria</w:t>
                        </w:r>
                      </w:p>
                    </w:txbxContent>
                  </v:textbox>
                </v:shape>
                <v:rect id="Rectangle 49" o:spid="_x0000_s1040" style="position:absolute;left:5688;top:8371;width:3240;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" fillcolor="#a7bfde [1620]" strokecolor="#4579b8 [3044]">
                  <v:fill color2="#e4ecf5 [500]" rotate="t" angle="180" colors="0 #a3c4ff;22938f #bfd5ff;1 #e5eeff" focus="100%" type="gradient"/>
                  <v:shadow on="t" color="black" opacity="24903f" origin=",.5" offset="0,.55556mm"/>
                  <v:textbox>
                    <w:txbxContent>
                      <w:p w14:paraId="6462A90B" w14:textId="77777777" w:rsidR="00B263C7" w:rsidRPr="00894790" w:rsidRDefault="00B263C7" w:rsidP="009429BE">
                        <w:pPr>
                          <w:rPr>
                            <w:rFonts w:ascii="Times New Roman" w:hAnsi="Times New Roman" w:cs="Times New Roman"/>
                            <w:sz w:val="24"/>
                            <w:szCs w:val="24"/>
                            <w:lang w:val="en-IN"/>
                          </w:rPr>
                        </w:pPr>
                        <w:r w:rsidRPr="00894790">
                          <w:rPr>
                            <w:rFonts w:ascii="Times New Roman" w:hAnsi="Times New Roman" w:cs="Times New Roman"/>
                            <w:sz w:val="24"/>
                            <w:szCs w:val="24"/>
                            <w:lang w:val="en-IN"/>
                          </w:rPr>
                          <w:t>Removing Duplicate articles</w:t>
                        </w:r>
                      </w:p>
                    </w:txbxContent>
                  </v:textbox>
                </v:rect>
                <v:shape id="AutoShape 50" o:spid="_x0000_s1041" type="#_x0000_t32" style="position:absolute;left:7308;top:8876;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" filled="t" fillcolor="gray [1616]" strokecolor="black [3040]">
                  <v:fill color2="#d9d9d9 [496]" rotate="t" angle="180" colors="0 #bcbcbc;22938f #d0d0d0;1 #ededed" focus="100%" type="gradient"/>
                  <v:stroke endarrow="block"/>
                  <v:shadow on="t" color="black" opacity="24903f" origin=",.5" offset="0,.55556mm"/>
                </v:shape>
                <v:rect id="Rectangle 51" o:spid="_x0000_s1042" style="position:absolute;left:5688;top:9118;width:3240;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" fillcolor="#a7bfde [1620]" strokecolor="#4579b8 [3044]">
                  <v:fill color2="#e4ecf5 [500]" rotate="t" angle="180" colors="0 #a3c4ff;22938f #bfd5ff;1 #e5eeff" focus="100%" type="gradient"/>
                  <v:shadow on="t" color="black" opacity="24903f" origin=",.5" offset="0,.55556mm"/>
                  <v:textbox>
                    <w:txbxContent>
                      <w:p w14:paraId="5ACDBAA1" w14:textId="77777777" w:rsidR="00B263C7" w:rsidRPr="00894790" w:rsidRDefault="00B263C7" w:rsidP="0057764E">
                        <w:pPr>
                          <w:spacing w:after="0" w:line="240" w:lineRule="auto"/>
                          <w:jc w:val="center"/>
                          <w:rPr>
                            <w:rFonts w:ascii="Times New Roman" w:hAnsi="Times New Roman" w:cs="Times New Roman"/>
                            <w:sz w:val="24"/>
                            <w:szCs w:val="24"/>
                            <w:lang w:val="en-IN"/>
                          </w:rPr>
                        </w:pPr>
                        <w:r w:rsidRPr="00894790">
                          <w:rPr>
                            <w:rFonts w:ascii="Times New Roman" w:hAnsi="Times New Roman" w:cs="Times New Roman"/>
                            <w:sz w:val="24"/>
                            <w:szCs w:val="24"/>
                            <w:lang w:val="en-IN"/>
                          </w:rPr>
                          <w:t>Removing Non-English articles</w:t>
                        </w:r>
                      </w:p>
                    </w:txbxContent>
                  </v:textbox>
                </v:rect>
                <v:shape id="AutoShape 52" o:spid="_x0000_s1043" type="#_x0000_t32" style="position:absolute;left:7320;top:9815;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" filled="t" fillcolor="gray [1616]" strokecolor="black [3040]">
                  <v:fill color2="#d9d9d9 [496]" rotate="t" angle="180" colors="0 #bcbcbc;22938f #d0d0d0;1 #ededed" focus="100%" type="gradient"/>
                  <v:stroke endarrow="block"/>
                  <v:shadow on="t" color="black" opacity="24903f" origin=",.5" offset="0,.55556mm"/>
                </v:shape>
                <v:rect id="Rectangle 53" o:spid="_x0000_s1044" style="position:absolute;left:4301;top:10038;width:5307;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" fillcolor="#a7bfde [1620]" strokecolor="#4579b8 [3044]">
                  <v:fill color2="#e4ecf5 [500]" rotate="t" angle="180" colors="0 #a3c4ff;22938f #bfd5ff;1 #e5eeff" focus="100%" type="gradient"/>
                  <v:shadow on="t" color="black" opacity="24903f" origin=",.5" offset="0,.55556mm"/>
                  <v:textbox>
                    <w:txbxContent>
                      <w:p w14:paraId="78CECD39" w14:textId="77777777" w:rsidR="00B263C7" w:rsidRPr="003A012B" w:rsidRDefault="00B263C7" w:rsidP="009429BE">
                        <w:pPr>
                          <w:jc w:val="center"/>
                          <w:rPr>
                            <w:rFonts w:ascii="Times New Roman" w:hAnsi="Times New Roman" w:cs="Times New Roman"/>
                            <w:sz w:val="24"/>
                            <w:szCs w:val="24"/>
                            <w:lang w:val="en-IN"/>
                          </w:rPr>
                        </w:pPr>
                        <w:r w:rsidRPr="003A012B">
                          <w:rPr>
                            <w:rFonts w:ascii="Times New Roman" w:hAnsi="Times New Roman" w:cs="Times New Roman"/>
                            <w:sz w:val="24"/>
                            <w:szCs w:val="24"/>
                            <w:lang w:val="en-IN"/>
                          </w:rPr>
                          <w:t xml:space="preserve">Removing </w:t>
                        </w:r>
                        <w:r>
                          <w:rPr>
                            <w:rFonts w:ascii="Times New Roman" w:hAnsi="Times New Roman" w:cs="Times New Roman"/>
                            <w:sz w:val="24"/>
                            <w:szCs w:val="24"/>
                            <w:lang w:val="en-IN"/>
                          </w:rPr>
                          <w:t>c</w:t>
                        </w:r>
                        <w:r w:rsidRPr="003A012B">
                          <w:rPr>
                            <w:rFonts w:ascii="Times New Roman" w:hAnsi="Times New Roman" w:cs="Times New Roman"/>
                            <w:sz w:val="24"/>
                            <w:szCs w:val="24"/>
                            <w:lang w:val="en-IN"/>
                          </w:rPr>
                          <w:t xml:space="preserve">onference reviews, </w:t>
                        </w:r>
                        <w:r>
                          <w:rPr>
                            <w:rFonts w:ascii="Times New Roman" w:hAnsi="Times New Roman" w:cs="Times New Roman"/>
                            <w:sz w:val="24"/>
                            <w:szCs w:val="24"/>
                            <w:lang w:val="en-IN"/>
                          </w:rPr>
                          <w:t>b</w:t>
                        </w:r>
                        <w:r w:rsidRPr="003A012B">
                          <w:rPr>
                            <w:rFonts w:ascii="Times New Roman" w:hAnsi="Times New Roman" w:cs="Times New Roman"/>
                            <w:sz w:val="24"/>
                            <w:szCs w:val="24"/>
                            <w:lang w:val="en-IN"/>
                          </w:rPr>
                          <w:t>ook reviews, undefined, editorial documents</w:t>
                        </w:r>
                      </w:p>
                    </w:txbxContent>
                  </v:textbox>
                </v:rect>
                <v:shape id="AutoShape 54" o:spid="_x0000_s1045" type="#_x0000_t32" style="position:absolute;left:6972;top:10993;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" filled="t" fillcolor="gray [1616]" strokecolor="black [3040]">
                  <v:fill color2="#d9d9d9 [496]" rotate="t" angle="180" colors="0 #bcbcbc;22938f #d0d0d0;1 #ededed" focus="100%" type="gradient"/>
                  <v:stroke endarrow="block"/>
                  <v:shadow on="t" color="black" opacity="24903f" origin=",.5" offset="0,.55556mm"/>
                </v:shape>
                <v:rect id="Rectangle 55" o:spid="_x0000_s1046" style="position:absolute;left:4889;top:11216;width:442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1B48C0A8" w14:textId="77777777" w:rsidR="00B263C7" w:rsidRPr="003A012B" w:rsidRDefault="00B263C7" w:rsidP="009429BE">
                        <w:pPr>
                          <w:spacing w:after="0" w:line="240" w:lineRule="auto"/>
                          <w:jc w:val="center"/>
                          <w:rPr>
                            <w:rFonts w:ascii="Times New Roman" w:hAnsi="Times New Roman" w:cs="Times New Roman"/>
                            <w:sz w:val="24"/>
                            <w:szCs w:val="24"/>
                            <w:lang w:val="en-IN"/>
                          </w:rPr>
                        </w:pPr>
                        <w:r w:rsidRPr="003A012B">
                          <w:rPr>
                            <w:rFonts w:ascii="Times New Roman" w:hAnsi="Times New Roman" w:cs="Times New Roman"/>
                            <w:sz w:val="24"/>
                            <w:szCs w:val="24"/>
                            <w:lang w:val="en-IN"/>
                          </w:rPr>
                          <w:t>Validation using Inter-rater-reliability test</w:t>
                        </w:r>
                      </w:p>
                    </w:txbxContent>
                  </v:textbox>
                </v:rect>
                <v:shape id="AutoShape 56" o:spid="_x0000_s1047" type="#_x0000_t32" style="position:absolute;left:6972;top:11688;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" filled="t" fillcolor="gray [1616]" strokecolor="black [3040]">
                  <v:fill color2="#d9d9d9 [496]" rotate="t" angle="180" colors="0 #bcbcbc;22938f #d0d0d0;1 #ededed" focus="100%" type="gradient"/>
                  <v:stroke endarrow="block"/>
                  <v:shadow on="t" color="black" opacity="24903f" origin=",.5" offset="0,.55556mm"/>
                </v:shape>
                <v:rect id="Rectangle 57" o:spid="_x0000_s1048" style="position:absolute;left:4889;top:11959;width:442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7D6B1A12" w14:textId="77777777" w:rsidR="00B263C7" w:rsidRPr="003A012B" w:rsidRDefault="00B263C7" w:rsidP="009429BE">
                        <w:pPr>
                          <w:jc w:val="center"/>
                          <w:rPr>
                            <w:rFonts w:ascii="Times New Roman" w:hAnsi="Times New Roman" w:cs="Times New Roman"/>
                            <w:sz w:val="24"/>
                            <w:szCs w:val="24"/>
                            <w:lang w:val="en-IN"/>
                          </w:rPr>
                        </w:pPr>
                        <w:r w:rsidRPr="003A012B">
                          <w:rPr>
                            <w:rFonts w:ascii="Times New Roman" w:hAnsi="Times New Roman" w:cs="Times New Roman"/>
                            <w:sz w:val="24"/>
                            <w:szCs w:val="24"/>
                            <w:lang w:val="en-IN"/>
                          </w:rPr>
                          <w:t>Re-validation</w:t>
                        </w:r>
                      </w:p>
                    </w:txbxContent>
                  </v:textbox>
                </v:rect>
                <v:shape id="AutoShape 58" o:spid="_x0000_s1049" type="#_x0000_t32" style="position:absolute;left:6972;top:12450;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" filled="t" fillcolor="gray [1616]" strokecolor="black [3040]">
                  <v:fill color2="#d9d9d9 [496]" rotate="t" angle="180" colors="0 #bcbcbc;22938f #d0d0d0;1 #ededed" focus="100%" type="gradient"/>
                  <v:stroke endarrow="block"/>
                  <v:shadow on="t" color="black" opacity="24903f" origin=",.5" offset="0,.55556mm"/>
                </v:shape>
                <v:rect id="Rectangle 59" o:spid="_x0000_s1050" style="position:absolute;left:4889;top:12661;width:4423;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" fillcolor="#413253 [1639]" strokecolor="#795d9b [3047]">
                  <v:fill color2="#775c99 [3015]" rotate="t" angle="180" colors="0 #5d417e;52429f #7b58a6;1 #7b57a8" focus="100%" type="gradient">
                    <o:fill v:ext="view" type="gradientUnscaled"/>
                  </v:fill>
                  <v:shadow on="t" color="black" opacity="22937f" origin=",.5" offset="0,.63889mm"/>
                  <v:textbox>
                    <w:txbxContent>
                      <w:p w14:paraId="34420DFA" w14:textId="77777777" w:rsidR="00B263C7" w:rsidRPr="003A012B" w:rsidRDefault="00B263C7" w:rsidP="009429BE">
                        <w:pPr>
                          <w:jc w:val="center"/>
                          <w:rPr>
                            <w:rFonts w:ascii="Times New Roman" w:hAnsi="Times New Roman" w:cs="Times New Roman"/>
                            <w:sz w:val="24"/>
                            <w:szCs w:val="24"/>
                            <w:lang w:val="en-IN"/>
                          </w:rPr>
                        </w:pPr>
                        <w:r w:rsidRPr="003A012B">
                          <w:rPr>
                            <w:rFonts w:ascii="Times New Roman" w:hAnsi="Times New Roman" w:cs="Times New Roman"/>
                            <w:sz w:val="24"/>
                            <w:szCs w:val="24"/>
                            <w:lang w:val="en-IN"/>
                          </w:rPr>
                          <w:t>Total articles selected = 96</w:t>
                        </w:r>
                      </w:p>
                    </w:txbxContent>
                  </v:textbox>
                </v:rect>
              </v:group>
            </w:pict>
          </mc:Fallback>
        </mc:AlternateContent>
      </w:r>
    </w:p>
    <w:p w14:paraId="3B233029" w14:textId="4462BA16" w:rsidR="009429BE" w:rsidRPr="00DD707F" w:rsidRDefault="009429BE" w:rsidP="009429BE">
      <w:pPr>
        <w:spacing w:line="240" w:lineRule="auto"/>
        <w:jc w:val="both"/>
        <w:rPr>
          <w:rFonts w:ascii="Times New Roman" w:hAnsi="Times New Roman" w:cs="Times New Roman"/>
          <w:sz w:val="24"/>
          <w:lang w:val="en-IN"/>
        </w:rPr>
      </w:pPr>
    </w:p>
    <w:p w14:paraId="4FFB5C73" w14:textId="49AB1C1F" w:rsidR="009429BE" w:rsidRPr="00DD707F" w:rsidRDefault="009429BE" w:rsidP="009429BE">
      <w:pPr>
        <w:spacing w:line="240" w:lineRule="auto"/>
        <w:jc w:val="both"/>
        <w:rPr>
          <w:rFonts w:ascii="Times New Roman" w:hAnsi="Times New Roman" w:cs="Times New Roman"/>
          <w:sz w:val="24"/>
          <w:lang w:val="en-IN"/>
        </w:rPr>
      </w:pPr>
    </w:p>
    <w:p w14:paraId="79169385" w14:textId="77777777" w:rsidR="009429BE" w:rsidRPr="00DD707F" w:rsidRDefault="009429BE" w:rsidP="009429BE">
      <w:pPr>
        <w:spacing w:line="240" w:lineRule="auto"/>
        <w:jc w:val="both"/>
        <w:rPr>
          <w:rFonts w:ascii="Times New Roman" w:hAnsi="Times New Roman" w:cs="Times New Roman"/>
          <w:sz w:val="24"/>
          <w:lang w:val="en-IN"/>
        </w:rPr>
      </w:pPr>
    </w:p>
    <w:p w14:paraId="72265D29" w14:textId="77777777" w:rsidR="009429BE" w:rsidRPr="00DD707F" w:rsidRDefault="009429BE" w:rsidP="009429BE">
      <w:pPr>
        <w:spacing w:line="240" w:lineRule="auto"/>
        <w:jc w:val="both"/>
        <w:rPr>
          <w:rFonts w:ascii="Times New Roman" w:hAnsi="Times New Roman" w:cs="Times New Roman"/>
          <w:sz w:val="24"/>
          <w:lang w:val="en-IN"/>
        </w:rPr>
      </w:pPr>
    </w:p>
    <w:p w14:paraId="44D0D3DF" w14:textId="77777777" w:rsidR="009429BE" w:rsidRPr="00DD707F" w:rsidRDefault="009429BE" w:rsidP="009429BE">
      <w:pPr>
        <w:spacing w:line="240" w:lineRule="auto"/>
        <w:jc w:val="both"/>
        <w:rPr>
          <w:rFonts w:ascii="Times New Roman" w:hAnsi="Times New Roman" w:cs="Times New Roman"/>
          <w:sz w:val="24"/>
          <w:lang w:val="en-IN"/>
        </w:rPr>
      </w:pPr>
    </w:p>
    <w:p w14:paraId="1A5CF418" w14:textId="35A1B6B9" w:rsidR="009429BE" w:rsidRPr="00DD707F" w:rsidRDefault="009429BE" w:rsidP="009429BE">
      <w:pPr>
        <w:spacing w:line="240" w:lineRule="auto"/>
        <w:jc w:val="both"/>
        <w:rPr>
          <w:rFonts w:ascii="Times New Roman" w:hAnsi="Times New Roman" w:cs="Times New Roman"/>
          <w:sz w:val="24"/>
          <w:lang w:val="en-IN"/>
        </w:rPr>
      </w:pPr>
    </w:p>
    <w:p w14:paraId="7B0D0DA3" w14:textId="17EBB95E" w:rsidR="009429BE" w:rsidRPr="00DD707F" w:rsidRDefault="009429BE" w:rsidP="009429BE">
      <w:pPr>
        <w:spacing w:line="240" w:lineRule="auto"/>
        <w:jc w:val="both"/>
        <w:rPr>
          <w:rFonts w:ascii="Times New Roman" w:hAnsi="Times New Roman" w:cs="Times New Roman"/>
          <w:sz w:val="24"/>
          <w:lang w:val="en-IN"/>
        </w:rPr>
      </w:pPr>
    </w:p>
    <w:p w14:paraId="3ED12D03" w14:textId="4932FCAD" w:rsidR="009429BE" w:rsidRPr="00DD707F" w:rsidRDefault="009429BE" w:rsidP="009429BE">
      <w:pPr>
        <w:spacing w:line="240" w:lineRule="auto"/>
        <w:jc w:val="both"/>
        <w:rPr>
          <w:rFonts w:ascii="Times New Roman" w:hAnsi="Times New Roman" w:cs="Times New Roman"/>
          <w:sz w:val="24"/>
          <w:lang w:val="en-IN"/>
        </w:rPr>
      </w:pPr>
    </w:p>
    <w:p w14:paraId="79B89D3C" w14:textId="44145529" w:rsidR="009429BE" w:rsidRPr="00DD707F" w:rsidRDefault="009429BE" w:rsidP="009429BE">
      <w:pPr>
        <w:spacing w:line="240" w:lineRule="auto"/>
        <w:jc w:val="both"/>
        <w:rPr>
          <w:rFonts w:ascii="Times New Roman" w:hAnsi="Times New Roman" w:cs="Times New Roman"/>
          <w:sz w:val="24"/>
          <w:lang w:val="en-IN"/>
        </w:rPr>
      </w:pPr>
    </w:p>
    <w:p w14:paraId="3A74FC23" w14:textId="5B13D757" w:rsidR="009429BE" w:rsidRPr="00DD707F" w:rsidRDefault="009429BE" w:rsidP="009429BE">
      <w:pPr>
        <w:spacing w:line="240" w:lineRule="auto"/>
        <w:jc w:val="both"/>
        <w:rPr>
          <w:rFonts w:ascii="Times New Roman" w:hAnsi="Times New Roman" w:cs="Times New Roman"/>
          <w:sz w:val="24"/>
          <w:lang w:val="en-IN"/>
        </w:rPr>
      </w:pPr>
    </w:p>
    <w:p w14:paraId="34F98F93" w14:textId="1CA78BB5" w:rsidR="009429BE" w:rsidRPr="00DD707F" w:rsidRDefault="009429BE" w:rsidP="009429BE">
      <w:pPr>
        <w:spacing w:line="240" w:lineRule="auto"/>
        <w:jc w:val="both"/>
        <w:rPr>
          <w:rFonts w:ascii="Times New Roman" w:hAnsi="Times New Roman" w:cs="Times New Roman"/>
          <w:sz w:val="24"/>
          <w:lang w:val="en-IN"/>
        </w:rPr>
      </w:pPr>
    </w:p>
    <w:p w14:paraId="6505D178" w14:textId="5F12AFBA" w:rsidR="009429BE" w:rsidRPr="00DD707F" w:rsidRDefault="009429BE" w:rsidP="009429BE">
      <w:pPr>
        <w:spacing w:line="240" w:lineRule="auto"/>
        <w:jc w:val="both"/>
        <w:rPr>
          <w:rFonts w:ascii="Times New Roman" w:hAnsi="Times New Roman" w:cs="Times New Roman"/>
          <w:sz w:val="24"/>
          <w:lang w:val="en-IN"/>
        </w:rPr>
      </w:pPr>
    </w:p>
    <w:p w14:paraId="2B41C4FB" w14:textId="6AEC638F" w:rsidR="009429BE" w:rsidRPr="00DD707F" w:rsidRDefault="009429BE" w:rsidP="009429BE">
      <w:pPr>
        <w:spacing w:line="240" w:lineRule="auto"/>
        <w:jc w:val="both"/>
        <w:rPr>
          <w:rFonts w:ascii="Times New Roman" w:hAnsi="Times New Roman" w:cs="Times New Roman"/>
          <w:sz w:val="24"/>
          <w:lang w:val="en-IN"/>
        </w:rPr>
      </w:pPr>
    </w:p>
    <w:p w14:paraId="152EA99A" w14:textId="09B461DC" w:rsidR="009429BE" w:rsidRPr="00DD707F" w:rsidRDefault="009429BE" w:rsidP="009429BE">
      <w:pPr>
        <w:spacing w:line="240" w:lineRule="auto"/>
        <w:jc w:val="both"/>
        <w:rPr>
          <w:rFonts w:ascii="Times New Roman" w:hAnsi="Times New Roman" w:cs="Times New Roman"/>
          <w:sz w:val="24"/>
          <w:lang w:val="en-IN"/>
        </w:rPr>
      </w:pPr>
    </w:p>
    <w:p w14:paraId="3A2D394F" w14:textId="6A27702D" w:rsidR="009429BE" w:rsidRPr="00DD707F" w:rsidRDefault="009429BE" w:rsidP="009429BE">
      <w:pPr>
        <w:spacing w:line="240" w:lineRule="auto"/>
        <w:jc w:val="both"/>
        <w:rPr>
          <w:rFonts w:ascii="Times New Roman" w:hAnsi="Times New Roman" w:cs="Times New Roman"/>
          <w:sz w:val="24"/>
          <w:lang w:val="en-IN"/>
        </w:rPr>
      </w:pPr>
    </w:p>
    <w:p w14:paraId="23A89A36" w14:textId="57355099" w:rsidR="009429BE" w:rsidRPr="00DD707F" w:rsidRDefault="009429BE" w:rsidP="0057764E">
      <w:pPr>
        <w:spacing w:line="240" w:lineRule="auto"/>
        <w:jc w:val="both"/>
        <w:rPr>
          <w:rFonts w:ascii="Times New Roman" w:hAnsi="Times New Roman" w:cs="Times New Roman"/>
          <w:sz w:val="24"/>
          <w:lang w:val="en-IN"/>
        </w:rPr>
      </w:pPr>
    </w:p>
    <w:p w14:paraId="1630C2CA" w14:textId="77777777" w:rsidR="009429BE" w:rsidRPr="00DD707F" w:rsidRDefault="009429BE" w:rsidP="0057764E">
      <w:pPr>
        <w:spacing w:before="240" w:after="0" w:line="240" w:lineRule="auto"/>
        <w:jc w:val="center"/>
        <w:rPr>
          <w:rFonts w:ascii="Times New Roman" w:hAnsi="Times New Roman" w:cs="Times New Roman"/>
          <w:sz w:val="24"/>
          <w:szCs w:val="28"/>
          <w:lang w:val="en-IN"/>
        </w:rPr>
      </w:pPr>
      <w:r w:rsidRPr="00DD707F">
        <w:rPr>
          <w:rFonts w:ascii="Times New Roman" w:hAnsi="Times New Roman" w:cs="Times New Roman"/>
          <w:b/>
          <w:bCs/>
          <w:sz w:val="24"/>
          <w:szCs w:val="28"/>
          <w:lang w:val="en-IN"/>
        </w:rPr>
        <w:t>Fig.4:</w:t>
      </w:r>
      <w:r w:rsidRPr="00DD707F">
        <w:rPr>
          <w:rFonts w:ascii="Times New Roman" w:hAnsi="Times New Roman" w:cs="Times New Roman"/>
          <w:sz w:val="24"/>
          <w:szCs w:val="28"/>
          <w:lang w:val="en-IN"/>
        </w:rPr>
        <w:t xml:space="preserve"> Article selection process</w:t>
      </w:r>
    </w:p>
    <w:p w14:paraId="67AD898F" w14:textId="77777777" w:rsidR="009429BE" w:rsidRPr="00DD707F" w:rsidRDefault="009429BE" w:rsidP="009429BE">
      <w:pPr>
        <w:spacing w:line="240" w:lineRule="auto"/>
        <w:rPr>
          <w:rFonts w:ascii="Times New Roman" w:hAnsi="Times New Roman" w:cs="Times New Roman"/>
          <w:b/>
          <w:sz w:val="24"/>
          <w:lang w:val="en-IN"/>
        </w:rPr>
      </w:pPr>
    </w:p>
    <w:p w14:paraId="07832C69" w14:textId="77777777" w:rsidR="009429BE" w:rsidRPr="00DD707F" w:rsidRDefault="009429BE" w:rsidP="009429BE">
      <w:pPr>
        <w:spacing w:line="240" w:lineRule="auto"/>
        <w:rPr>
          <w:rFonts w:ascii="Times New Roman" w:hAnsi="Times New Roman" w:cs="Times New Roman"/>
          <w:b/>
          <w:sz w:val="24"/>
          <w:lang w:val="en-IN"/>
        </w:rPr>
      </w:pPr>
      <w:r w:rsidRPr="00DD707F">
        <w:rPr>
          <w:rFonts w:ascii="Times New Roman" w:hAnsi="Times New Roman" w:cs="Times New Roman"/>
          <w:b/>
          <w:sz w:val="24"/>
          <w:lang w:val="en-IN"/>
        </w:rPr>
        <w:t>3.2 Bibliometric Analysis</w:t>
      </w:r>
    </w:p>
    <w:p w14:paraId="4E4B7C7B" w14:textId="053F6017"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In past studies, authors have used different software</w:t>
      </w:r>
      <w:r w:rsidR="00191DDE" w:rsidRPr="00DD707F">
        <w:rPr>
          <w:rFonts w:ascii="Times New Roman" w:hAnsi="Times New Roman" w:cs="Times New Roman"/>
          <w:sz w:val="24"/>
          <w:lang w:val="en-IN"/>
        </w:rPr>
        <w:t xml:space="preserve">, with various </w:t>
      </w:r>
      <w:r w:rsidRPr="00DD707F">
        <w:rPr>
          <w:rFonts w:ascii="Times New Roman" w:hAnsi="Times New Roman" w:cs="Times New Roman"/>
          <w:sz w:val="24"/>
          <w:lang w:val="en-IN"/>
        </w:rPr>
        <w:t>advantages and limitations</w:t>
      </w:r>
      <w:r w:rsidR="00191DDE"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for bibliometric </w:t>
      </w:r>
      <w:r w:rsidRPr="0044735E">
        <w:rPr>
          <w:rFonts w:ascii="Times New Roman" w:hAnsi="Times New Roman" w:cs="Times New Roman"/>
          <w:sz w:val="24"/>
          <w:lang w:val="en-IN"/>
        </w:rPr>
        <w:t>analysis</w:t>
      </w:r>
      <w:r w:rsidR="00F10401" w:rsidRPr="0044735E">
        <w:rPr>
          <w:rFonts w:ascii="Times New Roman" w:hAnsi="Times New Roman" w:cs="Times New Roman"/>
          <w:sz w:val="24"/>
          <w:lang w:val="en-IN"/>
        </w:rPr>
        <w:t xml:space="preserve"> </w:t>
      </w:r>
      <w:r w:rsidR="00F10401" w:rsidRPr="0044735E">
        <w:rPr>
          <w:rFonts w:ascii="Times New Roman" w:hAnsi="Times New Roman" w:cs="Times New Roman"/>
          <w:sz w:val="24"/>
          <w:lang w:val="en-IN"/>
        </w:rPr>
        <w:fldChar w:fldCharType="begin"/>
      </w:r>
      <w:r w:rsidR="00F10401" w:rsidRPr="0044735E">
        <w:rPr>
          <w:rFonts w:ascii="Times New Roman" w:hAnsi="Times New Roman" w:cs="Times New Roman"/>
          <w:sz w:val="24"/>
          <w:lang w:val="en-IN"/>
        </w:rPr>
        <w:instrText xml:space="preserve"> ADDIN ZOTERO_ITEM CSL_CITATION {"citationID":"sEL7qcxh","properties":{"formattedCitation":"(Baker et al., 2020)","plainCitation":"(Baker et al., 2020)","noteIndex":0},"citationItems":[{"id":5927,"uris":["http://zotero.org/users/local/16ese0yC/items/5ADHW476"],"uri":["http://zotero.org/users/local/16ese0yC/items/5ADHW476"],"itemData":{"id":5927,"type":"article-journal","container-title":"Small Business Economics","DOI":"10.1007/s11187-020-00368-2","ISSN":"0921-898X","issue":"1","note":"publisher: Springer Science and Business Media LLC","page":"519-520","title":"Correction to: Thirty years of small business economics: a bibliometric overview","volume":"56","author":[{"family":"Baker","given":"H. Kent"},{"family":"Kumar","given":"Satish"},{"family":"Pandey","given":"Nitesh"}],"issued":{"date-parts":[["2020",6,18]]}}}],"schema":"https://github.com/citation-style-language/schema/raw/master/csl-citation.json"} </w:instrText>
      </w:r>
      <w:r w:rsidR="00F10401" w:rsidRPr="0044735E">
        <w:rPr>
          <w:rFonts w:ascii="Times New Roman" w:hAnsi="Times New Roman" w:cs="Times New Roman"/>
          <w:sz w:val="24"/>
          <w:lang w:val="en-IN"/>
        </w:rPr>
        <w:fldChar w:fldCharType="separate"/>
      </w:r>
      <w:r w:rsidR="00374ABA">
        <w:rPr>
          <w:rFonts w:ascii="Times New Roman" w:hAnsi="Times New Roman" w:cs="Times New Roman"/>
          <w:noProof/>
          <w:sz w:val="24"/>
          <w:lang w:val="en-IN"/>
        </w:rPr>
        <w:t>(Baker et al., 2020)</w:t>
      </w:r>
      <w:r w:rsidR="00F10401" w:rsidRPr="0044735E">
        <w:rPr>
          <w:rFonts w:ascii="Times New Roman" w:hAnsi="Times New Roman" w:cs="Times New Roman"/>
          <w:sz w:val="24"/>
          <w:lang w:val="en-IN"/>
        </w:rPr>
        <w:fldChar w:fldCharType="end"/>
      </w:r>
      <w:r w:rsidRPr="0044735E">
        <w:rPr>
          <w:rFonts w:ascii="Times New Roman" w:hAnsi="Times New Roman" w:cs="Times New Roman"/>
          <w:sz w:val="24"/>
          <w:lang w:val="en-IN"/>
        </w:rPr>
        <w:t>.</w:t>
      </w:r>
      <w:r w:rsidRPr="00DD707F">
        <w:rPr>
          <w:rFonts w:ascii="Times New Roman" w:hAnsi="Times New Roman" w:cs="Times New Roman"/>
          <w:sz w:val="24"/>
          <w:lang w:val="en-IN"/>
        </w:rPr>
        <w:t xml:space="preserve"> In the present study, we divided the bibliometric analysis into four major categories</w:t>
      </w:r>
      <w:r w:rsidR="00191DDE"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i.e. (1) </w:t>
      </w:r>
      <w:r w:rsidR="00191DDE" w:rsidRPr="00DD707F">
        <w:rPr>
          <w:rFonts w:ascii="Times New Roman" w:hAnsi="Times New Roman" w:cs="Times New Roman"/>
          <w:sz w:val="24"/>
          <w:lang w:val="en-IN"/>
        </w:rPr>
        <w:t>y</w:t>
      </w:r>
      <w:r w:rsidRPr="00DD707F">
        <w:rPr>
          <w:rFonts w:ascii="Times New Roman" w:hAnsi="Times New Roman" w:cs="Times New Roman"/>
          <w:sz w:val="24"/>
          <w:lang w:val="en-IN"/>
        </w:rPr>
        <w:t xml:space="preserve">ear-wise citation structure of articles; (2) </w:t>
      </w:r>
      <w:r w:rsidR="00191DDE" w:rsidRPr="00DD707F">
        <w:rPr>
          <w:rFonts w:ascii="Times New Roman" w:hAnsi="Times New Roman" w:cs="Times New Roman"/>
          <w:sz w:val="24"/>
          <w:lang w:val="en-IN"/>
        </w:rPr>
        <w:t>t</w:t>
      </w:r>
      <w:r w:rsidRPr="00DD707F">
        <w:rPr>
          <w:rFonts w:ascii="Times New Roman" w:hAnsi="Times New Roman" w:cs="Times New Roman"/>
          <w:sz w:val="24"/>
          <w:lang w:val="en-IN"/>
        </w:rPr>
        <w:t xml:space="preserve">op authors, institutes and countries working in this area; (3) </w:t>
      </w:r>
      <w:r w:rsidR="00191DDE" w:rsidRPr="00DD707F">
        <w:rPr>
          <w:rFonts w:ascii="Times New Roman" w:hAnsi="Times New Roman" w:cs="Times New Roman"/>
          <w:sz w:val="24"/>
          <w:lang w:val="en-IN"/>
        </w:rPr>
        <w:t>t</w:t>
      </w:r>
      <w:r w:rsidRPr="00DD707F">
        <w:rPr>
          <w:rFonts w:ascii="Times New Roman" w:hAnsi="Times New Roman" w:cs="Times New Roman"/>
          <w:sz w:val="24"/>
          <w:lang w:val="en-IN"/>
        </w:rPr>
        <w:t xml:space="preserve">op journals and keywords in this area; (4) </w:t>
      </w:r>
      <w:r w:rsidR="00191DDE" w:rsidRPr="00DD707F">
        <w:rPr>
          <w:rFonts w:ascii="Times New Roman" w:hAnsi="Times New Roman" w:cs="Times New Roman"/>
          <w:sz w:val="24"/>
          <w:lang w:val="en-IN"/>
        </w:rPr>
        <w:t>n</w:t>
      </w:r>
      <w:r w:rsidRPr="00DD707F">
        <w:rPr>
          <w:rFonts w:ascii="Times New Roman" w:hAnsi="Times New Roman" w:cs="Times New Roman"/>
          <w:sz w:val="24"/>
          <w:lang w:val="en-IN"/>
        </w:rPr>
        <w:t xml:space="preserve">etwork analysis; and (5) </w:t>
      </w:r>
      <w:r w:rsidR="00191DDE" w:rsidRPr="00DD707F">
        <w:rPr>
          <w:rFonts w:ascii="Times New Roman" w:hAnsi="Times New Roman" w:cs="Times New Roman"/>
          <w:sz w:val="24"/>
          <w:lang w:val="en-IN"/>
        </w:rPr>
        <w:t>c</w:t>
      </w:r>
      <w:r w:rsidRPr="00DD707F">
        <w:rPr>
          <w:rFonts w:ascii="Times New Roman" w:hAnsi="Times New Roman" w:cs="Times New Roman"/>
          <w:sz w:val="24"/>
          <w:lang w:val="en-IN"/>
        </w:rPr>
        <w:t xml:space="preserve">luster analysis. </w:t>
      </w:r>
      <w:r w:rsidR="00191DDE" w:rsidRPr="00DD707F">
        <w:rPr>
          <w:rFonts w:ascii="Times New Roman" w:hAnsi="Times New Roman" w:cs="Times New Roman"/>
          <w:sz w:val="24"/>
          <w:lang w:val="en-IN"/>
        </w:rPr>
        <w:t>A summary of the b</w:t>
      </w:r>
      <w:r w:rsidRPr="00DD707F">
        <w:rPr>
          <w:rFonts w:ascii="Times New Roman" w:hAnsi="Times New Roman" w:cs="Times New Roman"/>
          <w:sz w:val="24"/>
          <w:lang w:val="en-IN"/>
        </w:rPr>
        <w:t>ibliometric analysis</w:t>
      </w:r>
      <w:r w:rsidR="00191DDE"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is shown in Table 5.</w:t>
      </w:r>
    </w:p>
    <w:p w14:paraId="05C1FA94" w14:textId="7DB6A65A" w:rsidR="00C55512" w:rsidRPr="00DD707F" w:rsidRDefault="00C55512" w:rsidP="009429BE">
      <w:pPr>
        <w:spacing w:line="240" w:lineRule="auto"/>
        <w:jc w:val="both"/>
        <w:rPr>
          <w:rFonts w:ascii="Times New Roman" w:hAnsi="Times New Roman" w:cs="Times New Roman"/>
          <w:sz w:val="24"/>
          <w:lang w:val="en-IN"/>
        </w:rPr>
      </w:pPr>
    </w:p>
    <w:p w14:paraId="6318B970" w14:textId="468EE982" w:rsidR="00C55512" w:rsidRPr="00DD707F" w:rsidRDefault="00C55512" w:rsidP="009429BE">
      <w:pPr>
        <w:spacing w:line="240" w:lineRule="auto"/>
        <w:jc w:val="both"/>
        <w:rPr>
          <w:rFonts w:ascii="Times New Roman" w:hAnsi="Times New Roman" w:cs="Times New Roman"/>
          <w:sz w:val="24"/>
          <w:lang w:val="en-IN"/>
        </w:rPr>
      </w:pPr>
    </w:p>
    <w:p w14:paraId="73A108AC" w14:textId="77777777" w:rsidR="00C55512" w:rsidRPr="00DD707F" w:rsidRDefault="00C55512" w:rsidP="009429BE">
      <w:pPr>
        <w:spacing w:line="240" w:lineRule="auto"/>
        <w:jc w:val="both"/>
        <w:rPr>
          <w:rFonts w:ascii="Times New Roman" w:hAnsi="Times New Roman" w:cs="Times New Roman"/>
          <w:sz w:val="24"/>
          <w:lang w:val="en-IN"/>
        </w:rPr>
      </w:pPr>
    </w:p>
    <w:p w14:paraId="40F34756" w14:textId="77777777" w:rsidR="009429BE" w:rsidRPr="00DD707F" w:rsidRDefault="009429BE" w:rsidP="009429BE">
      <w:pPr>
        <w:spacing w:after="120" w:line="240" w:lineRule="auto"/>
        <w:jc w:val="center"/>
        <w:rPr>
          <w:rFonts w:ascii="Times New Roman" w:hAnsi="Times New Roman" w:cs="Times New Roman"/>
          <w:sz w:val="24"/>
          <w:szCs w:val="28"/>
          <w:lang w:val="en-IN"/>
        </w:rPr>
      </w:pPr>
      <w:r w:rsidRPr="00DD707F">
        <w:rPr>
          <w:rFonts w:ascii="Times New Roman" w:hAnsi="Times New Roman" w:cs="Times New Roman"/>
          <w:b/>
          <w:bCs/>
          <w:sz w:val="24"/>
          <w:szCs w:val="28"/>
          <w:lang w:val="en-IN"/>
        </w:rPr>
        <w:t>Table 5:</w:t>
      </w:r>
      <w:r w:rsidRPr="00DD707F">
        <w:rPr>
          <w:rFonts w:ascii="Times New Roman" w:hAnsi="Times New Roman" w:cs="Times New Roman"/>
          <w:sz w:val="24"/>
          <w:szCs w:val="28"/>
          <w:lang w:val="en-IN"/>
        </w:rPr>
        <w:t xml:space="preserve"> Bibliometric analysis summary</w:t>
      </w:r>
    </w:p>
    <w:tbl>
      <w:tblPr>
        <w:tblStyle w:val="TableGridLight"/>
        <w:tblW w:w="0" w:type="auto"/>
        <w:tblLook w:val="04A0" w:firstRow="1" w:lastRow="0" w:firstColumn="1" w:lastColumn="0" w:noHBand="0" w:noVBand="1"/>
      </w:tblPr>
      <w:tblGrid>
        <w:gridCol w:w="4680"/>
        <w:gridCol w:w="4670"/>
      </w:tblGrid>
      <w:tr w:rsidR="009429BE" w:rsidRPr="00DD707F" w14:paraId="62F16E87" w14:textId="77777777" w:rsidTr="00047F81">
        <w:tc>
          <w:tcPr>
            <w:tcW w:w="4788" w:type="dxa"/>
          </w:tcPr>
          <w:p w14:paraId="5004811D" w14:textId="77777777" w:rsidR="009429BE" w:rsidRPr="00DD707F" w:rsidRDefault="009429BE" w:rsidP="006810E6">
            <w:pPr>
              <w:jc w:val="center"/>
              <w:rPr>
                <w:rFonts w:ascii="Times New Roman" w:hAnsi="Times New Roman" w:cs="Times New Roman"/>
                <w:b/>
                <w:sz w:val="20"/>
                <w:szCs w:val="20"/>
                <w:lang w:val="en-IN"/>
              </w:rPr>
            </w:pPr>
            <w:r w:rsidRPr="00DD707F">
              <w:rPr>
                <w:rFonts w:ascii="Times New Roman" w:hAnsi="Times New Roman" w:cs="Times New Roman"/>
                <w:b/>
                <w:sz w:val="20"/>
                <w:szCs w:val="20"/>
                <w:lang w:val="en-IN"/>
              </w:rPr>
              <w:t>Description</w:t>
            </w:r>
          </w:p>
        </w:tc>
        <w:tc>
          <w:tcPr>
            <w:tcW w:w="4788" w:type="dxa"/>
          </w:tcPr>
          <w:p w14:paraId="57DA0B54" w14:textId="77777777" w:rsidR="009429BE" w:rsidRPr="00DD707F" w:rsidRDefault="009429BE" w:rsidP="006810E6">
            <w:pPr>
              <w:jc w:val="center"/>
              <w:rPr>
                <w:rFonts w:ascii="Times New Roman" w:hAnsi="Times New Roman" w:cs="Times New Roman"/>
                <w:b/>
                <w:sz w:val="20"/>
                <w:szCs w:val="20"/>
                <w:lang w:val="en-IN"/>
              </w:rPr>
            </w:pPr>
            <w:r w:rsidRPr="00DD707F">
              <w:rPr>
                <w:rFonts w:ascii="Times New Roman" w:hAnsi="Times New Roman" w:cs="Times New Roman"/>
                <w:b/>
                <w:sz w:val="20"/>
                <w:szCs w:val="20"/>
                <w:lang w:val="en-IN"/>
              </w:rPr>
              <w:t>Results</w:t>
            </w:r>
          </w:p>
        </w:tc>
      </w:tr>
      <w:tr w:rsidR="009429BE" w:rsidRPr="00DD707F" w14:paraId="4B9D0E26" w14:textId="77777777" w:rsidTr="00047F81">
        <w:tc>
          <w:tcPr>
            <w:tcW w:w="4788" w:type="dxa"/>
          </w:tcPr>
          <w:p w14:paraId="632A2927"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Source (Journal, Conference, Books)</w:t>
            </w:r>
          </w:p>
        </w:tc>
        <w:tc>
          <w:tcPr>
            <w:tcW w:w="4788" w:type="dxa"/>
          </w:tcPr>
          <w:p w14:paraId="63799D86"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50</w:t>
            </w:r>
          </w:p>
        </w:tc>
      </w:tr>
      <w:tr w:rsidR="009429BE" w:rsidRPr="00DD707F" w14:paraId="14439670" w14:textId="77777777" w:rsidTr="00047F81">
        <w:tc>
          <w:tcPr>
            <w:tcW w:w="4788" w:type="dxa"/>
          </w:tcPr>
          <w:p w14:paraId="633493EE"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Total Research Documents</w:t>
            </w:r>
          </w:p>
        </w:tc>
        <w:tc>
          <w:tcPr>
            <w:tcW w:w="4788" w:type="dxa"/>
          </w:tcPr>
          <w:p w14:paraId="731C0047"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96</w:t>
            </w:r>
          </w:p>
        </w:tc>
      </w:tr>
      <w:tr w:rsidR="009429BE" w:rsidRPr="00DD707F" w14:paraId="3A63C6D0" w14:textId="77777777" w:rsidTr="00047F81">
        <w:tc>
          <w:tcPr>
            <w:tcW w:w="4788" w:type="dxa"/>
          </w:tcPr>
          <w:p w14:paraId="7FEEF6DD"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Authors Keywords</w:t>
            </w:r>
          </w:p>
        </w:tc>
        <w:tc>
          <w:tcPr>
            <w:tcW w:w="4788" w:type="dxa"/>
          </w:tcPr>
          <w:p w14:paraId="0D8174A0"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305</w:t>
            </w:r>
          </w:p>
        </w:tc>
      </w:tr>
      <w:tr w:rsidR="009429BE" w:rsidRPr="00DD707F" w14:paraId="14E1866A" w14:textId="77777777" w:rsidTr="00047F81">
        <w:tc>
          <w:tcPr>
            <w:tcW w:w="4788" w:type="dxa"/>
          </w:tcPr>
          <w:p w14:paraId="20CEE53E"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Time Period</w:t>
            </w:r>
          </w:p>
        </w:tc>
        <w:tc>
          <w:tcPr>
            <w:tcW w:w="4788" w:type="dxa"/>
          </w:tcPr>
          <w:p w14:paraId="3C3D4088"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2009-2020</w:t>
            </w:r>
          </w:p>
        </w:tc>
      </w:tr>
      <w:tr w:rsidR="009429BE" w:rsidRPr="00DD707F" w14:paraId="5B358A0B" w14:textId="77777777" w:rsidTr="00047F81">
        <w:tc>
          <w:tcPr>
            <w:tcW w:w="4788" w:type="dxa"/>
          </w:tcPr>
          <w:p w14:paraId="2AEE3E4A"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Total Authors</w:t>
            </w:r>
          </w:p>
        </w:tc>
        <w:tc>
          <w:tcPr>
            <w:tcW w:w="4788" w:type="dxa"/>
          </w:tcPr>
          <w:p w14:paraId="10D8760D"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305</w:t>
            </w:r>
          </w:p>
        </w:tc>
      </w:tr>
      <w:tr w:rsidR="009429BE" w:rsidRPr="00DD707F" w14:paraId="48CA1869" w14:textId="77777777" w:rsidTr="00047F81">
        <w:tc>
          <w:tcPr>
            <w:tcW w:w="4788" w:type="dxa"/>
          </w:tcPr>
          <w:p w14:paraId="2FFDA01D"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Total Funders</w:t>
            </w:r>
          </w:p>
        </w:tc>
        <w:tc>
          <w:tcPr>
            <w:tcW w:w="4788" w:type="dxa"/>
          </w:tcPr>
          <w:p w14:paraId="2FF44364"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44</w:t>
            </w:r>
          </w:p>
        </w:tc>
      </w:tr>
      <w:tr w:rsidR="009429BE" w:rsidRPr="00DD707F" w14:paraId="6247ED46" w14:textId="77777777" w:rsidTr="00047F81">
        <w:tc>
          <w:tcPr>
            <w:tcW w:w="4788" w:type="dxa"/>
          </w:tcPr>
          <w:p w14:paraId="0C17601F"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Total Citations</w:t>
            </w:r>
          </w:p>
        </w:tc>
        <w:tc>
          <w:tcPr>
            <w:tcW w:w="4788" w:type="dxa"/>
          </w:tcPr>
          <w:p w14:paraId="77CF2EEB"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1541</w:t>
            </w:r>
          </w:p>
        </w:tc>
      </w:tr>
      <w:tr w:rsidR="009429BE" w:rsidRPr="00DD707F" w14:paraId="086DE0B4" w14:textId="77777777" w:rsidTr="00047F81">
        <w:tc>
          <w:tcPr>
            <w:tcW w:w="4788" w:type="dxa"/>
          </w:tcPr>
          <w:p w14:paraId="7C6672AA"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Total Cited Articles</w:t>
            </w:r>
          </w:p>
        </w:tc>
        <w:tc>
          <w:tcPr>
            <w:tcW w:w="4788" w:type="dxa"/>
          </w:tcPr>
          <w:p w14:paraId="0149D49B"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81</w:t>
            </w:r>
          </w:p>
        </w:tc>
      </w:tr>
      <w:tr w:rsidR="009429BE" w:rsidRPr="00DD707F" w14:paraId="2BA4CA8F" w14:textId="77777777" w:rsidTr="00047F81">
        <w:tc>
          <w:tcPr>
            <w:tcW w:w="4788" w:type="dxa"/>
          </w:tcPr>
          <w:p w14:paraId="7A521B2D"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Total Subject Areas</w:t>
            </w:r>
          </w:p>
        </w:tc>
        <w:tc>
          <w:tcPr>
            <w:tcW w:w="4788" w:type="dxa"/>
          </w:tcPr>
          <w:p w14:paraId="3AE9851F"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9</w:t>
            </w:r>
          </w:p>
        </w:tc>
      </w:tr>
      <w:tr w:rsidR="009429BE" w:rsidRPr="00DD707F" w14:paraId="3C586D2E" w14:textId="77777777" w:rsidTr="00047F81">
        <w:tc>
          <w:tcPr>
            <w:tcW w:w="4788" w:type="dxa"/>
          </w:tcPr>
          <w:p w14:paraId="6BFB90AF"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Total Countries</w:t>
            </w:r>
          </w:p>
        </w:tc>
        <w:tc>
          <w:tcPr>
            <w:tcW w:w="4788" w:type="dxa"/>
          </w:tcPr>
          <w:p w14:paraId="2CEA8761"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31</w:t>
            </w:r>
          </w:p>
        </w:tc>
      </w:tr>
    </w:tbl>
    <w:p w14:paraId="2761487E" w14:textId="77777777" w:rsidR="009429BE" w:rsidRPr="00DD707F" w:rsidRDefault="009429BE" w:rsidP="009429BE">
      <w:pPr>
        <w:spacing w:line="240" w:lineRule="auto"/>
        <w:jc w:val="both"/>
        <w:rPr>
          <w:rFonts w:ascii="Times New Roman" w:hAnsi="Times New Roman" w:cs="Times New Roman"/>
          <w:bCs/>
          <w:i/>
          <w:iCs/>
          <w:sz w:val="24"/>
          <w:lang w:val="en-IN"/>
        </w:rPr>
      </w:pPr>
    </w:p>
    <w:p w14:paraId="5A26C7E3" w14:textId="77777777" w:rsidR="009429BE" w:rsidRPr="00DD707F" w:rsidRDefault="009429BE" w:rsidP="009429BE">
      <w:pPr>
        <w:spacing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3.2.1 Year Wise publication trend</w:t>
      </w:r>
    </w:p>
    <w:p w14:paraId="1CCF3F8F" w14:textId="2DC70396" w:rsidR="009429BE" w:rsidRPr="00DD707F" w:rsidRDefault="00191DD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The y</w:t>
      </w:r>
      <w:r w:rsidR="009429BE" w:rsidRPr="00DD707F">
        <w:rPr>
          <w:rFonts w:ascii="Times New Roman" w:hAnsi="Times New Roman" w:cs="Times New Roman"/>
          <w:sz w:val="24"/>
          <w:lang w:val="en-IN"/>
        </w:rPr>
        <w:t>ear-wise publication trend is shown in Figure 5. The first article report</w:t>
      </w:r>
      <w:r w:rsidRPr="00DD707F">
        <w:rPr>
          <w:rFonts w:ascii="Times New Roman" w:hAnsi="Times New Roman" w:cs="Times New Roman"/>
          <w:sz w:val="24"/>
          <w:lang w:val="en-IN"/>
        </w:rPr>
        <w:t>ing</w:t>
      </w:r>
      <w:r w:rsidR="009429BE" w:rsidRPr="00DD707F">
        <w:rPr>
          <w:rFonts w:ascii="Times New Roman" w:hAnsi="Times New Roman" w:cs="Times New Roman"/>
          <w:sz w:val="24"/>
          <w:lang w:val="en-IN"/>
        </w:rPr>
        <w:t xml:space="preserve"> the use of ML </w:t>
      </w:r>
      <w:r w:rsidRPr="00DD707F">
        <w:rPr>
          <w:rFonts w:ascii="Times New Roman" w:hAnsi="Times New Roman" w:cs="Times New Roman"/>
          <w:sz w:val="24"/>
          <w:lang w:val="en-IN"/>
        </w:rPr>
        <w:t xml:space="preserve">with a focus on sustainable manufacturing was </w:t>
      </w:r>
      <w:r w:rsidR="009429BE" w:rsidRPr="00DD707F">
        <w:rPr>
          <w:rFonts w:ascii="Times New Roman" w:hAnsi="Times New Roman" w:cs="Times New Roman"/>
          <w:sz w:val="24"/>
          <w:lang w:val="en-IN"/>
        </w:rPr>
        <w:t xml:space="preserve">published in 2009. </w:t>
      </w:r>
      <w:r w:rsidRPr="00DD707F">
        <w:rPr>
          <w:rFonts w:ascii="Times New Roman" w:hAnsi="Times New Roman" w:cs="Times New Roman"/>
          <w:sz w:val="24"/>
          <w:lang w:val="en-IN"/>
        </w:rPr>
        <w:t>A t</w:t>
      </w:r>
      <w:r w:rsidR="009429BE" w:rsidRPr="00DD707F">
        <w:rPr>
          <w:rFonts w:ascii="Times New Roman" w:hAnsi="Times New Roman" w:cs="Times New Roman"/>
          <w:sz w:val="24"/>
          <w:lang w:val="en-IN"/>
        </w:rPr>
        <w:t>otal of 96 research articles ha</w:t>
      </w:r>
      <w:r w:rsidRPr="00DD707F">
        <w:rPr>
          <w:rFonts w:ascii="Times New Roman" w:hAnsi="Times New Roman" w:cs="Times New Roman"/>
          <w:sz w:val="24"/>
          <w:lang w:val="en-IN"/>
        </w:rPr>
        <w:t>ve been</w:t>
      </w:r>
      <w:r w:rsidR="009429BE" w:rsidRPr="00DD707F">
        <w:rPr>
          <w:rFonts w:ascii="Times New Roman" w:hAnsi="Times New Roman" w:cs="Times New Roman"/>
          <w:sz w:val="24"/>
          <w:lang w:val="en-IN"/>
        </w:rPr>
        <w:t xml:space="preserve"> published in the last 11 years. </w:t>
      </w:r>
      <w:r w:rsidRPr="00DD707F">
        <w:rPr>
          <w:rFonts w:ascii="Times New Roman" w:hAnsi="Times New Roman" w:cs="Times New Roman"/>
          <w:sz w:val="24"/>
          <w:lang w:val="en-IN"/>
        </w:rPr>
        <w:t>A</w:t>
      </w:r>
      <w:r w:rsidR="009429BE" w:rsidRPr="00DD707F">
        <w:rPr>
          <w:rFonts w:ascii="Times New Roman" w:hAnsi="Times New Roman" w:cs="Times New Roman"/>
          <w:sz w:val="24"/>
          <w:lang w:val="en-IN"/>
        </w:rPr>
        <w:t xml:space="preserve"> sharp increase in publications </w:t>
      </w:r>
      <w:r w:rsidRPr="00DD707F">
        <w:rPr>
          <w:rFonts w:ascii="Times New Roman" w:hAnsi="Times New Roman" w:cs="Times New Roman"/>
          <w:sz w:val="24"/>
          <w:lang w:val="en-IN"/>
        </w:rPr>
        <w:t>in</w:t>
      </w:r>
      <w:r w:rsidR="009429BE" w:rsidRPr="00DD707F">
        <w:rPr>
          <w:rFonts w:ascii="Times New Roman" w:hAnsi="Times New Roman" w:cs="Times New Roman"/>
          <w:sz w:val="24"/>
          <w:lang w:val="en-IN"/>
        </w:rPr>
        <w:t xml:space="preserve"> ML in sustainable manufacturing can be seen after 2015. </w:t>
      </w:r>
    </w:p>
    <w:p w14:paraId="55C62099" w14:textId="2ECAC653" w:rsidR="009429BE" w:rsidRPr="00DD707F" w:rsidRDefault="000B05B4" w:rsidP="009429BE">
      <w:pPr>
        <w:spacing w:line="240" w:lineRule="auto"/>
        <w:jc w:val="center"/>
        <w:rPr>
          <w:rFonts w:ascii="Times New Roman" w:hAnsi="Times New Roman" w:cs="Times New Roman"/>
          <w:sz w:val="24"/>
          <w:lang w:val="en-IN"/>
        </w:rPr>
      </w:pPr>
      <w:r w:rsidRPr="00DD707F">
        <w:rPr>
          <w:noProof/>
        </w:rPr>
        <w:object w:dxaOrig="7295" w:dyaOrig="5598" w14:anchorId="5D947B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6pt;height:201.35pt;mso-width-percent:0;mso-height-percent:0;mso-width-percent:0;mso-height-percent:0" o:ole="">
            <v:imagedata r:id="rId10" o:title=""/>
          </v:shape>
          <o:OLEObject Type="Embed" ProgID="Origin95.Graph" ShapeID="_x0000_i1025" DrawAspect="Content" ObjectID="_1679686035" r:id="rId11"/>
        </w:object>
      </w:r>
    </w:p>
    <w:p w14:paraId="2CDD6AA5" w14:textId="77777777" w:rsidR="009429BE" w:rsidRPr="00DD707F" w:rsidRDefault="009429BE" w:rsidP="009429BE">
      <w:pPr>
        <w:spacing w:line="240" w:lineRule="auto"/>
        <w:jc w:val="center"/>
        <w:rPr>
          <w:rFonts w:ascii="Times New Roman" w:hAnsi="Times New Roman" w:cs="Times New Roman"/>
          <w:sz w:val="24"/>
          <w:szCs w:val="28"/>
          <w:lang w:val="en-IN"/>
        </w:rPr>
      </w:pPr>
      <w:r w:rsidRPr="00DD707F">
        <w:rPr>
          <w:rFonts w:ascii="Times New Roman" w:hAnsi="Times New Roman" w:cs="Times New Roman"/>
          <w:b/>
          <w:bCs/>
          <w:sz w:val="24"/>
          <w:szCs w:val="28"/>
          <w:lang w:val="en-IN"/>
        </w:rPr>
        <w:t>Figure 5:</w:t>
      </w:r>
      <w:r w:rsidRPr="00DD707F">
        <w:rPr>
          <w:rFonts w:ascii="Times New Roman" w:hAnsi="Times New Roman" w:cs="Times New Roman"/>
          <w:sz w:val="24"/>
          <w:szCs w:val="28"/>
          <w:lang w:val="en-IN"/>
        </w:rPr>
        <w:t xml:space="preserve"> Year-wise publication trend</w:t>
      </w:r>
    </w:p>
    <w:p w14:paraId="45510658" w14:textId="77777777" w:rsidR="009429BE" w:rsidRPr="00DD707F" w:rsidRDefault="009429BE" w:rsidP="009429BE">
      <w:pPr>
        <w:spacing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 xml:space="preserve">3.2.2. Year-wise citation Structure </w:t>
      </w:r>
    </w:p>
    <w:p w14:paraId="506D45F8" w14:textId="623EEC69" w:rsidR="009429BE" w:rsidRPr="00DD707F" w:rsidRDefault="009950DB"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T</w:t>
      </w:r>
      <w:r w:rsidR="003273DB" w:rsidRPr="00DD707F">
        <w:rPr>
          <w:rFonts w:ascii="Times New Roman" w:hAnsi="Times New Roman" w:cs="Times New Roman"/>
          <w:sz w:val="24"/>
          <w:lang w:val="en-IN"/>
        </w:rPr>
        <w:t>he</w:t>
      </w:r>
      <w:r w:rsidR="009429BE" w:rsidRPr="00DD707F">
        <w:rPr>
          <w:rFonts w:ascii="Times New Roman" w:hAnsi="Times New Roman" w:cs="Times New Roman"/>
          <w:sz w:val="24"/>
          <w:lang w:val="en-IN"/>
        </w:rPr>
        <w:t xml:space="preserve"> citation structure of articles on </w:t>
      </w:r>
      <w:r w:rsidR="003273DB" w:rsidRPr="00DD707F">
        <w:rPr>
          <w:rFonts w:ascii="Times New Roman" w:hAnsi="Times New Roman" w:cs="Times New Roman"/>
          <w:sz w:val="24"/>
          <w:lang w:val="en-IN"/>
        </w:rPr>
        <w:t xml:space="preserve">the application of </w:t>
      </w:r>
      <w:r w:rsidR="009429BE" w:rsidRPr="00DD707F">
        <w:rPr>
          <w:rFonts w:ascii="Times New Roman" w:hAnsi="Times New Roman" w:cs="Times New Roman"/>
          <w:sz w:val="24"/>
          <w:lang w:val="en-IN"/>
        </w:rPr>
        <w:t>ML</w:t>
      </w:r>
      <w:r w:rsidR="003273DB" w:rsidRPr="00DD707F">
        <w:rPr>
          <w:rFonts w:ascii="Times New Roman" w:hAnsi="Times New Roman" w:cs="Times New Roman"/>
          <w:sz w:val="24"/>
          <w:lang w:val="en-IN"/>
        </w:rPr>
        <w:t xml:space="preserve"> </w:t>
      </w:r>
      <w:r w:rsidR="009429BE" w:rsidRPr="00DD707F">
        <w:rPr>
          <w:rFonts w:ascii="Times New Roman" w:hAnsi="Times New Roman" w:cs="Times New Roman"/>
          <w:sz w:val="24"/>
          <w:lang w:val="en-IN"/>
        </w:rPr>
        <w:t>in sustainable manufacturing is shown from the period 2009-2020</w:t>
      </w:r>
      <w:r w:rsidRPr="00DD707F">
        <w:rPr>
          <w:rFonts w:ascii="Times New Roman" w:hAnsi="Times New Roman" w:cs="Times New Roman"/>
          <w:sz w:val="24"/>
          <w:lang w:val="en-IN"/>
        </w:rPr>
        <w:t xml:space="preserve"> in Table 6</w:t>
      </w:r>
      <w:r w:rsidR="009429BE"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A t</w:t>
      </w:r>
      <w:r w:rsidR="009429BE" w:rsidRPr="00DD707F">
        <w:rPr>
          <w:rFonts w:ascii="Times New Roman" w:hAnsi="Times New Roman" w:cs="Times New Roman"/>
          <w:sz w:val="24"/>
          <w:lang w:val="en-IN"/>
        </w:rPr>
        <w:t>otal of 96 articles were published in this ar</w:t>
      </w:r>
      <w:r w:rsidRPr="00DD707F">
        <w:rPr>
          <w:rFonts w:ascii="Times New Roman" w:hAnsi="Times New Roman" w:cs="Times New Roman"/>
          <w:sz w:val="24"/>
          <w:lang w:val="en-IN"/>
        </w:rPr>
        <w:t>e</w:t>
      </w:r>
      <w:r w:rsidR="009429BE" w:rsidRPr="00DD707F">
        <w:rPr>
          <w:rFonts w:ascii="Times New Roman" w:hAnsi="Times New Roman" w:cs="Times New Roman"/>
          <w:sz w:val="24"/>
          <w:lang w:val="en-IN"/>
        </w:rPr>
        <w:t>a</w:t>
      </w:r>
      <w:r w:rsidR="00387C9E" w:rsidRPr="00DD707F">
        <w:rPr>
          <w:rFonts w:ascii="Times New Roman" w:hAnsi="Times New Roman" w:cs="Times New Roman"/>
          <w:sz w:val="24"/>
          <w:lang w:val="en-IN"/>
        </w:rPr>
        <w:t>.</w:t>
      </w:r>
      <w:r w:rsidR="009429BE" w:rsidRPr="00DD707F">
        <w:rPr>
          <w:rFonts w:ascii="Times New Roman" w:hAnsi="Times New Roman" w:cs="Times New Roman"/>
          <w:sz w:val="24"/>
          <w:lang w:val="en-IN"/>
        </w:rPr>
        <w:t xml:space="preserve"> Also, it</w:t>
      </w:r>
      <w:r w:rsidRPr="00DD707F">
        <w:rPr>
          <w:rFonts w:ascii="Times New Roman" w:hAnsi="Times New Roman" w:cs="Times New Roman"/>
          <w:sz w:val="24"/>
          <w:lang w:val="en-IN"/>
        </w:rPr>
        <w:t xml:space="preserve"> was</w:t>
      </w:r>
      <w:r w:rsidR="009429BE" w:rsidRPr="00DD707F">
        <w:rPr>
          <w:rFonts w:ascii="Times New Roman" w:hAnsi="Times New Roman" w:cs="Times New Roman"/>
          <w:sz w:val="24"/>
          <w:lang w:val="en-IN"/>
        </w:rPr>
        <w:t xml:space="preserve"> found that the articles published in 2014 and 2015 </w:t>
      </w:r>
      <w:r w:rsidRPr="00DD707F">
        <w:rPr>
          <w:rFonts w:ascii="Times New Roman" w:hAnsi="Times New Roman" w:cs="Times New Roman"/>
          <w:sz w:val="24"/>
          <w:lang w:val="en-IN"/>
        </w:rPr>
        <w:t>were</w:t>
      </w:r>
      <w:r w:rsidR="009429BE" w:rsidRPr="00DD707F">
        <w:rPr>
          <w:rFonts w:ascii="Times New Roman" w:hAnsi="Times New Roman" w:cs="Times New Roman"/>
          <w:sz w:val="24"/>
          <w:lang w:val="en-IN"/>
        </w:rPr>
        <w:t xml:space="preserve"> more productive as </w:t>
      </w:r>
      <w:r w:rsidRPr="00DD707F">
        <w:rPr>
          <w:rFonts w:ascii="Times New Roman" w:hAnsi="Times New Roman" w:cs="Times New Roman"/>
          <w:sz w:val="24"/>
          <w:lang w:val="en-IN"/>
        </w:rPr>
        <w:t>they had an</w:t>
      </w:r>
      <w:r w:rsidR="009429BE" w:rsidRPr="00DD707F">
        <w:rPr>
          <w:rFonts w:ascii="Times New Roman" w:hAnsi="Times New Roman" w:cs="Times New Roman"/>
          <w:sz w:val="24"/>
          <w:lang w:val="en-IN"/>
        </w:rPr>
        <w:t xml:space="preserve"> average citation per article of 59.83 and 49.9 respectively. The average citation per article and average citation per cited document </w:t>
      </w:r>
      <w:r w:rsidRPr="00DD707F">
        <w:rPr>
          <w:rFonts w:ascii="Times New Roman" w:hAnsi="Times New Roman" w:cs="Times New Roman"/>
          <w:sz w:val="24"/>
          <w:lang w:val="en-IN"/>
        </w:rPr>
        <w:t>was</w:t>
      </w:r>
      <w:r w:rsidR="009429BE" w:rsidRPr="00DD707F">
        <w:rPr>
          <w:rFonts w:ascii="Times New Roman" w:hAnsi="Times New Roman" w:cs="Times New Roman"/>
          <w:sz w:val="24"/>
          <w:lang w:val="en-IN"/>
        </w:rPr>
        <w:t xml:space="preserve"> calculated as:</w:t>
      </w:r>
    </w:p>
    <w:p w14:paraId="0B22196F" w14:textId="77777777" w:rsidR="009429BE" w:rsidRPr="00DD707F" w:rsidRDefault="00B263C7" w:rsidP="009429BE">
      <w:pPr>
        <w:spacing w:line="240" w:lineRule="auto"/>
        <w:jc w:val="both"/>
        <w:rPr>
          <w:rFonts w:ascii="Times New Roman" w:eastAsiaTheme="minorEastAsia" w:hAnsi="Times New Roman" w:cs="Times New Roman"/>
          <w:szCs w:val="20"/>
          <w:lang w:val="en-IN"/>
        </w:rPr>
      </w:pPr>
      <m:oMathPara>
        <m:oMathParaPr>
          <m:jc m:val="center"/>
        </m:oMathParaPr>
        <m:oMath>
          <m:f>
            <m:fPr>
              <m:ctrlPr>
                <w:rPr>
                  <w:rFonts w:ascii="Cambria Math" w:hAnsi="Cambria Math" w:cs="Times New Roman"/>
                  <w:i/>
                  <w:szCs w:val="20"/>
                  <w:lang w:val="en-IN"/>
                </w:rPr>
              </m:ctrlPr>
            </m:fPr>
            <m:num>
              <m:r>
                <w:rPr>
                  <w:rFonts w:ascii="Cambria Math" w:hAnsi="Cambria Math" w:cs="Times New Roman"/>
                  <w:szCs w:val="20"/>
                  <w:lang w:val="en-IN"/>
                </w:rPr>
                <m:t>C</m:t>
              </m:r>
            </m:num>
            <m:den>
              <m:r>
                <w:rPr>
                  <w:rFonts w:ascii="Cambria Math" w:hAnsi="Cambria Math" w:cs="Times New Roman"/>
                  <w:szCs w:val="20"/>
                  <w:lang w:val="en-IN"/>
                </w:rPr>
                <m:t>P</m:t>
              </m:r>
            </m:den>
          </m:f>
          <m:r>
            <w:rPr>
              <w:rFonts w:ascii="Cambria Math" w:hAnsi="Cambria Math" w:cs="Times New Roman"/>
              <w:szCs w:val="20"/>
              <w:lang w:val="en-IN"/>
            </w:rPr>
            <m:t>=</m:t>
          </m:r>
          <m:f>
            <m:fPr>
              <m:ctrlPr>
                <w:rPr>
                  <w:rFonts w:ascii="Cambria Math" w:hAnsi="Cambria Math" w:cs="Times New Roman"/>
                  <w:i/>
                  <w:szCs w:val="20"/>
                  <w:lang w:val="en-IN"/>
                </w:rPr>
              </m:ctrlPr>
            </m:fPr>
            <m:num>
              <m:r>
                <w:rPr>
                  <w:rFonts w:ascii="Cambria Math" w:hAnsi="Cambria Math" w:cs="Times New Roman"/>
                  <w:szCs w:val="20"/>
                  <w:lang w:val="en-IN"/>
                </w:rPr>
                <m:t>TC</m:t>
              </m:r>
            </m:num>
            <m:den>
              <m:r>
                <w:rPr>
                  <w:rFonts w:ascii="Cambria Math" w:hAnsi="Cambria Math" w:cs="Times New Roman"/>
                  <w:szCs w:val="20"/>
                  <w:lang w:val="en-IN"/>
                </w:rPr>
                <m:t>TP</m:t>
              </m:r>
            </m:den>
          </m:f>
          <m:r>
            <w:rPr>
              <w:rFonts w:ascii="Cambria Math" w:hAnsi="Cambria Math" w:cs="Times New Roman"/>
              <w:szCs w:val="20"/>
              <w:lang w:val="en-IN"/>
            </w:rPr>
            <m:t xml:space="preserve">                                                                                    </m:t>
          </m:r>
          <m:d>
            <m:dPr>
              <m:ctrlPr>
                <w:rPr>
                  <w:rFonts w:ascii="Cambria Math" w:hAnsi="Cambria Math" w:cs="Times New Roman"/>
                  <w:i/>
                  <w:szCs w:val="20"/>
                  <w:lang w:val="en-IN"/>
                </w:rPr>
              </m:ctrlPr>
            </m:dPr>
            <m:e>
              <m:r>
                <w:rPr>
                  <w:rFonts w:ascii="Cambria Math" w:hAnsi="Cambria Math" w:cs="Times New Roman"/>
                  <w:szCs w:val="20"/>
                  <w:lang w:val="en-IN"/>
                </w:rPr>
                <m:t>1</m:t>
              </m:r>
            </m:e>
          </m:d>
        </m:oMath>
      </m:oMathPara>
    </w:p>
    <w:p w14:paraId="36365EBD" w14:textId="77777777" w:rsidR="009429BE" w:rsidRPr="00DD707F" w:rsidRDefault="00B263C7" w:rsidP="009429BE">
      <w:pPr>
        <w:spacing w:line="240" w:lineRule="auto"/>
        <w:jc w:val="both"/>
        <w:rPr>
          <w:rFonts w:ascii="Times New Roman" w:eastAsiaTheme="minorEastAsia" w:hAnsi="Times New Roman" w:cs="Times New Roman"/>
          <w:szCs w:val="20"/>
          <w:lang w:val="en-IN"/>
        </w:rPr>
      </w:pPr>
      <m:oMathPara>
        <m:oMath>
          <m:f>
            <m:fPr>
              <m:ctrlPr>
                <w:rPr>
                  <w:rFonts w:ascii="Cambria Math" w:eastAsiaTheme="minorEastAsia" w:hAnsi="Cambria Math" w:cs="Times New Roman"/>
                  <w:i/>
                  <w:szCs w:val="20"/>
                  <w:lang w:val="en-IN"/>
                </w:rPr>
              </m:ctrlPr>
            </m:fPr>
            <m:num>
              <m:r>
                <w:rPr>
                  <w:rFonts w:ascii="Cambria Math" w:eastAsiaTheme="minorEastAsia" w:hAnsi="Cambria Math" w:cs="Times New Roman"/>
                  <w:szCs w:val="20"/>
                  <w:lang w:val="en-IN"/>
                </w:rPr>
                <m:t>C</m:t>
              </m:r>
            </m:num>
            <m:den>
              <m:r>
                <w:rPr>
                  <w:rFonts w:ascii="Cambria Math" w:eastAsiaTheme="minorEastAsia" w:hAnsi="Cambria Math" w:cs="Times New Roman"/>
                  <w:szCs w:val="20"/>
                  <w:lang w:val="en-IN"/>
                </w:rPr>
                <m:t>CP</m:t>
              </m:r>
            </m:den>
          </m:f>
          <m:r>
            <w:rPr>
              <w:rFonts w:ascii="Cambria Math" w:eastAsiaTheme="minorEastAsia" w:hAnsi="Cambria Math" w:cs="Times New Roman"/>
              <w:szCs w:val="20"/>
              <w:lang w:val="en-IN"/>
            </w:rPr>
            <m:t>=</m:t>
          </m:r>
          <m:f>
            <m:fPr>
              <m:ctrlPr>
                <w:rPr>
                  <w:rFonts w:ascii="Cambria Math" w:eastAsiaTheme="minorEastAsia" w:hAnsi="Cambria Math" w:cs="Times New Roman"/>
                  <w:i/>
                  <w:szCs w:val="20"/>
                  <w:lang w:val="en-IN"/>
                </w:rPr>
              </m:ctrlPr>
            </m:fPr>
            <m:num>
              <m:r>
                <w:rPr>
                  <w:rFonts w:ascii="Cambria Math" w:eastAsiaTheme="minorEastAsia" w:hAnsi="Cambria Math" w:cs="Times New Roman"/>
                  <w:szCs w:val="20"/>
                  <w:lang w:val="en-IN"/>
                </w:rPr>
                <m:t>TC</m:t>
              </m:r>
            </m:num>
            <m:den>
              <m:r>
                <w:rPr>
                  <w:rFonts w:ascii="Cambria Math" w:eastAsiaTheme="minorEastAsia" w:hAnsi="Cambria Math" w:cs="Times New Roman"/>
                  <w:szCs w:val="20"/>
                  <w:lang w:val="en-IN"/>
                </w:rPr>
                <m:t>NCP</m:t>
              </m:r>
            </m:den>
          </m:f>
          <m:r>
            <w:rPr>
              <w:rFonts w:ascii="Cambria Math" w:eastAsiaTheme="minorEastAsia" w:hAnsi="Cambria Math" w:cs="Times New Roman"/>
              <w:szCs w:val="20"/>
              <w:lang w:val="en-IN"/>
            </w:rPr>
            <m:t xml:space="preserve">                                                                               (2)</m:t>
          </m:r>
        </m:oMath>
      </m:oMathPara>
    </w:p>
    <w:p w14:paraId="5F2919F9" w14:textId="77777777" w:rsidR="00C55512" w:rsidRPr="00DD707F" w:rsidRDefault="00C55512" w:rsidP="009429BE">
      <w:pPr>
        <w:spacing w:after="120" w:line="240" w:lineRule="auto"/>
        <w:jc w:val="center"/>
        <w:rPr>
          <w:rFonts w:ascii="Times New Roman" w:eastAsiaTheme="minorEastAsia" w:hAnsi="Times New Roman" w:cs="Times New Roman"/>
          <w:b/>
          <w:bCs/>
          <w:sz w:val="24"/>
          <w:szCs w:val="28"/>
          <w:lang w:val="en-IN"/>
        </w:rPr>
      </w:pPr>
    </w:p>
    <w:p w14:paraId="5EDD40F7" w14:textId="03D6B6A2" w:rsidR="009429BE" w:rsidRPr="00DD707F" w:rsidRDefault="009429BE" w:rsidP="009429BE">
      <w:pPr>
        <w:spacing w:after="120" w:line="240" w:lineRule="auto"/>
        <w:jc w:val="center"/>
        <w:rPr>
          <w:rFonts w:ascii="Times New Roman" w:eastAsiaTheme="minorEastAsia" w:hAnsi="Times New Roman" w:cs="Times New Roman"/>
          <w:sz w:val="24"/>
          <w:szCs w:val="28"/>
          <w:lang w:val="en-IN"/>
        </w:rPr>
      </w:pPr>
      <w:r w:rsidRPr="00DD707F">
        <w:rPr>
          <w:rFonts w:ascii="Times New Roman" w:eastAsiaTheme="minorEastAsia" w:hAnsi="Times New Roman" w:cs="Times New Roman"/>
          <w:b/>
          <w:bCs/>
          <w:sz w:val="24"/>
          <w:szCs w:val="28"/>
          <w:lang w:val="en-IN"/>
        </w:rPr>
        <w:t>Table 6:</w:t>
      </w:r>
      <w:r w:rsidRPr="00DD707F">
        <w:rPr>
          <w:rFonts w:ascii="Times New Roman" w:eastAsiaTheme="minorEastAsia" w:hAnsi="Times New Roman" w:cs="Times New Roman"/>
          <w:sz w:val="24"/>
          <w:szCs w:val="28"/>
          <w:lang w:val="en-IN"/>
        </w:rPr>
        <w:t xml:space="preserve"> Year-wise citation structure of articles</w:t>
      </w:r>
    </w:p>
    <w:tbl>
      <w:tblPr>
        <w:tblStyle w:val="TableGridLight"/>
        <w:tblW w:w="5000" w:type="pct"/>
        <w:tblLook w:val="04A0" w:firstRow="1" w:lastRow="0" w:firstColumn="1" w:lastColumn="0" w:noHBand="0" w:noVBand="1"/>
      </w:tblPr>
      <w:tblGrid>
        <w:gridCol w:w="850"/>
        <w:gridCol w:w="787"/>
        <w:gridCol w:w="838"/>
        <w:gridCol w:w="841"/>
        <w:gridCol w:w="1014"/>
        <w:gridCol w:w="890"/>
        <w:gridCol w:w="1030"/>
        <w:gridCol w:w="801"/>
        <w:gridCol w:w="748"/>
        <w:gridCol w:w="748"/>
        <w:gridCol w:w="803"/>
      </w:tblGrid>
      <w:tr w:rsidR="009429BE" w:rsidRPr="00DD707F" w14:paraId="14B288A8" w14:textId="77777777" w:rsidTr="009B1618">
        <w:trPr>
          <w:trHeight w:val="288"/>
        </w:trPr>
        <w:tc>
          <w:tcPr>
            <w:tcW w:w="2802" w:type="pct"/>
            <w:gridSpan w:val="6"/>
            <w:noWrap/>
            <w:hideMark/>
          </w:tcPr>
          <w:p w14:paraId="6912286F" w14:textId="77777777" w:rsidR="009429BE" w:rsidRPr="00DD707F" w:rsidRDefault="009429BE" w:rsidP="006810E6">
            <w:pPr>
              <w:jc w:val="center"/>
              <w:rPr>
                <w:rFonts w:ascii="Times New Roman" w:eastAsia="Times New Roman" w:hAnsi="Times New Roman" w:cs="Times New Roman"/>
                <w:b/>
                <w:bCs/>
                <w:sz w:val="20"/>
                <w:szCs w:val="20"/>
              </w:rPr>
            </w:pPr>
          </w:p>
        </w:tc>
        <w:tc>
          <w:tcPr>
            <w:tcW w:w="2198" w:type="pct"/>
            <w:gridSpan w:val="5"/>
            <w:noWrap/>
            <w:hideMark/>
          </w:tcPr>
          <w:p w14:paraId="78A608F5"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Publications with Citations ≥</w:t>
            </w:r>
          </w:p>
        </w:tc>
      </w:tr>
      <w:tr w:rsidR="009429BE" w:rsidRPr="00DD707F" w14:paraId="34CBA2EC" w14:textId="77777777" w:rsidTr="009B1618">
        <w:trPr>
          <w:trHeight w:val="288"/>
        </w:trPr>
        <w:tc>
          <w:tcPr>
            <w:tcW w:w="454" w:type="pct"/>
            <w:noWrap/>
            <w:hideMark/>
          </w:tcPr>
          <w:p w14:paraId="20314D01"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Year</w:t>
            </w:r>
          </w:p>
        </w:tc>
        <w:tc>
          <w:tcPr>
            <w:tcW w:w="414" w:type="pct"/>
            <w:noWrap/>
            <w:hideMark/>
          </w:tcPr>
          <w:p w14:paraId="1E63ED24"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TP</w:t>
            </w:r>
          </w:p>
        </w:tc>
        <w:tc>
          <w:tcPr>
            <w:tcW w:w="447" w:type="pct"/>
            <w:noWrap/>
            <w:hideMark/>
          </w:tcPr>
          <w:p w14:paraId="7A8D4661"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TC</w:t>
            </w:r>
          </w:p>
        </w:tc>
        <w:tc>
          <w:tcPr>
            <w:tcW w:w="449" w:type="pct"/>
            <w:noWrap/>
            <w:hideMark/>
          </w:tcPr>
          <w:p w14:paraId="18D2024F"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NCP</w:t>
            </w:r>
          </w:p>
        </w:tc>
        <w:tc>
          <w:tcPr>
            <w:tcW w:w="558" w:type="pct"/>
            <w:noWrap/>
            <w:hideMark/>
          </w:tcPr>
          <w:p w14:paraId="4BAF48F8"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C/P</w:t>
            </w:r>
          </w:p>
        </w:tc>
        <w:tc>
          <w:tcPr>
            <w:tcW w:w="480" w:type="pct"/>
            <w:noWrap/>
            <w:hideMark/>
          </w:tcPr>
          <w:p w14:paraId="1E8F3BBF"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C/CP</w:t>
            </w:r>
          </w:p>
        </w:tc>
        <w:tc>
          <w:tcPr>
            <w:tcW w:w="569" w:type="pct"/>
            <w:noWrap/>
            <w:hideMark/>
          </w:tcPr>
          <w:p w14:paraId="77F3C635"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250</w:t>
            </w:r>
          </w:p>
        </w:tc>
        <w:tc>
          <w:tcPr>
            <w:tcW w:w="424" w:type="pct"/>
            <w:noWrap/>
            <w:hideMark/>
          </w:tcPr>
          <w:p w14:paraId="5E07C574"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100</w:t>
            </w:r>
          </w:p>
        </w:tc>
        <w:tc>
          <w:tcPr>
            <w:tcW w:w="390" w:type="pct"/>
            <w:noWrap/>
            <w:hideMark/>
          </w:tcPr>
          <w:p w14:paraId="6B2EEA0D"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50</w:t>
            </w:r>
          </w:p>
        </w:tc>
        <w:tc>
          <w:tcPr>
            <w:tcW w:w="390" w:type="pct"/>
            <w:noWrap/>
            <w:hideMark/>
          </w:tcPr>
          <w:p w14:paraId="01D5D8AE"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25</w:t>
            </w:r>
          </w:p>
        </w:tc>
        <w:tc>
          <w:tcPr>
            <w:tcW w:w="425" w:type="pct"/>
            <w:noWrap/>
            <w:hideMark/>
          </w:tcPr>
          <w:p w14:paraId="03E64AAE"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1</w:t>
            </w:r>
          </w:p>
        </w:tc>
      </w:tr>
      <w:tr w:rsidR="009429BE" w:rsidRPr="00DD707F" w14:paraId="3984AC31" w14:textId="77777777" w:rsidTr="009B1618">
        <w:trPr>
          <w:trHeight w:val="288"/>
        </w:trPr>
        <w:tc>
          <w:tcPr>
            <w:tcW w:w="454" w:type="pct"/>
            <w:noWrap/>
            <w:hideMark/>
          </w:tcPr>
          <w:p w14:paraId="0335FA91"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2009</w:t>
            </w:r>
          </w:p>
        </w:tc>
        <w:tc>
          <w:tcPr>
            <w:tcW w:w="414" w:type="pct"/>
            <w:noWrap/>
            <w:hideMark/>
          </w:tcPr>
          <w:p w14:paraId="48DA31CD"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w:t>
            </w:r>
          </w:p>
        </w:tc>
        <w:tc>
          <w:tcPr>
            <w:tcW w:w="447" w:type="pct"/>
            <w:noWrap/>
            <w:hideMark/>
          </w:tcPr>
          <w:p w14:paraId="75B5729B"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3</w:t>
            </w:r>
          </w:p>
        </w:tc>
        <w:tc>
          <w:tcPr>
            <w:tcW w:w="449" w:type="pct"/>
            <w:noWrap/>
            <w:hideMark/>
          </w:tcPr>
          <w:p w14:paraId="4CFA9766"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w:t>
            </w:r>
          </w:p>
        </w:tc>
        <w:tc>
          <w:tcPr>
            <w:tcW w:w="558" w:type="pct"/>
            <w:noWrap/>
            <w:hideMark/>
          </w:tcPr>
          <w:p w14:paraId="448EFDE5"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3</w:t>
            </w:r>
          </w:p>
        </w:tc>
        <w:tc>
          <w:tcPr>
            <w:tcW w:w="480" w:type="pct"/>
            <w:noWrap/>
            <w:hideMark/>
          </w:tcPr>
          <w:p w14:paraId="3CAF0BDD"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3</w:t>
            </w:r>
          </w:p>
        </w:tc>
        <w:tc>
          <w:tcPr>
            <w:tcW w:w="569" w:type="pct"/>
            <w:noWrap/>
            <w:hideMark/>
          </w:tcPr>
          <w:p w14:paraId="2266F6AD"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6312191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4858B9A8"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0ED72E03"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5" w:type="pct"/>
            <w:noWrap/>
            <w:hideMark/>
          </w:tcPr>
          <w:p w14:paraId="700CE39B"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3</w:t>
            </w:r>
          </w:p>
        </w:tc>
      </w:tr>
      <w:tr w:rsidR="009429BE" w:rsidRPr="00DD707F" w14:paraId="61F30E49" w14:textId="77777777" w:rsidTr="009B1618">
        <w:trPr>
          <w:trHeight w:val="288"/>
        </w:trPr>
        <w:tc>
          <w:tcPr>
            <w:tcW w:w="454" w:type="pct"/>
            <w:noWrap/>
            <w:hideMark/>
          </w:tcPr>
          <w:p w14:paraId="31CEA972"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2010</w:t>
            </w:r>
          </w:p>
        </w:tc>
        <w:tc>
          <w:tcPr>
            <w:tcW w:w="414" w:type="pct"/>
            <w:noWrap/>
            <w:hideMark/>
          </w:tcPr>
          <w:p w14:paraId="6047457E"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w:t>
            </w:r>
          </w:p>
        </w:tc>
        <w:tc>
          <w:tcPr>
            <w:tcW w:w="447" w:type="pct"/>
            <w:noWrap/>
            <w:hideMark/>
          </w:tcPr>
          <w:p w14:paraId="2941CCC4"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3</w:t>
            </w:r>
          </w:p>
        </w:tc>
        <w:tc>
          <w:tcPr>
            <w:tcW w:w="449" w:type="pct"/>
            <w:noWrap/>
            <w:hideMark/>
          </w:tcPr>
          <w:p w14:paraId="5C59347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w:t>
            </w:r>
          </w:p>
        </w:tc>
        <w:tc>
          <w:tcPr>
            <w:tcW w:w="558" w:type="pct"/>
            <w:noWrap/>
            <w:hideMark/>
          </w:tcPr>
          <w:p w14:paraId="653DF0EC"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3</w:t>
            </w:r>
          </w:p>
        </w:tc>
        <w:tc>
          <w:tcPr>
            <w:tcW w:w="480" w:type="pct"/>
            <w:noWrap/>
            <w:hideMark/>
          </w:tcPr>
          <w:p w14:paraId="14508313"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3</w:t>
            </w:r>
          </w:p>
        </w:tc>
        <w:tc>
          <w:tcPr>
            <w:tcW w:w="569" w:type="pct"/>
            <w:noWrap/>
            <w:hideMark/>
          </w:tcPr>
          <w:p w14:paraId="6FC1349C"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620C342A"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093A13E4"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1419C32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5" w:type="pct"/>
            <w:noWrap/>
            <w:hideMark/>
          </w:tcPr>
          <w:p w14:paraId="3B5FB6C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3</w:t>
            </w:r>
          </w:p>
        </w:tc>
      </w:tr>
      <w:tr w:rsidR="009429BE" w:rsidRPr="00DD707F" w14:paraId="5BE96BA6" w14:textId="77777777" w:rsidTr="009B1618">
        <w:trPr>
          <w:trHeight w:val="288"/>
        </w:trPr>
        <w:tc>
          <w:tcPr>
            <w:tcW w:w="454" w:type="pct"/>
            <w:noWrap/>
            <w:hideMark/>
          </w:tcPr>
          <w:p w14:paraId="4477F03E"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2011</w:t>
            </w:r>
          </w:p>
        </w:tc>
        <w:tc>
          <w:tcPr>
            <w:tcW w:w="414" w:type="pct"/>
            <w:noWrap/>
            <w:hideMark/>
          </w:tcPr>
          <w:p w14:paraId="48485FAD"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3</w:t>
            </w:r>
          </w:p>
        </w:tc>
        <w:tc>
          <w:tcPr>
            <w:tcW w:w="447" w:type="pct"/>
            <w:noWrap/>
            <w:hideMark/>
          </w:tcPr>
          <w:p w14:paraId="1B8B51EE"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9</w:t>
            </w:r>
          </w:p>
        </w:tc>
        <w:tc>
          <w:tcPr>
            <w:tcW w:w="449" w:type="pct"/>
            <w:noWrap/>
            <w:hideMark/>
          </w:tcPr>
          <w:p w14:paraId="4AD2E86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w:t>
            </w:r>
          </w:p>
        </w:tc>
        <w:tc>
          <w:tcPr>
            <w:tcW w:w="558" w:type="pct"/>
            <w:noWrap/>
            <w:hideMark/>
          </w:tcPr>
          <w:p w14:paraId="1829D809"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3</w:t>
            </w:r>
          </w:p>
        </w:tc>
        <w:tc>
          <w:tcPr>
            <w:tcW w:w="480" w:type="pct"/>
            <w:noWrap/>
            <w:hideMark/>
          </w:tcPr>
          <w:p w14:paraId="1851A258"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4.5</w:t>
            </w:r>
          </w:p>
        </w:tc>
        <w:tc>
          <w:tcPr>
            <w:tcW w:w="569" w:type="pct"/>
            <w:noWrap/>
            <w:hideMark/>
          </w:tcPr>
          <w:p w14:paraId="0ECDD1FA"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08FD2CA8"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73A6CB6C"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60D6D66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5" w:type="pct"/>
            <w:noWrap/>
            <w:hideMark/>
          </w:tcPr>
          <w:p w14:paraId="2CEB5A06"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w:t>
            </w:r>
          </w:p>
        </w:tc>
      </w:tr>
      <w:tr w:rsidR="009429BE" w:rsidRPr="00DD707F" w14:paraId="18A46F2D" w14:textId="77777777" w:rsidTr="009B1618">
        <w:trPr>
          <w:trHeight w:val="288"/>
        </w:trPr>
        <w:tc>
          <w:tcPr>
            <w:tcW w:w="454" w:type="pct"/>
            <w:noWrap/>
            <w:hideMark/>
          </w:tcPr>
          <w:p w14:paraId="24D3A67C"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2012</w:t>
            </w:r>
          </w:p>
        </w:tc>
        <w:tc>
          <w:tcPr>
            <w:tcW w:w="414" w:type="pct"/>
            <w:noWrap/>
            <w:hideMark/>
          </w:tcPr>
          <w:p w14:paraId="66A69B17"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w:t>
            </w:r>
          </w:p>
        </w:tc>
        <w:tc>
          <w:tcPr>
            <w:tcW w:w="447" w:type="pct"/>
            <w:noWrap/>
            <w:hideMark/>
          </w:tcPr>
          <w:p w14:paraId="2098BC77"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5</w:t>
            </w:r>
          </w:p>
        </w:tc>
        <w:tc>
          <w:tcPr>
            <w:tcW w:w="449" w:type="pct"/>
            <w:noWrap/>
            <w:hideMark/>
          </w:tcPr>
          <w:p w14:paraId="1E82E56B"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w:t>
            </w:r>
          </w:p>
        </w:tc>
        <w:tc>
          <w:tcPr>
            <w:tcW w:w="558" w:type="pct"/>
            <w:noWrap/>
            <w:hideMark/>
          </w:tcPr>
          <w:p w14:paraId="1EA7F897"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2.5</w:t>
            </w:r>
          </w:p>
        </w:tc>
        <w:tc>
          <w:tcPr>
            <w:tcW w:w="480" w:type="pct"/>
            <w:noWrap/>
            <w:hideMark/>
          </w:tcPr>
          <w:p w14:paraId="2CF86D9B"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2.5</w:t>
            </w:r>
          </w:p>
        </w:tc>
        <w:tc>
          <w:tcPr>
            <w:tcW w:w="569" w:type="pct"/>
            <w:noWrap/>
            <w:hideMark/>
          </w:tcPr>
          <w:p w14:paraId="5191A85A"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5BF464C1"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49CA14B5"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6889405D"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w:t>
            </w:r>
          </w:p>
        </w:tc>
        <w:tc>
          <w:tcPr>
            <w:tcW w:w="425" w:type="pct"/>
            <w:noWrap/>
            <w:hideMark/>
          </w:tcPr>
          <w:p w14:paraId="74771D1A"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w:t>
            </w:r>
          </w:p>
        </w:tc>
      </w:tr>
      <w:tr w:rsidR="009429BE" w:rsidRPr="00DD707F" w14:paraId="6A9281F3" w14:textId="77777777" w:rsidTr="009B1618">
        <w:trPr>
          <w:trHeight w:val="288"/>
        </w:trPr>
        <w:tc>
          <w:tcPr>
            <w:tcW w:w="454" w:type="pct"/>
            <w:noWrap/>
            <w:hideMark/>
          </w:tcPr>
          <w:p w14:paraId="7749C738"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2013</w:t>
            </w:r>
          </w:p>
        </w:tc>
        <w:tc>
          <w:tcPr>
            <w:tcW w:w="414" w:type="pct"/>
            <w:noWrap/>
            <w:hideMark/>
          </w:tcPr>
          <w:p w14:paraId="646CA02F"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4</w:t>
            </w:r>
          </w:p>
        </w:tc>
        <w:tc>
          <w:tcPr>
            <w:tcW w:w="447" w:type="pct"/>
            <w:noWrap/>
            <w:hideMark/>
          </w:tcPr>
          <w:p w14:paraId="364A1A3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66</w:t>
            </w:r>
          </w:p>
        </w:tc>
        <w:tc>
          <w:tcPr>
            <w:tcW w:w="449" w:type="pct"/>
            <w:noWrap/>
            <w:hideMark/>
          </w:tcPr>
          <w:p w14:paraId="53DBB1F3"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3</w:t>
            </w:r>
          </w:p>
        </w:tc>
        <w:tc>
          <w:tcPr>
            <w:tcW w:w="558" w:type="pct"/>
            <w:noWrap/>
            <w:hideMark/>
          </w:tcPr>
          <w:p w14:paraId="2E46A38D"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16.5</w:t>
            </w:r>
          </w:p>
        </w:tc>
        <w:tc>
          <w:tcPr>
            <w:tcW w:w="480" w:type="pct"/>
            <w:noWrap/>
            <w:hideMark/>
          </w:tcPr>
          <w:p w14:paraId="66FD1DC1"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22</w:t>
            </w:r>
          </w:p>
        </w:tc>
        <w:tc>
          <w:tcPr>
            <w:tcW w:w="569" w:type="pct"/>
            <w:noWrap/>
            <w:hideMark/>
          </w:tcPr>
          <w:p w14:paraId="176B6489"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0DFC931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2DA2CEF7"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59EAA0C3"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w:t>
            </w:r>
          </w:p>
        </w:tc>
        <w:tc>
          <w:tcPr>
            <w:tcW w:w="425" w:type="pct"/>
            <w:noWrap/>
            <w:hideMark/>
          </w:tcPr>
          <w:p w14:paraId="19263A2D"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w:t>
            </w:r>
          </w:p>
        </w:tc>
      </w:tr>
      <w:tr w:rsidR="009429BE" w:rsidRPr="00DD707F" w14:paraId="699C7CBC" w14:textId="77777777" w:rsidTr="009B1618">
        <w:trPr>
          <w:trHeight w:val="288"/>
        </w:trPr>
        <w:tc>
          <w:tcPr>
            <w:tcW w:w="454" w:type="pct"/>
            <w:noWrap/>
            <w:hideMark/>
          </w:tcPr>
          <w:p w14:paraId="11902A8F"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2014</w:t>
            </w:r>
          </w:p>
        </w:tc>
        <w:tc>
          <w:tcPr>
            <w:tcW w:w="414" w:type="pct"/>
            <w:noWrap/>
            <w:hideMark/>
          </w:tcPr>
          <w:p w14:paraId="62BD7D46"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6</w:t>
            </w:r>
          </w:p>
        </w:tc>
        <w:tc>
          <w:tcPr>
            <w:tcW w:w="447" w:type="pct"/>
            <w:noWrap/>
            <w:hideMark/>
          </w:tcPr>
          <w:p w14:paraId="1A7BD1A8"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359</w:t>
            </w:r>
          </w:p>
        </w:tc>
        <w:tc>
          <w:tcPr>
            <w:tcW w:w="449" w:type="pct"/>
            <w:noWrap/>
            <w:hideMark/>
          </w:tcPr>
          <w:p w14:paraId="1B26CABD"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6</w:t>
            </w:r>
          </w:p>
        </w:tc>
        <w:tc>
          <w:tcPr>
            <w:tcW w:w="558" w:type="pct"/>
            <w:noWrap/>
            <w:hideMark/>
          </w:tcPr>
          <w:p w14:paraId="3A3C6AAF"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59.8</w:t>
            </w:r>
          </w:p>
        </w:tc>
        <w:tc>
          <w:tcPr>
            <w:tcW w:w="480" w:type="pct"/>
            <w:noWrap/>
            <w:hideMark/>
          </w:tcPr>
          <w:p w14:paraId="3AD593FE"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59.8</w:t>
            </w:r>
          </w:p>
        </w:tc>
        <w:tc>
          <w:tcPr>
            <w:tcW w:w="569" w:type="pct"/>
            <w:noWrap/>
            <w:hideMark/>
          </w:tcPr>
          <w:p w14:paraId="2E9B37A3"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13B2432E"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w:t>
            </w:r>
          </w:p>
        </w:tc>
        <w:tc>
          <w:tcPr>
            <w:tcW w:w="390" w:type="pct"/>
            <w:noWrap/>
            <w:hideMark/>
          </w:tcPr>
          <w:p w14:paraId="38C802D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w:t>
            </w:r>
          </w:p>
        </w:tc>
        <w:tc>
          <w:tcPr>
            <w:tcW w:w="390" w:type="pct"/>
            <w:noWrap/>
            <w:hideMark/>
          </w:tcPr>
          <w:p w14:paraId="6C20F439"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w:t>
            </w:r>
          </w:p>
        </w:tc>
        <w:tc>
          <w:tcPr>
            <w:tcW w:w="425" w:type="pct"/>
            <w:noWrap/>
            <w:hideMark/>
          </w:tcPr>
          <w:p w14:paraId="474628EA"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w:t>
            </w:r>
          </w:p>
        </w:tc>
      </w:tr>
      <w:tr w:rsidR="009429BE" w:rsidRPr="00DD707F" w14:paraId="10C4CE77" w14:textId="77777777" w:rsidTr="009B1618">
        <w:trPr>
          <w:trHeight w:val="288"/>
        </w:trPr>
        <w:tc>
          <w:tcPr>
            <w:tcW w:w="454" w:type="pct"/>
            <w:noWrap/>
            <w:hideMark/>
          </w:tcPr>
          <w:p w14:paraId="336A2F6F"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2015</w:t>
            </w:r>
          </w:p>
        </w:tc>
        <w:tc>
          <w:tcPr>
            <w:tcW w:w="414" w:type="pct"/>
            <w:noWrap/>
            <w:hideMark/>
          </w:tcPr>
          <w:p w14:paraId="0BAA87D3"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10</w:t>
            </w:r>
          </w:p>
        </w:tc>
        <w:tc>
          <w:tcPr>
            <w:tcW w:w="447" w:type="pct"/>
            <w:noWrap/>
            <w:hideMark/>
          </w:tcPr>
          <w:p w14:paraId="28295C9B"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499</w:t>
            </w:r>
          </w:p>
        </w:tc>
        <w:tc>
          <w:tcPr>
            <w:tcW w:w="449" w:type="pct"/>
            <w:noWrap/>
            <w:hideMark/>
          </w:tcPr>
          <w:p w14:paraId="55D26D90"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9</w:t>
            </w:r>
          </w:p>
        </w:tc>
        <w:tc>
          <w:tcPr>
            <w:tcW w:w="558" w:type="pct"/>
            <w:noWrap/>
            <w:hideMark/>
          </w:tcPr>
          <w:p w14:paraId="04C2238E"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49.9</w:t>
            </w:r>
          </w:p>
        </w:tc>
        <w:tc>
          <w:tcPr>
            <w:tcW w:w="480" w:type="pct"/>
            <w:noWrap/>
            <w:hideMark/>
          </w:tcPr>
          <w:p w14:paraId="26DAA3D4"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55.4</w:t>
            </w:r>
          </w:p>
        </w:tc>
        <w:tc>
          <w:tcPr>
            <w:tcW w:w="569" w:type="pct"/>
            <w:noWrap/>
            <w:hideMark/>
          </w:tcPr>
          <w:p w14:paraId="2CCBBA0F"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1EAD9436"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w:t>
            </w:r>
          </w:p>
        </w:tc>
        <w:tc>
          <w:tcPr>
            <w:tcW w:w="390" w:type="pct"/>
            <w:noWrap/>
            <w:hideMark/>
          </w:tcPr>
          <w:p w14:paraId="041BAF64"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3</w:t>
            </w:r>
          </w:p>
        </w:tc>
        <w:tc>
          <w:tcPr>
            <w:tcW w:w="390" w:type="pct"/>
            <w:noWrap/>
            <w:hideMark/>
          </w:tcPr>
          <w:p w14:paraId="352445A7"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5</w:t>
            </w:r>
          </w:p>
        </w:tc>
        <w:tc>
          <w:tcPr>
            <w:tcW w:w="425" w:type="pct"/>
            <w:noWrap/>
            <w:hideMark/>
          </w:tcPr>
          <w:p w14:paraId="4B90E598"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r>
      <w:tr w:rsidR="009429BE" w:rsidRPr="00DD707F" w14:paraId="306E43D5" w14:textId="77777777" w:rsidTr="009B1618">
        <w:trPr>
          <w:trHeight w:val="288"/>
        </w:trPr>
        <w:tc>
          <w:tcPr>
            <w:tcW w:w="454" w:type="pct"/>
            <w:noWrap/>
            <w:hideMark/>
          </w:tcPr>
          <w:p w14:paraId="69316154"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2016</w:t>
            </w:r>
          </w:p>
        </w:tc>
        <w:tc>
          <w:tcPr>
            <w:tcW w:w="414" w:type="pct"/>
            <w:noWrap/>
            <w:hideMark/>
          </w:tcPr>
          <w:p w14:paraId="266FB2E7"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11</w:t>
            </w:r>
          </w:p>
        </w:tc>
        <w:tc>
          <w:tcPr>
            <w:tcW w:w="447" w:type="pct"/>
            <w:noWrap/>
            <w:hideMark/>
          </w:tcPr>
          <w:p w14:paraId="262F042A"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250</w:t>
            </w:r>
          </w:p>
        </w:tc>
        <w:tc>
          <w:tcPr>
            <w:tcW w:w="449" w:type="pct"/>
            <w:noWrap/>
            <w:hideMark/>
          </w:tcPr>
          <w:p w14:paraId="74BF743B"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11</w:t>
            </w:r>
          </w:p>
        </w:tc>
        <w:tc>
          <w:tcPr>
            <w:tcW w:w="558" w:type="pct"/>
            <w:noWrap/>
            <w:hideMark/>
          </w:tcPr>
          <w:p w14:paraId="6FDAE561"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22.7</w:t>
            </w:r>
          </w:p>
        </w:tc>
        <w:tc>
          <w:tcPr>
            <w:tcW w:w="480" w:type="pct"/>
            <w:noWrap/>
            <w:hideMark/>
          </w:tcPr>
          <w:p w14:paraId="3B9EB472"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22.7</w:t>
            </w:r>
          </w:p>
        </w:tc>
        <w:tc>
          <w:tcPr>
            <w:tcW w:w="569" w:type="pct"/>
            <w:noWrap/>
            <w:hideMark/>
          </w:tcPr>
          <w:p w14:paraId="527D5D25"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2E6B2537"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5F7F817A"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w:t>
            </w:r>
          </w:p>
        </w:tc>
        <w:tc>
          <w:tcPr>
            <w:tcW w:w="390" w:type="pct"/>
            <w:noWrap/>
            <w:hideMark/>
          </w:tcPr>
          <w:p w14:paraId="3996FEA3"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4</w:t>
            </w:r>
          </w:p>
        </w:tc>
        <w:tc>
          <w:tcPr>
            <w:tcW w:w="425" w:type="pct"/>
            <w:noWrap/>
            <w:hideMark/>
          </w:tcPr>
          <w:p w14:paraId="70B37A78"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6</w:t>
            </w:r>
          </w:p>
        </w:tc>
      </w:tr>
      <w:tr w:rsidR="009429BE" w:rsidRPr="00DD707F" w14:paraId="3E93978A" w14:textId="77777777" w:rsidTr="009B1618">
        <w:trPr>
          <w:trHeight w:val="288"/>
        </w:trPr>
        <w:tc>
          <w:tcPr>
            <w:tcW w:w="454" w:type="pct"/>
            <w:noWrap/>
            <w:hideMark/>
          </w:tcPr>
          <w:p w14:paraId="112D0E22"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2017</w:t>
            </w:r>
          </w:p>
        </w:tc>
        <w:tc>
          <w:tcPr>
            <w:tcW w:w="414" w:type="pct"/>
            <w:noWrap/>
            <w:hideMark/>
          </w:tcPr>
          <w:p w14:paraId="0883FA55"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13</w:t>
            </w:r>
          </w:p>
        </w:tc>
        <w:tc>
          <w:tcPr>
            <w:tcW w:w="447" w:type="pct"/>
            <w:noWrap/>
            <w:hideMark/>
          </w:tcPr>
          <w:p w14:paraId="4A274966"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156</w:t>
            </w:r>
          </w:p>
        </w:tc>
        <w:tc>
          <w:tcPr>
            <w:tcW w:w="449" w:type="pct"/>
            <w:noWrap/>
            <w:hideMark/>
          </w:tcPr>
          <w:p w14:paraId="6037A29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13</w:t>
            </w:r>
          </w:p>
        </w:tc>
        <w:tc>
          <w:tcPr>
            <w:tcW w:w="558" w:type="pct"/>
            <w:noWrap/>
            <w:hideMark/>
          </w:tcPr>
          <w:p w14:paraId="5164B70B"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12</w:t>
            </w:r>
          </w:p>
        </w:tc>
        <w:tc>
          <w:tcPr>
            <w:tcW w:w="480" w:type="pct"/>
            <w:noWrap/>
            <w:hideMark/>
          </w:tcPr>
          <w:p w14:paraId="1FCF1271"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12</w:t>
            </w:r>
          </w:p>
        </w:tc>
        <w:tc>
          <w:tcPr>
            <w:tcW w:w="569" w:type="pct"/>
            <w:noWrap/>
            <w:hideMark/>
          </w:tcPr>
          <w:p w14:paraId="66032CAD"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22D5C875"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7E7801A6"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5CE432A4"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w:t>
            </w:r>
          </w:p>
        </w:tc>
        <w:tc>
          <w:tcPr>
            <w:tcW w:w="425" w:type="pct"/>
            <w:noWrap/>
            <w:hideMark/>
          </w:tcPr>
          <w:p w14:paraId="3977A8CD"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11</w:t>
            </w:r>
          </w:p>
        </w:tc>
      </w:tr>
      <w:tr w:rsidR="009429BE" w:rsidRPr="00DD707F" w14:paraId="792E591F" w14:textId="77777777" w:rsidTr="009B1618">
        <w:trPr>
          <w:trHeight w:val="288"/>
        </w:trPr>
        <w:tc>
          <w:tcPr>
            <w:tcW w:w="454" w:type="pct"/>
            <w:noWrap/>
            <w:hideMark/>
          </w:tcPr>
          <w:p w14:paraId="3F296585"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2018</w:t>
            </w:r>
          </w:p>
        </w:tc>
        <w:tc>
          <w:tcPr>
            <w:tcW w:w="414" w:type="pct"/>
            <w:noWrap/>
            <w:hideMark/>
          </w:tcPr>
          <w:p w14:paraId="322877BC"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14</w:t>
            </w:r>
          </w:p>
        </w:tc>
        <w:tc>
          <w:tcPr>
            <w:tcW w:w="447" w:type="pct"/>
            <w:noWrap/>
            <w:hideMark/>
          </w:tcPr>
          <w:p w14:paraId="558627A9"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96</w:t>
            </w:r>
          </w:p>
        </w:tc>
        <w:tc>
          <w:tcPr>
            <w:tcW w:w="449" w:type="pct"/>
            <w:noWrap/>
            <w:hideMark/>
          </w:tcPr>
          <w:p w14:paraId="16AC595C"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11</w:t>
            </w:r>
          </w:p>
        </w:tc>
        <w:tc>
          <w:tcPr>
            <w:tcW w:w="558" w:type="pct"/>
            <w:noWrap/>
            <w:hideMark/>
          </w:tcPr>
          <w:p w14:paraId="6CECE587"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6.8</w:t>
            </w:r>
          </w:p>
        </w:tc>
        <w:tc>
          <w:tcPr>
            <w:tcW w:w="480" w:type="pct"/>
            <w:noWrap/>
            <w:hideMark/>
          </w:tcPr>
          <w:p w14:paraId="572E5458"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8.7</w:t>
            </w:r>
          </w:p>
        </w:tc>
        <w:tc>
          <w:tcPr>
            <w:tcW w:w="569" w:type="pct"/>
            <w:noWrap/>
            <w:hideMark/>
          </w:tcPr>
          <w:p w14:paraId="276687D1"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23751A38"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5E7BA026"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47BBA86C"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w:t>
            </w:r>
          </w:p>
        </w:tc>
        <w:tc>
          <w:tcPr>
            <w:tcW w:w="425" w:type="pct"/>
            <w:noWrap/>
            <w:hideMark/>
          </w:tcPr>
          <w:p w14:paraId="0539102E"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10</w:t>
            </w:r>
          </w:p>
        </w:tc>
      </w:tr>
      <w:tr w:rsidR="009429BE" w:rsidRPr="00DD707F" w14:paraId="301E4D64" w14:textId="77777777" w:rsidTr="009B1618">
        <w:trPr>
          <w:trHeight w:val="288"/>
        </w:trPr>
        <w:tc>
          <w:tcPr>
            <w:tcW w:w="454" w:type="pct"/>
            <w:noWrap/>
            <w:hideMark/>
          </w:tcPr>
          <w:p w14:paraId="021E051C"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2019</w:t>
            </w:r>
          </w:p>
        </w:tc>
        <w:tc>
          <w:tcPr>
            <w:tcW w:w="414" w:type="pct"/>
            <w:noWrap/>
            <w:hideMark/>
          </w:tcPr>
          <w:p w14:paraId="54B6A69D"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21</w:t>
            </w:r>
          </w:p>
        </w:tc>
        <w:tc>
          <w:tcPr>
            <w:tcW w:w="447" w:type="pct"/>
            <w:noWrap/>
            <w:hideMark/>
          </w:tcPr>
          <w:p w14:paraId="7E22ABA7"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90</w:t>
            </w:r>
          </w:p>
        </w:tc>
        <w:tc>
          <w:tcPr>
            <w:tcW w:w="449" w:type="pct"/>
            <w:noWrap/>
            <w:hideMark/>
          </w:tcPr>
          <w:p w14:paraId="1320159D"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19</w:t>
            </w:r>
          </w:p>
        </w:tc>
        <w:tc>
          <w:tcPr>
            <w:tcW w:w="558" w:type="pct"/>
            <w:noWrap/>
            <w:hideMark/>
          </w:tcPr>
          <w:p w14:paraId="50E9E9E5"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4.2</w:t>
            </w:r>
          </w:p>
        </w:tc>
        <w:tc>
          <w:tcPr>
            <w:tcW w:w="480" w:type="pct"/>
            <w:noWrap/>
            <w:hideMark/>
          </w:tcPr>
          <w:p w14:paraId="38BEE96F"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4.7</w:t>
            </w:r>
          </w:p>
        </w:tc>
        <w:tc>
          <w:tcPr>
            <w:tcW w:w="569" w:type="pct"/>
            <w:noWrap/>
            <w:hideMark/>
          </w:tcPr>
          <w:p w14:paraId="0F0E08BD"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28720417"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3913C07F"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45CC8F5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5" w:type="pct"/>
            <w:noWrap/>
            <w:hideMark/>
          </w:tcPr>
          <w:p w14:paraId="53A305B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19</w:t>
            </w:r>
          </w:p>
        </w:tc>
      </w:tr>
      <w:tr w:rsidR="009429BE" w:rsidRPr="00DD707F" w14:paraId="76DC4029" w14:textId="77777777" w:rsidTr="009B1618">
        <w:trPr>
          <w:trHeight w:val="288"/>
        </w:trPr>
        <w:tc>
          <w:tcPr>
            <w:tcW w:w="454" w:type="pct"/>
            <w:noWrap/>
            <w:hideMark/>
          </w:tcPr>
          <w:p w14:paraId="158BB2FF"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2020</w:t>
            </w:r>
          </w:p>
        </w:tc>
        <w:tc>
          <w:tcPr>
            <w:tcW w:w="414" w:type="pct"/>
            <w:noWrap/>
            <w:hideMark/>
          </w:tcPr>
          <w:p w14:paraId="2B5EA6EC"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10</w:t>
            </w:r>
          </w:p>
        </w:tc>
        <w:tc>
          <w:tcPr>
            <w:tcW w:w="447" w:type="pct"/>
            <w:noWrap/>
            <w:hideMark/>
          </w:tcPr>
          <w:p w14:paraId="69366DBE"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5</w:t>
            </w:r>
          </w:p>
        </w:tc>
        <w:tc>
          <w:tcPr>
            <w:tcW w:w="449" w:type="pct"/>
            <w:noWrap/>
            <w:hideMark/>
          </w:tcPr>
          <w:p w14:paraId="681D1333"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3</w:t>
            </w:r>
          </w:p>
        </w:tc>
        <w:tc>
          <w:tcPr>
            <w:tcW w:w="558" w:type="pct"/>
            <w:noWrap/>
            <w:hideMark/>
          </w:tcPr>
          <w:p w14:paraId="3E766B10"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0.5</w:t>
            </w:r>
          </w:p>
        </w:tc>
        <w:tc>
          <w:tcPr>
            <w:tcW w:w="480" w:type="pct"/>
            <w:noWrap/>
            <w:hideMark/>
          </w:tcPr>
          <w:p w14:paraId="5FF60EFD"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1.6</w:t>
            </w:r>
          </w:p>
        </w:tc>
        <w:tc>
          <w:tcPr>
            <w:tcW w:w="569" w:type="pct"/>
            <w:noWrap/>
            <w:hideMark/>
          </w:tcPr>
          <w:p w14:paraId="7DA9F95E"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7CD075D8"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6445D27B"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65A8B1FE"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5" w:type="pct"/>
            <w:noWrap/>
            <w:hideMark/>
          </w:tcPr>
          <w:p w14:paraId="13C13A0A"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3</w:t>
            </w:r>
          </w:p>
        </w:tc>
      </w:tr>
      <w:tr w:rsidR="009429BE" w:rsidRPr="00DD707F" w14:paraId="75892F12" w14:textId="77777777" w:rsidTr="009B1618">
        <w:trPr>
          <w:trHeight w:val="288"/>
        </w:trPr>
        <w:tc>
          <w:tcPr>
            <w:tcW w:w="5000" w:type="pct"/>
            <w:gridSpan w:val="11"/>
            <w:noWrap/>
            <w:hideMark/>
          </w:tcPr>
          <w:p w14:paraId="7A965D60" w14:textId="77777777" w:rsidR="009429BE" w:rsidRPr="00DD707F" w:rsidRDefault="009429BE" w:rsidP="006810E6">
            <w:pPr>
              <w:jc w:val="both"/>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 xml:space="preserve">“TP: Total Publications, NCP: No. of cited publications, TC: Total citations, C/P: average citations per publication, C/CP: average citations per cited publications, </w:t>
            </w:r>
            <w:r w:rsidRPr="00DD707F">
              <w:rPr>
                <w:rFonts w:ascii="Times New Roman" w:eastAsia="Times New Roman" w:hAnsi="Times New Roman" w:cs="Times New Roman"/>
                <w:bCs/>
                <w:sz w:val="20"/>
                <w:szCs w:val="20"/>
              </w:rPr>
              <w:t>Publications with Citations ≥: Publications with at least 1, 25, 50,100 and 250 citations.”</w:t>
            </w:r>
          </w:p>
        </w:tc>
      </w:tr>
    </w:tbl>
    <w:p w14:paraId="2ADFC7D7" w14:textId="77777777" w:rsidR="009429BE" w:rsidRPr="00DD707F" w:rsidRDefault="009429BE" w:rsidP="009429BE">
      <w:pPr>
        <w:spacing w:before="120" w:after="0"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3.2.3 Author’s citation structure</w:t>
      </w:r>
    </w:p>
    <w:p w14:paraId="66025826" w14:textId="0880DDBE" w:rsidR="009429BE" w:rsidRPr="00DD707F" w:rsidRDefault="009429BE" w:rsidP="009429BE">
      <w:pPr>
        <w:spacing w:line="240" w:lineRule="auto"/>
        <w:jc w:val="both"/>
        <w:rPr>
          <w:rFonts w:ascii="Times New Roman" w:hAnsi="Times New Roman" w:cs="Times New Roman"/>
          <w:sz w:val="24"/>
          <w:szCs w:val="24"/>
        </w:rPr>
      </w:pPr>
      <w:r w:rsidRPr="00DD707F">
        <w:rPr>
          <w:rFonts w:ascii="Times New Roman" w:hAnsi="Times New Roman" w:cs="Times New Roman"/>
          <w:sz w:val="24"/>
          <w:szCs w:val="24"/>
        </w:rPr>
        <w:t>Table 7 shows the authors</w:t>
      </w:r>
      <w:r w:rsidR="009950DB" w:rsidRPr="00DD707F">
        <w:rPr>
          <w:rFonts w:ascii="Times New Roman" w:hAnsi="Times New Roman" w:cs="Times New Roman"/>
          <w:sz w:val="24"/>
          <w:szCs w:val="24"/>
        </w:rPr>
        <w:t>’</w:t>
      </w:r>
      <w:r w:rsidRPr="00DD707F">
        <w:rPr>
          <w:rFonts w:ascii="Times New Roman" w:hAnsi="Times New Roman" w:cs="Times New Roman"/>
          <w:sz w:val="24"/>
          <w:szCs w:val="24"/>
        </w:rPr>
        <w:t xml:space="preserve"> citation structure </w:t>
      </w:r>
      <w:r w:rsidR="009950DB" w:rsidRPr="00DD707F">
        <w:rPr>
          <w:rFonts w:ascii="Times New Roman" w:hAnsi="Times New Roman" w:cs="Times New Roman"/>
          <w:sz w:val="24"/>
          <w:szCs w:val="24"/>
        </w:rPr>
        <w:t xml:space="preserve">of </w:t>
      </w:r>
      <w:r w:rsidRPr="00DD707F">
        <w:rPr>
          <w:rFonts w:ascii="Times New Roman" w:hAnsi="Times New Roman" w:cs="Times New Roman"/>
          <w:sz w:val="24"/>
          <w:szCs w:val="24"/>
        </w:rPr>
        <w:t xml:space="preserve">published articles on ML in sustainable manufacturing. It can be seen that most authors working in this area </w:t>
      </w:r>
      <w:r w:rsidR="009950DB" w:rsidRPr="00DD707F">
        <w:rPr>
          <w:rFonts w:ascii="Times New Roman" w:hAnsi="Times New Roman" w:cs="Times New Roman"/>
          <w:sz w:val="24"/>
          <w:szCs w:val="24"/>
        </w:rPr>
        <w:t xml:space="preserve">are </w:t>
      </w:r>
      <w:r w:rsidRPr="00DD707F">
        <w:rPr>
          <w:rFonts w:ascii="Times New Roman" w:hAnsi="Times New Roman" w:cs="Times New Roman"/>
          <w:sz w:val="24"/>
          <w:szCs w:val="24"/>
        </w:rPr>
        <w:t>from China and the United Kingdom. Most authors</w:t>
      </w:r>
      <w:r w:rsidR="009950DB" w:rsidRPr="00DD707F">
        <w:rPr>
          <w:rFonts w:ascii="Times New Roman" w:hAnsi="Times New Roman" w:cs="Times New Roman"/>
          <w:sz w:val="24"/>
          <w:szCs w:val="24"/>
        </w:rPr>
        <w:t xml:space="preserve"> </w:t>
      </w:r>
      <w:r w:rsidRPr="00DD707F">
        <w:rPr>
          <w:rFonts w:ascii="Times New Roman" w:hAnsi="Times New Roman" w:cs="Times New Roman"/>
          <w:sz w:val="24"/>
          <w:szCs w:val="24"/>
        </w:rPr>
        <w:t>from China</w:t>
      </w:r>
      <w:r w:rsidR="009950DB" w:rsidRPr="00DD707F">
        <w:rPr>
          <w:rFonts w:ascii="Times New Roman" w:hAnsi="Times New Roman" w:cs="Times New Roman"/>
          <w:sz w:val="24"/>
          <w:szCs w:val="24"/>
        </w:rPr>
        <w:t xml:space="preserve"> working</w:t>
      </w:r>
      <w:r w:rsidRPr="00DD707F">
        <w:rPr>
          <w:rFonts w:ascii="Times New Roman" w:hAnsi="Times New Roman" w:cs="Times New Roman"/>
          <w:sz w:val="24"/>
          <w:szCs w:val="24"/>
        </w:rPr>
        <w:t xml:space="preserve"> in this area are affiliated with “Huazhong University of Science and Technology”. Among the top 15 authors in the Scopus database, 11 authors ha</w:t>
      </w:r>
      <w:r w:rsidR="009950DB" w:rsidRPr="00DD707F">
        <w:rPr>
          <w:rFonts w:ascii="Times New Roman" w:hAnsi="Times New Roman" w:cs="Times New Roman"/>
          <w:sz w:val="24"/>
          <w:szCs w:val="24"/>
        </w:rPr>
        <w:t>d</w:t>
      </w:r>
      <w:r w:rsidRPr="00DD707F">
        <w:rPr>
          <w:rFonts w:ascii="Times New Roman" w:hAnsi="Times New Roman" w:cs="Times New Roman"/>
          <w:sz w:val="24"/>
          <w:szCs w:val="24"/>
        </w:rPr>
        <w:t xml:space="preserve"> more than 2 publications in this area. </w:t>
      </w:r>
      <w:proofErr w:type="spellStart"/>
      <w:r w:rsidRPr="00DD707F">
        <w:rPr>
          <w:rFonts w:ascii="Times New Roman" w:hAnsi="Times New Roman" w:cs="Times New Roman"/>
          <w:sz w:val="24"/>
          <w:szCs w:val="24"/>
        </w:rPr>
        <w:t>Haibo</w:t>
      </w:r>
      <w:proofErr w:type="spellEnd"/>
      <w:r w:rsidRPr="00DD707F">
        <w:rPr>
          <w:rFonts w:ascii="Times New Roman" w:hAnsi="Times New Roman" w:cs="Times New Roman"/>
          <w:sz w:val="24"/>
          <w:szCs w:val="24"/>
        </w:rPr>
        <w:t xml:space="preserve"> Dong, Ying Liu, </w:t>
      </w:r>
      <w:r w:rsidRPr="00DD707F">
        <w:rPr>
          <w:rFonts w:ascii="Times New Roman" w:eastAsia="Times New Roman" w:hAnsi="Times New Roman" w:cs="Times New Roman"/>
          <w:sz w:val="24"/>
          <w:szCs w:val="24"/>
        </w:rPr>
        <w:t xml:space="preserve">Petrovic Sanja, Lohse Niels are working collaboratively with each other on </w:t>
      </w:r>
      <w:r w:rsidR="009950DB" w:rsidRPr="00DD707F">
        <w:rPr>
          <w:rFonts w:ascii="Times New Roman" w:eastAsia="Times New Roman" w:hAnsi="Times New Roman" w:cs="Times New Roman"/>
          <w:sz w:val="24"/>
          <w:szCs w:val="24"/>
        </w:rPr>
        <w:t>several</w:t>
      </w:r>
      <w:r w:rsidRPr="00DD707F">
        <w:rPr>
          <w:rFonts w:ascii="Times New Roman" w:eastAsia="Times New Roman" w:hAnsi="Times New Roman" w:cs="Times New Roman"/>
          <w:sz w:val="24"/>
          <w:szCs w:val="24"/>
        </w:rPr>
        <w:t xml:space="preserve"> research articles in different sub research areas. Also, it </w:t>
      </w:r>
      <w:r w:rsidR="009950DB" w:rsidRPr="00DD707F">
        <w:rPr>
          <w:rFonts w:ascii="Times New Roman" w:eastAsia="Times New Roman" w:hAnsi="Times New Roman" w:cs="Times New Roman"/>
          <w:sz w:val="24"/>
          <w:szCs w:val="24"/>
        </w:rPr>
        <w:t xml:space="preserve">was </w:t>
      </w:r>
      <w:r w:rsidRPr="00DD707F">
        <w:rPr>
          <w:rFonts w:ascii="Times New Roman" w:eastAsia="Times New Roman" w:hAnsi="Times New Roman" w:cs="Times New Roman"/>
          <w:sz w:val="24"/>
          <w:szCs w:val="24"/>
        </w:rPr>
        <w:t xml:space="preserve">found that the </w:t>
      </w:r>
      <w:r w:rsidRPr="00DD707F">
        <w:rPr>
          <w:rFonts w:ascii="Times New Roman" w:hAnsi="Times New Roman" w:cs="Times New Roman"/>
          <w:sz w:val="24"/>
          <w:szCs w:val="24"/>
        </w:rPr>
        <w:t xml:space="preserve">majority of top authors </w:t>
      </w:r>
      <w:r w:rsidR="009950DB" w:rsidRPr="00DD707F">
        <w:rPr>
          <w:rFonts w:ascii="Times New Roman" w:hAnsi="Times New Roman" w:cs="Times New Roman"/>
          <w:sz w:val="24"/>
          <w:szCs w:val="24"/>
        </w:rPr>
        <w:t>that were</w:t>
      </w:r>
      <w:r w:rsidRPr="00DD707F">
        <w:rPr>
          <w:rFonts w:ascii="Times New Roman" w:hAnsi="Times New Roman" w:cs="Times New Roman"/>
          <w:sz w:val="24"/>
          <w:szCs w:val="24"/>
        </w:rPr>
        <w:t xml:space="preserve"> working in the area are from </w:t>
      </w:r>
      <w:r w:rsidR="009950DB" w:rsidRPr="00DD707F">
        <w:rPr>
          <w:rFonts w:ascii="Times New Roman" w:hAnsi="Times New Roman" w:cs="Times New Roman"/>
          <w:sz w:val="24"/>
          <w:szCs w:val="24"/>
        </w:rPr>
        <w:t>i</w:t>
      </w:r>
      <w:r w:rsidRPr="00DD707F">
        <w:rPr>
          <w:rFonts w:ascii="Times New Roman" w:hAnsi="Times New Roman" w:cs="Times New Roman"/>
          <w:sz w:val="24"/>
          <w:szCs w:val="24"/>
        </w:rPr>
        <w:t>ndustrial engineering and operation research background</w:t>
      </w:r>
      <w:r w:rsidR="009950DB" w:rsidRPr="00DD707F">
        <w:rPr>
          <w:rFonts w:ascii="Times New Roman" w:hAnsi="Times New Roman" w:cs="Times New Roman"/>
          <w:sz w:val="24"/>
          <w:szCs w:val="24"/>
        </w:rPr>
        <w:t>s</w:t>
      </w:r>
      <w:r w:rsidRPr="00DD707F">
        <w:rPr>
          <w:rFonts w:ascii="Times New Roman" w:hAnsi="Times New Roman" w:cs="Times New Roman"/>
          <w:sz w:val="24"/>
          <w:szCs w:val="24"/>
        </w:rPr>
        <w:t>.</w:t>
      </w:r>
    </w:p>
    <w:p w14:paraId="02FC89DE" w14:textId="77777777" w:rsidR="009429BE" w:rsidRPr="00DD707F" w:rsidRDefault="009429BE" w:rsidP="009429BE">
      <w:pPr>
        <w:spacing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 xml:space="preserve">3.2.4 Country wise citation structure </w:t>
      </w:r>
    </w:p>
    <w:p w14:paraId="2D41B7E1" w14:textId="06FC33B3" w:rsidR="009429BE" w:rsidRPr="00DD707F" w:rsidRDefault="009429BE" w:rsidP="009429BE">
      <w:pPr>
        <w:spacing w:line="240" w:lineRule="auto"/>
        <w:jc w:val="both"/>
        <w:rPr>
          <w:rFonts w:ascii="Times New Roman" w:hAnsi="Times New Roman" w:cs="Times New Roman"/>
          <w:b/>
          <w:sz w:val="24"/>
          <w:lang w:val="en-IN"/>
        </w:rPr>
      </w:pPr>
      <w:r w:rsidRPr="00DD707F">
        <w:rPr>
          <w:rFonts w:ascii="Times New Roman" w:hAnsi="Times New Roman" w:cs="Times New Roman"/>
          <w:sz w:val="24"/>
          <w:lang w:val="en-IN"/>
        </w:rPr>
        <w:t xml:space="preserve">The use of ML techniques in sustainable manufacturing has attracted the attention of </w:t>
      </w:r>
      <w:r w:rsidR="009950DB" w:rsidRPr="00DD707F">
        <w:rPr>
          <w:rFonts w:ascii="Times New Roman" w:hAnsi="Times New Roman" w:cs="Times New Roman"/>
          <w:sz w:val="24"/>
          <w:lang w:val="en-IN"/>
        </w:rPr>
        <w:t>a large number of</w:t>
      </w:r>
      <w:r w:rsidRPr="00DD707F">
        <w:rPr>
          <w:rFonts w:ascii="Times New Roman" w:hAnsi="Times New Roman" w:cs="Times New Roman"/>
          <w:sz w:val="24"/>
          <w:lang w:val="en-IN"/>
        </w:rPr>
        <w:t xml:space="preserve"> researchers, as indicated by the contributions of authors in sustainable manufacturing from 31 countries. </w:t>
      </w:r>
      <w:r w:rsidR="009950DB" w:rsidRPr="00DD707F">
        <w:rPr>
          <w:rFonts w:ascii="Times New Roman" w:hAnsi="Times New Roman" w:cs="Times New Roman"/>
          <w:sz w:val="24"/>
          <w:lang w:val="en-IN"/>
        </w:rPr>
        <w:t>T</w:t>
      </w:r>
      <w:r w:rsidRPr="00DD707F">
        <w:rPr>
          <w:rFonts w:ascii="Times New Roman" w:hAnsi="Times New Roman" w:cs="Times New Roman"/>
          <w:sz w:val="24"/>
          <w:lang w:val="en-IN"/>
        </w:rPr>
        <w:t xml:space="preserve">able </w:t>
      </w:r>
      <w:r w:rsidR="009950DB" w:rsidRPr="00DD707F">
        <w:rPr>
          <w:rFonts w:ascii="Times New Roman" w:hAnsi="Times New Roman" w:cs="Times New Roman"/>
          <w:sz w:val="24"/>
          <w:lang w:val="en-IN"/>
        </w:rPr>
        <w:t xml:space="preserve">8 </w:t>
      </w:r>
      <w:r w:rsidRPr="00DD707F">
        <w:rPr>
          <w:rFonts w:ascii="Times New Roman" w:hAnsi="Times New Roman" w:cs="Times New Roman"/>
          <w:sz w:val="24"/>
          <w:lang w:val="en-IN"/>
        </w:rPr>
        <w:t>shows the top publishing countries with their citation structure. In the top 15 countries</w:t>
      </w:r>
      <w:r w:rsidR="009950DB"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China, </w:t>
      </w:r>
      <w:r w:rsidR="008D2E68"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United </w:t>
      </w:r>
      <w:proofErr w:type="gramStart"/>
      <w:r w:rsidRPr="00DD707F">
        <w:rPr>
          <w:rFonts w:ascii="Times New Roman" w:hAnsi="Times New Roman" w:cs="Times New Roman"/>
          <w:sz w:val="24"/>
          <w:lang w:val="en-IN"/>
        </w:rPr>
        <w:t>States</w:t>
      </w:r>
      <w:proofErr w:type="gramEnd"/>
      <w:r w:rsidRPr="00DD707F">
        <w:rPr>
          <w:rFonts w:ascii="Times New Roman" w:hAnsi="Times New Roman" w:cs="Times New Roman"/>
          <w:sz w:val="24"/>
          <w:lang w:val="en-IN"/>
        </w:rPr>
        <w:t xml:space="preserve"> and the United Kingdom are </w:t>
      </w:r>
      <w:r w:rsidR="009950DB" w:rsidRPr="00DD707F">
        <w:rPr>
          <w:rFonts w:ascii="Times New Roman" w:hAnsi="Times New Roman" w:cs="Times New Roman"/>
          <w:sz w:val="24"/>
          <w:lang w:val="en-IN"/>
        </w:rPr>
        <w:t>the most active</w:t>
      </w:r>
      <w:r w:rsidRPr="00DD707F">
        <w:rPr>
          <w:rFonts w:ascii="Times New Roman" w:hAnsi="Times New Roman" w:cs="Times New Roman"/>
          <w:sz w:val="24"/>
          <w:lang w:val="en-IN"/>
        </w:rPr>
        <w:t xml:space="preserve">. China has published 37 articles in this area. The citation structure of other countries is shown the Table 8. </w:t>
      </w:r>
    </w:p>
    <w:p w14:paraId="4D380F5A" w14:textId="77777777" w:rsidR="009429BE" w:rsidRPr="00DD707F" w:rsidRDefault="009429BE" w:rsidP="009429BE">
      <w:pPr>
        <w:spacing w:line="240" w:lineRule="auto"/>
        <w:jc w:val="both"/>
        <w:rPr>
          <w:rFonts w:eastAsiaTheme="minorEastAsia"/>
          <w:sz w:val="24"/>
          <w:szCs w:val="24"/>
        </w:rPr>
        <w:sectPr w:rsidR="009429BE" w:rsidRPr="00DD707F" w:rsidSect="006810E6">
          <w:footerReference w:type="default" r:id="rId12"/>
          <w:pgSz w:w="12240" w:h="15840"/>
          <w:pgMar w:top="1440" w:right="1440" w:bottom="1440" w:left="1440" w:header="708" w:footer="708" w:gutter="0"/>
          <w:cols w:space="708"/>
          <w:docGrid w:linePitch="360"/>
        </w:sectPr>
      </w:pPr>
    </w:p>
    <w:p w14:paraId="7AB1CDA7" w14:textId="77777777" w:rsidR="009429BE" w:rsidRPr="00DD707F" w:rsidRDefault="009429BE" w:rsidP="009429BE">
      <w:pPr>
        <w:spacing w:after="120" w:line="240" w:lineRule="auto"/>
        <w:jc w:val="center"/>
        <w:rPr>
          <w:rFonts w:ascii="Times New Roman" w:hAnsi="Times New Roman" w:cs="Times New Roman"/>
          <w:szCs w:val="24"/>
        </w:rPr>
      </w:pPr>
      <w:r w:rsidRPr="00DD707F">
        <w:rPr>
          <w:rFonts w:ascii="Times New Roman" w:hAnsi="Times New Roman" w:cs="Times New Roman"/>
          <w:b/>
          <w:bCs/>
          <w:szCs w:val="24"/>
        </w:rPr>
        <w:lastRenderedPageBreak/>
        <w:t>Table 7:</w:t>
      </w:r>
      <w:r w:rsidRPr="00DD707F">
        <w:rPr>
          <w:rFonts w:ascii="Times New Roman" w:hAnsi="Times New Roman" w:cs="Times New Roman"/>
          <w:szCs w:val="24"/>
        </w:rPr>
        <w:t xml:space="preserve"> Citation structure of top authors</w:t>
      </w:r>
    </w:p>
    <w:tbl>
      <w:tblPr>
        <w:tblStyle w:val="TableGridLight"/>
        <w:tblW w:w="5000" w:type="pct"/>
        <w:tblLayout w:type="fixed"/>
        <w:tblLook w:val="04A0" w:firstRow="1" w:lastRow="0" w:firstColumn="1" w:lastColumn="0" w:noHBand="0" w:noVBand="1"/>
      </w:tblPr>
      <w:tblGrid>
        <w:gridCol w:w="2164"/>
        <w:gridCol w:w="2507"/>
        <w:gridCol w:w="1277"/>
        <w:gridCol w:w="850"/>
        <w:gridCol w:w="707"/>
        <w:gridCol w:w="710"/>
        <w:gridCol w:w="710"/>
        <w:gridCol w:w="707"/>
        <w:gridCol w:w="710"/>
        <w:gridCol w:w="567"/>
        <w:gridCol w:w="614"/>
        <w:gridCol w:w="562"/>
        <w:gridCol w:w="448"/>
        <w:gridCol w:w="417"/>
      </w:tblGrid>
      <w:tr w:rsidR="009429BE" w:rsidRPr="00047F81" w14:paraId="5E6C4E4C" w14:textId="77777777" w:rsidTr="00047F81">
        <w:trPr>
          <w:trHeight w:val="295"/>
        </w:trPr>
        <w:tc>
          <w:tcPr>
            <w:tcW w:w="3993" w:type="pct"/>
            <w:gridSpan w:val="9"/>
            <w:noWrap/>
            <w:hideMark/>
          </w:tcPr>
          <w:p w14:paraId="122B7755" w14:textId="77777777" w:rsidR="009429BE" w:rsidRPr="00047F81" w:rsidRDefault="009429BE" w:rsidP="006810E6">
            <w:pPr>
              <w:jc w:val="center"/>
              <w:rPr>
                <w:rFonts w:ascii="Times New Roman" w:eastAsia="Times New Roman" w:hAnsi="Times New Roman" w:cs="Times New Roman"/>
                <w:b/>
                <w:bCs/>
                <w:sz w:val="20"/>
                <w:szCs w:val="20"/>
              </w:rPr>
            </w:pPr>
          </w:p>
        </w:tc>
        <w:tc>
          <w:tcPr>
            <w:tcW w:w="1007" w:type="pct"/>
            <w:gridSpan w:val="5"/>
            <w:noWrap/>
            <w:hideMark/>
          </w:tcPr>
          <w:p w14:paraId="288DAE81"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Publications with Citations≥</w:t>
            </w:r>
          </w:p>
        </w:tc>
      </w:tr>
      <w:tr w:rsidR="006F59D0" w:rsidRPr="00047F81" w14:paraId="65A1027B" w14:textId="77777777" w:rsidTr="00047F81">
        <w:trPr>
          <w:trHeight w:val="295"/>
        </w:trPr>
        <w:tc>
          <w:tcPr>
            <w:tcW w:w="836" w:type="pct"/>
            <w:noWrap/>
            <w:hideMark/>
          </w:tcPr>
          <w:p w14:paraId="7C04A5BA"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 xml:space="preserve">Author </w:t>
            </w:r>
          </w:p>
        </w:tc>
        <w:tc>
          <w:tcPr>
            <w:tcW w:w="968" w:type="pct"/>
            <w:noWrap/>
            <w:hideMark/>
          </w:tcPr>
          <w:p w14:paraId="5956D4E4"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Affiliation</w:t>
            </w:r>
          </w:p>
        </w:tc>
        <w:tc>
          <w:tcPr>
            <w:tcW w:w="493" w:type="pct"/>
            <w:noWrap/>
            <w:hideMark/>
          </w:tcPr>
          <w:p w14:paraId="733226A3"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Country</w:t>
            </w:r>
          </w:p>
        </w:tc>
        <w:tc>
          <w:tcPr>
            <w:tcW w:w="328" w:type="pct"/>
            <w:noWrap/>
            <w:hideMark/>
          </w:tcPr>
          <w:p w14:paraId="66012610"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TP</w:t>
            </w:r>
          </w:p>
        </w:tc>
        <w:tc>
          <w:tcPr>
            <w:tcW w:w="273" w:type="pct"/>
            <w:noWrap/>
            <w:hideMark/>
          </w:tcPr>
          <w:p w14:paraId="551E0E8D"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TC</w:t>
            </w:r>
          </w:p>
        </w:tc>
        <w:tc>
          <w:tcPr>
            <w:tcW w:w="274" w:type="pct"/>
            <w:noWrap/>
            <w:hideMark/>
          </w:tcPr>
          <w:p w14:paraId="7D210FC9"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NCP</w:t>
            </w:r>
          </w:p>
        </w:tc>
        <w:tc>
          <w:tcPr>
            <w:tcW w:w="274" w:type="pct"/>
            <w:noWrap/>
            <w:hideMark/>
          </w:tcPr>
          <w:p w14:paraId="786786AE"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C/P</w:t>
            </w:r>
          </w:p>
        </w:tc>
        <w:tc>
          <w:tcPr>
            <w:tcW w:w="273" w:type="pct"/>
            <w:noWrap/>
            <w:hideMark/>
          </w:tcPr>
          <w:p w14:paraId="36A6BA5F"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C/CP</w:t>
            </w:r>
          </w:p>
        </w:tc>
        <w:tc>
          <w:tcPr>
            <w:tcW w:w="274" w:type="pct"/>
            <w:noWrap/>
            <w:hideMark/>
          </w:tcPr>
          <w:p w14:paraId="35489D6A"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h-index</w:t>
            </w:r>
          </w:p>
        </w:tc>
        <w:tc>
          <w:tcPr>
            <w:tcW w:w="219" w:type="pct"/>
            <w:noWrap/>
            <w:hideMark/>
          </w:tcPr>
          <w:p w14:paraId="3DCBA940"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250</w:t>
            </w:r>
          </w:p>
        </w:tc>
        <w:tc>
          <w:tcPr>
            <w:tcW w:w="237" w:type="pct"/>
            <w:noWrap/>
            <w:hideMark/>
          </w:tcPr>
          <w:p w14:paraId="4928C980"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100</w:t>
            </w:r>
          </w:p>
        </w:tc>
        <w:tc>
          <w:tcPr>
            <w:tcW w:w="217" w:type="pct"/>
            <w:noWrap/>
            <w:hideMark/>
          </w:tcPr>
          <w:p w14:paraId="3CC717C1"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50</w:t>
            </w:r>
          </w:p>
        </w:tc>
        <w:tc>
          <w:tcPr>
            <w:tcW w:w="173" w:type="pct"/>
            <w:noWrap/>
            <w:hideMark/>
          </w:tcPr>
          <w:p w14:paraId="3CE7224D"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25</w:t>
            </w:r>
          </w:p>
        </w:tc>
        <w:tc>
          <w:tcPr>
            <w:tcW w:w="161" w:type="pct"/>
            <w:noWrap/>
            <w:hideMark/>
          </w:tcPr>
          <w:p w14:paraId="0A1BBFFD"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1</w:t>
            </w:r>
          </w:p>
        </w:tc>
      </w:tr>
      <w:tr w:rsidR="006F59D0" w:rsidRPr="00047F81" w14:paraId="5E1C7B0F" w14:textId="77777777" w:rsidTr="00047F81">
        <w:trPr>
          <w:trHeight w:val="295"/>
        </w:trPr>
        <w:tc>
          <w:tcPr>
            <w:tcW w:w="836" w:type="pct"/>
            <w:noWrap/>
            <w:hideMark/>
          </w:tcPr>
          <w:p w14:paraId="6CE92403" w14:textId="77777777" w:rsidR="009429BE" w:rsidRPr="00047F81" w:rsidRDefault="009429BE" w:rsidP="006810E6">
            <w:pPr>
              <w:rPr>
                <w:rFonts w:ascii="Times New Roman" w:eastAsia="Times New Roman" w:hAnsi="Times New Roman" w:cs="Times New Roman"/>
                <w:sz w:val="20"/>
                <w:szCs w:val="20"/>
              </w:rPr>
            </w:pPr>
            <w:proofErr w:type="spellStart"/>
            <w:r w:rsidRPr="00047F81">
              <w:rPr>
                <w:rFonts w:ascii="Times New Roman" w:eastAsia="Times New Roman" w:hAnsi="Times New Roman" w:cs="Times New Roman"/>
                <w:sz w:val="20"/>
                <w:szCs w:val="20"/>
              </w:rPr>
              <w:t>Haibo</w:t>
            </w:r>
            <w:proofErr w:type="spellEnd"/>
            <w:r w:rsidRPr="00047F81">
              <w:rPr>
                <w:rFonts w:ascii="Times New Roman" w:eastAsia="Times New Roman" w:hAnsi="Times New Roman" w:cs="Times New Roman"/>
                <w:sz w:val="20"/>
                <w:szCs w:val="20"/>
              </w:rPr>
              <w:t xml:space="preserve"> Dong</w:t>
            </w:r>
          </w:p>
        </w:tc>
        <w:tc>
          <w:tcPr>
            <w:tcW w:w="968" w:type="pct"/>
            <w:noWrap/>
            <w:hideMark/>
          </w:tcPr>
          <w:p w14:paraId="4717868B"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University of Nottingham Ningbo</w:t>
            </w:r>
          </w:p>
        </w:tc>
        <w:tc>
          <w:tcPr>
            <w:tcW w:w="493" w:type="pct"/>
            <w:noWrap/>
            <w:hideMark/>
          </w:tcPr>
          <w:p w14:paraId="6C915B49"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28" w:type="pct"/>
            <w:noWrap/>
            <w:hideMark/>
          </w:tcPr>
          <w:p w14:paraId="1F67E2B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3" w:type="pct"/>
            <w:noWrap/>
            <w:hideMark/>
          </w:tcPr>
          <w:p w14:paraId="6F71BFE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249</w:t>
            </w:r>
          </w:p>
        </w:tc>
        <w:tc>
          <w:tcPr>
            <w:tcW w:w="274" w:type="pct"/>
            <w:noWrap/>
            <w:hideMark/>
          </w:tcPr>
          <w:p w14:paraId="79DCD67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4" w:type="pct"/>
            <w:noWrap/>
            <w:hideMark/>
          </w:tcPr>
          <w:p w14:paraId="281B83E5"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83</w:t>
            </w:r>
          </w:p>
          <w:p w14:paraId="429FAFC0" w14:textId="77777777" w:rsidR="009429BE" w:rsidRPr="00047F81" w:rsidRDefault="009429BE" w:rsidP="00047F81">
            <w:pPr>
              <w:jc w:val="center"/>
              <w:rPr>
                <w:rFonts w:ascii="Times New Roman" w:hAnsi="Times New Roman" w:cs="Times New Roman"/>
                <w:sz w:val="20"/>
                <w:szCs w:val="20"/>
              </w:rPr>
            </w:pPr>
          </w:p>
        </w:tc>
        <w:tc>
          <w:tcPr>
            <w:tcW w:w="273" w:type="pct"/>
            <w:noWrap/>
            <w:hideMark/>
          </w:tcPr>
          <w:p w14:paraId="03261E23"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83</w:t>
            </w:r>
          </w:p>
          <w:p w14:paraId="685EDFD5" w14:textId="77777777" w:rsidR="009429BE" w:rsidRPr="00047F81" w:rsidRDefault="009429BE" w:rsidP="00047F81">
            <w:pPr>
              <w:jc w:val="center"/>
              <w:rPr>
                <w:rFonts w:ascii="Times New Roman" w:hAnsi="Times New Roman" w:cs="Times New Roman"/>
                <w:sz w:val="20"/>
                <w:szCs w:val="20"/>
              </w:rPr>
            </w:pPr>
          </w:p>
        </w:tc>
        <w:tc>
          <w:tcPr>
            <w:tcW w:w="274" w:type="pct"/>
            <w:noWrap/>
            <w:hideMark/>
          </w:tcPr>
          <w:p w14:paraId="1ABDD44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19" w:type="pct"/>
            <w:noWrap/>
            <w:hideMark/>
          </w:tcPr>
          <w:p w14:paraId="7F85C03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492B298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17" w:type="pct"/>
            <w:noWrap/>
            <w:hideMark/>
          </w:tcPr>
          <w:p w14:paraId="17E551D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73" w:type="pct"/>
            <w:noWrap/>
            <w:hideMark/>
          </w:tcPr>
          <w:p w14:paraId="5381CCF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61" w:type="pct"/>
            <w:noWrap/>
            <w:hideMark/>
          </w:tcPr>
          <w:p w14:paraId="35A034F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r>
      <w:tr w:rsidR="006F59D0" w:rsidRPr="00047F81" w14:paraId="20DDBA31" w14:textId="77777777" w:rsidTr="00047F81">
        <w:trPr>
          <w:trHeight w:val="295"/>
        </w:trPr>
        <w:tc>
          <w:tcPr>
            <w:tcW w:w="836" w:type="pct"/>
            <w:noWrap/>
            <w:hideMark/>
          </w:tcPr>
          <w:p w14:paraId="05A9E969"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John Donovan</w:t>
            </w:r>
          </w:p>
        </w:tc>
        <w:tc>
          <w:tcPr>
            <w:tcW w:w="968" w:type="pct"/>
            <w:noWrap/>
            <w:hideMark/>
          </w:tcPr>
          <w:p w14:paraId="626C1764"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Institute of Technology Sligo</w:t>
            </w:r>
          </w:p>
        </w:tc>
        <w:tc>
          <w:tcPr>
            <w:tcW w:w="493" w:type="pct"/>
            <w:noWrap/>
            <w:hideMark/>
          </w:tcPr>
          <w:p w14:paraId="67CA44A5"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Ireland</w:t>
            </w:r>
          </w:p>
        </w:tc>
        <w:tc>
          <w:tcPr>
            <w:tcW w:w="328" w:type="pct"/>
            <w:noWrap/>
            <w:hideMark/>
          </w:tcPr>
          <w:p w14:paraId="55B86EA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3" w:type="pct"/>
            <w:noWrap/>
            <w:hideMark/>
          </w:tcPr>
          <w:p w14:paraId="1F7A723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377C3E2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34697BBE"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0.6</w:t>
            </w:r>
          </w:p>
          <w:p w14:paraId="4DBD017D" w14:textId="77777777" w:rsidR="009429BE" w:rsidRPr="00047F81" w:rsidRDefault="009429BE" w:rsidP="00047F81">
            <w:pPr>
              <w:jc w:val="center"/>
              <w:rPr>
                <w:rFonts w:ascii="Times New Roman" w:hAnsi="Times New Roman" w:cs="Times New Roman"/>
                <w:sz w:val="20"/>
                <w:szCs w:val="20"/>
              </w:rPr>
            </w:pPr>
          </w:p>
        </w:tc>
        <w:tc>
          <w:tcPr>
            <w:tcW w:w="273" w:type="pct"/>
            <w:noWrap/>
            <w:hideMark/>
          </w:tcPr>
          <w:p w14:paraId="66EEED9A"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p w14:paraId="771E1AF0" w14:textId="77777777" w:rsidR="009429BE" w:rsidRPr="00047F81" w:rsidRDefault="009429BE" w:rsidP="00047F81">
            <w:pPr>
              <w:jc w:val="center"/>
              <w:rPr>
                <w:rFonts w:ascii="Times New Roman" w:hAnsi="Times New Roman" w:cs="Times New Roman"/>
                <w:sz w:val="20"/>
                <w:szCs w:val="20"/>
              </w:rPr>
            </w:pPr>
          </w:p>
        </w:tc>
        <w:tc>
          <w:tcPr>
            <w:tcW w:w="274" w:type="pct"/>
            <w:noWrap/>
            <w:hideMark/>
          </w:tcPr>
          <w:p w14:paraId="58FC5BE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19" w:type="pct"/>
            <w:noWrap/>
            <w:hideMark/>
          </w:tcPr>
          <w:p w14:paraId="645E8A5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19EE8BF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17" w:type="pct"/>
            <w:noWrap/>
            <w:hideMark/>
          </w:tcPr>
          <w:p w14:paraId="6F7B6FF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73" w:type="pct"/>
            <w:noWrap/>
            <w:hideMark/>
          </w:tcPr>
          <w:p w14:paraId="6D82771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61" w:type="pct"/>
            <w:noWrap/>
            <w:hideMark/>
          </w:tcPr>
          <w:p w14:paraId="4120C2C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6F59D0" w:rsidRPr="00047F81" w14:paraId="79BAACCA" w14:textId="77777777" w:rsidTr="00047F81">
        <w:trPr>
          <w:trHeight w:val="295"/>
        </w:trPr>
        <w:tc>
          <w:tcPr>
            <w:tcW w:w="836" w:type="pct"/>
            <w:hideMark/>
          </w:tcPr>
          <w:p w14:paraId="753CB879"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Liang Gao</w:t>
            </w:r>
          </w:p>
        </w:tc>
        <w:tc>
          <w:tcPr>
            <w:tcW w:w="968" w:type="pct"/>
            <w:noWrap/>
            <w:hideMark/>
          </w:tcPr>
          <w:p w14:paraId="357DEF85"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Huazhong University of Science and Technology</w:t>
            </w:r>
          </w:p>
        </w:tc>
        <w:tc>
          <w:tcPr>
            <w:tcW w:w="493" w:type="pct"/>
            <w:noWrap/>
            <w:hideMark/>
          </w:tcPr>
          <w:p w14:paraId="3B5A9B02"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28" w:type="pct"/>
            <w:noWrap/>
            <w:hideMark/>
          </w:tcPr>
          <w:p w14:paraId="1DF95F7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3" w:type="pct"/>
            <w:noWrap/>
            <w:hideMark/>
          </w:tcPr>
          <w:p w14:paraId="02D0138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46</w:t>
            </w:r>
          </w:p>
        </w:tc>
        <w:tc>
          <w:tcPr>
            <w:tcW w:w="274" w:type="pct"/>
            <w:noWrap/>
            <w:hideMark/>
          </w:tcPr>
          <w:p w14:paraId="0388E2F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3578639F"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15.3</w:t>
            </w:r>
          </w:p>
          <w:p w14:paraId="66928A37" w14:textId="77777777" w:rsidR="009429BE" w:rsidRPr="00047F81" w:rsidRDefault="009429BE" w:rsidP="00047F81">
            <w:pPr>
              <w:jc w:val="center"/>
              <w:rPr>
                <w:rFonts w:ascii="Times New Roman" w:hAnsi="Times New Roman" w:cs="Times New Roman"/>
                <w:sz w:val="20"/>
                <w:szCs w:val="20"/>
              </w:rPr>
            </w:pPr>
          </w:p>
        </w:tc>
        <w:tc>
          <w:tcPr>
            <w:tcW w:w="273" w:type="pct"/>
            <w:noWrap/>
            <w:hideMark/>
          </w:tcPr>
          <w:p w14:paraId="1ECD4B21"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23</w:t>
            </w:r>
          </w:p>
          <w:p w14:paraId="44C80116" w14:textId="77777777" w:rsidR="009429BE" w:rsidRPr="00047F81" w:rsidRDefault="009429BE" w:rsidP="00047F81">
            <w:pPr>
              <w:jc w:val="center"/>
              <w:rPr>
                <w:rFonts w:ascii="Times New Roman" w:hAnsi="Times New Roman" w:cs="Times New Roman"/>
                <w:sz w:val="20"/>
                <w:szCs w:val="20"/>
              </w:rPr>
            </w:pPr>
          </w:p>
        </w:tc>
        <w:tc>
          <w:tcPr>
            <w:tcW w:w="274" w:type="pct"/>
            <w:noWrap/>
            <w:hideMark/>
          </w:tcPr>
          <w:p w14:paraId="47DE898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19" w:type="pct"/>
            <w:noWrap/>
            <w:hideMark/>
          </w:tcPr>
          <w:p w14:paraId="3F4DCB8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2686576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17" w:type="pct"/>
            <w:noWrap/>
            <w:hideMark/>
          </w:tcPr>
          <w:p w14:paraId="0AD313C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73" w:type="pct"/>
            <w:noWrap/>
            <w:hideMark/>
          </w:tcPr>
          <w:p w14:paraId="5EABB16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61" w:type="pct"/>
            <w:noWrap/>
            <w:hideMark/>
          </w:tcPr>
          <w:p w14:paraId="7BC2C2D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6F59D0" w:rsidRPr="00047F81" w14:paraId="44DA8F59" w14:textId="77777777" w:rsidTr="00047F81">
        <w:trPr>
          <w:trHeight w:val="295"/>
        </w:trPr>
        <w:tc>
          <w:tcPr>
            <w:tcW w:w="836" w:type="pct"/>
            <w:noWrap/>
            <w:hideMark/>
          </w:tcPr>
          <w:p w14:paraId="0983C230" w14:textId="77777777" w:rsidR="009429BE" w:rsidRPr="00047F81" w:rsidRDefault="009429BE" w:rsidP="006810E6">
            <w:pPr>
              <w:rPr>
                <w:rFonts w:ascii="Times New Roman" w:eastAsia="Times New Roman" w:hAnsi="Times New Roman" w:cs="Times New Roman"/>
                <w:sz w:val="20"/>
                <w:szCs w:val="20"/>
              </w:rPr>
            </w:pPr>
            <w:proofErr w:type="spellStart"/>
            <w:r w:rsidRPr="00047F81">
              <w:rPr>
                <w:rFonts w:ascii="Times New Roman" w:eastAsia="Times New Roman" w:hAnsi="Times New Roman" w:cs="Times New Roman"/>
                <w:sz w:val="20"/>
                <w:szCs w:val="20"/>
              </w:rPr>
              <w:t>Weidong</w:t>
            </w:r>
            <w:proofErr w:type="spellEnd"/>
            <w:r w:rsidRPr="00047F81">
              <w:rPr>
                <w:rFonts w:ascii="Times New Roman" w:eastAsia="Times New Roman" w:hAnsi="Times New Roman" w:cs="Times New Roman"/>
                <w:sz w:val="20"/>
                <w:szCs w:val="20"/>
              </w:rPr>
              <w:t xml:space="preserve"> Li</w:t>
            </w:r>
          </w:p>
        </w:tc>
        <w:tc>
          <w:tcPr>
            <w:tcW w:w="968" w:type="pct"/>
            <w:noWrap/>
            <w:hideMark/>
          </w:tcPr>
          <w:p w14:paraId="1EBD6835"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Coventry University</w:t>
            </w:r>
          </w:p>
        </w:tc>
        <w:tc>
          <w:tcPr>
            <w:tcW w:w="493" w:type="pct"/>
            <w:noWrap/>
            <w:hideMark/>
          </w:tcPr>
          <w:p w14:paraId="635378A4"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Kingdom</w:t>
            </w:r>
          </w:p>
        </w:tc>
        <w:tc>
          <w:tcPr>
            <w:tcW w:w="328" w:type="pct"/>
            <w:noWrap/>
            <w:hideMark/>
          </w:tcPr>
          <w:p w14:paraId="14481F0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3" w:type="pct"/>
            <w:noWrap/>
            <w:hideMark/>
          </w:tcPr>
          <w:p w14:paraId="2DDBBF5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100</w:t>
            </w:r>
          </w:p>
        </w:tc>
        <w:tc>
          <w:tcPr>
            <w:tcW w:w="274" w:type="pct"/>
            <w:noWrap/>
            <w:hideMark/>
          </w:tcPr>
          <w:p w14:paraId="6247437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4" w:type="pct"/>
            <w:noWrap/>
            <w:hideMark/>
          </w:tcPr>
          <w:p w14:paraId="62F51409"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33.3</w:t>
            </w:r>
          </w:p>
          <w:p w14:paraId="6F0E803F" w14:textId="77777777" w:rsidR="009429BE" w:rsidRPr="00047F81" w:rsidRDefault="009429BE" w:rsidP="00047F81">
            <w:pPr>
              <w:jc w:val="center"/>
              <w:rPr>
                <w:rFonts w:ascii="Times New Roman" w:hAnsi="Times New Roman" w:cs="Times New Roman"/>
                <w:sz w:val="20"/>
                <w:szCs w:val="20"/>
              </w:rPr>
            </w:pPr>
          </w:p>
        </w:tc>
        <w:tc>
          <w:tcPr>
            <w:tcW w:w="273" w:type="pct"/>
            <w:noWrap/>
            <w:hideMark/>
          </w:tcPr>
          <w:p w14:paraId="1A5AEF12"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33.3</w:t>
            </w:r>
          </w:p>
          <w:p w14:paraId="2D923485" w14:textId="77777777" w:rsidR="009429BE" w:rsidRPr="00047F81" w:rsidRDefault="009429BE" w:rsidP="00047F81">
            <w:pPr>
              <w:jc w:val="center"/>
              <w:rPr>
                <w:rFonts w:ascii="Times New Roman" w:hAnsi="Times New Roman" w:cs="Times New Roman"/>
                <w:sz w:val="20"/>
                <w:szCs w:val="20"/>
              </w:rPr>
            </w:pPr>
          </w:p>
        </w:tc>
        <w:tc>
          <w:tcPr>
            <w:tcW w:w="274" w:type="pct"/>
            <w:noWrap/>
            <w:hideMark/>
          </w:tcPr>
          <w:p w14:paraId="5CF5A7E2" w14:textId="6EC04C75" w:rsidR="009429BE" w:rsidRPr="00047F81" w:rsidRDefault="009429BE" w:rsidP="00047F81">
            <w:pPr>
              <w:tabs>
                <w:tab w:val="left" w:pos="435"/>
              </w:tabs>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19" w:type="pct"/>
            <w:noWrap/>
            <w:hideMark/>
          </w:tcPr>
          <w:p w14:paraId="5736739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5EFCAC8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17" w:type="pct"/>
            <w:noWrap/>
            <w:hideMark/>
          </w:tcPr>
          <w:p w14:paraId="1E72FCD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73" w:type="pct"/>
            <w:noWrap/>
            <w:hideMark/>
          </w:tcPr>
          <w:p w14:paraId="3C59FF5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61" w:type="pct"/>
            <w:noWrap/>
            <w:hideMark/>
          </w:tcPr>
          <w:p w14:paraId="63A4D05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6F59D0" w:rsidRPr="00047F81" w14:paraId="41D0E47C" w14:textId="77777777" w:rsidTr="00047F81">
        <w:trPr>
          <w:trHeight w:val="295"/>
        </w:trPr>
        <w:tc>
          <w:tcPr>
            <w:tcW w:w="836" w:type="pct"/>
            <w:noWrap/>
            <w:hideMark/>
          </w:tcPr>
          <w:p w14:paraId="0FBA2413"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Xiaoxia Li</w:t>
            </w:r>
          </w:p>
        </w:tc>
        <w:tc>
          <w:tcPr>
            <w:tcW w:w="968" w:type="pct"/>
            <w:noWrap/>
            <w:hideMark/>
          </w:tcPr>
          <w:p w14:paraId="73069F1A"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Huazhong Agricultural University</w:t>
            </w:r>
          </w:p>
        </w:tc>
        <w:tc>
          <w:tcPr>
            <w:tcW w:w="493" w:type="pct"/>
            <w:noWrap/>
            <w:hideMark/>
          </w:tcPr>
          <w:p w14:paraId="60129D1B"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28" w:type="pct"/>
            <w:noWrap/>
            <w:hideMark/>
          </w:tcPr>
          <w:p w14:paraId="45220DF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3" w:type="pct"/>
            <w:noWrap/>
            <w:hideMark/>
          </w:tcPr>
          <w:p w14:paraId="467EB1E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9</w:t>
            </w:r>
          </w:p>
        </w:tc>
        <w:tc>
          <w:tcPr>
            <w:tcW w:w="274" w:type="pct"/>
            <w:noWrap/>
            <w:hideMark/>
          </w:tcPr>
          <w:p w14:paraId="057C618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0FB5899A"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w:t>
            </w:r>
          </w:p>
          <w:p w14:paraId="426C9676" w14:textId="77777777" w:rsidR="009429BE" w:rsidRPr="00047F81" w:rsidRDefault="009429BE" w:rsidP="00047F81">
            <w:pPr>
              <w:jc w:val="center"/>
              <w:rPr>
                <w:rFonts w:ascii="Times New Roman" w:hAnsi="Times New Roman" w:cs="Times New Roman"/>
                <w:sz w:val="20"/>
                <w:szCs w:val="20"/>
              </w:rPr>
            </w:pPr>
          </w:p>
        </w:tc>
        <w:tc>
          <w:tcPr>
            <w:tcW w:w="273" w:type="pct"/>
            <w:noWrap/>
            <w:hideMark/>
          </w:tcPr>
          <w:p w14:paraId="5AD50B93"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4.5</w:t>
            </w:r>
          </w:p>
          <w:p w14:paraId="3A29F705" w14:textId="77777777" w:rsidR="009429BE" w:rsidRPr="00047F81" w:rsidRDefault="009429BE" w:rsidP="00047F81">
            <w:pPr>
              <w:jc w:val="center"/>
              <w:rPr>
                <w:rFonts w:ascii="Times New Roman" w:hAnsi="Times New Roman" w:cs="Times New Roman"/>
                <w:sz w:val="20"/>
                <w:szCs w:val="20"/>
              </w:rPr>
            </w:pPr>
          </w:p>
        </w:tc>
        <w:tc>
          <w:tcPr>
            <w:tcW w:w="274" w:type="pct"/>
            <w:noWrap/>
            <w:hideMark/>
          </w:tcPr>
          <w:p w14:paraId="76F654E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19" w:type="pct"/>
            <w:noWrap/>
            <w:hideMark/>
          </w:tcPr>
          <w:p w14:paraId="6323225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55E84A8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17" w:type="pct"/>
            <w:noWrap/>
            <w:hideMark/>
          </w:tcPr>
          <w:p w14:paraId="4B7FF35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73" w:type="pct"/>
            <w:noWrap/>
            <w:hideMark/>
          </w:tcPr>
          <w:p w14:paraId="06A7F3D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61" w:type="pct"/>
            <w:noWrap/>
            <w:hideMark/>
          </w:tcPr>
          <w:p w14:paraId="7442CD7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6F59D0" w:rsidRPr="00047F81" w14:paraId="4EE51341" w14:textId="77777777" w:rsidTr="00047F81">
        <w:trPr>
          <w:trHeight w:val="295"/>
        </w:trPr>
        <w:tc>
          <w:tcPr>
            <w:tcW w:w="836" w:type="pct"/>
            <w:noWrap/>
            <w:hideMark/>
          </w:tcPr>
          <w:p w14:paraId="05DA40F1" w14:textId="77777777" w:rsidR="009429BE" w:rsidRPr="00047F81" w:rsidRDefault="009429BE" w:rsidP="006810E6">
            <w:pPr>
              <w:rPr>
                <w:rFonts w:ascii="Times New Roman" w:eastAsia="Times New Roman" w:hAnsi="Times New Roman" w:cs="Times New Roman"/>
                <w:sz w:val="20"/>
                <w:szCs w:val="20"/>
              </w:rPr>
            </w:pPr>
            <w:proofErr w:type="spellStart"/>
            <w:r w:rsidRPr="00047F81">
              <w:rPr>
                <w:rFonts w:ascii="Times New Roman" w:eastAsia="Times New Roman" w:hAnsi="Times New Roman" w:cs="Times New Roman"/>
                <w:sz w:val="20"/>
                <w:szCs w:val="20"/>
              </w:rPr>
              <w:t>Xinyu</w:t>
            </w:r>
            <w:proofErr w:type="spellEnd"/>
            <w:r w:rsidRPr="00047F81">
              <w:rPr>
                <w:rFonts w:ascii="Times New Roman" w:eastAsia="Times New Roman" w:hAnsi="Times New Roman" w:cs="Times New Roman"/>
                <w:sz w:val="20"/>
                <w:szCs w:val="20"/>
              </w:rPr>
              <w:t xml:space="preserve"> Li</w:t>
            </w:r>
          </w:p>
        </w:tc>
        <w:tc>
          <w:tcPr>
            <w:tcW w:w="968" w:type="pct"/>
            <w:noWrap/>
            <w:hideMark/>
          </w:tcPr>
          <w:p w14:paraId="20FA1380" w14:textId="77777777" w:rsidR="009429BE" w:rsidRPr="00047F81" w:rsidRDefault="009429BE" w:rsidP="006810E6">
            <w:pPr>
              <w:rPr>
                <w:rFonts w:ascii="Times New Roman" w:eastAsia="Times New Roman" w:hAnsi="Times New Roman" w:cs="Times New Roman"/>
                <w:sz w:val="20"/>
                <w:szCs w:val="20"/>
              </w:rPr>
            </w:pPr>
            <w:proofErr w:type="spellStart"/>
            <w:r w:rsidRPr="00047F81">
              <w:rPr>
                <w:rFonts w:ascii="Times New Roman" w:eastAsia="Times New Roman" w:hAnsi="Times New Roman" w:cs="Times New Roman"/>
                <w:sz w:val="20"/>
                <w:szCs w:val="20"/>
              </w:rPr>
              <w:t>Huazhing</w:t>
            </w:r>
            <w:proofErr w:type="spellEnd"/>
            <w:r w:rsidRPr="00047F81">
              <w:rPr>
                <w:rFonts w:ascii="Times New Roman" w:eastAsia="Times New Roman" w:hAnsi="Times New Roman" w:cs="Times New Roman"/>
                <w:sz w:val="20"/>
                <w:szCs w:val="20"/>
              </w:rPr>
              <w:t xml:space="preserve"> University of Science and Technology</w:t>
            </w:r>
          </w:p>
        </w:tc>
        <w:tc>
          <w:tcPr>
            <w:tcW w:w="493" w:type="pct"/>
            <w:noWrap/>
            <w:hideMark/>
          </w:tcPr>
          <w:p w14:paraId="34CAE6F3"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28" w:type="pct"/>
            <w:noWrap/>
            <w:hideMark/>
          </w:tcPr>
          <w:p w14:paraId="670ABCC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3" w:type="pct"/>
            <w:noWrap/>
            <w:hideMark/>
          </w:tcPr>
          <w:p w14:paraId="21F85F6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24</w:t>
            </w:r>
          </w:p>
        </w:tc>
        <w:tc>
          <w:tcPr>
            <w:tcW w:w="274" w:type="pct"/>
            <w:noWrap/>
            <w:hideMark/>
          </w:tcPr>
          <w:p w14:paraId="5071C99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384F7C66"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8</w:t>
            </w:r>
          </w:p>
          <w:p w14:paraId="5C642706" w14:textId="77777777" w:rsidR="009429BE" w:rsidRPr="00047F81" w:rsidRDefault="009429BE" w:rsidP="00047F81">
            <w:pPr>
              <w:jc w:val="center"/>
              <w:rPr>
                <w:rFonts w:ascii="Times New Roman" w:hAnsi="Times New Roman" w:cs="Times New Roman"/>
                <w:sz w:val="20"/>
                <w:szCs w:val="20"/>
              </w:rPr>
            </w:pPr>
          </w:p>
        </w:tc>
        <w:tc>
          <w:tcPr>
            <w:tcW w:w="273" w:type="pct"/>
            <w:noWrap/>
            <w:hideMark/>
          </w:tcPr>
          <w:p w14:paraId="093A0672"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12</w:t>
            </w:r>
          </w:p>
          <w:p w14:paraId="12160128" w14:textId="77777777" w:rsidR="009429BE" w:rsidRPr="00047F81" w:rsidRDefault="009429BE" w:rsidP="00047F81">
            <w:pPr>
              <w:jc w:val="center"/>
              <w:rPr>
                <w:rFonts w:ascii="Times New Roman" w:hAnsi="Times New Roman" w:cs="Times New Roman"/>
                <w:sz w:val="20"/>
                <w:szCs w:val="20"/>
              </w:rPr>
            </w:pPr>
          </w:p>
        </w:tc>
        <w:tc>
          <w:tcPr>
            <w:tcW w:w="274" w:type="pct"/>
            <w:noWrap/>
            <w:hideMark/>
          </w:tcPr>
          <w:p w14:paraId="713728C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19" w:type="pct"/>
            <w:noWrap/>
            <w:hideMark/>
          </w:tcPr>
          <w:p w14:paraId="6C2464E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4B4019F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17" w:type="pct"/>
            <w:noWrap/>
            <w:hideMark/>
          </w:tcPr>
          <w:p w14:paraId="75319C34"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73" w:type="pct"/>
            <w:noWrap/>
            <w:hideMark/>
          </w:tcPr>
          <w:p w14:paraId="0B4277E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61" w:type="pct"/>
            <w:noWrap/>
            <w:hideMark/>
          </w:tcPr>
          <w:p w14:paraId="0FFF441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6F59D0" w:rsidRPr="00047F81" w14:paraId="04D3E180" w14:textId="77777777" w:rsidTr="00047F81">
        <w:trPr>
          <w:trHeight w:val="295"/>
        </w:trPr>
        <w:tc>
          <w:tcPr>
            <w:tcW w:w="836" w:type="pct"/>
            <w:noWrap/>
            <w:hideMark/>
          </w:tcPr>
          <w:p w14:paraId="45209515"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Ying Liu</w:t>
            </w:r>
          </w:p>
        </w:tc>
        <w:tc>
          <w:tcPr>
            <w:tcW w:w="968" w:type="pct"/>
            <w:noWrap/>
            <w:hideMark/>
          </w:tcPr>
          <w:p w14:paraId="0E0412C2"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University of Glasgow</w:t>
            </w:r>
          </w:p>
        </w:tc>
        <w:tc>
          <w:tcPr>
            <w:tcW w:w="493" w:type="pct"/>
            <w:noWrap/>
            <w:hideMark/>
          </w:tcPr>
          <w:p w14:paraId="4D5064EF"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UK</w:t>
            </w:r>
          </w:p>
        </w:tc>
        <w:tc>
          <w:tcPr>
            <w:tcW w:w="328" w:type="pct"/>
            <w:noWrap/>
            <w:hideMark/>
          </w:tcPr>
          <w:p w14:paraId="203CF11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3" w:type="pct"/>
            <w:noWrap/>
            <w:hideMark/>
          </w:tcPr>
          <w:p w14:paraId="5CFA48D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249</w:t>
            </w:r>
          </w:p>
        </w:tc>
        <w:tc>
          <w:tcPr>
            <w:tcW w:w="274" w:type="pct"/>
            <w:noWrap/>
            <w:hideMark/>
          </w:tcPr>
          <w:p w14:paraId="08C9242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4" w:type="pct"/>
            <w:noWrap/>
            <w:hideMark/>
          </w:tcPr>
          <w:p w14:paraId="277C5039"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83</w:t>
            </w:r>
          </w:p>
        </w:tc>
        <w:tc>
          <w:tcPr>
            <w:tcW w:w="273" w:type="pct"/>
            <w:noWrap/>
            <w:hideMark/>
          </w:tcPr>
          <w:p w14:paraId="671E57B2"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83</w:t>
            </w:r>
          </w:p>
        </w:tc>
        <w:tc>
          <w:tcPr>
            <w:tcW w:w="274" w:type="pct"/>
            <w:noWrap/>
            <w:hideMark/>
          </w:tcPr>
          <w:p w14:paraId="1217425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19" w:type="pct"/>
            <w:noWrap/>
            <w:hideMark/>
          </w:tcPr>
          <w:p w14:paraId="21582AE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4E72444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17" w:type="pct"/>
            <w:noWrap/>
            <w:hideMark/>
          </w:tcPr>
          <w:p w14:paraId="10B1E3E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73" w:type="pct"/>
            <w:noWrap/>
            <w:hideMark/>
          </w:tcPr>
          <w:p w14:paraId="13820BA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61" w:type="pct"/>
            <w:noWrap/>
            <w:hideMark/>
          </w:tcPr>
          <w:p w14:paraId="7F052E7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r>
      <w:tr w:rsidR="006F59D0" w:rsidRPr="00047F81" w14:paraId="5308BDF5" w14:textId="77777777" w:rsidTr="00047F81">
        <w:trPr>
          <w:trHeight w:val="295"/>
        </w:trPr>
        <w:tc>
          <w:tcPr>
            <w:tcW w:w="836" w:type="pct"/>
            <w:noWrap/>
            <w:hideMark/>
          </w:tcPr>
          <w:p w14:paraId="4F7E9862"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Lohse Niels</w:t>
            </w:r>
          </w:p>
        </w:tc>
        <w:tc>
          <w:tcPr>
            <w:tcW w:w="968" w:type="pct"/>
            <w:noWrap/>
            <w:hideMark/>
          </w:tcPr>
          <w:p w14:paraId="46A8B9DF"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Loughborough University</w:t>
            </w:r>
          </w:p>
        </w:tc>
        <w:tc>
          <w:tcPr>
            <w:tcW w:w="493" w:type="pct"/>
            <w:noWrap/>
            <w:hideMark/>
          </w:tcPr>
          <w:p w14:paraId="51EF8AC9"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Kingdom</w:t>
            </w:r>
          </w:p>
        </w:tc>
        <w:tc>
          <w:tcPr>
            <w:tcW w:w="328" w:type="pct"/>
            <w:noWrap/>
            <w:hideMark/>
          </w:tcPr>
          <w:p w14:paraId="6DAC14A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3" w:type="pct"/>
            <w:noWrap/>
            <w:hideMark/>
          </w:tcPr>
          <w:p w14:paraId="7DA0A65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249</w:t>
            </w:r>
          </w:p>
        </w:tc>
        <w:tc>
          <w:tcPr>
            <w:tcW w:w="274" w:type="pct"/>
            <w:noWrap/>
            <w:hideMark/>
          </w:tcPr>
          <w:p w14:paraId="1719BAC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4" w:type="pct"/>
            <w:noWrap/>
            <w:hideMark/>
          </w:tcPr>
          <w:p w14:paraId="511E8103"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83</w:t>
            </w:r>
          </w:p>
        </w:tc>
        <w:tc>
          <w:tcPr>
            <w:tcW w:w="273" w:type="pct"/>
            <w:noWrap/>
            <w:hideMark/>
          </w:tcPr>
          <w:p w14:paraId="1A483672"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83</w:t>
            </w:r>
          </w:p>
        </w:tc>
        <w:tc>
          <w:tcPr>
            <w:tcW w:w="274" w:type="pct"/>
            <w:noWrap/>
            <w:hideMark/>
          </w:tcPr>
          <w:p w14:paraId="5F5D6B8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19" w:type="pct"/>
            <w:noWrap/>
            <w:hideMark/>
          </w:tcPr>
          <w:p w14:paraId="1DF3427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184A4F1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17" w:type="pct"/>
            <w:noWrap/>
            <w:hideMark/>
          </w:tcPr>
          <w:p w14:paraId="75C9CA9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73" w:type="pct"/>
            <w:noWrap/>
            <w:hideMark/>
          </w:tcPr>
          <w:p w14:paraId="596F33B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61" w:type="pct"/>
            <w:noWrap/>
            <w:hideMark/>
          </w:tcPr>
          <w:p w14:paraId="1A1FDA5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r>
      <w:tr w:rsidR="006F59D0" w:rsidRPr="00047F81" w14:paraId="52340103" w14:textId="77777777" w:rsidTr="00047F81">
        <w:trPr>
          <w:trHeight w:val="295"/>
        </w:trPr>
        <w:tc>
          <w:tcPr>
            <w:tcW w:w="836" w:type="pct"/>
            <w:noWrap/>
            <w:hideMark/>
          </w:tcPr>
          <w:p w14:paraId="116C453C"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Petrovic Sanja</w:t>
            </w:r>
          </w:p>
        </w:tc>
        <w:tc>
          <w:tcPr>
            <w:tcW w:w="968" w:type="pct"/>
            <w:noWrap/>
            <w:hideMark/>
          </w:tcPr>
          <w:p w14:paraId="01A8D17D"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Nottingham University Business School</w:t>
            </w:r>
          </w:p>
        </w:tc>
        <w:tc>
          <w:tcPr>
            <w:tcW w:w="493" w:type="pct"/>
            <w:noWrap/>
            <w:hideMark/>
          </w:tcPr>
          <w:p w14:paraId="44794ED9"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Kingdom</w:t>
            </w:r>
          </w:p>
        </w:tc>
        <w:tc>
          <w:tcPr>
            <w:tcW w:w="328" w:type="pct"/>
            <w:noWrap/>
            <w:hideMark/>
          </w:tcPr>
          <w:p w14:paraId="7CD2BBA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3" w:type="pct"/>
            <w:noWrap/>
            <w:hideMark/>
          </w:tcPr>
          <w:p w14:paraId="3B755B9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249</w:t>
            </w:r>
          </w:p>
        </w:tc>
        <w:tc>
          <w:tcPr>
            <w:tcW w:w="274" w:type="pct"/>
            <w:noWrap/>
            <w:hideMark/>
          </w:tcPr>
          <w:p w14:paraId="2047A7F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4" w:type="pct"/>
            <w:noWrap/>
            <w:hideMark/>
          </w:tcPr>
          <w:p w14:paraId="78038F16"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83</w:t>
            </w:r>
          </w:p>
        </w:tc>
        <w:tc>
          <w:tcPr>
            <w:tcW w:w="273" w:type="pct"/>
            <w:noWrap/>
            <w:hideMark/>
          </w:tcPr>
          <w:p w14:paraId="3B952F76"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83</w:t>
            </w:r>
          </w:p>
        </w:tc>
        <w:tc>
          <w:tcPr>
            <w:tcW w:w="274" w:type="pct"/>
            <w:noWrap/>
            <w:hideMark/>
          </w:tcPr>
          <w:p w14:paraId="654A8E1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19" w:type="pct"/>
            <w:noWrap/>
            <w:hideMark/>
          </w:tcPr>
          <w:p w14:paraId="783917F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415926E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17" w:type="pct"/>
            <w:noWrap/>
            <w:hideMark/>
          </w:tcPr>
          <w:p w14:paraId="1435A94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73" w:type="pct"/>
            <w:noWrap/>
            <w:hideMark/>
          </w:tcPr>
          <w:p w14:paraId="69AD032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61" w:type="pct"/>
            <w:noWrap/>
            <w:hideMark/>
          </w:tcPr>
          <w:p w14:paraId="2D5FE07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r>
      <w:tr w:rsidR="006F59D0" w:rsidRPr="00047F81" w14:paraId="6B6A0478" w14:textId="77777777" w:rsidTr="00047F81">
        <w:trPr>
          <w:trHeight w:val="295"/>
        </w:trPr>
        <w:tc>
          <w:tcPr>
            <w:tcW w:w="836" w:type="pct"/>
            <w:noWrap/>
            <w:hideMark/>
          </w:tcPr>
          <w:p w14:paraId="3017B59E" w14:textId="77777777" w:rsidR="009429BE" w:rsidRPr="00047F81" w:rsidRDefault="009429BE" w:rsidP="006810E6">
            <w:pPr>
              <w:rPr>
                <w:rFonts w:ascii="Times New Roman" w:eastAsia="Times New Roman" w:hAnsi="Times New Roman" w:cs="Times New Roman"/>
                <w:sz w:val="20"/>
                <w:szCs w:val="20"/>
              </w:rPr>
            </w:pPr>
            <w:proofErr w:type="spellStart"/>
            <w:r w:rsidRPr="00047F81">
              <w:rPr>
                <w:rFonts w:ascii="Times New Roman" w:eastAsia="Times New Roman" w:hAnsi="Times New Roman" w:cs="Times New Roman"/>
                <w:sz w:val="20"/>
                <w:szCs w:val="20"/>
              </w:rPr>
              <w:t>Tormey</w:t>
            </w:r>
            <w:proofErr w:type="spellEnd"/>
            <w:r w:rsidRPr="00047F81">
              <w:rPr>
                <w:rFonts w:ascii="Times New Roman" w:eastAsia="Times New Roman" w:hAnsi="Times New Roman" w:cs="Times New Roman"/>
                <w:sz w:val="20"/>
                <w:szCs w:val="20"/>
              </w:rPr>
              <w:t xml:space="preserve"> David</w:t>
            </w:r>
          </w:p>
        </w:tc>
        <w:tc>
          <w:tcPr>
            <w:tcW w:w="968" w:type="pct"/>
            <w:noWrap/>
            <w:hideMark/>
          </w:tcPr>
          <w:p w14:paraId="189F4CF6"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Institute of Technology Sligo</w:t>
            </w:r>
          </w:p>
        </w:tc>
        <w:tc>
          <w:tcPr>
            <w:tcW w:w="493" w:type="pct"/>
            <w:noWrap/>
            <w:hideMark/>
          </w:tcPr>
          <w:p w14:paraId="325835B0"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Ireland</w:t>
            </w:r>
          </w:p>
        </w:tc>
        <w:tc>
          <w:tcPr>
            <w:tcW w:w="328" w:type="pct"/>
            <w:noWrap/>
            <w:hideMark/>
          </w:tcPr>
          <w:p w14:paraId="7D105CE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3" w:type="pct"/>
            <w:noWrap/>
            <w:hideMark/>
          </w:tcPr>
          <w:p w14:paraId="77C8099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5023D3D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0981F888"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0.6</w:t>
            </w:r>
          </w:p>
          <w:p w14:paraId="5A2839B2" w14:textId="77777777" w:rsidR="009429BE" w:rsidRPr="00047F81" w:rsidRDefault="009429BE" w:rsidP="00047F81">
            <w:pPr>
              <w:jc w:val="center"/>
              <w:rPr>
                <w:rFonts w:ascii="Times New Roman" w:hAnsi="Times New Roman" w:cs="Times New Roman"/>
                <w:sz w:val="20"/>
                <w:szCs w:val="20"/>
              </w:rPr>
            </w:pPr>
          </w:p>
        </w:tc>
        <w:tc>
          <w:tcPr>
            <w:tcW w:w="273" w:type="pct"/>
            <w:noWrap/>
            <w:hideMark/>
          </w:tcPr>
          <w:p w14:paraId="543A35A8"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p w14:paraId="58295F9F" w14:textId="77777777" w:rsidR="009429BE" w:rsidRPr="00047F81" w:rsidRDefault="009429BE" w:rsidP="00047F81">
            <w:pPr>
              <w:jc w:val="center"/>
              <w:rPr>
                <w:rFonts w:ascii="Times New Roman" w:hAnsi="Times New Roman" w:cs="Times New Roman"/>
                <w:sz w:val="20"/>
                <w:szCs w:val="20"/>
              </w:rPr>
            </w:pPr>
          </w:p>
        </w:tc>
        <w:tc>
          <w:tcPr>
            <w:tcW w:w="274" w:type="pct"/>
            <w:noWrap/>
            <w:hideMark/>
          </w:tcPr>
          <w:p w14:paraId="46463EB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19" w:type="pct"/>
            <w:noWrap/>
            <w:hideMark/>
          </w:tcPr>
          <w:p w14:paraId="0FDFBD4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156E2B3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17" w:type="pct"/>
            <w:noWrap/>
            <w:hideMark/>
          </w:tcPr>
          <w:p w14:paraId="3E7D64B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73" w:type="pct"/>
            <w:noWrap/>
            <w:hideMark/>
          </w:tcPr>
          <w:p w14:paraId="6B8E1BC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61" w:type="pct"/>
            <w:noWrap/>
            <w:hideMark/>
          </w:tcPr>
          <w:p w14:paraId="45CD2DF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6F59D0" w:rsidRPr="00047F81" w14:paraId="781D55D1" w14:textId="77777777" w:rsidTr="00047F81">
        <w:trPr>
          <w:trHeight w:val="295"/>
        </w:trPr>
        <w:tc>
          <w:tcPr>
            <w:tcW w:w="836" w:type="pct"/>
            <w:noWrap/>
            <w:hideMark/>
          </w:tcPr>
          <w:p w14:paraId="5D3A6D52"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Peng Wang</w:t>
            </w:r>
          </w:p>
        </w:tc>
        <w:tc>
          <w:tcPr>
            <w:tcW w:w="968" w:type="pct"/>
            <w:noWrap/>
            <w:hideMark/>
          </w:tcPr>
          <w:p w14:paraId="2580DB33"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University of Kentucky</w:t>
            </w:r>
          </w:p>
        </w:tc>
        <w:tc>
          <w:tcPr>
            <w:tcW w:w="493" w:type="pct"/>
            <w:noWrap/>
            <w:hideMark/>
          </w:tcPr>
          <w:p w14:paraId="5B660965"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US</w:t>
            </w:r>
          </w:p>
        </w:tc>
        <w:tc>
          <w:tcPr>
            <w:tcW w:w="328" w:type="pct"/>
            <w:noWrap/>
            <w:hideMark/>
          </w:tcPr>
          <w:p w14:paraId="748347A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3" w:type="pct"/>
            <w:noWrap/>
            <w:hideMark/>
          </w:tcPr>
          <w:p w14:paraId="6B61857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44</w:t>
            </w:r>
          </w:p>
        </w:tc>
        <w:tc>
          <w:tcPr>
            <w:tcW w:w="274" w:type="pct"/>
            <w:noWrap/>
            <w:hideMark/>
          </w:tcPr>
          <w:p w14:paraId="174A53B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197973F6"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14.6</w:t>
            </w:r>
          </w:p>
        </w:tc>
        <w:tc>
          <w:tcPr>
            <w:tcW w:w="273" w:type="pct"/>
            <w:noWrap/>
            <w:hideMark/>
          </w:tcPr>
          <w:p w14:paraId="636262DB"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22</w:t>
            </w:r>
          </w:p>
        </w:tc>
        <w:tc>
          <w:tcPr>
            <w:tcW w:w="274" w:type="pct"/>
            <w:noWrap/>
            <w:hideMark/>
          </w:tcPr>
          <w:p w14:paraId="5077582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19" w:type="pct"/>
            <w:noWrap/>
            <w:hideMark/>
          </w:tcPr>
          <w:p w14:paraId="0D7CCB6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0793C0A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17" w:type="pct"/>
            <w:noWrap/>
            <w:hideMark/>
          </w:tcPr>
          <w:p w14:paraId="4A51994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73" w:type="pct"/>
            <w:noWrap/>
            <w:hideMark/>
          </w:tcPr>
          <w:p w14:paraId="3772533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61" w:type="pct"/>
            <w:noWrap/>
            <w:hideMark/>
          </w:tcPr>
          <w:p w14:paraId="37EF730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6F59D0" w:rsidRPr="00047F81" w14:paraId="30BCA2C8" w14:textId="77777777" w:rsidTr="00047F81">
        <w:trPr>
          <w:trHeight w:val="295"/>
        </w:trPr>
        <w:tc>
          <w:tcPr>
            <w:tcW w:w="836" w:type="pct"/>
            <w:noWrap/>
            <w:hideMark/>
          </w:tcPr>
          <w:p w14:paraId="1872378D" w14:textId="77777777" w:rsidR="009429BE" w:rsidRPr="00047F81" w:rsidRDefault="009429BE" w:rsidP="006810E6">
            <w:pPr>
              <w:rPr>
                <w:rFonts w:ascii="Times New Roman" w:eastAsia="Times New Roman" w:hAnsi="Times New Roman" w:cs="Times New Roman"/>
                <w:sz w:val="20"/>
                <w:szCs w:val="20"/>
              </w:rPr>
            </w:pPr>
            <w:proofErr w:type="spellStart"/>
            <w:r w:rsidRPr="00047F81">
              <w:rPr>
                <w:rFonts w:ascii="Times New Roman" w:eastAsia="Times New Roman" w:hAnsi="Times New Roman" w:cs="Times New Roman"/>
                <w:sz w:val="20"/>
                <w:szCs w:val="20"/>
              </w:rPr>
              <w:t>Raunak</w:t>
            </w:r>
            <w:proofErr w:type="spellEnd"/>
            <w:r w:rsidRPr="00047F81">
              <w:rPr>
                <w:rFonts w:ascii="Times New Roman" w:eastAsia="Times New Roman" w:hAnsi="Times New Roman" w:cs="Times New Roman"/>
                <w:sz w:val="20"/>
                <w:szCs w:val="20"/>
              </w:rPr>
              <w:t xml:space="preserve"> </w:t>
            </w:r>
            <w:proofErr w:type="spellStart"/>
            <w:r w:rsidRPr="00047F81">
              <w:rPr>
                <w:rFonts w:ascii="Times New Roman" w:eastAsia="Times New Roman" w:hAnsi="Times New Roman" w:cs="Times New Roman"/>
                <w:sz w:val="20"/>
                <w:szCs w:val="20"/>
              </w:rPr>
              <w:t>Bhinge</w:t>
            </w:r>
            <w:proofErr w:type="spellEnd"/>
          </w:p>
        </w:tc>
        <w:tc>
          <w:tcPr>
            <w:tcW w:w="968" w:type="pct"/>
            <w:noWrap/>
            <w:hideMark/>
          </w:tcPr>
          <w:p w14:paraId="70C9E32D"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Infinite Uptime</w:t>
            </w:r>
          </w:p>
        </w:tc>
        <w:tc>
          <w:tcPr>
            <w:tcW w:w="493" w:type="pct"/>
            <w:noWrap/>
            <w:hideMark/>
          </w:tcPr>
          <w:p w14:paraId="0C1D3614"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States</w:t>
            </w:r>
          </w:p>
        </w:tc>
        <w:tc>
          <w:tcPr>
            <w:tcW w:w="328" w:type="pct"/>
            <w:noWrap/>
            <w:hideMark/>
          </w:tcPr>
          <w:p w14:paraId="57B0532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3" w:type="pct"/>
            <w:noWrap/>
            <w:hideMark/>
          </w:tcPr>
          <w:p w14:paraId="2272568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28</w:t>
            </w:r>
          </w:p>
        </w:tc>
        <w:tc>
          <w:tcPr>
            <w:tcW w:w="274" w:type="pct"/>
            <w:noWrap/>
            <w:hideMark/>
          </w:tcPr>
          <w:p w14:paraId="176F748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29D745CD"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14</w:t>
            </w:r>
          </w:p>
        </w:tc>
        <w:tc>
          <w:tcPr>
            <w:tcW w:w="273" w:type="pct"/>
            <w:noWrap/>
            <w:hideMark/>
          </w:tcPr>
          <w:p w14:paraId="429D979F"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14</w:t>
            </w:r>
          </w:p>
        </w:tc>
        <w:tc>
          <w:tcPr>
            <w:tcW w:w="274" w:type="pct"/>
            <w:noWrap/>
            <w:hideMark/>
          </w:tcPr>
          <w:p w14:paraId="32CE99E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19" w:type="pct"/>
            <w:noWrap/>
            <w:hideMark/>
          </w:tcPr>
          <w:p w14:paraId="3AF34FB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23470C8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17" w:type="pct"/>
            <w:noWrap/>
            <w:hideMark/>
          </w:tcPr>
          <w:p w14:paraId="77B8957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73" w:type="pct"/>
            <w:noWrap/>
            <w:hideMark/>
          </w:tcPr>
          <w:p w14:paraId="7F4A20A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61" w:type="pct"/>
            <w:noWrap/>
            <w:hideMark/>
          </w:tcPr>
          <w:p w14:paraId="59D3E31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6F59D0" w:rsidRPr="00047F81" w14:paraId="4DF514FA" w14:textId="77777777" w:rsidTr="00047F81">
        <w:trPr>
          <w:trHeight w:val="295"/>
        </w:trPr>
        <w:tc>
          <w:tcPr>
            <w:tcW w:w="836" w:type="pct"/>
            <w:noWrap/>
            <w:hideMark/>
          </w:tcPr>
          <w:p w14:paraId="4FBDA4ED" w14:textId="77777777" w:rsidR="009429BE" w:rsidRPr="00047F81" w:rsidRDefault="009429BE" w:rsidP="006810E6">
            <w:pPr>
              <w:rPr>
                <w:rFonts w:ascii="Times New Roman" w:eastAsia="Times New Roman" w:hAnsi="Times New Roman" w:cs="Times New Roman"/>
                <w:sz w:val="20"/>
                <w:szCs w:val="20"/>
              </w:rPr>
            </w:pPr>
            <w:proofErr w:type="spellStart"/>
            <w:r w:rsidRPr="00047F81">
              <w:rPr>
                <w:rFonts w:ascii="Times New Roman" w:eastAsia="Times New Roman" w:hAnsi="Times New Roman" w:cs="Times New Roman"/>
                <w:sz w:val="20"/>
                <w:szCs w:val="20"/>
              </w:rPr>
              <w:t>Xianto</w:t>
            </w:r>
            <w:proofErr w:type="spellEnd"/>
            <w:r w:rsidRPr="00047F81">
              <w:rPr>
                <w:rFonts w:ascii="Times New Roman" w:eastAsia="Times New Roman" w:hAnsi="Times New Roman" w:cs="Times New Roman"/>
                <w:sz w:val="20"/>
                <w:szCs w:val="20"/>
              </w:rPr>
              <w:t xml:space="preserve"> Cai</w:t>
            </w:r>
          </w:p>
        </w:tc>
        <w:tc>
          <w:tcPr>
            <w:tcW w:w="968" w:type="pct"/>
            <w:noWrap/>
            <w:hideMark/>
          </w:tcPr>
          <w:p w14:paraId="396D02DF"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Wuhan University</w:t>
            </w:r>
          </w:p>
        </w:tc>
        <w:tc>
          <w:tcPr>
            <w:tcW w:w="493" w:type="pct"/>
            <w:noWrap/>
            <w:hideMark/>
          </w:tcPr>
          <w:p w14:paraId="2613F8A2"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28" w:type="pct"/>
            <w:noWrap/>
            <w:hideMark/>
          </w:tcPr>
          <w:p w14:paraId="67362D9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3" w:type="pct"/>
            <w:noWrap/>
            <w:hideMark/>
          </w:tcPr>
          <w:p w14:paraId="2480431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29</w:t>
            </w:r>
          </w:p>
        </w:tc>
        <w:tc>
          <w:tcPr>
            <w:tcW w:w="274" w:type="pct"/>
            <w:noWrap/>
            <w:hideMark/>
          </w:tcPr>
          <w:p w14:paraId="679B850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544B410C"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14.5</w:t>
            </w:r>
          </w:p>
        </w:tc>
        <w:tc>
          <w:tcPr>
            <w:tcW w:w="273" w:type="pct"/>
            <w:noWrap/>
            <w:hideMark/>
          </w:tcPr>
          <w:p w14:paraId="660B4B97"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14.5</w:t>
            </w:r>
          </w:p>
        </w:tc>
        <w:tc>
          <w:tcPr>
            <w:tcW w:w="274" w:type="pct"/>
            <w:noWrap/>
            <w:hideMark/>
          </w:tcPr>
          <w:p w14:paraId="5A5FBEB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19" w:type="pct"/>
            <w:noWrap/>
            <w:hideMark/>
          </w:tcPr>
          <w:p w14:paraId="26244AA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59517A4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17" w:type="pct"/>
            <w:noWrap/>
            <w:hideMark/>
          </w:tcPr>
          <w:p w14:paraId="25CDE9A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73" w:type="pct"/>
            <w:noWrap/>
            <w:hideMark/>
          </w:tcPr>
          <w:p w14:paraId="6789E4B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61" w:type="pct"/>
            <w:noWrap/>
            <w:hideMark/>
          </w:tcPr>
          <w:p w14:paraId="3019198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6F59D0" w:rsidRPr="00047F81" w14:paraId="320470F7" w14:textId="77777777" w:rsidTr="00047F81">
        <w:trPr>
          <w:trHeight w:val="295"/>
        </w:trPr>
        <w:tc>
          <w:tcPr>
            <w:tcW w:w="836" w:type="pct"/>
            <w:noWrap/>
            <w:hideMark/>
          </w:tcPr>
          <w:p w14:paraId="4E3298DB"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 xml:space="preserve">Jaime Andres </w:t>
            </w:r>
            <w:proofErr w:type="spellStart"/>
            <w:r w:rsidRPr="00047F81">
              <w:rPr>
                <w:rFonts w:ascii="Times New Roman" w:eastAsia="Times New Roman" w:hAnsi="Times New Roman" w:cs="Times New Roman"/>
                <w:sz w:val="20"/>
                <w:szCs w:val="20"/>
              </w:rPr>
              <w:t>Camelio</w:t>
            </w:r>
            <w:proofErr w:type="spellEnd"/>
          </w:p>
        </w:tc>
        <w:tc>
          <w:tcPr>
            <w:tcW w:w="968" w:type="pct"/>
            <w:noWrap/>
            <w:hideMark/>
          </w:tcPr>
          <w:p w14:paraId="061EE1D4"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Virginia Polytechnic Institute and State University</w:t>
            </w:r>
          </w:p>
        </w:tc>
        <w:tc>
          <w:tcPr>
            <w:tcW w:w="493" w:type="pct"/>
            <w:noWrap/>
            <w:hideMark/>
          </w:tcPr>
          <w:p w14:paraId="69CA3471"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States</w:t>
            </w:r>
          </w:p>
        </w:tc>
        <w:tc>
          <w:tcPr>
            <w:tcW w:w="328" w:type="pct"/>
            <w:noWrap/>
            <w:hideMark/>
          </w:tcPr>
          <w:p w14:paraId="0D4AB64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3" w:type="pct"/>
            <w:noWrap/>
            <w:hideMark/>
          </w:tcPr>
          <w:p w14:paraId="063EC85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44</w:t>
            </w:r>
          </w:p>
        </w:tc>
        <w:tc>
          <w:tcPr>
            <w:tcW w:w="274" w:type="pct"/>
            <w:noWrap/>
            <w:hideMark/>
          </w:tcPr>
          <w:p w14:paraId="3198543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3BE3E566"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22</w:t>
            </w:r>
          </w:p>
        </w:tc>
        <w:tc>
          <w:tcPr>
            <w:tcW w:w="273" w:type="pct"/>
            <w:noWrap/>
            <w:hideMark/>
          </w:tcPr>
          <w:p w14:paraId="30E459F7"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22</w:t>
            </w:r>
          </w:p>
        </w:tc>
        <w:tc>
          <w:tcPr>
            <w:tcW w:w="274" w:type="pct"/>
            <w:noWrap/>
            <w:hideMark/>
          </w:tcPr>
          <w:p w14:paraId="435C1F6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19" w:type="pct"/>
            <w:noWrap/>
            <w:hideMark/>
          </w:tcPr>
          <w:p w14:paraId="402CFDD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1912278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17" w:type="pct"/>
            <w:noWrap/>
            <w:hideMark/>
          </w:tcPr>
          <w:p w14:paraId="6882148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73" w:type="pct"/>
            <w:noWrap/>
            <w:hideMark/>
          </w:tcPr>
          <w:p w14:paraId="615AF76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61" w:type="pct"/>
            <w:noWrap/>
            <w:hideMark/>
          </w:tcPr>
          <w:p w14:paraId="79D3161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6F59D0" w:rsidRPr="00047F81" w14:paraId="1DB905C9" w14:textId="77777777" w:rsidTr="00047F81">
        <w:trPr>
          <w:trHeight w:val="295"/>
        </w:trPr>
        <w:tc>
          <w:tcPr>
            <w:tcW w:w="836" w:type="pct"/>
            <w:noWrap/>
            <w:hideMark/>
          </w:tcPr>
          <w:p w14:paraId="6F6E7524" w14:textId="77777777" w:rsidR="009429BE" w:rsidRPr="00047F81" w:rsidRDefault="009429BE" w:rsidP="006810E6">
            <w:pPr>
              <w:rPr>
                <w:rFonts w:ascii="Times New Roman" w:eastAsia="Times New Roman" w:hAnsi="Times New Roman" w:cs="Times New Roman"/>
                <w:sz w:val="20"/>
                <w:szCs w:val="20"/>
              </w:rPr>
            </w:pPr>
            <w:proofErr w:type="spellStart"/>
            <w:r w:rsidRPr="00047F81">
              <w:rPr>
                <w:rFonts w:ascii="Times New Roman" w:eastAsia="Times New Roman" w:hAnsi="Times New Roman" w:cs="Times New Roman"/>
                <w:sz w:val="20"/>
                <w:szCs w:val="20"/>
              </w:rPr>
              <w:t>Carmita</w:t>
            </w:r>
            <w:proofErr w:type="spellEnd"/>
            <w:r w:rsidRPr="00047F81">
              <w:rPr>
                <w:rFonts w:ascii="Times New Roman" w:eastAsia="Times New Roman" w:hAnsi="Times New Roman" w:cs="Times New Roman"/>
                <w:sz w:val="20"/>
                <w:szCs w:val="20"/>
              </w:rPr>
              <w:t xml:space="preserve"> </w:t>
            </w:r>
            <w:proofErr w:type="spellStart"/>
            <w:r w:rsidRPr="00047F81">
              <w:rPr>
                <w:rFonts w:ascii="Times New Roman" w:eastAsia="Times New Roman" w:hAnsi="Times New Roman" w:cs="Times New Roman"/>
                <w:sz w:val="20"/>
                <w:szCs w:val="20"/>
              </w:rPr>
              <w:t>Camposeco</w:t>
            </w:r>
            <w:proofErr w:type="spellEnd"/>
            <w:r w:rsidRPr="00047F81">
              <w:rPr>
                <w:rFonts w:ascii="Times New Roman" w:eastAsia="Times New Roman" w:hAnsi="Times New Roman" w:cs="Times New Roman"/>
                <w:sz w:val="20"/>
                <w:szCs w:val="20"/>
              </w:rPr>
              <w:t>-Negrete</w:t>
            </w:r>
          </w:p>
        </w:tc>
        <w:tc>
          <w:tcPr>
            <w:tcW w:w="968" w:type="pct"/>
            <w:noWrap/>
            <w:hideMark/>
          </w:tcPr>
          <w:p w14:paraId="7B90D5DE" w14:textId="77777777" w:rsidR="009429BE" w:rsidRPr="00047F81" w:rsidRDefault="009429BE" w:rsidP="006810E6">
            <w:pPr>
              <w:rPr>
                <w:rFonts w:ascii="Times New Roman" w:eastAsia="Times New Roman" w:hAnsi="Times New Roman" w:cs="Times New Roman"/>
                <w:sz w:val="20"/>
                <w:szCs w:val="20"/>
              </w:rPr>
            </w:pPr>
            <w:proofErr w:type="spellStart"/>
            <w:r w:rsidRPr="00047F81">
              <w:rPr>
                <w:rFonts w:ascii="Times New Roman" w:eastAsia="Times New Roman" w:hAnsi="Times New Roman" w:cs="Times New Roman"/>
                <w:sz w:val="20"/>
                <w:szCs w:val="20"/>
              </w:rPr>
              <w:t>Tecnologico</w:t>
            </w:r>
            <w:proofErr w:type="spellEnd"/>
            <w:r w:rsidRPr="00047F81">
              <w:rPr>
                <w:rFonts w:ascii="Times New Roman" w:eastAsia="Times New Roman" w:hAnsi="Times New Roman" w:cs="Times New Roman"/>
                <w:sz w:val="20"/>
                <w:szCs w:val="20"/>
              </w:rPr>
              <w:t xml:space="preserve"> de Monterrey</w:t>
            </w:r>
          </w:p>
        </w:tc>
        <w:tc>
          <w:tcPr>
            <w:tcW w:w="493" w:type="pct"/>
            <w:noWrap/>
            <w:hideMark/>
          </w:tcPr>
          <w:p w14:paraId="7E69A626"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Mexico</w:t>
            </w:r>
          </w:p>
        </w:tc>
        <w:tc>
          <w:tcPr>
            <w:tcW w:w="328" w:type="pct"/>
            <w:noWrap/>
            <w:hideMark/>
          </w:tcPr>
          <w:p w14:paraId="3617ED6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3" w:type="pct"/>
            <w:noWrap/>
            <w:hideMark/>
          </w:tcPr>
          <w:p w14:paraId="4EFC3E8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89</w:t>
            </w:r>
          </w:p>
        </w:tc>
        <w:tc>
          <w:tcPr>
            <w:tcW w:w="274" w:type="pct"/>
            <w:noWrap/>
            <w:hideMark/>
          </w:tcPr>
          <w:p w14:paraId="3DF8536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7AA5833E"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44.5</w:t>
            </w:r>
          </w:p>
          <w:p w14:paraId="3AA8CB06" w14:textId="77777777" w:rsidR="009429BE" w:rsidRPr="00047F81" w:rsidRDefault="009429BE" w:rsidP="00047F81">
            <w:pPr>
              <w:jc w:val="center"/>
              <w:rPr>
                <w:rFonts w:ascii="Times New Roman" w:hAnsi="Times New Roman" w:cs="Times New Roman"/>
                <w:sz w:val="20"/>
                <w:szCs w:val="20"/>
              </w:rPr>
            </w:pPr>
          </w:p>
          <w:p w14:paraId="7881756D" w14:textId="77777777" w:rsidR="009429BE" w:rsidRPr="00047F81" w:rsidRDefault="009429BE" w:rsidP="00047F81">
            <w:pPr>
              <w:jc w:val="center"/>
              <w:rPr>
                <w:rFonts w:ascii="Times New Roman" w:hAnsi="Times New Roman" w:cs="Times New Roman"/>
                <w:sz w:val="20"/>
                <w:szCs w:val="20"/>
              </w:rPr>
            </w:pPr>
          </w:p>
          <w:p w14:paraId="1982C50B" w14:textId="77777777" w:rsidR="009429BE" w:rsidRPr="00047F81" w:rsidRDefault="009429BE" w:rsidP="00047F81">
            <w:pPr>
              <w:jc w:val="center"/>
              <w:rPr>
                <w:rFonts w:ascii="Times New Roman" w:hAnsi="Times New Roman" w:cs="Times New Roman"/>
                <w:sz w:val="20"/>
                <w:szCs w:val="20"/>
              </w:rPr>
            </w:pPr>
          </w:p>
        </w:tc>
        <w:tc>
          <w:tcPr>
            <w:tcW w:w="273" w:type="pct"/>
            <w:noWrap/>
            <w:hideMark/>
          </w:tcPr>
          <w:p w14:paraId="48CE06F2" w14:textId="4354D5FA" w:rsidR="009429BE" w:rsidRPr="00047F81" w:rsidRDefault="006F59D0" w:rsidP="00047F81">
            <w:pPr>
              <w:jc w:val="center"/>
              <w:rPr>
                <w:rFonts w:ascii="Times New Roman" w:hAnsi="Times New Roman" w:cs="Times New Roman"/>
                <w:sz w:val="20"/>
                <w:szCs w:val="20"/>
              </w:rPr>
            </w:pPr>
            <w:r w:rsidRPr="00047F81">
              <w:rPr>
                <w:rFonts w:ascii="Times New Roman" w:hAnsi="Times New Roman" w:cs="Times New Roman"/>
                <w:sz w:val="20"/>
                <w:szCs w:val="20"/>
              </w:rPr>
              <w:t>44.5</w:t>
            </w:r>
          </w:p>
          <w:p w14:paraId="22ED447D" w14:textId="77777777" w:rsidR="009429BE" w:rsidRPr="00047F81" w:rsidRDefault="009429BE" w:rsidP="00047F81">
            <w:pPr>
              <w:jc w:val="center"/>
              <w:rPr>
                <w:rFonts w:ascii="Times New Roman" w:hAnsi="Times New Roman" w:cs="Times New Roman"/>
                <w:sz w:val="20"/>
                <w:szCs w:val="20"/>
              </w:rPr>
            </w:pPr>
          </w:p>
          <w:p w14:paraId="03692955" w14:textId="77777777" w:rsidR="009429BE" w:rsidRPr="00047F81" w:rsidRDefault="009429BE" w:rsidP="00047F81">
            <w:pPr>
              <w:jc w:val="center"/>
              <w:rPr>
                <w:rFonts w:ascii="Times New Roman" w:hAnsi="Times New Roman" w:cs="Times New Roman"/>
                <w:sz w:val="20"/>
                <w:szCs w:val="20"/>
              </w:rPr>
            </w:pPr>
          </w:p>
        </w:tc>
        <w:tc>
          <w:tcPr>
            <w:tcW w:w="274" w:type="pct"/>
            <w:noWrap/>
            <w:hideMark/>
          </w:tcPr>
          <w:p w14:paraId="7463650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19" w:type="pct"/>
            <w:noWrap/>
            <w:hideMark/>
          </w:tcPr>
          <w:p w14:paraId="24271AB4"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0B38338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17" w:type="pct"/>
            <w:noWrap/>
            <w:hideMark/>
          </w:tcPr>
          <w:p w14:paraId="061E58A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73" w:type="pct"/>
            <w:noWrap/>
            <w:hideMark/>
          </w:tcPr>
          <w:p w14:paraId="553AD90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61" w:type="pct"/>
            <w:noWrap/>
            <w:hideMark/>
          </w:tcPr>
          <w:p w14:paraId="4DA3BDE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bl>
    <w:p w14:paraId="5E1FB2B4" w14:textId="77777777" w:rsidR="009429BE" w:rsidRPr="00DD707F" w:rsidRDefault="009429BE" w:rsidP="009429BE">
      <w:pPr>
        <w:spacing w:line="240" w:lineRule="auto"/>
        <w:sectPr w:rsidR="009429BE" w:rsidRPr="00DD707F" w:rsidSect="006810E6">
          <w:pgSz w:w="15840" w:h="12240" w:orient="landscape"/>
          <w:pgMar w:top="1440" w:right="1440" w:bottom="1440" w:left="1440" w:header="709" w:footer="709" w:gutter="0"/>
          <w:cols w:space="708"/>
          <w:docGrid w:linePitch="360"/>
        </w:sectPr>
      </w:pPr>
    </w:p>
    <w:p w14:paraId="0117968F" w14:textId="77777777" w:rsidR="009429BE" w:rsidRPr="00DD707F" w:rsidRDefault="009429BE" w:rsidP="009429BE">
      <w:pPr>
        <w:spacing w:after="120" w:line="240" w:lineRule="auto"/>
        <w:jc w:val="center"/>
        <w:rPr>
          <w:rFonts w:ascii="Times New Roman" w:hAnsi="Times New Roman" w:cs="Times New Roman"/>
          <w:szCs w:val="24"/>
          <w:lang w:val="en-IN"/>
        </w:rPr>
      </w:pPr>
      <w:r w:rsidRPr="00DD707F">
        <w:rPr>
          <w:rFonts w:ascii="Times New Roman" w:hAnsi="Times New Roman" w:cs="Times New Roman"/>
          <w:b/>
          <w:bCs/>
          <w:szCs w:val="24"/>
          <w:lang w:val="en-IN"/>
        </w:rPr>
        <w:lastRenderedPageBreak/>
        <w:t>Table 8:</w:t>
      </w:r>
      <w:r w:rsidRPr="00DD707F">
        <w:rPr>
          <w:rFonts w:ascii="Times New Roman" w:hAnsi="Times New Roman" w:cs="Times New Roman"/>
          <w:szCs w:val="24"/>
          <w:lang w:val="en-IN"/>
        </w:rPr>
        <w:t xml:space="preserve"> Citation structure of top countries</w:t>
      </w:r>
    </w:p>
    <w:tbl>
      <w:tblPr>
        <w:tblStyle w:val="TableGridLight"/>
        <w:tblW w:w="5000" w:type="pct"/>
        <w:tblLayout w:type="fixed"/>
        <w:tblLook w:val="04A0" w:firstRow="1" w:lastRow="0" w:firstColumn="1" w:lastColumn="0" w:noHBand="0" w:noVBand="1"/>
      </w:tblPr>
      <w:tblGrid>
        <w:gridCol w:w="1018"/>
        <w:gridCol w:w="625"/>
        <w:gridCol w:w="690"/>
        <w:gridCol w:w="696"/>
        <w:gridCol w:w="699"/>
        <w:gridCol w:w="703"/>
        <w:gridCol w:w="810"/>
        <w:gridCol w:w="1275"/>
        <w:gridCol w:w="568"/>
        <w:gridCol w:w="567"/>
        <w:gridCol w:w="424"/>
        <w:gridCol w:w="589"/>
        <w:gridCol w:w="686"/>
      </w:tblGrid>
      <w:tr w:rsidR="009429BE" w:rsidRPr="00047F81" w14:paraId="06D9C8C6" w14:textId="77777777" w:rsidTr="00047F81">
        <w:trPr>
          <w:trHeight w:val="288"/>
        </w:trPr>
        <w:tc>
          <w:tcPr>
            <w:tcW w:w="544" w:type="pct"/>
          </w:tcPr>
          <w:p w14:paraId="00F7A666" w14:textId="77777777" w:rsidR="009429BE" w:rsidRPr="00047F81" w:rsidRDefault="009429BE" w:rsidP="006810E6">
            <w:pPr>
              <w:rPr>
                <w:rFonts w:ascii="Times New Roman" w:eastAsia="Times New Roman" w:hAnsi="Times New Roman" w:cs="Times New Roman"/>
                <w:b/>
                <w:bCs/>
                <w:sz w:val="20"/>
                <w:szCs w:val="20"/>
              </w:rPr>
            </w:pPr>
          </w:p>
        </w:tc>
        <w:tc>
          <w:tcPr>
            <w:tcW w:w="2940" w:type="pct"/>
            <w:gridSpan w:val="7"/>
            <w:noWrap/>
            <w:hideMark/>
          </w:tcPr>
          <w:p w14:paraId="37B73E3F" w14:textId="77777777" w:rsidR="009429BE" w:rsidRPr="00047F81" w:rsidRDefault="009429BE" w:rsidP="006810E6">
            <w:pPr>
              <w:rPr>
                <w:rFonts w:ascii="Times New Roman" w:eastAsia="Times New Roman" w:hAnsi="Times New Roman" w:cs="Times New Roman"/>
                <w:b/>
                <w:bCs/>
                <w:sz w:val="20"/>
                <w:szCs w:val="20"/>
              </w:rPr>
            </w:pPr>
          </w:p>
        </w:tc>
        <w:tc>
          <w:tcPr>
            <w:tcW w:w="1516" w:type="pct"/>
            <w:gridSpan w:val="5"/>
            <w:noWrap/>
            <w:hideMark/>
          </w:tcPr>
          <w:p w14:paraId="0BDBB5CA" w14:textId="77777777" w:rsidR="009429BE" w:rsidRPr="00047F81" w:rsidRDefault="009429BE" w:rsidP="006810E6">
            <w:pPr>
              <w:jc w:val="right"/>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Publications with Citations≥</w:t>
            </w:r>
          </w:p>
        </w:tc>
      </w:tr>
      <w:tr w:rsidR="00047F81" w:rsidRPr="00047F81" w14:paraId="6D98F62A" w14:textId="77777777" w:rsidTr="00047F81">
        <w:trPr>
          <w:trHeight w:val="288"/>
        </w:trPr>
        <w:tc>
          <w:tcPr>
            <w:tcW w:w="544" w:type="pct"/>
            <w:noWrap/>
            <w:hideMark/>
          </w:tcPr>
          <w:p w14:paraId="6BF804DB" w14:textId="77777777" w:rsidR="009429BE" w:rsidRPr="00047F81" w:rsidRDefault="009429BE" w:rsidP="006810E6">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Country</w:t>
            </w:r>
          </w:p>
        </w:tc>
        <w:tc>
          <w:tcPr>
            <w:tcW w:w="334" w:type="pct"/>
            <w:noWrap/>
            <w:hideMark/>
          </w:tcPr>
          <w:p w14:paraId="24DF36DA" w14:textId="77777777" w:rsidR="009429BE" w:rsidRPr="00047F81" w:rsidRDefault="009429BE" w:rsidP="006810E6">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TP</w:t>
            </w:r>
          </w:p>
        </w:tc>
        <w:tc>
          <w:tcPr>
            <w:tcW w:w="369" w:type="pct"/>
            <w:noWrap/>
            <w:hideMark/>
          </w:tcPr>
          <w:p w14:paraId="22481540" w14:textId="77777777" w:rsidR="009429BE" w:rsidRPr="00047F81" w:rsidRDefault="009429BE" w:rsidP="006810E6">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TC</w:t>
            </w:r>
          </w:p>
        </w:tc>
        <w:tc>
          <w:tcPr>
            <w:tcW w:w="372" w:type="pct"/>
            <w:noWrap/>
            <w:hideMark/>
          </w:tcPr>
          <w:p w14:paraId="4263F9BD" w14:textId="77777777" w:rsidR="009429BE" w:rsidRPr="00047F81" w:rsidRDefault="009429BE" w:rsidP="006810E6">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NCP</w:t>
            </w:r>
          </w:p>
        </w:tc>
        <w:tc>
          <w:tcPr>
            <w:tcW w:w="374" w:type="pct"/>
            <w:noWrap/>
            <w:hideMark/>
          </w:tcPr>
          <w:p w14:paraId="10709810" w14:textId="77777777" w:rsidR="009429BE" w:rsidRPr="00047F81" w:rsidRDefault="009429BE" w:rsidP="006810E6">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C/P</w:t>
            </w:r>
          </w:p>
        </w:tc>
        <w:tc>
          <w:tcPr>
            <w:tcW w:w="376" w:type="pct"/>
            <w:noWrap/>
            <w:hideMark/>
          </w:tcPr>
          <w:p w14:paraId="4A864D77" w14:textId="77777777" w:rsidR="009429BE" w:rsidRPr="00047F81" w:rsidRDefault="009429BE" w:rsidP="006810E6">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C/CP</w:t>
            </w:r>
          </w:p>
        </w:tc>
        <w:tc>
          <w:tcPr>
            <w:tcW w:w="433" w:type="pct"/>
          </w:tcPr>
          <w:p w14:paraId="1D56BC27" w14:textId="77777777" w:rsidR="009429BE" w:rsidRPr="00047F81" w:rsidRDefault="009429BE" w:rsidP="006810E6">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h-index</w:t>
            </w:r>
          </w:p>
        </w:tc>
        <w:tc>
          <w:tcPr>
            <w:tcW w:w="682" w:type="pct"/>
            <w:noWrap/>
            <w:hideMark/>
          </w:tcPr>
          <w:p w14:paraId="237CE98E" w14:textId="77777777" w:rsidR="009429BE" w:rsidRPr="00047F81" w:rsidRDefault="009429BE" w:rsidP="006810E6">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Category</w:t>
            </w:r>
          </w:p>
        </w:tc>
        <w:tc>
          <w:tcPr>
            <w:tcW w:w="304" w:type="pct"/>
            <w:noWrap/>
            <w:hideMark/>
          </w:tcPr>
          <w:p w14:paraId="0A18A7B5" w14:textId="77777777" w:rsidR="009429BE" w:rsidRPr="00047F81" w:rsidRDefault="009429BE" w:rsidP="006810E6">
            <w:pPr>
              <w:jc w:val="right"/>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250</w:t>
            </w:r>
          </w:p>
        </w:tc>
        <w:tc>
          <w:tcPr>
            <w:tcW w:w="303" w:type="pct"/>
            <w:noWrap/>
            <w:hideMark/>
          </w:tcPr>
          <w:p w14:paraId="6EE68A4A" w14:textId="77777777" w:rsidR="009429BE" w:rsidRPr="00047F81" w:rsidRDefault="009429BE" w:rsidP="006810E6">
            <w:pPr>
              <w:jc w:val="right"/>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100</w:t>
            </w:r>
          </w:p>
        </w:tc>
        <w:tc>
          <w:tcPr>
            <w:tcW w:w="227" w:type="pct"/>
            <w:noWrap/>
            <w:hideMark/>
          </w:tcPr>
          <w:p w14:paraId="1D543A49" w14:textId="77777777" w:rsidR="009429BE" w:rsidRPr="00047F81" w:rsidRDefault="009429BE" w:rsidP="006810E6">
            <w:pPr>
              <w:jc w:val="right"/>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50</w:t>
            </w:r>
          </w:p>
        </w:tc>
        <w:tc>
          <w:tcPr>
            <w:tcW w:w="315" w:type="pct"/>
            <w:noWrap/>
            <w:hideMark/>
          </w:tcPr>
          <w:p w14:paraId="434CD0AB" w14:textId="77777777" w:rsidR="009429BE" w:rsidRPr="00047F81" w:rsidRDefault="009429BE" w:rsidP="006810E6">
            <w:pPr>
              <w:jc w:val="right"/>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25</w:t>
            </w:r>
          </w:p>
        </w:tc>
        <w:tc>
          <w:tcPr>
            <w:tcW w:w="367" w:type="pct"/>
            <w:noWrap/>
            <w:hideMark/>
          </w:tcPr>
          <w:p w14:paraId="74EE1B44" w14:textId="77777777" w:rsidR="009429BE" w:rsidRPr="00047F81" w:rsidRDefault="009429BE" w:rsidP="006810E6">
            <w:pPr>
              <w:jc w:val="right"/>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1</w:t>
            </w:r>
          </w:p>
        </w:tc>
      </w:tr>
      <w:tr w:rsidR="00047F81" w:rsidRPr="00047F81" w14:paraId="761E13BE" w14:textId="77777777" w:rsidTr="00047F81">
        <w:trPr>
          <w:trHeight w:val="288"/>
        </w:trPr>
        <w:tc>
          <w:tcPr>
            <w:tcW w:w="544" w:type="pct"/>
            <w:noWrap/>
            <w:hideMark/>
          </w:tcPr>
          <w:p w14:paraId="202889D8"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34" w:type="pct"/>
            <w:noWrap/>
            <w:hideMark/>
          </w:tcPr>
          <w:p w14:paraId="4E3CDC3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37</w:t>
            </w:r>
          </w:p>
        </w:tc>
        <w:tc>
          <w:tcPr>
            <w:tcW w:w="369" w:type="pct"/>
            <w:noWrap/>
            <w:hideMark/>
          </w:tcPr>
          <w:p w14:paraId="0FD80A8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751</w:t>
            </w:r>
          </w:p>
        </w:tc>
        <w:tc>
          <w:tcPr>
            <w:tcW w:w="372" w:type="pct"/>
            <w:noWrap/>
            <w:hideMark/>
          </w:tcPr>
          <w:p w14:paraId="6E18EF3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33</w:t>
            </w:r>
          </w:p>
        </w:tc>
        <w:tc>
          <w:tcPr>
            <w:tcW w:w="374" w:type="pct"/>
            <w:noWrap/>
            <w:hideMark/>
          </w:tcPr>
          <w:p w14:paraId="4D9E6C85"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20.2</w:t>
            </w:r>
          </w:p>
        </w:tc>
        <w:tc>
          <w:tcPr>
            <w:tcW w:w="376" w:type="pct"/>
            <w:noWrap/>
            <w:hideMark/>
          </w:tcPr>
          <w:p w14:paraId="51B60C3F"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22.7</w:t>
            </w:r>
          </w:p>
        </w:tc>
        <w:tc>
          <w:tcPr>
            <w:tcW w:w="433" w:type="pct"/>
          </w:tcPr>
          <w:p w14:paraId="5000B63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17</w:t>
            </w:r>
          </w:p>
        </w:tc>
        <w:tc>
          <w:tcPr>
            <w:tcW w:w="682" w:type="pct"/>
            <w:noWrap/>
            <w:hideMark/>
          </w:tcPr>
          <w:p w14:paraId="465C0479"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Developing</w:t>
            </w:r>
          </w:p>
        </w:tc>
        <w:tc>
          <w:tcPr>
            <w:tcW w:w="304" w:type="pct"/>
            <w:noWrap/>
            <w:hideMark/>
          </w:tcPr>
          <w:p w14:paraId="5324664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3674A73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27" w:type="pct"/>
            <w:noWrap/>
            <w:hideMark/>
          </w:tcPr>
          <w:p w14:paraId="343F67E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15" w:type="pct"/>
            <w:noWrap/>
            <w:hideMark/>
          </w:tcPr>
          <w:p w14:paraId="7F8300D4"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9</w:t>
            </w:r>
          </w:p>
        </w:tc>
        <w:tc>
          <w:tcPr>
            <w:tcW w:w="367" w:type="pct"/>
            <w:noWrap/>
            <w:hideMark/>
          </w:tcPr>
          <w:p w14:paraId="5FC3D06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21</w:t>
            </w:r>
          </w:p>
        </w:tc>
      </w:tr>
      <w:tr w:rsidR="00047F81" w:rsidRPr="00047F81" w14:paraId="2D0C6BBE" w14:textId="77777777" w:rsidTr="00047F81">
        <w:trPr>
          <w:trHeight w:val="288"/>
        </w:trPr>
        <w:tc>
          <w:tcPr>
            <w:tcW w:w="544" w:type="pct"/>
            <w:noWrap/>
            <w:hideMark/>
          </w:tcPr>
          <w:p w14:paraId="7AE85F8C"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States</w:t>
            </w:r>
          </w:p>
        </w:tc>
        <w:tc>
          <w:tcPr>
            <w:tcW w:w="334" w:type="pct"/>
            <w:noWrap/>
            <w:hideMark/>
          </w:tcPr>
          <w:p w14:paraId="3FA6840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21</w:t>
            </w:r>
          </w:p>
        </w:tc>
        <w:tc>
          <w:tcPr>
            <w:tcW w:w="369" w:type="pct"/>
            <w:noWrap/>
            <w:hideMark/>
          </w:tcPr>
          <w:p w14:paraId="7224F33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446</w:t>
            </w:r>
          </w:p>
        </w:tc>
        <w:tc>
          <w:tcPr>
            <w:tcW w:w="372" w:type="pct"/>
            <w:noWrap/>
            <w:hideMark/>
          </w:tcPr>
          <w:p w14:paraId="0E934E9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18</w:t>
            </w:r>
          </w:p>
        </w:tc>
        <w:tc>
          <w:tcPr>
            <w:tcW w:w="374" w:type="pct"/>
            <w:noWrap/>
            <w:hideMark/>
          </w:tcPr>
          <w:p w14:paraId="4439AC2D"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21.2</w:t>
            </w:r>
          </w:p>
        </w:tc>
        <w:tc>
          <w:tcPr>
            <w:tcW w:w="376" w:type="pct"/>
            <w:noWrap/>
            <w:hideMark/>
          </w:tcPr>
          <w:p w14:paraId="738F0739"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24.7</w:t>
            </w:r>
          </w:p>
        </w:tc>
        <w:tc>
          <w:tcPr>
            <w:tcW w:w="433" w:type="pct"/>
          </w:tcPr>
          <w:p w14:paraId="5114FD7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8</w:t>
            </w:r>
          </w:p>
        </w:tc>
        <w:tc>
          <w:tcPr>
            <w:tcW w:w="682" w:type="pct"/>
            <w:noWrap/>
            <w:hideMark/>
          </w:tcPr>
          <w:p w14:paraId="2D4D478E"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Developed</w:t>
            </w:r>
          </w:p>
        </w:tc>
        <w:tc>
          <w:tcPr>
            <w:tcW w:w="304" w:type="pct"/>
            <w:noWrap/>
            <w:hideMark/>
          </w:tcPr>
          <w:p w14:paraId="08BECD5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1AD7F8F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27" w:type="pct"/>
            <w:noWrap/>
            <w:hideMark/>
          </w:tcPr>
          <w:p w14:paraId="6A75FED4"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15" w:type="pct"/>
            <w:noWrap/>
            <w:hideMark/>
          </w:tcPr>
          <w:p w14:paraId="4BBDFD9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5</w:t>
            </w:r>
          </w:p>
        </w:tc>
        <w:tc>
          <w:tcPr>
            <w:tcW w:w="367" w:type="pct"/>
            <w:noWrap/>
            <w:hideMark/>
          </w:tcPr>
          <w:p w14:paraId="52B60C8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10</w:t>
            </w:r>
          </w:p>
        </w:tc>
      </w:tr>
      <w:tr w:rsidR="00047F81" w:rsidRPr="00047F81" w14:paraId="29E5A2C1" w14:textId="77777777" w:rsidTr="00047F81">
        <w:trPr>
          <w:trHeight w:val="288"/>
        </w:trPr>
        <w:tc>
          <w:tcPr>
            <w:tcW w:w="544" w:type="pct"/>
            <w:noWrap/>
            <w:hideMark/>
          </w:tcPr>
          <w:p w14:paraId="508E2ECA"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Kingdom</w:t>
            </w:r>
          </w:p>
        </w:tc>
        <w:tc>
          <w:tcPr>
            <w:tcW w:w="334" w:type="pct"/>
            <w:noWrap/>
            <w:hideMark/>
          </w:tcPr>
          <w:p w14:paraId="79A5E24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13</w:t>
            </w:r>
          </w:p>
        </w:tc>
        <w:tc>
          <w:tcPr>
            <w:tcW w:w="369" w:type="pct"/>
            <w:noWrap/>
            <w:hideMark/>
          </w:tcPr>
          <w:p w14:paraId="6BE5E6E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502</w:t>
            </w:r>
          </w:p>
        </w:tc>
        <w:tc>
          <w:tcPr>
            <w:tcW w:w="372" w:type="pct"/>
            <w:noWrap/>
            <w:hideMark/>
          </w:tcPr>
          <w:p w14:paraId="6DD7049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12</w:t>
            </w:r>
          </w:p>
        </w:tc>
        <w:tc>
          <w:tcPr>
            <w:tcW w:w="374" w:type="pct"/>
            <w:noWrap/>
            <w:hideMark/>
          </w:tcPr>
          <w:p w14:paraId="6CD87111"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38.6</w:t>
            </w:r>
          </w:p>
          <w:p w14:paraId="46769362" w14:textId="77777777" w:rsidR="009429BE" w:rsidRPr="00047F81" w:rsidRDefault="009429BE" w:rsidP="00047F81">
            <w:pPr>
              <w:jc w:val="center"/>
              <w:rPr>
                <w:rFonts w:ascii="Times New Roman" w:hAnsi="Times New Roman" w:cs="Times New Roman"/>
                <w:sz w:val="20"/>
                <w:szCs w:val="20"/>
              </w:rPr>
            </w:pPr>
          </w:p>
        </w:tc>
        <w:tc>
          <w:tcPr>
            <w:tcW w:w="376" w:type="pct"/>
            <w:noWrap/>
            <w:hideMark/>
          </w:tcPr>
          <w:p w14:paraId="4E00FA55"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41.8</w:t>
            </w:r>
          </w:p>
          <w:p w14:paraId="16905FA8" w14:textId="77777777" w:rsidR="009429BE" w:rsidRPr="00047F81" w:rsidRDefault="009429BE" w:rsidP="00047F81">
            <w:pPr>
              <w:jc w:val="center"/>
              <w:rPr>
                <w:rFonts w:ascii="Times New Roman" w:hAnsi="Times New Roman" w:cs="Times New Roman"/>
                <w:sz w:val="20"/>
                <w:szCs w:val="20"/>
              </w:rPr>
            </w:pPr>
          </w:p>
        </w:tc>
        <w:tc>
          <w:tcPr>
            <w:tcW w:w="433" w:type="pct"/>
          </w:tcPr>
          <w:p w14:paraId="3BB25C2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10</w:t>
            </w:r>
          </w:p>
        </w:tc>
        <w:tc>
          <w:tcPr>
            <w:tcW w:w="682" w:type="pct"/>
            <w:noWrap/>
            <w:hideMark/>
          </w:tcPr>
          <w:p w14:paraId="44869093"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Developed</w:t>
            </w:r>
          </w:p>
        </w:tc>
        <w:tc>
          <w:tcPr>
            <w:tcW w:w="304" w:type="pct"/>
            <w:noWrap/>
            <w:hideMark/>
          </w:tcPr>
          <w:p w14:paraId="79651EA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3756094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27" w:type="pct"/>
            <w:noWrap/>
            <w:hideMark/>
          </w:tcPr>
          <w:p w14:paraId="7AAE67D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15" w:type="pct"/>
            <w:noWrap/>
            <w:hideMark/>
          </w:tcPr>
          <w:p w14:paraId="0FD1AF4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5</w:t>
            </w:r>
          </w:p>
        </w:tc>
        <w:tc>
          <w:tcPr>
            <w:tcW w:w="367" w:type="pct"/>
            <w:noWrap/>
            <w:hideMark/>
          </w:tcPr>
          <w:p w14:paraId="7A3DA4B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r>
      <w:tr w:rsidR="00047F81" w:rsidRPr="00047F81" w14:paraId="652FE7E6" w14:textId="77777777" w:rsidTr="00047F81">
        <w:trPr>
          <w:trHeight w:val="288"/>
        </w:trPr>
        <w:tc>
          <w:tcPr>
            <w:tcW w:w="544" w:type="pct"/>
            <w:noWrap/>
            <w:hideMark/>
          </w:tcPr>
          <w:p w14:paraId="69A193A9"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India</w:t>
            </w:r>
          </w:p>
        </w:tc>
        <w:tc>
          <w:tcPr>
            <w:tcW w:w="334" w:type="pct"/>
            <w:noWrap/>
            <w:hideMark/>
          </w:tcPr>
          <w:p w14:paraId="76AABA8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10</w:t>
            </w:r>
          </w:p>
        </w:tc>
        <w:tc>
          <w:tcPr>
            <w:tcW w:w="369" w:type="pct"/>
            <w:noWrap/>
            <w:hideMark/>
          </w:tcPr>
          <w:p w14:paraId="0EC2716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153</w:t>
            </w:r>
          </w:p>
        </w:tc>
        <w:tc>
          <w:tcPr>
            <w:tcW w:w="372" w:type="pct"/>
            <w:noWrap/>
            <w:hideMark/>
          </w:tcPr>
          <w:p w14:paraId="54849A3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6</w:t>
            </w:r>
          </w:p>
        </w:tc>
        <w:tc>
          <w:tcPr>
            <w:tcW w:w="374" w:type="pct"/>
            <w:noWrap/>
            <w:hideMark/>
          </w:tcPr>
          <w:p w14:paraId="7E1BF841"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15.3</w:t>
            </w:r>
          </w:p>
        </w:tc>
        <w:tc>
          <w:tcPr>
            <w:tcW w:w="376" w:type="pct"/>
            <w:noWrap/>
            <w:hideMark/>
          </w:tcPr>
          <w:p w14:paraId="120FC722"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25.5</w:t>
            </w:r>
          </w:p>
        </w:tc>
        <w:tc>
          <w:tcPr>
            <w:tcW w:w="433" w:type="pct"/>
          </w:tcPr>
          <w:p w14:paraId="02571E0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c>
          <w:tcPr>
            <w:tcW w:w="682" w:type="pct"/>
            <w:noWrap/>
            <w:hideMark/>
          </w:tcPr>
          <w:p w14:paraId="63278845"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Developing</w:t>
            </w:r>
          </w:p>
        </w:tc>
        <w:tc>
          <w:tcPr>
            <w:tcW w:w="304" w:type="pct"/>
            <w:noWrap/>
            <w:hideMark/>
          </w:tcPr>
          <w:p w14:paraId="7EA3B2D4"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6910783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37E0799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15" w:type="pct"/>
            <w:noWrap/>
            <w:hideMark/>
          </w:tcPr>
          <w:p w14:paraId="39A4BA9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367" w:type="pct"/>
            <w:noWrap/>
            <w:hideMark/>
          </w:tcPr>
          <w:p w14:paraId="7F9729E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5</w:t>
            </w:r>
          </w:p>
        </w:tc>
      </w:tr>
      <w:tr w:rsidR="00047F81" w:rsidRPr="00047F81" w14:paraId="0170A16F" w14:textId="77777777" w:rsidTr="00047F81">
        <w:trPr>
          <w:trHeight w:val="288"/>
        </w:trPr>
        <w:tc>
          <w:tcPr>
            <w:tcW w:w="544" w:type="pct"/>
            <w:noWrap/>
            <w:hideMark/>
          </w:tcPr>
          <w:p w14:paraId="79E03FFD"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Singapore</w:t>
            </w:r>
          </w:p>
        </w:tc>
        <w:tc>
          <w:tcPr>
            <w:tcW w:w="334" w:type="pct"/>
            <w:noWrap/>
            <w:hideMark/>
          </w:tcPr>
          <w:p w14:paraId="2B03BA2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5</w:t>
            </w:r>
          </w:p>
        </w:tc>
        <w:tc>
          <w:tcPr>
            <w:tcW w:w="369" w:type="pct"/>
            <w:noWrap/>
            <w:hideMark/>
          </w:tcPr>
          <w:p w14:paraId="4909641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92</w:t>
            </w:r>
          </w:p>
        </w:tc>
        <w:tc>
          <w:tcPr>
            <w:tcW w:w="372" w:type="pct"/>
            <w:noWrap/>
            <w:hideMark/>
          </w:tcPr>
          <w:p w14:paraId="08511B0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5</w:t>
            </w:r>
          </w:p>
        </w:tc>
        <w:tc>
          <w:tcPr>
            <w:tcW w:w="374" w:type="pct"/>
            <w:noWrap/>
            <w:hideMark/>
          </w:tcPr>
          <w:p w14:paraId="2A8775A6"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18.4</w:t>
            </w:r>
          </w:p>
        </w:tc>
        <w:tc>
          <w:tcPr>
            <w:tcW w:w="376" w:type="pct"/>
            <w:noWrap/>
            <w:hideMark/>
          </w:tcPr>
          <w:p w14:paraId="29B9366D"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18.4</w:t>
            </w:r>
          </w:p>
        </w:tc>
        <w:tc>
          <w:tcPr>
            <w:tcW w:w="433" w:type="pct"/>
          </w:tcPr>
          <w:p w14:paraId="4169B44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c>
          <w:tcPr>
            <w:tcW w:w="682" w:type="pct"/>
            <w:noWrap/>
            <w:hideMark/>
          </w:tcPr>
          <w:p w14:paraId="0F353ED1"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Developed</w:t>
            </w:r>
          </w:p>
        </w:tc>
        <w:tc>
          <w:tcPr>
            <w:tcW w:w="304" w:type="pct"/>
            <w:noWrap/>
            <w:hideMark/>
          </w:tcPr>
          <w:p w14:paraId="08B78E8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04E47AA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4C426B2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15" w:type="pct"/>
            <w:noWrap/>
            <w:hideMark/>
          </w:tcPr>
          <w:p w14:paraId="2B15952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67" w:type="pct"/>
            <w:noWrap/>
            <w:hideMark/>
          </w:tcPr>
          <w:p w14:paraId="7606E44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r>
      <w:tr w:rsidR="00047F81" w:rsidRPr="00047F81" w14:paraId="595D1A74" w14:textId="77777777" w:rsidTr="00047F81">
        <w:trPr>
          <w:trHeight w:val="288"/>
        </w:trPr>
        <w:tc>
          <w:tcPr>
            <w:tcW w:w="544" w:type="pct"/>
            <w:noWrap/>
            <w:hideMark/>
          </w:tcPr>
          <w:p w14:paraId="58EDDBCA"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Germany</w:t>
            </w:r>
          </w:p>
        </w:tc>
        <w:tc>
          <w:tcPr>
            <w:tcW w:w="334" w:type="pct"/>
            <w:noWrap/>
            <w:hideMark/>
          </w:tcPr>
          <w:p w14:paraId="3815C4A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c>
          <w:tcPr>
            <w:tcW w:w="369" w:type="pct"/>
            <w:noWrap/>
            <w:hideMark/>
          </w:tcPr>
          <w:p w14:paraId="3625172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c>
          <w:tcPr>
            <w:tcW w:w="372" w:type="pct"/>
            <w:noWrap/>
            <w:hideMark/>
          </w:tcPr>
          <w:p w14:paraId="47F6E62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374" w:type="pct"/>
            <w:noWrap/>
            <w:hideMark/>
          </w:tcPr>
          <w:p w14:paraId="65E8209C"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376" w:type="pct"/>
            <w:noWrap/>
            <w:hideMark/>
          </w:tcPr>
          <w:p w14:paraId="1537F497"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4</w:t>
            </w:r>
          </w:p>
        </w:tc>
        <w:tc>
          <w:tcPr>
            <w:tcW w:w="433" w:type="pct"/>
          </w:tcPr>
          <w:p w14:paraId="1EAEF84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682" w:type="pct"/>
            <w:noWrap/>
            <w:hideMark/>
          </w:tcPr>
          <w:p w14:paraId="3976C6AE"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Developed</w:t>
            </w:r>
          </w:p>
        </w:tc>
        <w:tc>
          <w:tcPr>
            <w:tcW w:w="304" w:type="pct"/>
            <w:noWrap/>
            <w:hideMark/>
          </w:tcPr>
          <w:p w14:paraId="1CB0DEB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485D2D0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399667B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15" w:type="pct"/>
            <w:noWrap/>
            <w:hideMark/>
          </w:tcPr>
          <w:p w14:paraId="5A1604CA" w14:textId="77777777" w:rsidR="009429BE" w:rsidRPr="00047F81" w:rsidRDefault="009429BE" w:rsidP="00047F81">
            <w:pPr>
              <w:jc w:val="center"/>
              <w:rPr>
                <w:rFonts w:ascii="Times New Roman" w:eastAsia="Times New Roman" w:hAnsi="Times New Roman" w:cs="Times New Roman"/>
                <w:sz w:val="20"/>
                <w:szCs w:val="20"/>
              </w:rPr>
            </w:pPr>
          </w:p>
        </w:tc>
        <w:tc>
          <w:tcPr>
            <w:tcW w:w="367" w:type="pct"/>
            <w:noWrap/>
            <w:hideMark/>
          </w:tcPr>
          <w:p w14:paraId="19C2986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047F81" w:rsidRPr="00047F81" w14:paraId="3D27D954" w14:textId="77777777" w:rsidTr="00047F81">
        <w:trPr>
          <w:trHeight w:val="288"/>
        </w:trPr>
        <w:tc>
          <w:tcPr>
            <w:tcW w:w="544" w:type="pct"/>
            <w:noWrap/>
            <w:hideMark/>
          </w:tcPr>
          <w:p w14:paraId="63CCC415"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South Korea</w:t>
            </w:r>
          </w:p>
        </w:tc>
        <w:tc>
          <w:tcPr>
            <w:tcW w:w="334" w:type="pct"/>
            <w:noWrap/>
            <w:hideMark/>
          </w:tcPr>
          <w:p w14:paraId="418B41B4"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c>
          <w:tcPr>
            <w:tcW w:w="369" w:type="pct"/>
            <w:noWrap/>
            <w:hideMark/>
          </w:tcPr>
          <w:p w14:paraId="16647BB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51</w:t>
            </w:r>
          </w:p>
        </w:tc>
        <w:tc>
          <w:tcPr>
            <w:tcW w:w="372" w:type="pct"/>
            <w:noWrap/>
            <w:hideMark/>
          </w:tcPr>
          <w:p w14:paraId="27EA255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c>
          <w:tcPr>
            <w:tcW w:w="374" w:type="pct"/>
            <w:noWrap/>
            <w:hideMark/>
          </w:tcPr>
          <w:p w14:paraId="5CA68378"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12.7</w:t>
            </w:r>
          </w:p>
        </w:tc>
        <w:tc>
          <w:tcPr>
            <w:tcW w:w="376" w:type="pct"/>
            <w:noWrap/>
            <w:hideMark/>
          </w:tcPr>
          <w:p w14:paraId="7B0E73C6"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12.7</w:t>
            </w:r>
          </w:p>
        </w:tc>
        <w:tc>
          <w:tcPr>
            <w:tcW w:w="433" w:type="pct"/>
          </w:tcPr>
          <w:p w14:paraId="747C635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682" w:type="pct"/>
            <w:noWrap/>
            <w:hideMark/>
          </w:tcPr>
          <w:p w14:paraId="62FB2C4F"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Developed</w:t>
            </w:r>
          </w:p>
        </w:tc>
        <w:tc>
          <w:tcPr>
            <w:tcW w:w="304" w:type="pct"/>
            <w:noWrap/>
            <w:hideMark/>
          </w:tcPr>
          <w:p w14:paraId="58DFC5B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1BB0D05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6935E27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15" w:type="pct"/>
            <w:noWrap/>
            <w:hideMark/>
          </w:tcPr>
          <w:p w14:paraId="533EAE6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367" w:type="pct"/>
            <w:noWrap/>
            <w:hideMark/>
          </w:tcPr>
          <w:p w14:paraId="26B65D5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r>
      <w:tr w:rsidR="00047F81" w:rsidRPr="00047F81" w14:paraId="571689AA" w14:textId="77777777" w:rsidTr="00047F81">
        <w:trPr>
          <w:trHeight w:val="288"/>
        </w:trPr>
        <w:tc>
          <w:tcPr>
            <w:tcW w:w="544" w:type="pct"/>
            <w:noWrap/>
            <w:hideMark/>
          </w:tcPr>
          <w:p w14:paraId="3CC9359F"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Hong Kong</w:t>
            </w:r>
          </w:p>
        </w:tc>
        <w:tc>
          <w:tcPr>
            <w:tcW w:w="334" w:type="pct"/>
            <w:noWrap/>
            <w:hideMark/>
          </w:tcPr>
          <w:p w14:paraId="0E1AE0E4"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69" w:type="pct"/>
            <w:noWrap/>
            <w:hideMark/>
          </w:tcPr>
          <w:p w14:paraId="3832534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11</w:t>
            </w:r>
          </w:p>
        </w:tc>
        <w:tc>
          <w:tcPr>
            <w:tcW w:w="372" w:type="pct"/>
            <w:noWrap/>
            <w:hideMark/>
          </w:tcPr>
          <w:p w14:paraId="7DB1E3C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74" w:type="pct"/>
            <w:noWrap/>
            <w:hideMark/>
          </w:tcPr>
          <w:p w14:paraId="2C7CDF81"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3.6</w:t>
            </w:r>
          </w:p>
          <w:p w14:paraId="4D971BF9" w14:textId="77777777" w:rsidR="009429BE" w:rsidRPr="00047F81" w:rsidRDefault="009429BE" w:rsidP="00047F81">
            <w:pPr>
              <w:jc w:val="center"/>
              <w:rPr>
                <w:rFonts w:ascii="Times New Roman" w:hAnsi="Times New Roman" w:cs="Times New Roman"/>
                <w:sz w:val="20"/>
                <w:szCs w:val="20"/>
              </w:rPr>
            </w:pPr>
          </w:p>
        </w:tc>
        <w:tc>
          <w:tcPr>
            <w:tcW w:w="376" w:type="pct"/>
            <w:noWrap/>
            <w:hideMark/>
          </w:tcPr>
          <w:p w14:paraId="3918FD91"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5.5</w:t>
            </w:r>
          </w:p>
          <w:p w14:paraId="0EC482EA" w14:textId="77777777" w:rsidR="009429BE" w:rsidRPr="00047F81" w:rsidRDefault="009429BE" w:rsidP="00047F81">
            <w:pPr>
              <w:jc w:val="center"/>
              <w:rPr>
                <w:rFonts w:ascii="Times New Roman" w:hAnsi="Times New Roman" w:cs="Times New Roman"/>
                <w:sz w:val="20"/>
                <w:szCs w:val="20"/>
              </w:rPr>
            </w:pPr>
          </w:p>
        </w:tc>
        <w:tc>
          <w:tcPr>
            <w:tcW w:w="433" w:type="pct"/>
          </w:tcPr>
          <w:p w14:paraId="23DEF95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682" w:type="pct"/>
            <w:noWrap/>
            <w:hideMark/>
          </w:tcPr>
          <w:p w14:paraId="3C0F55A5"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Developed</w:t>
            </w:r>
          </w:p>
        </w:tc>
        <w:tc>
          <w:tcPr>
            <w:tcW w:w="304" w:type="pct"/>
            <w:noWrap/>
            <w:hideMark/>
          </w:tcPr>
          <w:p w14:paraId="33555DC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6CFB760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05EBE97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15" w:type="pct"/>
            <w:noWrap/>
            <w:hideMark/>
          </w:tcPr>
          <w:p w14:paraId="4668956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67" w:type="pct"/>
            <w:noWrap/>
            <w:hideMark/>
          </w:tcPr>
          <w:p w14:paraId="3538977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7AD6E7EC" w14:textId="77777777" w:rsidTr="00047F81">
        <w:trPr>
          <w:trHeight w:val="288"/>
        </w:trPr>
        <w:tc>
          <w:tcPr>
            <w:tcW w:w="544" w:type="pct"/>
            <w:noWrap/>
            <w:hideMark/>
          </w:tcPr>
          <w:p w14:paraId="16AC20C4"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Ireland</w:t>
            </w:r>
          </w:p>
        </w:tc>
        <w:tc>
          <w:tcPr>
            <w:tcW w:w="334" w:type="pct"/>
            <w:noWrap/>
            <w:hideMark/>
          </w:tcPr>
          <w:p w14:paraId="6471C92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69" w:type="pct"/>
            <w:noWrap/>
            <w:hideMark/>
          </w:tcPr>
          <w:p w14:paraId="7C3EE81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72" w:type="pct"/>
            <w:noWrap/>
            <w:hideMark/>
          </w:tcPr>
          <w:p w14:paraId="145A64B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74" w:type="pct"/>
            <w:noWrap/>
            <w:hideMark/>
          </w:tcPr>
          <w:p w14:paraId="6AD5A5E7"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0.6</w:t>
            </w:r>
          </w:p>
        </w:tc>
        <w:tc>
          <w:tcPr>
            <w:tcW w:w="376" w:type="pct"/>
            <w:noWrap/>
            <w:hideMark/>
          </w:tcPr>
          <w:p w14:paraId="214A7353"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433" w:type="pct"/>
          </w:tcPr>
          <w:p w14:paraId="4036F9E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682" w:type="pct"/>
            <w:noWrap/>
            <w:hideMark/>
          </w:tcPr>
          <w:p w14:paraId="181E59C8"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Developed</w:t>
            </w:r>
          </w:p>
        </w:tc>
        <w:tc>
          <w:tcPr>
            <w:tcW w:w="304" w:type="pct"/>
            <w:noWrap/>
            <w:hideMark/>
          </w:tcPr>
          <w:p w14:paraId="5F6703F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0E10821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2A5C426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15" w:type="pct"/>
            <w:noWrap/>
            <w:hideMark/>
          </w:tcPr>
          <w:p w14:paraId="306CB8F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67" w:type="pct"/>
            <w:noWrap/>
            <w:hideMark/>
          </w:tcPr>
          <w:p w14:paraId="5600E17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27A9E6AD" w14:textId="77777777" w:rsidTr="00047F81">
        <w:trPr>
          <w:trHeight w:val="288"/>
        </w:trPr>
        <w:tc>
          <w:tcPr>
            <w:tcW w:w="544" w:type="pct"/>
            <w:noWrap/>
            <w:hideMark/>
          </w:tcPr>
          <w:p w14:paraId="218C4A70"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Italy</w:t>
            </w:r>
          </w:p>
        </w:tc>
        <w:tc>
          <w:tcPr>
            <w:tcW w:w="334" w:type="pct"/>
            <w:noWrap/>
            <w:hideMark/>
          </w:tcPr>
          <w:p w14:paraId="1E106E5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69" w:type="pct"/>
            <w:noWrap/>
            <w:hideMark/>
          </w:tcPr>
          <w:p w14:paraId="776626F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111</w:t>
            </w:r>
          </w:p>
        </w:tc>
        <w:tc>
          <w:tcPr>
            <w:tcW w:w="372" w:type="pct"/>
            <w:noWrap/>
            <w:hideMark/>
          </w:tcPr>
          <w:p w14:paraId="24F2D63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74" w:type="pct"/>
            <w:noWrap/>
            <w:hideMark/>
          </w:tcPr>
          <w:p w14:paraId="13118E4C"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37</w:t>
            </w:r>
          </w:p>
        </w:tc>
        <w:tc>
          <w:tcPr>
            <w:tcW w:w="376" w:type="pct"/>
            <w:noWrap/>
            <w:hideMark/>
          </w:tcPr>
          <w:p w14:paraId="238CAC90"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37</w:t>
            </w:r>
          </w:p>
        </w:tc>
        <w:tc>
          <w:tcPr>
            <w:tcW w:w="433" w:type="pct"/>
          </w:tcPr>
          <w:p w14:paraId="66C4D79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682" w:type="pct"/>
            <w:noWrap/>
            <w:hideMark/>
          </w:tcPr>
          <w:p w14:paraId="288ECBEA"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Developed</w:t>
            </w:r>
          </w:p>
        </w:tc>
        <w:tc>
          <w:tcPr>
            <w:tcW w:w="304" w:type="pct"/>
            <w:noWrap/>
            <w:hideMark/>
          </w:tcPr>
          <w:p w14:paraId="09319B9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4F2B941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27" w:type="pct"/>
            <w:noWrap/>
            <w:hideMark/>
          </w:tcPr>
          <w:p w14:paraId="55DC860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15" w:type="pct"/>
            <w:noWrap/>
            <w:hideMark/>
          </w:tcPr>
          <w:p w14:paraId="080E8E5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67" w:type="pct"/>
            <w:noWrap/>
            <w:hideMark/>
          </w:tcPr>
          <w:p w14:paraId="31766FC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1706FF29" w14:textId="77777777" w:rsidTr="00047F81">
        <w:trPr>
          <w:trHeight w:val="288"/>
        </w:trPr>
        <w:tc>
          <w:tcPr>
            <w:tcW w:w="544" w:type="pct"/>
            <w:noWrap/>
            <w:hideMark/>
          </w:tcPr>
          <w:p w14:paraId="3C035117"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Japan</w:t>
            </w:r>
          </w:p>
        </w:tc>
        <w:tc>
          <w:tcPr>
            <w:tcW w:w="334" w:type="pct"/>
            <w:noWrap/>
            <w:hideMark/>
          </w:tcPr>
          <w:p w14:paraId="664ABBD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69" w:type="pct"/>
            <w:noWrap/>
            <w:hideMark/>
          </w:tcPr>
          <w:p w14:paraId="5C14204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90</w:t>
            </w:r>
          </w:p>
        </w:tc>
        <w:tc>
          <w:tcPr>
            <w:tcW w:w="372" w:type="pct"/>
            <w:noWrap/>
            <w:hideMark/>
          </w:tcPr>
          <w:p w14:paraId="0B28594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74" w:type="pct"/>
            <w:noWrap/>
            <w:hideMark/>
          </w:tcPr>
          <w:p w14:paraId="25F6E0AD"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30</w:t>
            </w:r>
          </w:p>
        </w:tc>
        <w:tc>
          <w:tcPr>
            <w:tcW w:w="376" w:type="pct"/>
            <w:noWrap/>
            <w:hideMark/>
          </w:tcPr>
          <w:p w14:paraId="0B161070"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30</w:t>
            </w:r>
          </w:p>
        </w:tc>
        <w:tc>
          <w:tcPr>
            <w:tcW w:w="433" w:type="pct"/>
          </w:tcPr>
          <w:p w14:paraId="68814604"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682" w:type="pct"/>
            <w:noWrap/>
            <w:hideMark/>
          </w:tcPr>
          <w:p w14:paraId="42680389"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Developed</w:t>
            </w:r>
          </w:p>
        </w:tc>
        <w:tc>
          <w:tcPr>
            <w:tcW w:w="304" w:type="pct"/>
            <w:noWrap/>
            <w:hideMark/>
          </w:tcPr>
          <w:p w14:paraId="2B5C70D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1460D7C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624366B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315" w:type="pct"/>
            <w:noWrap/>
            <w:hideMark/>
          </w:tcPr>
          <w:p w14:paraId="4EC8E18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367" w:type="pct"/>
            <w:noWrap/>
            <w:hideMark/>
          </w:tcPr>
          <w:p w14:paraId="0B820BA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047F81" w:rsidRPr="00047F81" w14:paraId="2786D610" w14:textId="77777777" w:rsidTr="00047F81">
        <w:trPr>
          <w:trHeight w:val="288"/>
        </w:trPr>
        <w:tc>
          <w:tcPr>
            <w:tcW w:w="544" w:type="pct"/>
            <w:noWrap/>
            <w:hideMark/>
          </w:tcPr>
          <w:p w14:paraId="02777F6C"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Mexico</w:t>
            </w:r>
          </w:p>
        </w:tc>
        <w:tc>
          <w:tcPr>
            <w:tcW w:w="334" w:type="pct"/>
            <w:noWrap/>
            <w:hideMark/>
          </w:tcPr>
          <w:p w14:paraId="3D5FF63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69" w:type="pct"/>
            <w:noWrap/>
            <w:hideMark/>
          </w:tcPr>
          <w:p w14:paraId="2574E39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107</w:t>
            </w:r>
          </w:p>
        </w:tc>
        <w:tc>
          <w:tcPr>
            <w:tcW w:w="372" w:type="pct"/>
            <w:noWrap/>
            <w:hideMark/>
          </w:tcPr>
          <w:p w14:paraId="104ADE6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74" w:type="pct"/>
            <w:noWrap/>
            <w:hideMark/>
          </w:tcPr>
          <w:p w14:paraId="2343267B"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35.6</w:t>
            </w:r>
          </w:p>
        </w:tc>
        <w:tc>
          <w:tcPr>
            <w:tcW w:w="376" w:type="pct"/>
            <w:noWrap/>
            <w:hideMark/>
          </w:tcPr>
          <w:p w14:paraId="62280955"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35.6</w:t>
            </w:r>
          </w:p>
        </w:tc>
        <w:tc>
          <w:tcPr>
            <w:tcW w:w="433" w:type="pct"/>
          </w:tcPr>
          <w:p w14:paraId="34FAFB1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682" w:type="pct"/>
            <w:noWrap/>
            <w:hideMark/>
          </w:tcPr>
          <w:p w14:paraId="1B805D55"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Developing</w:t>
            </w:r>
          </w:p>
        </w:tc>
        <w:tc>
          <w:tcPr>
            <w:tcW w:w="304" w:type="pct"/>
            <w:noWrap/>
            <w:hideMark/>
          </w:tcPr>
          <w:p w14:paraId="2689388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794A8B2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3BC9378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315" w:type="pct"/>
            <w:noWrap/>
            <w:hideMark/>
          </w:tcPr>
          <w:p w14:paraId="3164004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67" w:type="pct"/>
            <w:noWrap/>
            <w:hideMark/>
          </w:tcPr>
          <w:p w14:paraId="646C3DA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5C1E518C" w14:textId="77777777" w:rsidTr="00047F81">
        <w:trPr>
          <w:trHeight w:val="288"/>
        </w:trPr>
        <w:tc>
          <w:tcPr>
            <w:tcW w:w="544" w:type="pct"/>
            <w:noWrap/>
            <w:hideMark/>
          </w:tcPr>
          <w:p w14:paraId="7ACEF0D6"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Australia</w:t>
            </w:r>
          </w:p>
        </w:tc>
        <w:tc>
          <w:tcPr>
            <w:tcW w:w="334" w:type="pct"/>
            <w:noWrap/>
            <w:hideMark/>
          </w:tcPr>
          <w:p w14:paraId="6FFA3774"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69" w:type="pct"/>
            <w:noWrap/>
            <w:hideMark/>
          </w:tcPr>
          <w:p w14:paraId="6D2E44C4"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29</w:t>
            </w:r>
          </w:p>
        </w:tc>
        <w:tc>
          <w:tcPr>
            <w:tcW w:w="372" w:type="pct"/>
            <w:noWrap/>
            <w:hideMark/>
          </w:tcPr>
          <w:p w14:paraId="2310F52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74" w:type="pct"/>
            <w:noWrap/>
            <w:hideMark/>
          </w:tcPr>
          <w:p w14:paraId="5C9902C6"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14.5</w:t>
            </w:r>
          </w:p>
        </w:tc>
        <w:tc>
          <w:tcPr>
            <w:tcW w:w="376" w:type="pct"/>
            <w:noWrap/>
            <w:hideMark/>
          </w:tcPr>
          <w:p w14:paraId="750C5592"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14.5</w:t>
            </w:r>
          </w:p>
        </w:tc>
        <w:tc>
          <w:tcPr>
            <w:tcW w:w="433" w:type="pct"/>
          </w:tcPr>
          <w:p w14:paraId="753BB49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682" w:type="pct"/>
            <w:noWrap/>
            <w:hideMark/>
          </w:tcPr>
          <w:p w14:paraId="0E8C6DD0"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Developed</w:t>
            </w:r>
          </w:p>
        </w:tc>
        <w:tc>
          <w:tcPr>
            <w:tcW w:w="304" w:type="pct"/>
            <w:noWrap/>
            <w:hideMark/>
          </w:tcPr>
          <w:p w14:paraId="3C5D6D6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673ABBA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533E724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15" w:type="pct"/>
            <w:noWrap/>
            <w:hideMark/>
          </w:tcPr>
          <w:p w14:paraId="1DB1E70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367" w:type="pct"/>
            <w:noWrap/>
            <w:hideMark/>
          </w:tcPr>
          <w:p w14:paraId="4CF7DE7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047F81" w:rsidRPr="00047F81" w14:paraId="03C63078" w14:textId="77777777" w:rsidTr="00047F81">
        <w:trPr>
          <w:trHeight w:val="288"/>
        </w:trPr>
        <w:tc>
          <w:tcPr>
            <w:tcW w:w="544" w:type="pct"/>
            <w:noWrap/>
            <w:hideMark/>
          </w:tcPr>
          <w:p w14:paraId="122B4B4B"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Brazil</w:t>
            </w:r>
          </w:p>
        </w:tc>
        <w:tc>
          <w:tcPr>
            <w:tcW w:w="334" w:type="pct"/>
            <w:noWrap/>
            <w:hideMark/>
          </w:tcPr>
          <w:p w14:paraId="21F4312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69" w:type="pct"/>
            <w:noWrap/>
            <w:hideMark/>
          </w:tcPr>
          <w:p w14:paraId="300E3B6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7</w:t>
            </w:r>
          </w:p>
        </w:tc>
        <w:tc>
          <w:tcPr>
            <w:tcW w:w="372" w:type="pct"/>
            <w:noWrap/>
            <w:hideMark/>
          </w:tcPr>
          <w:p w14:paraId="2D0A760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74" w:type="pct"/>
            <w:noWrap/>
            <w:hideMark/>
          </w:tcPr>
          <w:p w14:paraId="055FA612"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3.5</w:t>
            </w:r>
          </w:p>
        </w:tc>
        <w:tc>
          <w:tcPr>
            <w:tcW w:w="376" w:type="pct"/>
            <w:noWrap/>
            <w:hideMark/>
          </w:tcPr>
          <w:p w14:paraId="4172AFBE"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3.5</w:t>
            </w:r>
          </w:p>
        </w:tc>
        <w:tc>
          <w:tcPr>
            <w:tcW w:w="433" w:type="pct"/>
          </w:tcPr>
          <w:p w14:paraId="67CCF67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682" w:type="pct"/>
            <w:noWrap/>
            <w:hideMark/>
          </w:tcPr>
          <w:p w14:paraId="3D19443F"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Developing</w:t>
            </w:r>
          </w:p>
        </w:tc>
        <w:tc>
          <w:tcPr>
            <w:tcW w:w="304" w:type="pct"/>
            <w:noWrap/>
            <w:hideMark/>
          </w:tcPr>
          <w:p w14:paraId="0D5C042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1E16EDE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70B2A70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15" w:type="pct"/>
            <w:noWrap/>
            <w:hideMark/>
          </w:tcPr>
          <w:p w14:paraId="10BF13D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67" w:type="pct"/>
            <w:noWrap/>
            <w:hideMark/>
          </w:tcPr>
          <w:p w14:paraId="0D68AD1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398EF9A9" w14:textId="77777777" w:rsidTr="00047F81">
        <w:trPr>
          <w:trHeight w:val="288"/>
        </w:trPr>
        <w:tc>
          <w:tcPr>
            <w:tcW w:w="544" w:type="pct"/>
            <w:noWrap/>
            <w:hideMark/>
          </w:tcPr>
          <w:p w14:paraId="653E1387"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Malaysia</w:t>
            </w:r>
          </w:p>
        </w:tc>
        <w:tc>
          <w:tcPr>
            <w:tcW w:w="334" w:type="pct"/>
            <w:noWrap/>
            <w:hideMark/>
          </w:tcPr>
          <w:p w14:paraId="19801B2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69" w:type="pct"/>
            <w:noWrap/>
            <w:hideMark/>
          </w:tcPr>
          <w:p w14:paraId="629D88D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15</w:t>
            </w:r>
          </w:p>
        </w:tc>
        <w:tc>
          <w:tcPr>
            <w:tcW w:w="372" w:type="pct"/>
            <w:noWrap/>
            <w:hideMark/>
          </w:tcPr>
          <w:p w14:paraId="5097A7B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74" w:type="pct"/>
            <w:noWrap/>
            <w:hideMark/>
          </w:tcPr>
          <w:p w14:paraId="650A5B91"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7.5</w:t>
            </w:r>
          </w:p>
        </w:tc>
        <w:tc>
          <w:tcPr>
            <w:tcW w:w="376" w:type="pct"/>
            <w:noWrap/>
            <w:hideMark/>
          </w:tcPr>
          <w:p w14:paraId="5967B113"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7.5</w:t>
            </w:r>
          </w:p>
        </w:tc>
        <w:tc>
          <w:tcPr>
            <w:tcW w:w="433" w:type="pct"/>
          </w:tcPr>
          <w:p w14:paraId="7A01193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682" w:type="pct"/>
            <w:noWrap/>
            <w:hideMark/>
          </w:tcPr>
          <w:p w14:paraId="173141BA"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Developing</w:t>
            </w:r>
          </w:p>
        </w:tc>
        <w:tc>
          <w:tcPr>
            <w:tcW w:w="304" w:type="pct"/>
            <w:noWrap/>
            <w:hideMark/>
          </w:tcPr>
          <w:p w14:paraId="57B3420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12F8EEF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72F5680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15" w:type="pct"/>
            <w:noWrap/>
            <w:hideMark/>
          </w:tcPr>
          <w:p w14:paraId="4BA5BC8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67" w:type="pct"/>
            <w:noWrap/>
            <w:hideMark/>
          </w:tcPr>
          <w:p w14:paraId="303D450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bl>
    <w:p w14:paraId="49972762" w14:textId="77777777" w:rsidR="009429BE" w:rsidRPr="00DD707F" w:rsidRDefault="009429BE" w:rsidP="009429BE">
      <w:pPr>
        <w:spacing w:line="240" w:lineRule="auto"/>
        <w:jc w:val="both"/>
        <w:rPr>
          <w:rFonts w:ascii="Times New Roman" w:hAnsi="Times New Roman" w:cs="Times New Roman"/>
          <w:bCs/>
          <w:i/>
          <w:iCs/>
          <w:sz w:val="24"/>
          <w:lang w:val="en-IN"/>
        </w:rPr>
      </w:pPr>
    </w:p>
    <w:p w14:paraId="0490D1D8" w14:textId="77777777" w:rsidR="009429BE" w:rsidRPr="00DD707F" w:rsidRDefault="009429BE" w:rsidP="009429BE">
      <w:pPr>
        <w:spacing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 xml:space="preserve">3.2.5 Source wise citation structure </w:t>
      </w:r>
    </w:p>
    <w:p w14:paraId="42CF0AA2" w14:textId="6C1BDF93"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Based on our dataset, a total of 50 sources were found for 96 articles in 9 different subject areas. The leading journals are the Journal of Cleaner Production and Procedia Manufacturing</w:t>
      </w:r>
      <w:r w:rsidR="00CA59DE" w:rsidRPr="00DD707F">
        <w:rPr>
          <w:rFonts w:ascii="Times New Roman" w:hAnsi="Times New Roman" w:cs="Times New Roman"/>
          <w:sz w:val="24"/>
          <w:lang w:val="en-IN"/>
        </w:rPr>
        <w:t xml:space="preserve">, see </w:t>
      </w:r>
      <w:r w:rsidRPr="00DD707F">
        <w:rPr>
          <w:rFonts w:ascii="Times New Roman" w:hAnsi="Times New Roman" w:cs="Times New Roman"/>
          <w:sz w:val="24"/>
          <w:lang w:val="en-IN"/>
        </w:rPr>
        <w:t xml:space="preserve">Table 9. Further, many of </w:t>
      </w:r>
      <w:r w:rsidR="00CA59DE"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top journals are indexed in both Scopus and Web of Science database</w:t>
      </w:r>
      <w:r w:rsidR="00CA59DE" w:rsidRPr="00DD707F">
        <w:rPr>
          <w:rFonts w:ascii="Times New Roman" w:hAnsi="Times New Roman" w:cs="Times New Roman"/>
          <w:sz w:val="24"/>
          <w:lang w:val="en-IN"/>
        </w:rPr>
        <w:t>s and have</w:t>
      </w:r>
      <w:r w:rsidRPr="00DD707F">
        <w:rPr>
          <w:rFonts w:ascii="Times New Roman" w:hAnsi="Times New Roman" w:cs="Times New Roman"/>
          <w:sz w:val="24"/>
          <w:lang w:val="en-IN"/>
        </w:rPr>
        <w:t xml:space="preserve"> </w:t>
      </w:r>
      <w:r w:rsidR="00CA59DE" w:rsidRPr="00DD707F">
        <w:rPr>
          <w:rFonts w:ascii="Times New Roman" w:hAnsi="Times New Roman" w:cs="Times New Roman"/>
          <w:sz w:val="24"/>
          <w:lang w:val="en-IN"/>
        </w:rPr>
        <w:t>high impact</w:t>
      </w:r>
      <w:r w:rsidRPr="00DD707F">
        <w:rPr>
          <w:rFonts w:ascii="Times New Roman" w:hAnsi="Times New Roman" w:cs="Times New Roman"/>
          <w:sz w:val="24"/>
          <w:lang w:val="en-IN"/>
        </w:rPr>
        <w:t xml:space="preserve"> score and impact factor. This means that this research area has received the attention of </w:t>
      </w:r>
      <w:r w:rsidR="00CA59DE" w:rsidRPr="00DD707F">
        <w:rPr>
          <w:rFonts w:ascii="Times New Roman" w:hAnsi="Times New Roman" w:cs="Times New Roman"/>
          <w:sz w:val="24"/>
          <w:lang w:val="en-IN"/>
        </w:rPr>
        <w:t xml:space="preserve">a large number of top </w:t>
      </w:r>
      <w:r w:rsidRPr="00DD707F">
        <w:rPr>
          <w:rFonts w:ascii="Times New Roman" w:hAnsi="Times New Roman" w:cs="Times New Roman"/>
          <w:sz w:val="24"/>
          <w:lang w:val="en-IN"/>
        </w:rPr>
        <w:t xml:space="preserve">journals in </w:t>
      </w:r>
      <w:r w:rsidR="00CA59DE"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engineering domain. </w:t>
      </w:r>
    </w:p>
    <w:p w14:paraId="1BD7C76A" w14:textId="77777777" w:rsidR="009429BE" w:rsidRPr="00DD707F" w:rsidRDefault="009429BE" w:rsidP="009429BE">
      <w:pPr>
        <w:spacing w:after="0"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 xml:space="preserve">3.2.6 Institute wise citation structure </w:t>
      </w:r>
    </w:p>
    <w:p w14:paraId="57A819BB" w14:textId="1F29CDFF" w:rsidR="006179C7" w:rsidRDefault="009429BE" w:rsidP="006179C7">
      <w:pPr>
        <w:spacing w:line="240" w:lineRule="auto"/>
        <w:jc w:val="both"/>
        <w:rPr>
          <w:rFonts w:ascii="Times New Roman" w:eastAsia="Times New Roman" w:hAnsi="Times New Roman" w:cs="Times New Roman"/>
          <w:sz w:val="24"/>
          <w:szCs w:val="24"/>
        </w:rPr>
      </w:pPr>
      <w:r w:rsidRPr="00DD707F">
        <w:rPr>
          <w:rFonts w:ascii="Times New Roman" w:hAnsi="Times New Roman" w:cs="Times New Roman"/>
          <w:sz w:val="24"/>
          <w:szCs w:val="24"/>
          <w:lang w:val="en-IN"/>
        </w:rPr>
        <w:t xml:space="preserve">The data for the Institute wise citation structure </w:t>
      </w:r>
      <w:r w:rsidR="00CA59DE" w:rsidRPr="00DD707F">
        <w:rPr>
          <w:rFonts w:ascii="Times New Roman" w:hAnsi="Times New Roman" w:cs="Times New Roman"/>
          <w:sz w:val="24"/>
          <w:szCs w:val="24"/>
          <w:lang w:val="en-IN"/>
        </w:rPr>
        <w:t>was</w:t>
      </w:r>
      <w:r w:rsidRPr="00DD707F">
        <w:rPr>
          <w:rFonts w:ascii="Times New Roman" w:hAnsi="Times New Roman" w:cs="Times New Roman"/>
          <w:sz w:val="24"/>
          <w:szCs w:val="24"/>
          <w:lang w:val="en-IN"/>
        </w:rPr>
        <w:t xml:space="preserve"> extracted from the Scopus database. In total</w:t>
      </w:r>
      <w:r w:rsidR="00CA59DE"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134 institutes are working in this area. </w:t>
      </w:r>
      <w:r w:rsidR="00CA59DE" w:rsidRPr="00DD707F">
        <w:rPr>
          <w:rFonts w:ascii="Times New Roman" w:hAnsi="Times New Roman" w:cs="Times New Roman"/>
          <w:sz w:val="24"/>
          <w:szCs w:val="24"/>
          <w:lang w:val="en-IN"/>
        </w:rPr>
        <w:t>The c</w:t>
      </w:r>
      <w:r w:rsidRPr="00DD707F">
        <w:rPr>
          <w:rFonts w:ascii="Times New Roman" w:hAnsi="Times New Roman" w:cs="Times New Roman"/>
          <w:sz w:val="24"/>
          <w:szCs w:val="24"/>
          <w:lang w:val="en-IN"/>
        </w:rPr>
        <w:t xml:space="preserve">itation structure for </w:t>
      </w:r>
      <w:r w:rsidR="00CA59DE" w:rsidRPr="00DD707F">
        <w:rPr>
          <w:rFonts w:ascii="Times New Roman" w:hAnsi="Times New Roman" w:cs="Times New Roman"/>
          <w:sz w:val="24"/>
          <w:szCs w:val="24"/>
          <w:lang w:val="en-IN"/>
        </w:rPr>
        <w:t xml:space="preserve">the </w:t>
      </w:r>
      <w:r w:rsidRPr="00DD707F">
        <w:rPr>
          <w:rFonts w:ascii="Times New Roman" w:hAnsi="Times New Roman" w:cs="Times New Roman"/>
          <w:sz w:val="24"/>
          <w:szCs w:val="24"/>
          <w:lang w:val="en-IN"/>
        </w:rPr>
        <w:t xml:space="preserve">top 15 Institutes working in this area is shown in Table 10. It </w:t>
      </w:r>
      <w:r w:rsidR="00CA59DE" w:rsidRPr="00DD707F">
        <w:rPr>
          <w:rFonts w:ascii="Times New Roman" w:hAnsi="Times New Roman" w:cs="Times New Roman"/>
          <w:sz w:val="24"/>
          <w:szCs w:val="24"/>
          <w:lang w:val="en-IN"/>
        </w:rPr>
        <w:t>was</w:t>
      </w:r>
      <w:r w:rsidRPr="00DD707F">
        <w:rPr>
          <w:rFonts w:ascii="Times New Roman" w:hAnsi="Times New Roman" w:cs="Times New Roman"/>
          <w:sz w:val="24"/>
          <w:szCs w:val="24"/>
          <w:lang w:val="en-IN"/>
        </w:rPr>
        <w:t xml:space="preserve"> found that “Huazhong University of Science and Technology” from China has most of the publication in this area. </w:t>
      </w:r>
      <w:r w:rsidRPr="00DD707F">
        <w:rPr>
          <w:rFonts w:ascii="Times New Roman" w:eastAsia="Times New Roman" w:hAnsi="Times New Roman" w:cs="Times New Roman"/>
          <w:sz w:val="24"/>
          <w:szCs w:val="24"/>
        </w:rPr>
        <w:t>Liang Gao is associated with this institute and has worked in the optimization area for machining processes.</w:t>
      </w:r>
      <w:r w:rsidR="00CA59DE" w:rsidRPr="00DD707F">
        <w:rPr>
          <w:rFonts w:ascii="Times New Roman" w:eastAsia="Times New Roman" w:hAnsi="Times New Roman" w:cs="Times New Roman"/>
          <w:sz w:val="24"/>
          <w:szCs w:val="24"/>
        </w:rPr>
        <w:t xml:space="preserve"> </w:t>
      </w:r>
      <w:r w:rsidR="008D2E68" w:rsidRPr="00DD707F">
        <w:rPr>
          <w:rFonts w:ascii="Times New Roman" w:eastAsia="Times New Roman" w:hAnsi="Times New Roman" w:cs="Times New Roman"/>
          <w:sz w:val="24"/>
          <w:szCs w:val="24"/>
        </w:rPr>
        <w:t xml:space="preserve">The </w:t>
      </w:r>
      <w:r w:rsidRPr="00DD707F">
        <w:rPr>
          <w:rFonts w:ascii="Times New Roman" w:eastAsia="Times New Roman" w:hAnsi="Times New Roman" w:cs="Times New Roman"/>
          <w:sz w:val="24"/>
          <w:szCs w:val="24"/>
        </w:rPr>
        <w:t xml:space="preserve">Coventry University of United Kingdom is </w:t>
      </w:r>
      <w:r w:rsidR="00CA59DE" w:rsidRPr="00DD707F">
        <w:rPr>
          <w:rFonts w:ascii="Times New Roman" w:eastAsia="Times New Roman" w:hAnsi="Times New Roman" w:cs="Times New Roman"/>
          <w:sz w:val="24"/>
          <w:szCs w:val="24"/>
        </w:rPr>
        <w:t>in the second position</w:t>
      </w:r>
      <w:r w:rsidRPr="00DD707F">
        <w:rPr>
          <w:rFonts w:ascii="Times New Roman" w:eastAsia="Times New Roman" w:hAnsi="Times New Roman" w:cs="Times New Roman"/>
          <w:sz w:val="24"/>
          <w:szCs w:val="24"/>
        </w:rPr>
        <w:t xml:space="preserve"> with a total of 4 publications. </w:t>
      </w:r>
      <w:proofErr w:type="spellStart"/>
      <w:r w:rsidRPr="00DD707F">
        <w:rPr>
          <w:rFonts w:ascii="Times New Roman" w:eastAsia="Times New Roman" w:hAnsi="Times New Roman" w:cs="Times New Roman"/>
          <w:sz w:val="24"/>
          <w:szCs w:val="24"/>
        </w:rPr>
        <w:t>Weidong</w:t>
      </w:r>
      <w:proofErr w:type="spellEnd"/>
      <w:r w:rsidRPr="00DD707F">
        <w:rPr>
          <w:rFonts w:ascii="Times New Roman" w:eastAsia="Times New Roman" w:hAnsi="Times New Roman" w:cs="Times New Roman"/>
          <w:sz w:val="24"/>
          <w:szCs w:val="24"/>
        </w:rPr>
        <w:t xml:space="preserve"> Li is affiliated with this institution and having to work in </w:t>
      </w:r>
      <w:r w:rsidR="00CA59DE" w:rsidRPr="00DD707F">
        <w:rPr>
          <w:rFonts w:ascii="Times New Roman" w:eastAsia="Times New Roman" w:hAnsi="Times New Roman" w:cs="Times New Roman"/>
          <w:sz w:val="24"/>
          <w:szCs w:val="24"/>
        </w:rPr>
        <w:t xml:space="preserve">the </w:t>
      </w:r>
      <w:r w:rsidRPr="00DD707F">
        <w:rPr>
          <w:rFonts w:ascii="Times New Roman" w:eastAsia="Times New Roman" w:hAnsi="Times New Roman" w:cs="Times New Roman"/>
          <w:sz w:val="24"/>
          <w:szCs w:val="24"/>
        </w:rPr>
        <w:t xml:space="preserve">sustainable planning and scheduling area. </w:t>
      </w:r>
    </w:p>
    <w:p w14:paraId="21D05FAB" w14:textId="51F2E728" w:rsidR="00047F81" w:rsidRDefault="00047F81" w:rsidP="006179C7">
      <w:pPr>
        <w:spacing w:line="240" w:lineRule="auto"/>
        <w:jc w:val="both"/>
        <w:rPr>
          <w:rFonts w:ascii="Times New Roman" w:eastAsia="Times New Roman" w:hAnsi="Times New Roman" w:cs="Times New Roman"/>
          <w:sz w:val="24"/>
          <w:szCs w:val="24"/>
        </w:rPr>
      </w:pPr>
    </w:p>
    <w:p w14:paraId="6E9AC0AC" w14:textId="41DE69D7" w:rsidR="00047F81" w:rsidRDefault="00047F81" w:rsidP="006179C7">
      <w:pPr>
        <w:spacing w:line="240" w:lineRule="auto"/>
        <w:jc w:val="both"/>
        <w:rPr>
          <w:rFonts w:ascii="Times New Roman" w:eastAsia="Times New Roman" w:hAnsi="Times New Roman" w:cs="Times New Roman"/>
          <w:sz w:val="24"/>
          <w:szCs w:val="24"/>
        </w:rPr>
      </w:pPr>
    </w:p>
    <w:p w14:paraId="0C8F318E" w14:textId="77777777" w:rsidR="00047F81" w:rsidRPr="00DD707F" w:rsidRDefault="00047F81" w:rsidP="006179C7">
      <w:pPr>
        <w:spacing w:line="240" w:lineRule="auto"/>
        <w:jc w:val="both"/>
        <w:rPr>
          <w:rFonts w:ascii="Times New Roman" w:hAnsi="Times New Roman" w:cs="Times New Roman"/>
          <w:b/>
          <w:bCs/>
          <w:sz w:val="24"/>
          <w:szCs w:val="28"/>
          <w:lang w:val="en-IN"/>
        </w:rPr>
      </w:pPr>
    </w:p>
    <w:p w14:paraId="66F005B4" w14:textId="77777777" w:rsidR="006179C7" w:rsidRPr="00DD707F" w:rsidRDefault="006179C7" w:rsidP="006179C7">
      <w:pPr>
        <w:spacing w:line="240" w:lineRule="auto"/>
        <w:jc w:val="center"/>
        <w:rPr>
          <w:rFonts w:ascii="Times New Roman" w:hAnsi="Times New Roman" w:cs="Times New Roman"/>
          <w:sz w:val="24"/>
          <w:szCs w:val="28"/>
          <w:lang w:val="en-IN"/>
        </w:rPr>
      </w:pPr>
      <w:r w:rsidRPr="00DD707F">
        <w:rPr>
          <w:rFonts w:ascii="Times New Roman" w:hAnsi="Times New Roman" w:cs="Times New Roman"/>
          <w:b/>
          <w:bCs/>
          <w:sz w:val="24"/>
          <w:szCs w:val="28"/>
          <w:lang w:val="en-IN"/>
        </w:rPr>
        <w:lastRenderedPageBreak/>
        <w:t>Table 9:</w:t>
      </w:r>
      <w:r w:rsidRPr="00DD707F">
        <w:rPr>
          <w:rFonts w:ascii="Times New Roman" w:hAnsi="Times New Roman" w:cs="Times New Roman"/>
          <w:sz w:val="24"/>
          <w:szCs w:val="28"/>
          <w:lang w:val="en-IN"/>
        </w:rPr>
        <w:t xml:space="preserve"> Citation structure of top sources</w:t>
      </w:r>
    </w:p>
    <w:tbl>
      <w:tblPr>
        <w:tblStyle w:val="TableGridLight"/>
        <w:tblW w:w="0" w:type="auto"/>
        <w:tblLook w:val="04A0" w:firstRow="1" w:lastRow="0" w:firstColumn="1" w:lastColumn="0" w:noHBand="0" w:noVBand="1"/>
      </w:tblPr>
      <w:tblGrid>
        <w:gridCol w:w="615"/>
        <w:gridCol w:w="1799"/>
        <w:gridCol w:w="523"/>
        <w:gridCol w:w="756"/>
        <w:gridCol w:w="626"/>
        <w:gridCol w:w="790"/>
        <w:gridCol w:w="876"/>
        <w:gridCol w:w="835"/>
        <w:gridCol w:w="526"/>
        <w:gridCol w:w="526"/>
        <w:gridCol w:w="526"/>
        <w:gridCol w:w="526"/>
        <w:gridCol w:w="426"/>
      </w:tblGrid>
      <w:tr w:rsidR="006179C7" w:rsidRPr="00047F81" w14:paraId="701E092A" w14:textId="77777777" w:rsidTr="00047F81">
        <w:tc>
          <w:tcPr>
            <w:tcW w:w="885" w:type="dxa"/>
          </w:tcPr>
          <w:p w14:paraId="2117C460" w14:textId="77777777" w:rsidR="006179C7" w:rsidRPr="00047F81" w:rsidRDefault="006179C7" w:rsidP="0022425A">
            <w:pPr>
              <w:rPr>
                <w:rFonts w:ascii="Times New Roman" w:hAnsi="Times New Roman" w:cs="Times New Roman"/>
                <w:b/>
                <w:sz w:val="20"/>
                <w:szCs w:val="20"/>
              </w:rPr>
            </w:pPr>
          </w:p>
        </w:tc>
        <w:tc>
          <w:tcPr>
            <w:tcW w:w="2825" w:type="dxa"/>
          </w:tcPr>
          <w:p w14:paraId="27D565A0" w14:textId="77777777" w:rsidR="006179C7" w:rsidRPr="00047F81" w:rsidRDefault="006179C7" w:rsidP="0022425A">
            <w:pPr>
              <w:rPr>
                <w:rFonts w:ascii="Times New Roman" w:hAnsi="Times New Roman" w:cs="Times New Roman"/>
                <w:b/>
                <w:sz w:val="20"/>
                <w:szCs w:val="20"/>
              </w:rPr>
            </w:pPr>
          </w:p>
        </w:tc>
        <w:tc>
          <w:tcPr>
            <w:tcW w:w="6646" w:type="dxa"/>
            <w:gridSpan w:val="6"/>
          </w:tcPr>
          <w:p w14:paraId="40A8814B" w14:textId="77777777" w:rsidR="006179C7" w:rsidRPr="00047F81" w:rsidRDefault="006179C7" w:rsidP="0022425A">
            <w:pPr>
              <w:jc w:val="center"/>
              <w:rPr>
                <w:rFonts w:ascii="Times New Roman" w:hAnsi="Times New Roman" w:cs="Times New Roman"/>
                <w:b/>
                <w:sz w:val="20"/>
                <w:szCs w:val="20"/>
              </w:rPr>
            </w:pPr>
          </w:p>
        </w:tc>
        <w:tc>
          <w:tcPr>
            <w:tcW w:w="0" w:type="auto"/>
            <w:gridSpan w:val="5"/>
          </w:tcPr>
          <w:p w14:paraId="1B74EFBE" w14:textId="77777777" w:rsidR="006179C7" w:rsidRPr="00047F81" w:rsidRDefault="006179C7" w:rsidP="0022425A">
            <w:pPr>
              <w:rPr>
                <w:rFonts w:ascii="Times New Roman" w:hAnsi="Times New Roman" w:cs="Times New Roman"/>
                <w:b/>
                <w:sz w:val="20"/>
                <w:szCs w:val="20"/>
              </w:rPr>
            </w:pPr>
            <w:r w:rsidRPr="00047F81">
              <w:rPr>
                <w:rFonts w:ascii="Times New Roman" w:eastAsia="Times New Roman" w:hAnsi="Times New Roman" w:cs="Times New Roman"/>
                <w:b/>
                <w:bCs/>
                <w:sz w:val="20"/>
                <w:szCs w:val="20"/>
              </w:rPr>
              <w:t>Publications with Citations ≥</w:t>
            </w:r>
          </w:p>
        </w:tc>
      </w:tr>
      <w:tr w:rsidR="006179C7" w:rsidRPr="00047F81" w14:paraId="12D5BCCC" w14:textId="77777777" w:rsidTr="00047F81">
        <w:tc>
          <w:tcPr>
            <w:tcW w:w="885" w:type="dxa"/>
          </w:tcPr>
          <w:p w14:paraId="4B52727D"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S. No.</w:t>
            </w:r>
          </w:p>
        </w:tc>
        <w:tc>
          <w:tcPr>
            <w:tcW w:w="2825" w:type="dxa"/>
          </w:tcPr>
          <w:p w14:paraId="34FF0458"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 xml:space="preserve">Source </w:t>
            </w:r>
          </w:p>
        </w:tc>
        <w:tc>
          <w:tcPr>
            <w:tcW w:w="657" w:type="dxa"/>
          </w:tcPr>
          <w:p w14:paraId="36568321"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TP</w:t>
            </w:r>
          </w:p>
        </w:tc>
        <w:tc>
          <w:tcPr>
            <w:tcW w:w="1090" w:type="dxa"/>
          </w:tcPr>
          <w:p w14:paraId="2FF156B1"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NCP</w:t>
            </w:r>
          </w:p>
        </w:tc>
        <w:tc>
          <w:tcPr>
            <w:tcW w:w="912" w:type="dxa"/>
          </w:tcPr>
          <w:p w14:paraId="589785A3"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TC</w:t>
            </w:r>
          </w:p>
        </w:tc>
        <w:tc>
          <w:tcPr>
            <w:tcW w:w="1374" w:type="dxa"/>
          </w:tcPr>
          <w:p w14:paraId="47EEA70A"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C/P</w:t>
            </w:r>
          </w:p>
        </w:tc>
        <w:tc>
          <w:tcPr>
            <w:tcW w:w="1381" w:type="dxa"/>
          </w:tcPr>
          <w:p w14:paraId="298B08E5"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C/CP</w:t>
            </w:r>
          </w:p>
        </w:tc>
        <w:tc>
          <w:tcPr>
            <w:tcW w:w="1232" w:type="dxa"/>
          </w:tcPr>
          <w:p w14:paraId="55E0FFFF"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h-index</w:t>
            </w:r>
          </w:p>
        </w:tc>
        <w:tc>
          <w:tcPr>
            <w:tcW w:w="0" w:type="auto"/>
          </w:tcPr>
          <w:p w14:paraId="33C9CC6E"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≥40</w:t>
            </w:r>
          </w:p>
        </w:tc>
        <w:tc>
          <w:tcPr>
            <w:tcW w:w="0" w:type="auto"/>
          </w:tcPr>
          <w:p w14:paraId="5FB455ED"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≥30</w:t>
            </w:r>
          </w:p>
        </w:tc>
        <w:tc>
          <w:tcPr>
            <w:tcW w:w="0" w:type="auto"/>
          </w:tcPr>
          <w:p w14:paraId="24514741"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≥20</w:t>
            </w:r>
          </w:p>
        </w:tc>
        <w:tc>
          <w:tcPr>
            <w:tcW w:w="0" w:type="auto"/>
          </w:tcPr>
          <w:p w14:paraId="5D276081"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≥10</w:t>
            </w:r>
          </w:p>
        </w:tc>
        <w:tc>
          <w:tcPr>
            <w:tcW w:w="0" w:type="auto"/>
          </w:tcPr>
          <w:p w14:paraId="4AAE112D"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≥1</w:t>
            </w:r>
          </w:p>
        </w:tc>
      </w:tr>
      <w:tr w:rsidR="006179C7" w:rsidRPr="00047F81" w14:paraId="04DF3D8B" w14:textId="77777777" w:rsidTr="00047F81">
        <w:tc>
          <w:tcPr>
            <w:tcW w:w="885" w:type="dxa"/>
          </w:tcPr>
          <w:p w14:paraId="2CB8A298"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2825" w:type="dxa"/>
          </w:tcPr>
          <w:p w14:paraId="42427BCF" w14:textId="77777777" w:rsidR="006179C7" w:rsidRPr="00047F81" w:rsidRDefault="006179C7" w:rsidP="0022425A">
            <w:pPr>
              <w:rPr>
                <w:rFonts w:ascii="Times New Roman" w:hAnsi="Times New Roman" w:cs="Times New Roman"/>
                <w:sz w:val="20"/>
                <w:szCs w:val="20"/>
              </w:rPr>
            </w:pPr>
            <w:r w:rsidRPr="00047F81">
              <w:rPr>
                <w:rFonts w:ascii="Times New Roman" w:hAnsi="Times New Roman" w:cs="Times New Roman"/>
                <w:sz w:val="20"/>
                <w:szCs w:val="20"/>
              </w:rPr>
              <w:t>Journal of Cleaner Production</w:t>
            </w:r>
          </w:p>
        </w:tc>
        <w:tc>
          <w:tcPr>
            <w:tcW w:w="657" w:type="dxa"/>
          </w:tcPr>
          <w:p w14:paraId="0B947ED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13</w:t>
            </w:r>
          </w:p>
        </w:tc>
        <w:tc>
          <w:tcPr>
            <w:tcW w:w="1090" w:type="dxa"/>
          </w:tcPr>
          <w:p w14:paraId="5AD2618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13</w:t>
            </w:r>
          </w:p>
        </w:tc>
        <w:tc>
          <w:tcPr>
            <w:tcW w:w="912" w:type="dxa"/>
          </w:tcPr>
          <w:p w14:paraId="53F57CEB"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562</w:t>
            </w:r>
          </w:p>
        </w:tc>
        <w:tc>
          <w:tcPr>
            <w:tcW w:w="1374" w:type="dxa"/>
          </w:tcPr>
          <w:p w14:paraId="0BC638A3"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43.2</w:t>
            </w:r>
          </w:p>
        </w:tc>
        <w:tc>
          <w:tcPr>
            <w:tcW w:w="1381" w:type="dxa"/>
          </w:tcPr>
          <w:p w14:paraId="4E7782F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43.2</w:t>
            </w:r>
          </w:p>
        </w:tc>
        <w:tc>
          <w:tcPr>
            <w:tcW w:w="1232" w:type="dxa"/>
          </w:tcPr>
          <w:p w14:paraId="59E7BE41"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10</w:t>
            </w:r>
          </w:p>
        </w:tc>
        <w:tc>
          <w:tcPr>
            <w:tcW w:w="0" w:type="auto"/>
          </w:tcPr>
          <w:p w14:paraId="2A7AA7D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w:t>
            </w:r>
          </w:p>
        </w:tc>
        <w:tc>
          <w:tcPr>
            <w:tcW w:w="0" w:type="auto"/>
          </w:tcPr>
          <w:p w14:paraId="3E86CAD6"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0" w:type="auto"/>
          </w:tcPr>
          <w:p w14:paraId="54204FC1"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w:t>
            </w:r>
          </w:p>
        </w:tc>
        <w:tc>
          <w:tcPr>
            <w:tcW w:w="0" w:type="auto"/>
          </w:tcPr>
          <w:p w14:paraId="76A07B0C" w14:textId="77777777" w:rsidR="006179C7" w:rsidRPr="00047F81" w:rsidRDefault="006179C7" w:rsidP="00047F81">
            <w:pPr>
              <w:jc w:val="center"/>
              <w:rPr>
                <w:rFonts w:ascii="Times New Roman" w:hAnsi="Times New Roman" w:cs="Times New Roman"/>
                <w:sz w:val="20"/>
                <w:szCs w:val="20"/>
              </w:rPr>
            </w:pPr>
          </w:p>
        </w:tc>
        <w:tc>
          <w:tcPr>
            <w:tcW w:w="0" w:type="auto"/>
          </w:tcPr>
          <w:p w14:paraId="059D76B2"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w:t>
            </w:r>
          </w:p>
        </w:tc>
      </w:tr>
      <w:tr w:rsidR="006179C7" w:rsidRPr="00047F81" w14:paraId="3299B04D" w14:textId="77777777" w:rsidTr="00047F81">
        <w:tc>
          <w:tcPr>
            <w:tcW w:w="885" w:type="dxa"/>
          </w:tcPr>
          <w:p w14:paraId="0348BDCA"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2825" w:type="dxa"/>
          </w:tcPr>
          <w:p w14:paraId="18A59C04" w14:textId="77777777" w:rsidR="006179C7" w:rsidRPr="00047F81" w:rsidRDefault="006179C7" w:rsidP="0022425A">
            <w:pPr>
              <w:rPr>
                <w:rFonts w:ascii="Times New Roman" w:hAnsi="Times New Roman" w:cs="Times New Roman"/>
                <w:sz w:val="20"/>
                <w:szCs w:val="20"/>
              </w:rPr>
            </w:pPr>
            <w:r w:rsidRPr="00047F81">
              <w:rPr>
                <w:rFonts w:ascii="Times New Roman" w:hAnsi="Times New Roman" w:cs="Times New Roman"/>
                <w:sz w:val="20"/>
                <w:szCs w:val="20"/>
              </w:rPr>
              <w:t>Procedia Manufacturing</w:t>
            </w:r>
          </w:p>
        </w:tc>
        <w:tc>
          <w:tcPr>
            <w:tcW w:w="657" w:type="dxa"/>
          </w:tcPr>
          <w:p w14:paraId="245F10AF"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7</w:t>
            </w:r>
          </w:p>
        </w:tc>
        <w:tc>
          <w:tcPr>
            <w:tcW w:w="1090" w:type="dxa"/>
          </w:tcPr>
          <w:p w14:paraId="6E0FE223"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5</w:t>
            </w:r>
          </w:p>
        </w:tc>
        <w:tc>
          <w:tcPr>
            <w:tcW w:w="912" w:type="dxa"/>
          </w:tcPr>
          <w:p w14:paraId="72634D60"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21</w:t>
            </w:r>
          </w:p>
        </w:tc>
        <w:tc>
          <w:tcPr>
            <w:tcW w:w="1374" w:type="dxa"/>
          </w:tcPr>
          <w:p w14:paraId="669C5508"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w:t>
            </w:r>
          </w:p>
        </w:tc>
        <w:tc>
          <w:tcPr>
            <w:tcW w:w="1381" w:type="dxa"/>
          </w:tcPr>
          <w:p w14:paraId="1677092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4.2</w:t>
            </w:r>
          </w:p>
        </w:tc>
        <w:tc>
          <w:tcPr>
            <w:tcW w:w="1232" w:type="dxa"/>
          </w:tcPr>
          <w:p w14:paraId="6FA79AB9"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w:t>
            </w:r>
          </w:p>
        </w:tc>
        <w:tc>
          <w:tcPr>
            <w:tcW w:w="0" w:type="auto"/>
          </w:tcPr>
          <w:p w14:paraId="0BE79ED3"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4FC4C29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4A6B098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075A647B"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0" w:type="auto"/>
          </w:tcPr>
          <w:p w14:paraId="31CD78A2"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w:t>
            </w:r>
          </w:p>
        </w:tc>
      </w:tr>
      <w:tr w:rsidR="006179C7" w:rsidRPr="00047F81" w14:paraId="48D55075" w14:textId="77777777" w:rsidTr="00047F81">
        <w:tc>
          <w:tcPr>
            <w:tcW w:w="885" w:type="dxa"/>
          </w:tcPr>
          <w:p w14:paraId="4D0D3E7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w:t>
            </w:r>
          </w:p>
        </w:tc>
        <w:tc>
          <w:tcPr>
            <w:tcW w:w="2825" w:type="dxa"/>
          </w:tcPr>
          <w:p w14:paraId="1021E918" w14:textId="77777777" w:rsidR="006179C7" w:rsidRPr="00047F81" w:rsidRDefault="006179C7" w:rsidP="0022425A">
            <w:pPr>
              <w:rPr>
                <w:rFonts w:ascii="Times New Roman" w:hAnsi="Times New Roman" w:cs="Times New Roman"/>
                <w:sz w:val="20"/>
                <w:szCs w:val="20"/>
              </w:rPr>
            </w:pPr>
            <w:r w:rsidRPr="00047F81">
              <w:rPr>
                <w:rFonts w:ascii="Times New Roman" w:hAnsi="Times New Roman" w:cs="Times New Roman"/>
                <w:sz w:val="20"/>
                <w:szCs w:val="20"/>
              </w:rPr>
              <w:t>Sustainability</w:t>
            </w:r>
          </w:p>
        </w:tc>
        <w:tc>
          <w:tcPr>
            <w:tcW w:w="657" w:type="dxa"/>
          </w:tcPr>
          <w:p w14:paraId="7FF80858"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7</w:t>
            </w:r>
          </w:p>
        </w:tc>
        <w:tc>
          <w:tcPr>
            <w:tcW w:w="1090" w:type="dxa"/>
          </w:tcPr>
          <w:p w14:paraId="696514DF"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6</w:t>
            </w:r>
          </w:p>
        </w:tc>
        <w:tc>
          <w:tcPr>
            <w:tcW w:w="912" w:type="dxa"/>
          </w:tcPr>
          <w:p w14:paraId="65DEA76B"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46</w:t>
            </w:r>
          </w:p>
        </w:tc>
        <w:tc>
          <w:tcPr>
            <w:tcW w:w="1374" w:type="dxa"/>
          </w:tcPr>
          <w:p w14:paraId="29C9B01B"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6.5</w:t>
            </w:r>
          </w:p>
        </w:tc>
        <w:tc>
          <w:tcPr>
            <w:tcW w:w="1381" w:type="dxa"/>
          </w:tcPr>
          <w:p w14:paraId="3975B56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7.6</w:t>
            </w:r>
          </w:p>
        </w:tc>
        <w:tc>
          <w:tcPr>
            <w:tcW w:w="1232" w:type="dxa"/>
          </w:tcPr>
          <w:p w14:paraId="73BE0A9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5</w:t>
            </w:r>
          </w:p>
        </w:tc>
        <w:tc>
          <w:tcPr>
            <w:tcW w:w="0" w:type="auto"/>
          </w:tcPr>
          <w:p w14:paraId="5CA8FD39"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5A0760BA"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6816A46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47AEAFC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0" w:type="auto"/>
          </w:tcPr>
          <w:p w14:paraId="139B533F"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5</w:t>
            </w:r>
          </w:p>
        </w:tc>
      </w:tr>
      <w:tr w:rsidR="006179C7" w:rsidRPr="00047F81" w14:paraId="7152C7A6" w14:textId="77777777" w:rsidTr="00047F81">
        <w:tc>
          <w:tcPr>
            <w:tcW w:w="885" w:type="dxa"/>
          </w:tcPr>
          <w:p w14:paraId="3A7C77AA"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w:t>
            </w:r>
          </w:p>
        </w:tc>
        <w:tc>
          <w:tcPr>
            <w:tcW w:w="2825" w:type="dxa"/>
          </w:tcPr>
          <w:p w14:paraId="54078275" w14:textId="77777777" w:rsidR="006179C7" w:rsidRPr="00047F81" w:rsidRDefault="006179C7" w:rsidP="0022425A">
            <w:pPr>
              <w:rPr>
                <w:rFonts w:ascii="Times New Roman" w:hAnsi="Times New Roman" w:cs="Times New Roman"/>
                <w:sz w:val="20"/>
                <w:szCs w:val="20"/>
              </w:rPr>
            </w:pPr>
            <w:r w:rsidRPr="00047F81">
              <w:rPr>
                <w:rFonts w:ascii="Times New Roman" w:hAnsi="Times New Roman" w:cs="Times New Roman"/>
                <w:sz w:val="20"/>
                <w:szCs w:val="20"/>
              </w:rPr>
              <w:t>International Journal of Advanced Manufacturing Technology</w:t>
            </w:r>
          </w:p>
        </w:tc>
        <w:tc>
          <w:tcPr>
            <w:tcW w:w="657" w:type="dxa"/>
          </w:tcPr>
          <w:p w14:paraId="3F24AA34"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6</w:t>
            </w:r>
          </w:p>
        </w:tc>
        <w:tc>
          <w:tcPr>
            <w:tcW w:w="1090" w:type="dxa"/>
          </w:tcPr>
          <w:p w14:paraId="7CA275B6"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6</w:t>
            </w:r>
          </w:p>
        </w:tc>
        <w:tc>
          <w:tcPr>
            <w:tcW w:w="912" w:type="dxa"/>
          </w:tcPr>
          <w:p w14:paraId="7F8ACBB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102</w:t>
            </w:r>
          </w:p>
        </w:tc>
        <w:tc>
          <w:tcPr>
            <w:tcW w:w="1374" w:type="dxa"/>
          </w:tcPr>
          <w:p w14:paraId="0AB6FEF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17</w:t>
            </w:r>
          </w:p>
        </w:tc>
        <w:tc>
          <w:tcPr>
            <w:tcW w:w="1381" w:type="dxa"/>
          </w:tcPr>
          <w:p w14:paraId="2960BDA0"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17</w:t>
            </w:r>
          </w:p>
        </w:tc>
        <w:tc>
          <w:tcPr>
            <w:tcW w:w="1232" w:type="dxa"/>
          </w:tcPr>
          <w:p w14:paraId="7F575FD0"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5</w:t>
            </w:r>
          </w:p>
        </w:tc>
        <w:tc>
          <w:tcPr>
            <w:tcW w:w="0" w:type="auto"/>
          </w:tcPr>
          <w:p w14:paraId="5603B3B6"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67121E6A"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0" w:type="auto"/>
          </w:tcPr>
          <w:p w14:paraId="3D25A56B"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0" w:type="auto"/>
          </w:tcPr>
          <w:p w14:paraId="6847DCB3"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0" w:type="auto"/>
          </w:tcPr>
          <w:p w14:paraId="27EAAF46"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r>
      <w:tr w:rsidR="006179C7" w:rsidRPr="00047F81" w14:paraId="73854F67" w14:textId="77777777" w:rsidTr="00047F81">
        <w:tc>
          <w:tcPr>
            <w:tcW w:w="885" w:type="dxa"/>
          </w:tcPr>
          <w:p w14:paraId="0FC2267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5</w:t>
            </w:r>
          </w:p>
        </w:tc>
        <w:tc>
          <w:tcPr>
            <w:tcW w:w="2825" w:type="dxa"/>
          </w:tcPr>
          <w:p w14:paraId="264B5491" w14:textId="77777777" w:rsidR="006179C7" w:rsidRPr="00047F81" w:rsidRDefault="006179C7" w:rsidP="0022425A">
            <w:pPr>
              <w:rPr>
                <w:rFonts w:ascii="Times New Roman" w:hAnsi="Times New Roman" w:cs="Times New Roman"/>
                <w:sz w:val="20"/>
                <w:szCs w:val="20"/>
              </w:rPr>
            </w:pPr>
            <w:r w:rsidRPr="00047F81">
              <w:rPr>
                <w:rFonts w:ascii="Times New Roman" w:hAnsi="Times New Roman" w:cs="Times New Roman"/>
                <w:sz w:val="20"/>
                <w:szCs w:val="20"/>
              </w:rPr>
              <w:t>Procedia CIRP</w:t>
            </w:r>
          </w:p>
        </w:tc>
        <w:tc>
          <w:tcPr>
            <w:tcW w:w="657" w:type="dxa"/>
          </w:tcPr>
          <w:p w14:paraId="32F7F94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6</w:t>
            </w:r>
          </w:p>
        </w:tc>
        <w:tc>
          <w:tcPr>
            <w:tcW w:w="1090" w:type="dxa"/>
          </w:tcPr>
          <w:p w14:paraId="6E22A78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5</w:t>
            </w:r>
          </w:p>
        </w:tc>
        <w:tc>
          <w:tcPr>
            <w:tcW w:w="912" w:type="dxa"/>
          </w:tcPr>
          <w:p w14:paraId="4282C41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86</w:t>
            </w:r>
          </w:p>
        </w:tc>
        <w:tc>
          <w:tcPr>
            <w:tcW w:w="1374" w:type="dxa"/>
          </w:tcPr>
          <w:p w14:paraId="2DAA31A0"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14.3</w:t>
            </w:r>
          </w:p>
        </w:tc>
        <w:tc>
          <w:tcPr>
            <w:tcW w:w="1381" w:type="dxa"/>
          </w:tcPr>
          <w:p w14:paraId="753E9D97"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17.2</w:t>
            </w:r>
          </w:p>
        </w:tc>
        <w:tc>
          <w:tcPr>
            <w:tcW w:w="1232" w:type="dxa"/>
          </w:tcPr>
          <w:p w14:paraId="7E309B38"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w:t>
            </w:r>
          </w:p>
        </w:tc>
        <w:tc>
          <w:tcPr>
            <w:tcW w:w="0" w:type="auto"/>
          </w:tcPr>
          <w:p w14:paraId="29BFACC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0" w:type="auto"/>
          </w:tcPr>
          <w:p w14:paraId="39551F3F"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119C8783"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3D0754FA"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5D53D0F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w:t>
            </w:r>
          </w:p>
        </w:tc>
      </w:tr>
      <w:tr w:rsidR="006179C7" w:rsidRPr="00047F81" w14:paraId="51080BDF" w14:textId="77777777" w:rsidTr="00047F81">
        <w:tc>
          <w:tcPr>
            <w:tcW w:w="885" w:type="dxa"/>
          </w:tcPr>
          <w:p w14:paraId="5C4405E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6</w:t>
            </w:r>
          </w:p>
        </w:tc>
        <w:tc>
          <w:tcPr>
            <w:tcW w:w="2825" w:type="dxa"/>
          </w:tcPr>
          <w:p w14:paraId="38A410F7" w14:textId="77777777" w:rsidR="006179C7" w:rsidRPr="00047F81" w:rsidRDefault="006179C7" w:rsidP="0022425A">
            <w:pPr>
              <w:rPr>
                <w:rFonts w:ascii="Times New Roman" w:hAnsi="Times New Roman" w:cs="Times New Roman"/>
                <w:sz w:val="20"/>
                <w:szCs w:val="20"/>
              </w:rPr>
            </w:pPr>
            <w:r w:rsidRPr="00047F81">
              <w:rPr>
                <w:rFonts w:ascii="Times New Roman" w:hAnsi="Times New Roman" w:cs="Times New Roman"/>
                <w:sz w:val="20"/>
                <w:szCs w:val="20"/>
              </w:rPr>
              <w:t>International Journal of Production Research</w:t>
            </w:r>
          </w:p>
        </w:tc>
        <w:tc>
          <w:tcPr>
            <w:tcW w:w="657" w:type="dxa"/>
          </w:tcPr>
          <w:p w14:paraId="092BB298"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5</w:t>
            </w:r>
          </w:p>
        </w:tc>
        <w:tc>
          <w:tcPr>
            <w:tcW w:w="1090" w:type="dxa"/>
          </w:tcPr>
          <w:p w14:paraId="6C6F230B"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5</w:t>
            </w:r>
          </w:p>
        </w:tc>
        <w:tc>
          <w:tcPr>
            <w:tcW w:w="912" w:type="dxa"/>
          </w:tcPr>
          <w:p w14:paraId="7EA0552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198</w:t>
            </w:r>
          </w:p>
        </w:tc>
        <w:tc>
          <w:tcPr>
            <w:tcW w:w="1374" w:type="dxa"/>
          </w:tcPr>
          <w:p w14:paraId="67F0AD09"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39.6</w:t>
            </w:r>
          </w:p>
        </w:tc>
        <w:tc>
          <w:tcPr>
            <w:tcW w:w="1381" w:type="dxa"/>
          </w:tcPr>
          <w:p w14:paraId="172B1EB2"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39.6</w:t>
            </w:r>
          </w:p>
        </w:tc>
        <w:tc>
          <w:tcPr>
            <w:tcW w:w="1232" w:type="dxa"/>
          </w:tcPr>
          <w:p w14:paraId="6C453FC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w:t>
            </w:r>
          </w:p>
        </w:tc>
        <w:tc>
          <w:tcPr>
            <w:tcW w:w="0" w:type="auto"/>
          </w:tcPr>
          <w:p w14:paraId="37AC4FB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0" w:type="auto"/>
          </w:tcPr>
          <w:p w14:paraId="687C0A82"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79ABF8F0"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5579F59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0" w:type="auto"/>
          </w:tcPr>
          <w:p w14:paraId="42D06D90"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r>
      <w:tr w:rsidR="006179C7" w:rsidRPr="00047F81" w14:paraId="2C8C2F7F" w14:textId="77777777" w:rsidTr="00047F81">
        <w:tc>
          <w:tcPr>
            <w:tcW w:w="885" w:type="dxa"/>
          </w:tcPr>
          <w:p w14:paraId="3CBC4CB1"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7</w:t>
            </w:r>
          </w:p>
        </w:tc>
        <w:tc>
          <w:tcPr>
            <w:tcW w:w="2825" w:type="dxa"/>
          </w:tcPr>
          <w:p w14:paraId="1ED7049C" w14:textId="77777777" w:rsidR="006179C7" w:rsidRPr="00047F81" w:rsidRDefault="006179C7" w:rsidP="0022425A">
            <w:pPr>
              <w:rPr>
                <w:rFonts w:ascii="Times New Roman" w:hAnsi="Times New Roman" w:cs="Times New Roman"/>
                <w:sz w:val="20"/>
                <w:szCs w:val="20"/>
              </w:rPr>
            </w:pPr>
            <w:r w:rsidRPr="00047F81">
              <w:rPr>
                <w:rFonts w:ascii="Times New Roman" w:hAnsi="Times New Roman" w:cs="Times New Roman"/>
                <w:sz w:val="20"/>
                <w:szCs w:val="20"/>
              </w:rPr>
              <w:t>Journal of Manufacturing Systems</w:t>
            </w:r>
          </w:p>
        </w:tc>
        <w:tc>
          <w:tcPr>
            <w:tcW w:w="657" w:type="dxa"/>
          </w:tcPr>
          <w:p w14:paraId="39D89423"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w:t>
            </w:r>
          </w:p>
        </w:tc>
        <w:tc>
          <w:tcPr>
            <w:tcW w:w="1090" w:type="dxa"/>
          </w:tcPr>
          <w:p w14:paraId="44B7D6C9"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w:t>
            </w:r>
          </w:p>
        </w:tc>
        <w:tc>
          <w:tcPr>
            <w:tcW w:w="912" w:type="dxa"/>
          </w:tcPr>
          <w:p w14:paraId="5BB7AF37"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123</w:t>
            </w:r>
          </w:p>
        </w:tc>
        <w:tc>
          <w:tcPr>
            <w:tcW w:w="1374" w:type="dxa"/>
          </w:tcPr>
          <w:p w14:paraId="30C9B4C9"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41</w:t>
            </w:r>
          </w:p>
        </w:tc>
        <w:tc>
          <w:tcPr>
            <w:tcW w:w="1381" w:type="dxa"/>
          </w:tcPr>
          <w:p w14:paraId="45295AC3"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41</w:t>
            </w:r>
          </w:p>
        </w:tc>
        <w:tc>
          <w:tcPr>
            <w:tcW w:w="1232" w:type="dxa"/>
          </w:tcPr>
          <w:p w14:paraId="5E8BB937"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w:t>
            </w:r>
          </w:p>
        </w:tc>
        <w:tc>
          <w:tcPr>
            <w:tcW w:w="0" w:type="auto"/>
          </w:tcPr>
          <w:p w14:paraId="314D4CA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0" w:type="auto"/>
          </w:tcPr>
          <w:p w14:paraId="7D832637"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0" w:type="auto"/>
          </w:tcPr>
          <w:p w14:paraId="2B5E13FA"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53312B5F"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2059B547"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r>
      <w:tr w:rsidR="006179C7" w:rsidRPr="00047F81" w14:paraId="7100A143" w14:textId="77777777" w:rsidTr="00047F81">
        <w:tc>
          <w:tcPr>
            <w:tcW w:w="885" w:type="dxa"/>
          </w:tcPr>
          <w:p w14:paraId="1906F8A6"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8</w:t>
            </w:r>
          </w:p>
        </w:tc>
        <w:tc>
          <w:tcPr>
            <w:tcW w:w="2825" w:type="dxa"/>
          </w:tcPr>
          <w:p w14:paraId="3B7DC628" w14:textId="77777777" w:rsidR="006179C7" w:rsidRPr="00047F81" w:rsidRDefault="006179C7" w:rsidP="0022425A">
            <w:pPr>
              <w:rPr>
                <w:rFonts w:ascii="Times New Roman" w:hAnsi="Times New Roman" w:cs="Times New Roman"/>
                <w:sz w:val="20"/>
                <w:szCs w:val="20"/>
              </w:rPr>
            </w:pPr>
            <w:r w:rsidRPr="00047F81">
              <w:rPr>
                <w:rFonts w:ascii="Times New Roman" w:hAnsi="Times New Roman" w:cs="Times New Roman"/>
                <w:sz w:val="20"/>
                <w:szCs w:val="20"/>
              </w:rPr>
              <w:t>International Journal of Product Lifecycle Management</w:t>
            </w:r>
          </w:p>
        </w:tc>
        <w:tc>
          <w:tcPr>
            <w:tcW w:w="657" w:type="dxa"/>
          </w:tcPr>
          <w:p w14:paraId="6327BBC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1090" w:type="dxa"/>
          </w:tcPr>
          <w:p w14:paraId="065CAE6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912" w:type="dxa"/>
          </w:tcPr>
          <w:p w14:paraId="2C9C1DE2"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w:t>
            </w:r>
          </w:p>
        </w:tc>
        <w:tc>
          <w:tcPr>
            <w:tcW w:w="1374" w:type="dxa"/>
          </w:tcPr>
          <w:p w14:paraId="7C3326D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1.5</w:t>
            </w:r>
          </w:p>
        </w:tc>
        <w:tc>
          <w:tcPr>
            <w:tcW w:w="1381" w:type="dxa"/>
          </w:tcPr>
          <w:p w14:paraId="5166DC3A"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w:t>
            </w:r>
          </w:p>
        </w:tc>
        <w:tc>
          <w:tcPr>
            <w:tcW w:w="1232" w:type="dxa"/>
          </w:tcPr>
          <w:p w14:paraId="721B854B"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0" w:type="auto"/>
          </w:tcPr>
          <w:p w14:paraId="24D5817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2DD559F9"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6CE97CD2"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54667C8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7AC4F53A"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r>
      <w:tr w:rsidR="006179C7" w:rsidRPr="00047F81" w14:paraId="20BC96F4" w14:textId="77777777" w:rsidTr="00047F81">
        <w:tc>
          <w:tcPr>
            <w:tcW w:w="885" w:type="dxa"/>
          </w:tcPr>
          <w:p w14:paraId="4037767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9</w:t>
            </w:r>
          </w:p>
        </w:tc>
        <w:tc>
          <w:tcPr>
            <w:tcW w:w="2825" w:type="dxa"/>
          </w:tcPr>
          <w:p w14:paraId="2AC84EBB" w14:textId="77777777" w:rsidR="006179C7" w:rsidRPr="00047F81" w:rsidRDefault="006179C7" w:rsidP="0022425A">
            <w:pPr>
              <w:rPr>
                <w:rFonts w:ascii="Times New Roman" w:hAnsi="Times New Roman" w:cs="Times New Roman"/>
                <w:sz w:val="20"/>
                <w:szCs w:val="20"/>
              </w:rPr>
            </w:pPr>
            <w:r w:rsidRPr="00047F81">
              <w:rPr>
                <w:rFonts w:ascii="Times New Roman" w:hAnsi="Times New Roman" w:cs="Times New Roman"/>
                <w:sz w:val="20"/>
                <w:szCs w:val="20"/>
              </w:rPr>
              <w:t>Journal of Manufacturing Processes</w:t>
            </w:r>
          </w:p>
        </w:tc>
        <w:tc>
          <w:tcPr>
            <w:tcW w:w="657" w:type="dxa"/>
          </w:tcPr>
          <w:p w14:paraId="618128CF"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1090" w:type="dxa"/>
          </w:tcPr>
          <w:p w14:paraId="330774FA"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912" w:type="dxa"/>
          </w:tcPr>
          <w:p w14:paraId="401F6440"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32</w:t>
            </w:r>
          </w:p>
        </w:tc>
        <w:tc>
          <w:tcPr>
            <w:tcW w:w="1374" w:type="dxa"/>
          </w:tcPr>
          <w:p w14:paraId="0F55C564"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16</w:t>
            </w:r>
          </w:p>
        </w:tc>
        <w:tc>
          <w:tcPr>
            <w:tcW w:w="1381" w:type="dxa"/>
          </w:tcPr>
          <w:p w14:paraId="68825482"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16</w:t>
            </w:r>
          </w:p>
        </w:tc>
        <w:tc>
          <w:tcPr>
            <w:tcW w:w="1232" w:type="dxa"/>
          </w:tcPr>
          <w:p w14:paraId="6AF0EE7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0" w:type="auto"/>
          </w:tcPr>
          <w:p w14:paraId="37FA4DD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1889D4F4"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7ABB5AE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0" w:type="auto"/>
          </w:tcPr>
          <w:p w14:paraId="009BF81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7A8A250F"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r>
      <w:tr w:rsidR="006179C7" w:rsidRPr="00047F81" w14:paraId="582E7844" w14:textId="77777777" w:rsidTr="00047F81">
        <w:tc>
          <w:tcPr>
            <w:tcW w:w="885" w:type="dxa"/>
          </w:tcPr>
          <w:p w14:paraId="7DF7E03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10</w:t>
            </w:r>
          </w:p>
        </w:tc>
        <w:tc>
          <w:tcPr>
            <w:tcW w:w="2825" w:type="dxa"/>
          </w:tcPr>
          <w:p w14:paraId="29625695" w14:textId="77777777" w:rsidR="006179C7" w:rsidRPr="00047F81" w:rsidRDefault="006179C7" w:rsidP="0022425A">
            <w:pPr>
              <w:rPr>
                <w:rFonts w:ascii="Times New Roman" w:hAnsi="Times New Roman" w:cs="Times New Roman"/>
                <w:sz w:val="20"/>
                <w:szCs w:val="20"/>
              </w:rPr>
            </w:pPr>
            <w:r w:rsidRPr="00047F81">
              <w:rPr>
                <w:rFonts w:ascii="Times New Roman" w:hAnsi="Times New Roman" w:cs="Times New Roman"/>
                <w:sz w:val="20"/>
                <w:szCs w:val="20"/>
              </w:rPr>
              <w:t>Journal of Manufacturing Science and Engineering Transaction of The ASME’s</w:t>
            </w:r>
          </w:p>
        </w:tc>
        <w:tc>
          <w:tcPr>
            <w:tcW w:w="657" w:type="dxa"/>
          </w:tcPr>
          <w:p w14:paraId="3CA0647A"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1090" w:type="dxa"/>
          </w:tcPr>
          <w:p w14:paraId="703B67B2"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912" w:type="dxa"/>
          </w:tcPr>
          <w:p w14:paraId="32060D87"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33</w:t>
            </w:r>
          </w:p>
        </w:tc>
        <w:tc>
          <w:tcPr>
            <w:tcW w:w="1374" w:type="dxa"/>
          </w:tcPr>
          <w:p w14:paraId="2D41C33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16.5</w:t>
            </w:r>
          </w:p>
        </w:tc>
        <w:tc>
          <w:tcPr>
            <w:tcW w:w="1381" w:type="dxa"/>
          </w:tcPr>
          <w:p w14:paraId="4EEBFB23"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16.5</w:t>
            </w:r>
          </w:p>
        </w:tc>
        <w:tc>
          <w:tcPr>
            <w:tcW w:w="1232" w:type="dxa"/>
          </w:tcPr>
          <w:p w14:paraId="4E0E50D8"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0" w:type="auto"/>
          </w:tcPr>
          <w:p w14:paraId="16405439"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3CEBDBCF"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0" w:type="auto"/>
          </w:tcPr>
          <w:p w14:paraId="3F5C6A84"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576F2D62"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5F2CE3D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r>
    </w:tbl>
    <w:p w14:paraId="09C8A086" w14:textId="77777777" w:rsidR="006179C7" w:rsidRPr="00DD707F" w:rsidRDefault="006179C7" w:rsidP="006179C7">
      <w:pPr>
        <w:spacing w:after="120" w:line="240" w:lineRule="auto"/>
        <w:rPr>
          <w:rFonts w:ascii="Times New Roman" w:hAnsi="Times New Roman" w:cs="Times New Roman"/>
          <w:b/>
          <w:bCs/>
          <w:szCs w:val="28"/>
          <w:lang w:val="en-IN"/>
        </w:rPr>
      </w:pPr>
    </w:p>
    <w:p w14:paraId="70C2E3A8" w14:textId="77777777" w:rsidR="006179C7" w:rsidRPr="00DD707F" w:rsidRDefault="006179C7" w:rsidP="006179C7">
      <w:pPr>
        <w:spacing w:after="120" w:line="240" w:lineRule="auto"/>
        <w:jc w:val="center"/>
        <w:rPr>
          <w:rFonts w:ascii="Times New Roman" w:hAnsi="Times New Roman" w:cs="Times New Roman"/>
          <w:szCs w:val="28"/>
          <w:lang w:val="en-IN"/>
        </w:rPr>
      </w:pPr>
      <w:r w:rsidRPr="00DD707F">
        <w:rPr>
          <w:rFonts w:ascii="Times New Roman" w:hAnsi="Times New Roman" w:cs="Times New Roman"/>
          <w:b/>
          <w:bCs/>
          <w:szCs w:val="28"/>
          <w:lang w:val="en-IN"/>
        </w:rPr>
        <w:t>Table 10:</w:t>
      </w:r>
      <w:r w:rsidRPr="00DD707F">
        <w:rPr>
          <w:rFonts w:ascii="Times New Roman" w:hAnsi="Times New Roman" w:cs="Times New Roman"/>
          <w:szCs w:val="28"/>
          <w:lang w:val="en-IN"/>
        </w:rPr>
        <w:t xml:space="preserve"> Citation structure of top institutes</w:t>
      </w:r>
    </w:p>
    <w:tbl>
      <w:tblPr>
        <w:tblStyle w:val="TableGridLight"/>
        <w:tblW w:w="5000" w:type="pct"/>
        <w:tblLayout w:type="fixed"/>
        <w:tblLook w:val="04A0" w:firstRow="1" w:lastRow="0" w:firstColumn="1" w:lastColumn="0" w:noHBand="0" w:noVBand="1"/>
      </w:tblPr>
      <w:tblGrid>
        <w:gridCol w:w="2123"/>
        <w:gridCol w:w="569"/>
        <w:gridCol w:w="569"/>
        <w:gridCol w:w="709"/>
        <w:gridCol w:w="568"/>
        <w:gridCol w:w="709"/>
        <w:gridCol w:w="709"/>
        <w:gridCol w:w="1000"/>
        <w:gridCol w:w="570"/>
        <w:gridCol w:w="568"/>
        <w:gridCol w:w="424"/>
        <w:gridCol w:w="458"/>
        <w:gridCol w:w="374"/>
      </w:tblGrid>
      <w:tr w:rsidR="00047F81" w:rsidRPr="00047F81" w14:paraId="42B928DE" w14:textId="77777777" w:rsidTr="00047F81">
        <w:trPr>
          <w:trHeight w:val="288"/>
        </w:trPr>
        <w:tc>
          <w:tcPr>
            <w:tcW w:w="1135" w:type="pct"/>
          </w:tcPr>
          <w:p w14:paraId="7FA49FF6" w14:textId="77777777" w:rsidR="006179C7" w:rsidRPr="00047F81" w:rsidRDefault="006179C7" w:rsidP="0022425A">
            <w:pPr>
              <w:rPr>
                <w:rFonts w:ascii="Times New Roman" w:eastAsia="Times New Roman" w:hAnsi="Times New Roman" w:cs="Times New Roman"/>
                <w:b/>
                <w:bCs/>
                <w:sz w:val="20"/>
                <w:szCs w:val="20"/>
              </w:rPr>
            </w:pPr>
          </w:p>
        </w:tc>
        <w:tc>
          <w:tcPr>
            <w:tcW w:w="2584" w:type="pct"/>
            <w:gridSpan w:val="7"/>
            <w:noWrap/>
            <w:hideMark/>
          </w:tcPr>
          <w:p w14:paraId="69998AFD" w14:textId="77777777" w:rsidR="006179C7" w:rsidRPr="00047F81" w:rsidRDefault="006179C7" w:rsidP="0022425A">
            <w:pPr>
              <w:rPr>
                <w:rFonts w:ascii="Times New Roman" w:eastAsia="Times New Roman" w:hAnsi="Times New Roman" w:cs="Times New Roman"/>
                <w:b/>
                <w:bCs/>
                <w:sz w:val="20"/>
                <w:szCs w:val="20"/>
              </w:rPr>
            </w:pPr>
          </w:p>
        </w:tc>
        <w:tc>
          <w:tcPr>
            <w:tcW w:w="1281" w:type="pct"/>
            <w:gridSpan w:val="5"/>
            <w:noWrap/>
            <w:hideMark/>
          </w:tcPr>
          <w:p w14:paraId="4275F808" w14:textId="77777777" w:rsidR="006179C7" w:rsidRPr="00047F81" w:rsidRDefault="006179C7" w:rsidP="0022425A">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Publications with Citations≥</w:t>
            </w:r>
          </w:p>
        </w:tc>
      </w:tr>
      <w:tr w:rsidR="00047F81" w:rsidRPr="00047F81" w14:paraId="46F2EEA2" w14:textId="77777777" w:rsidTr="00047F81">
        <w:trPr>
          <w:trHeight w:val="288"/>
        </w:trPr>
        <w:tc>
          <w:tcPr>
            <w:tcW w:w="1135" w:type="pct"/>
            <w:noWrap/>
            <w:hideMark/>
          </w:tcPr>
          <w:p w14:paraId="54619DF2" w14:textId="77777777" w:rsidR="006179C7" w:rsidRPr="00047F81" w:rsidRDefault="006179C7" w:rsidP="0022425A">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Institute</w:t>
            </w:r>
          </w:p>
        </w:tc>
        <w:tc>
          <w:tcPr>
            <w:tcW w:w="304" w:type="pct"/>
            <w:noWrap/>
            <w:hideMark/>
          </w:tcPr>
          <w:p w14:paraId="3FF529D3" w14:textId="77777777" w:rsidR="006179C7" w:rsidRPr="00047F81" w:rsidRDefault="006179C7" w:rsidP="0022425A">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TP</w:t>
            </w:r>
          </w:p>
        </w:tc>
        <w:tc>
          <w:tcPr>
            <w:tcW w:w="304" w:type="pct"/>
            <w:noWrap/>
            <w:hideMark/>
          </w:tcPr>
          <w:p w14:paraId="3B52667C" w14:textId="77777777" w:rsidR="006179C7" w:rsidRPr="00047F81" w:rsidRDefault="006179C7" w:rsidP="0022425A">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TC</w:t>
            </w:r>
          </w:p>
        </w:tc>
        <w:tc>
          <w:tcPr>
            <w:tcW w:w="379" w:type="pct"/>
            <w:noWrap/>
            <w:hideMark/>
          </w:tcPr>
          <w:p w14:paraId="63326CED" w14:textId="77777777" w:rsidR="006179C7" w:rsidRPr="00047F81" w:rsidRDefault="006179C7" w:rsidP="0022425A">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NCP</w:t>
            </w:r>
          </w:p>
        </w:tc>
        <w:tc>
          <w:tcPr>
            <w:tcW w:w="304" w:type="pct"/>
            <w:noWrap/>
            <w:hideMark/>
          </w:tcPr>
          <w:p w14:paraId="20899DAF" w14:textId="77777777" w:rsidR="006179C7" w:rsidRPr="00047F81" w:rsidRDefault="006179C7" w:rsidP="0022425A">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C/P</w:t>
            </w:r>
          </w:p>
        </w:tc>
        <w:tc>
          <w:tcPr>
            <w:tcW w:w="379" w:type="pct"/>
            <w:noWrap/>
            <w:hideMark/>
          </w:tcPr>
          <w:p w14:paraId="5A731764" w14:textId="77777777" w:rsidR="006179C7" w:rsidRPr="00047F81" w:rsidRDefault="006179C7" w:rsidP="0022425A">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C/CP</w:t>
            </w:r>
          </w:p>
        </w:tc>
        <w:tc>
          <w:tcPr>
            <w:tcW w:w="379" w:type="pct"/>
          </w:tcPr>
          <w:p w14:paraId="0C5548D9" w14:textId="77777777" w:rsidR="006179C7" w:rsidRPr="00047F81" w:rsidRDefault="006179C7" w:rsidP="0022425A">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h-index</w:t>
            </w:r>
          </w:p>
        </w:tc>
        <w:tc>
          <w:tcPr>
            <w:tcW w:w="535" w:type="pct"/>
            <w:noWrap/>
            <w:hideMark/>
          </w:tcPr>
          <w:p w14:paraId="3ED8676D" w14:textId="77777777" w:rsidR="006179C7" w:rsidRPr="00047F81" w:rsidRDefault="006179C7" w:rsidP="0022425A">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Country</w:t>
            </w:r>
          </w:p>
        </w:tc>
        <w:tc>
          <w:tcPr>
            <w:tcW w:w="305" w:type="pct"/>
            <w:noWrap/>
            <w:hideMark/>
          </w:tcPr>
          <w:p w14:paraId="0F049C17" w14:textId="77777777" w:rsidR="006179C7" w:rsidRPr="00047F81" w:rsidRDefault="006179C7" w:rsidP="0022425A">
            <w:pPr>
              <w:jc w:val="right"/>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250</w:t>
            </w:r>
          </w:p>
        </w:tc>
        <w:tc>
          <w:tcPr>
            <w:tcW w:w="304" w:type="pct"/>
            <w:noWrap/>
            <w:hideMark/>
          </w:tcPr>
          <w:p w14:paraId="3EE4C984" w14:textId="77777777" w:rsidR="006179C7" w:rsidRPr="00047F81" w:rsidRDefault="006179C7" w:rsidP="0022425A">
            <w:pPr>
              <w:jc w:val="right"/>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100</w:t>
            </w:r>
          </w:p>
        </w:tc>
        <w:tc>
          <w:tcPr>
            <w:tcW w:w="227" w:type="pct"/>
            <w:noWrap/>
            <w:hideMark/>
          </w:tcPr>
          <w:p w14:paraId="6A139867" w14:textId="77777777" w:rsidR="006179C7" w:rsidRPr="00047F81" w:rsidRDefault="006179C7" w:rsidP="0022425A">
            <w:pPr>
              <w:jc w:val="right"/>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50</w:t>
            </w:r>
          </w:p>
        </w:tc>
        <w:tc>
          <w:tcPr>
            <w:tcW w:w="245" w:type="pct"/>
            <w:noWrap/>
            <w:hideMark/>
          </w:tcPr>
          <w:p w14:paraId="0CCAA440" w14:textId="77777777" w:rsidR="006179C7" w:rsidRPr="00047F81" w:rsidRDefault="006179C7" w:rsidP="0022425A">
            <w:pPr>
              <w:jc w:val="right"/>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25</w:t>
            </w:r>
          </w:p>
        </w:tc>
        <w:tc>
          <w:tcPr>
            <w:tcW w:w="201" w:type="pct"/>
            <w:noWrap/>
            <w:hideMark/>
          </w:tcPr>
          <w:p w14:paraId="550BF641" w14:textId="77777777" w:rsidR="006179C7" w:rsidRPr="00047F81" w:rsidRDefault="006179C7" w:rsidP="0022425A">
            <w:pPr>
              <w:jc w:val="right"/>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1</w:t>
            </w:r>
          </w:p>
        </w:tc>
      </w:tr>
      <w:tr w:rsidR="00047F81" w:rsidRPr="00047F81" w14:paraId="32BD9A82" w14:textId="77777777" w:rsidTr="00047F81">
        <w:trPr>
          <w:trHeight w:val="351"/>
        </w:trPr>
        <w:tc>
          <w:tcPr>
            <w:tcW w:w="1135" w:type="pct"/>
            <w:noWrap/>
            <w:hideMark/>
          </w:tcPr>
          <w:p w14:paraId="70B9A094"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Huazhong University of Science and Technology</w:t>
            </w:r>
          </w:p>
        </w:tc>
        <w:tc>
          <w:tcPr>
            <w:tcW w:w="304" w:type="pct"/>
            <w:noWrap/>
            <w:hideMark/>
          </w:tcPr>
          <w:p w14:paraId="1C5244E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5</w:t>
            </w:r>
          </w:p>
        </w:tc>
        <w:tc>
          <w:tcPr>
            <w:tcW w:w="304" w:type="pct"/>
            <w:noWrap/>
            <w:hideMark/>
          </w:tcPr>
          <w:p w14:paraId="1B2A2491"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55</w:t>
            </w:r>
          </w:p>
        </w:tc>
        <w:tc>
          <w:tcPr>
            <w:tcW w:w="379" w:type="pct"/>
            <w:noWrap/>
            <w:hideMark/>
          </w:tcPr>
          <w:p w14:paraId="3AC98F90"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c>
          <w:tcPr>
            <w:tcW w:w="304" w:type="pct"/>
            <w:noWrap/>
            <w:hideMark/>
          </w:tcPr>
          <w:p w14:paraId="61956CB0"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11</w:t>
            </w:r>
          </w:p>
          <w:p w14:paraId="3C7792ED" w14:textId="77777777" w:rsidR="006179C7" w:rsidRPr="00047F81" w:rsidRDefault="006179C7" w:rsidP="00047F81">
            <w:pPr>
              <w:jc w:val="center"/>
              <w:rPr>
                <w:rFonts w:ascii="Times New Roman" w:hAnsi="Times New Roman" w:cs="Times New Roman"/>
                <w:sz w:val="20"/>
                <w:szCs w:val="20"/>
              </w:rPr>
            </w:pPr>
          </w:p>
          <w:p w14:paraId="524C52A8" w14:textId="77777777" w:rsidR="006179C7" w:rsidRPr="00047F81" w:rsidRDefault="006179C7" w:rsidP="00047F81">
            <w:pPr>
              <w:jc w:val="center"/>
              <w:rPr>
                <w:rFonts w:ascii="Times New Roman" w:hAnsi="Times New Roman" w:cs="Times New Roman"/>
                <w:sz w:val="20"/>
                <w:szCs w:val="20"/>
              </w:rPr>
            </w:pPr>
          </w:p>
        </w:tc>
        <w:tc>
          <w:tcPr>
            <w:tcW w:w="379" w:type="pct"/>
            <w:noWrap/>
            <w:hideMark/>
          </w:tcPr>
          <w:p w14:paraId="550BD896"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13.7</w:t>
            </w:r>
          </w:p>
          <w:p w14:paraId="4280DF5D" w14:textId="77777777" w:rsidR="006179C7" w:rsidRPr="00047F81" w:rsidRDefault="006179C7" w:rsidP="00047F81">
            <w:pPr>
              <w:jc w:val="center"/>
              <w:rPr>
                <w:rFonts w:ascii="Times New Roman" w:hAnsi="Times New Roman" w:cs="Times New Roman"/>
                <w:sz w:val="20"/>
                <w:szCs w:val="20"/>
              </w:rPr>
            </w:pPr>
          </w:p>
          <w:p w14:paraId="6505C9B3" w14:textId="77777777" w:rsidR="006179C7" w:rsidRPr="00047F81" w:rsidRDefault="006179C7" w:rsidP="00047F81">
            <w:pPr>
              <w:jc w:val="center"/>
              <w:rPr>
                <w:rFonts w:ascii="Times New Roman" w:hAnsi="Times New Roman" w:cs="Times New Roman"/>
                <w:sz w:val="20"/>
                <w:szCs w:val="20"/>
              </w:rPr>
            </w:pPr>
          </w:p>
        </w:tc>
        <w:tc>
          <w:tcPr>
            <w:tcW w:w="379" w:type="pct"/>
          </w:tcPr>
          <w:p w14:paraId="2A17CCD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c>
          <w:tcPr>
            <w:tcW w:w="535" w:type="pct"/>
            <w:noWrap/>
            <w:hideMark/>
          </w:tcPr>
          <w:p w14:paraId="6E1A34C3"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05" w:type="pct"/>
            <w:noWrap/>
            <w:hideMark/>
          </w:tcPr>
          <w:p w14:paraId="7E6702D0"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50E3EE02"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532E93B9"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3CE6079C"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01" w:type="pct"/>
            <w:noWrap/>
            <w:hideMark/>
          </w:tcPr>
          <w:p w14:paraId="5FBEB89F"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r>
      <w:tr w:rsidR="00047F81" w:rsidRPr="00047F81" w14:paraId="699C5A86" w14:textId="77777777" w:rsidTr="00047F81">
        <w:trPr>
          <w:trHeight w:val="288"/>
        </w:trPr>
        <w:tc>
          <w:tcPr>
            <w:tcW w:w="1135" w:type="pct"/>
            <w:noWrap/>
            <w:hideMark/>
          </w:tcPr>
          <w:p w14:paraId="2EDD3289"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Coventry University</w:t>
            </w:r>
          </w:p>
        </w:tc>
        <w:tc>
          <w:tcPr>
            <w:tcW w:w="304" w:type="pct"/>
            <w:noWrap/>
            <w:hideMark/>
          </w:tcPr>
          <w:p w14:paraId="76E88C4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c>
          <w:tcPr>
            <w:tcW w:w="304" w:type="pct"/>
            <w:noWrap/>
            <w:hideMark/>
          </w:tcPr>
          <w:p w14:paraId="525A902E"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148</w:t>
            </w:r>
          </w:p>
        </w:tc>
        <w:tc>
          <w:tcPr>
            <w:tcW w:w="379" w:type="pct"/>
            <w:noWrap/>
            <w:hideMark/>
          </w:tcPr>
          <w:p w14:paraId="775A0F72"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c>
          <w:tcPr>
            <w:tcW w:w="304" w:type="pct"/>
            <w:noWrap/>
            <w:hideMark/>
          </w:tcPr>
          <w:p w14:paraId="550F8757"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37</w:t>
            </w:r>
          </w:p>
          <w:p w14:paraId="4FC8096B" w14:textId="77777777" w:rsidR="006179C7" w:rsidRPr="00047F81" w:rsidRDefault="006179C7" w:rsidP="00047F81">
            <w:pPr>
              <w:jc w:val="center"/>
              <w:rPr>
                <w:rFonts w:ascii="Times New Roman" w:hAnsi="Times New Roman" w:cs="Times New Roman"/>
                <w:sz w:val="20"/>
                <w:szCs w:val="20"/>
              </w:rPr>
            </w:pPr>
          </w:p>
          <w:p w14:paraId="481E2E87" w14:textId="77777777" w:rsidR="006179C7" w:rsidRPr="00047F81" w:rsidRDefault="006179C7" w:rsidP="00047F81">
            <w:pPr>
              <w:jc w:val="center"/>
              <w:rPr>
                <w:rFonts w:ascii="Times New Roman" w:hAnsi="Times New Roman" w:cs="Times New Roman"/>
                <w:sz w:val="20"/>
                <w:szCs w:val="20"/>
              </w:rPr>
            </w:pPr>
          </w:p>
        </w:tc>
        <w:tc>
          <w:tcPr>
            <w:tcW w:w="379" w:type="pct"/>
            <w:noWrap/>
            <w:hideMark/>
          </w:tcPr>
          <w:p w14:paraId="48EBD70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37</w:t>
            </w:r>
          </w:p>
          <w:p w14:paraId="1AA4BCD3" w14:textId="77777777" w:rsidR="006179C7" w:rsidRPr="00047F81" w:rsidRDefault="006179C7" w:rsidP="00047F81">
            <w:pPr>
              <w:jc w:val="center"/>
              <w:rPr>
                <w:rFonts w:ascii="Times New Roman" w:hAnsi="Times New Roman" w:cs="Times New Roman"/>
                <w:sz w:val="20"/>
                <w:szCs w:val="20"/>
              </w:rPr>
            </w:pPr>
          </w:p>
          <w:p w14:paraId="3CECB49B" w14:textId="77777777" w:rsidR="006179C7" w:rsidRPr="00047F81" w:rsidRDefault="006179C7" w:rsidP="00047F81">
            <w:pPr>
              <w:jc w:val="center"/>
              <w:rPr>
                <w:rFonts w:ascii="Times New Roman" w:hAnsi="Times New Roman" w:cs="Times New Roman"/>
                <w:sz w:val="20"/>
                <w:szCs w:val="20"/>
              </w:rPr>
            </w:pPr>
          </w:p>
        </w:tc>
        <w:tc>
          <w:tcPr>
            <w:tcW w:w="379" w:type="pct"/>
          </w:tcPr>
          <w:p w14:paraId="5FD982DC"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c>
          <w:tcPr>
            <w:tcW w:w="535" w:type="pct"/>
            <w:noWrap/>
            <w:hideMark/>
          </w:tcPr>
          <w:p w14:paraId="367E28FC"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Kingdom</w:t>
            </w:r>
          </w:p>
        </w:tc>
        <w:tc>
          <w:tcPr>
            <w:tcW w:w="305" w:type="pct"/>
            <w:noWrap/>
            <w:hideMark/>
          </w:tcPr>
          <w:p w14:paraId="20F71714"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423D115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3BCEFD7D"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45" w:type="pct"/>
            <w:noWrap/>
            <w:hideMark/>
          </w:tcPr>
          <w:p w14:paraId="0EDF77CF"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01" w:type="pct"/>
            <w:noWrap/>
            <w:hideMark/>
          </w:tcPr>
          <w:p w14:paraId="2E03FA0C"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047F81" w:rsidRPr="00047F81" w14:paraId="7392B65B" w14:textId="77777777" w:rsidTr="00047F81">
        <w:trPr>
          <w:trHeight w:val="288"/>
        </w:trPr>
        <w:tc>
          <w:tcPr>
            <w:tcW w:w="1135" w:type="pct"/>
            <w:noWrap/>
            <w:hideMark/>
          </w:tcPr>
          <w:p w14:paraId="2E49C16A"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Cranfield University</w:t>
            </w:r>
          </w:p>
        </w:tc>
        <w:tc>
          <w:tcPr>
            <w:tcW w:w="304" w:type="pct"/>
            <w:noWrap/>
            <w:hideMark/>
          </w:tcPr>
          <w:p w14:paraId="5E8DC736"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00205C4E"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93</w:t>
            </w:r>
          </w:p>
        </w:tc>
        <w:tc>
          <w:tcPr>
            <w:tcW w:w="379" w:type="pct"/>
            <w:noWrap/>
            <w:hideMark/>
          </w:tcPr>
          <w:p w14:paraId="7481CF36"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32F73146"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31</w:t>
            </w:r>
          </w:p>
          <w:p w14:paraId="502A0672" w14:textId="77777777" w:rsidR="006179C7" w:rsidRPr="00047F81" w:rsidRDefault="006179C7" w:rsidP="00047F81">
            <w:pPr>
              <w:jc w:val="center"/>
              <w:rPr>
                <w:rFonts w:ascii="Times New Roman" w:hAnsi="Times New Roman" w:cs="Times New Roman"/>
                <w:sz w:val="20"/>
                <w:szCs w:val="20"/>
              </w:rPr>
            </w:pPr>
          </w:p>
        </w:tc>
        <w:tc>
          <w:tcPr>
            <w:tcW w:w="379" w:type="pct"/>
            <w:noWrap/>
            <w:hideMark/>
          </w:tcPr>
          <w:p w14:paraId="7746303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31</w:t>
            </w:r>
          </w:p>
          <w:p w14:paraId="5AB45790" w14:textId="77777777" w:rsidR="006179C7" w:rsidRPr="00047F81" w:rsidRDefault="006179C7" w:rsidP="00047F81">
            <w:pPr>
              <w:jc w:val="center"/>
              <w:rPr>
                <w:rFonts w:ascii="Times New Roman" w:hAnsi="Times New Roman" w:cs="Times New Roman"/>
                <w:sz w:val="20"/>
                <w:szCs w:val="20"/>
              </w:rPr>
            </w:pPr>
          </w:p>
        </w:tc>
        <w:tc>
          <w:tcPr>
            <w:tcW w:w="379" w:type="pct"/>
          </w:tcPr>
          <w:p w14:paraId="53902852"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535" w:type="pct"/>
            <w:noWrap/>
            <w:hideMark/>
          </w:tcPr>
          <w:p w14:paraId="5C67B90A"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Kingdom</w:t>
            </w:r>
          </w:p>
        </w:tc>
        <w:tc>
          <w:tcPr>
            <w:tcW w:w="305" w:type="pct"/>
            <w:noWrap/>
            <w:hideMark/>
          </w:tcPr>
          <w:p w14:paraId="12329A04"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3A4B35B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7258720A"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461BCB30"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01" w:type="pct"/>
            <w:noWrap/>
            <w:hideMark/>
          </w:tcPr>
          <w:p w14:paraId="334EDD76"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047F81" w:rsidRPr="00047F81" w14:paraId="5AAD7451" w14:textId="77777777" w:rsidTr="00047F81">
        <w:trPr>
          <w:trHeight w:val="288"/>
        </w:trPr>
        <w:tc>
          <w:tcPr>
            <w:tcW w:w="1135" w:type="pct"/>
            <w:noWrap/>
            <w:hideMark/>
          </w:tcPr>
          <w:p w14:paraId="5E6AADA1" w14:textId="77777777" w:rsidR="006179C7" w:rsidRPr="00047F81" w:rsidRDefault="006179C7" w:rsidP="0022425A">
            <w:pPr>
              <w:rPr>
                <w:rFonts w:ascii="Times New Roman" w:eastAsia="Times New Roman" w:hAnsi="Times New Roman" w:cs="Times New Roman"/>
                <w:sz w:val="20"/>
                <w:szCs w:val="20"/>
              </w:rPr>
            </w:pPr>
            <w:proofErr w:type="spellStart"/>
            <w:r w:rsidRPr="00047F81">
              <w:rPr>
                <w:rFonts w:ascii="Times New Roman" w:eastAsia="Times New Roman" w:hAnsi="Times New Roman" w:cs="Times New Roman"/>
                <w:sz w:val="20"/>
                <w:szCs w:val="20"/>
              </w:rPr>
              <w:t>Tecnologico</w:t>
            </w:r>
            <w:proofErr w:type="spellEnd"/>
            <w:r w:rsidRPr="00047F81">
              <w:rPr>
                <w:rFonts w:ascii="Times New Roman" w:eastAsia="Times New Roman" w:hAnsi="Times New Roman" w:cs="Times New Roman"/>
                <w:sz w:val="20"/>
                <w:szCs w:val="20"/>
              </w:rPr>
              <w:t xml:space="preserve"> de Monterrey</w:t>
            </w:r>
          </w:p>
        </w:tc>
        <w:tc>
          <w:tcPr>
            <w:tcW w:w="304" w:type="pct"/>
            <w:noWrap/>
            <w:hideMark/>
          </w:tcPr>
          <w:p w14:paraId="3D93DAF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6C4441FE"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107</w:t>
            </w:r>
          </w:p>
        </w:tc>
        <w:tc>
          <w:tcPr>
            <w:tcW w:w="379" w:type="pct"/>
            <w:noWrap/>
            <w:hideMark/>
          </w:tcPr>
          <w:p w14:paraId="11A4AEAE"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75CDF0FF"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35.6</w:t>
            </w:r>
          </w:p>
          <w:p w14:paraId="78A351C8" w14:textId="77777777" w:rsidR="006179C7" w:rsidRPr="00047F81" w:rsidRDefault="006179C7" w:rsidP="00047F81">
            <w:pPr>
              <w:jc w:val="center"/>
              <w:rPr>
                <w:rFonts w:ascii="Times New Roman" w:hAnsi="Times New Roman" w:cs="Times New Roman"/>
                <w:sz w:val="20"/>
                <w:szCs w:val="20"/>
              </w:rPr>
            </w:pPr>
          </w:p>
        </w:tc>
        <w:tc>
          <w:tcPr>
            <w:tcW w:w="379" w:type="pct"/>
            <w:noWrap/>
            <w:hideMark/>
          </w:tcPr>
          <w:p w14:paraId="2C855C4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35.6</w:t>
            </w:r>
          </w:p>
          <w:p w14:paraId="13318B3A" w14:textId="77777777" w:rsidR="006179C7" w:rsidRPr="00047F81" w:rsidRDefault="006179C7" w:rsidP="00047F81">
            <w:pPr>
              <w:jc w:val="center"/>
              <w:rPr>
                <w:rFonts w:ascii="Times New Roman" w:hAnsi="Times New Roman" w:cs="Times New Roman"/>
                <w:sz w:val="20"/>
                <w:szCs w:val="20"/>
              </w:rPr>
            </w:pPr>
          </w:p>
        </w:tc>
        <w:tc>
          <w:tcPr>
            <w:tcW w:w="379" w:type="pct"/>
          </w:tcPr>
          <w:p w14:paraId="6EB6E079"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535" w:type="pct"/>
            <w:noWrap/>
            <w:hideMark/>
          </w:tcPr>
          <w:p w14:paraId="78CE68D5"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Mexico</w:t>
            </w:r>
          </w:p>
        </w:tc>
        <w:tc>
          <w:tcPr>
            <w:tcW w:w="305" w:type="pct"/>
            <w:noWrap/>
            <w:hideMark/>
          </w:tcPr>
          <w:p w14:paraId="21989C5B"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76B314F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4F3833A0"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45" w:type="pct"/>
            <w:noWrap/>
            <w:hideMark/>
          </w:tcPr>
          <w:p w14:paraId="3A21708B"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01" w:type="pct"/>
            <w:noWrap/>
            <w:hideMark/>
          </w:tcPr>
          <w:p w14:paraId="2FE7622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0A10D844" w14:textId="77777777" w:rsidTr="00047F81">
        <w:trPr>
          <w:trHeight w:val="288"/>
        </w:trPr>
        <w:tc>
          <w:tcPr>
            <w:tcW w:w="1135" w:type="pct"/>
            <w:noWrap/>
            <w:hideMark/>
          </w:tcPr>
          <w:p w14:paraId="4B5434D2"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National University of Singapore</w:t>
            </w:r>
          </w:p>
        </w:tc>
        <w:tc>
          <w:tcPr>
            <w:tcW w:w="304" w:type="pct"/>
            <w:noWrap/>
            <w:hideMark/>
          </w:tcPr>
          <w:p w14:paraId="787B3D9E"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2AF7D4BB"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51</w:t>
            </w:r>
          </w:p>
        </w:tc>
        <w:tc>
          <w:tcPr>
            <w:tcW w:w="379" w:type="pct"/>
            <w:noWrap/>
            <w:hideMark/>
          </w:tcPr>
          <w:p w14:paraId="00A8C701"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65E72643"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17</w:t>
            </w:r>
          </w:p>
          <w:p w14:paraId="6FB3BB52" w14:textId="77777777" w:rsidR="006179C7" w:rsidRPr="00047F81" w:rsidRDefault="006179C7" w:rsidP="00047F81">
            <w:pPr>
              <w:jc w:val="center"/>
              <w:rPr>
                <w:rFonts w:ascii="Times New Roman" w:hAnsi="Times New Roman" w:cs="Times New Roman"/>
                <w:sz w:val="20"/>
                <w:szCs w:val="20"/>
              </w:rPr>
            </w:pPr>
          </w:p>
        </w:tc>
        <w:tc>
          <w:tcPr>
            <w:tcW w:w="379" w:type="pct"/>
            <w:noWrap/>
            <w:hideMark/>
          </w:tcPr>
          <w:p w14:paraId="5D261C11"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17</w:t>
            </w:r>
          </w:p>
          <w:p w14:paraId="1A0FABF1" w14:textId="77777777" w:rsidR="006179C7" w:rsidRPr="00047F81" w:rsidRDefault="006179C7" w:rsidP="00047F81">
            <w:pPr>
              <w:jc w:val="center"/>
              <w:rPr>
                <w:rFonts w:ascii="Times New Roman" w:hAnsi="Times New Roman" w:cs="Times New Roman"/>
                <w:sz w:val="20"/>
                <w:szCs w:val="20"/>
              </w:rPr>
            </w:pPr>
          </w:p>
        </w:tc>
        <w:tc>
          <w:tcPr>
            <w:tcW w:w="379" w:type="pct"/>
          </w:tcPr>
          <w:p w14:paraId="66440860"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535" w:type="pct"/>
            <w:noWrap/>
            <w:hideMark/>
          </w:tcPr>
          <w:p w14:paraId="5B02442F"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Singapore</w:t>
            </w:r>
          </w:p>
        </w:tc>
        <w:tc>
          <w:tcPr>
            <w:tcW w:w="305" w:type="pct"/>
            <w:noWrap/>
            <w:hideMark/>
          </w:tcPr>
          <w:p w14:paraId="00FE9BD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42AD35A3"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09EF805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441B4B8B"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01" w:type="pct"/>
            <w:noWrap/>
            <w:hideMark/>
          </w:tcPr>
          <w:p w14:paraId="662DE75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235334D5" w14:textId="77777777" w:rsidTr="00047F81">
        <w:trPr>
          <w:trHeight w:val="288"/>
        </w:trPr>
        <w:tc>
          <w:tcPr>
            <w:tcW w:w="1135" w:type="pct"/>
            <w:noWrap/>
            <w:hideMark/>
          </w:tcPr>
          <w:p w14:paraId="43454C25"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lastRenderedPageBreak/>
              <w:t>Harbin Institute of Technology</w:t>
            </w:r>
          </w:p>
        </w:tc>
        <w:tc>
          <w:tcPr>
            <w:tcW w:w="304" w:type="pct"/>
            <w:noWrap/>
            <w:hideMark/>
          </w:tcPr>
          <w:p w14:paraId="5486FE0F"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59CD5E63"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41</w:t>
            </w:r>
          </w:p>
        </w:tc>
        <w:tc>
          <w:tcPr>
            <w:tcW w:w="379" w:type="pct"/>
            <w:noWrap/>
            <w:hideMark/>
          </w:tcPr>
          <w:p w14:paraId="36AAED1C"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56570949"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13.6</w:t>
            </w:r>
          </w:p>
          <w:p w14:paraId="640C259C" w14:textId="77777777" w:rsidR="006179C7" w:rsidRPr="00047F81" w:rsidRDefault="006179C7" w:rsidP="00047F81">
            <w:pPr>
              <w:jc w:val="center"/>
              <w:rPr>
                <w:rFonts w:ascii="Times New Roman" w:hAnsi="Times New Roman" w:cs="Times New Roman"/>
                <w:sz w:val="20"/>
                <w:szCs w:val="20"/>
              </w:rPr>
            </w:pPr>
          </w:p>
        </w:tc>
        <w:tc>
          <w:tcPr>
            <w:tcW w:w="379" w:type="pct"/>
            <w:noWrap/>
            <w:hideMark/>
          </w:tcPr>
          <w:p w14:paraId="410BC7AF"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13.6</w:t>
            </w:r>
          </w:p>
          <w:p w14:paraId="7BF861A2" w14:textId="77777777" w:rsidR="006179C7" w:rsidRPr="00047F81" w:rsidRDefault="006179C7" w:rsidP="00047F81">
            <w:pPr>
              <w:jc w:val="center"/>
              <w:rPr>
                <w:rFonts w:ascii="Times New Roman" w:hAnsi="Times New Roman" w:cs="Times New Roman"/>
                <w:sz w:val="20"/>
                <w:szCs w:val="20"/>
              </w:rPr>
            </w:pPr>
          </w:p>
        </w:tc>
        <w:tc>
          <w:tcPr>
            <w:tcW w:w="379" w:type="pct"/>
          </w:tcPr>
          <w:p w14:paraId="02C6749F"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535" w:type="pct"/>
            <w:noWrap/>
            <w:hideMark/>
          </w:tcPr>
          <w:p w14:paraId="1274B97A"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05" w:type="pct"/>
            <w:noWrap/>
            <w:hideMark/>
          </w:tcPr>
          <w:p w14:paraId="22FC3C44"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41A0B6FF"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4D993A9D"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0A6A7B0C"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01" w:type="pct"/>
            <w:noWrap/>
            <w:hideMark/>
          </w:tcPr>
          <w:p w14:paraId="31FF1EF4"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047F81" w:rsidRPr="00047F81" w14:paraId="72F618F5" w14:textId="77777777" w:rsidTr="00047F81">
        <w:trPr>
          <w:trHeight w:val="58"/>
        </w:trPr>
        <w:tc>
          <w:tcPr>
            <w:tcW w:w="1135" w:type="pct"/>
            <w:noWrap/>
            <w:hideMark/>
          </w:tcPr>
          <w:p w14:paraId="4A1EA014"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Nanjing University of Aeronautics and Astronautics</w:t>
            </w:r>
          </w:p>
        </w:tc>
        <w:tc>
          <w:tcPr>
            <w:tcW w:w="304" w:type="pct"/>
            <w:noWrap/>
            <w:hideMark/>
          </w:tcPr>
          <w:p w14:paraId="13EFEACC"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760F4B2E"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63</w:t>
            </w:r>
          </w:p>
        </w:tc>
        <w:tc>
          <w:tcPr>
            <w:tcW w:w="379" w:type="pct"/>
            <w:noWrap/>
            <w:hideMark/>
          </w:tcPr>
          <w:p w14:paraId="43C410F5"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53CB5A8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21</w:t>
            </w:r>
          </w:p>
          <w:p w14:paraId="3B5D9B01" w14:textId="77777777" w:rsidR="006179C7" w:rsidRPr="00047F81" w:rsidRDefault="006179C7" w:rsidP="00047F81">
            <w:pPr>
              <w:jc w:val="center"/>
              <w:rPr>
                <w:rFonts w:ascii="Times New Roman" w:hAnsi="Times New Roman" w:cs="Times New Roman"/>
                <w:sz w:val="20"/>
                <w:szCs w:val="20"/>
              </w:rPr>
            </w:pPr>
          </w:p>
          <w:p w14:paraId="11104FA8" w14:textId="77777777" w:rsidR="006179C7" w:rsidRPr="00047F81" w:rsidRDefault="006179C7" w:rsidP="00047F81">
            <w:pPr>
              <w:jc w:val="center"/>
              <w:rPr>
                <w:rFonts w:ascii="Times New Roman" w:hAnsi="Times New Roman" w:cs="Times New Roman"/>
                <w:sz w:val="20"/>
                <w:szCs w:val="20"/>
              </w:rPr>
            </w:pPr>
          </w:p>
          <w:p w14:paraId="39CC8ECA" w14:textId="77777777" w:rsidR="006179C7" w:rsidRPr="00047F81" w:rsidRDefault="006179C7" w:rsidP="00047F81">
            <w:pPr>
              <w:jc w:val="center"/>
              <w:rPr>
                <w:rFonts w:ascii="Times New Roman" w:hAnsi="Times New Roman" w:cs="Times New Roman"/>
                <w:sz w:val="20"/>
                <w:szCs w:val="20"/>
              </w:rPr>
            </w:pPr>
          </w:p>
        </w:tc>
        <w:tc>
          <w:tcPr>
            <w:tcW w:w="379" w:type="pct"/>
            <w:noWrap/>
            <w:hideMark/>
          </w:tcPr>
          <w:p w14:paraId="778E9C0B"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21</w:t>
            </w:r>
          </w:p>
          <w:p w14:paraId="350548D5" w14:textId="77777777" w:rsidR="006179C7" w:rsidRPr="00047F81" w:rsidRDefault="006179C7" w:rsidP="00047F81">
            <w:pPr>
              <w:jc w:val="center"/>
              <w:rPr>
                <w:rFonts w:ascii="Times New Roman" w:hAnsi="Times New Roman" w:cs="Times New Roman"/>
                <w:sz w:val="20"/>
                <w:szCs w:val="20"/>
              </w:rPr>
            </w:pPr>
          </w:p>
          <w:p w14:paraId="26C7F084" w14:textId="77777777" w:rsidR="006179C7" w:rsidRPr="00047F81" w:rsidRDefault="006179C7" w:rsidP="00047F81">
            <w:pPr>
              <w:jc w:val="center"/>
              <w:rPr>
                <w:rFonts w:ascii="Times New Roman" w:hAnsi="Times New Roman" w:cs="Times New Roman"/>
                <w:sz w:val="20"/>
                <w:szCs w:val="20"/>
              </w:rPr>
            </w:pPr>
          </w:p>
          <w:p w14:paraId="5F62C953" w14:textId="77777777" w:rsidR="006179C7" w:rsidRPr="00047F81" w:rsidRDefault="006179C7" w:rsidP="00047F81">
            <w:pPr>
              <w:jc w:val="center"/>
              <w:rPr>
                <w:rFonts w:ascii="Times New Roman" w:hAnsi="Times New Roman" w:cs="Times New Roman"/>
                <w:sz w:val="20"/>
                <w:szCs w:val="20"/>
              </w:rPr>
            </w:pPr>
          </w:p>
        </w:tc>
        <w:tc>
          <w:tcPr>
            <w:tcW w:w="379" w:type="pct"/>
          </w:tcPr>
          <w:p w14:paraId="6BD2590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535" w:type="pct"/>
            <w:noWrap/>
            <w:hideMark/>
          </w:tcPr>
          <w:p w14:paraId="7FAE669D"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05" w:type="pct"/>
            <w:noWrap/>
            <w:hideMark/>
          </w:tcPr>
          <w:p w14:paraId="60A385A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7C4B31CE"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6BC29961"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23830DA9"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01" w:type="pct"/>
            <w:noWrap/>
            <w:hideMark/>
          </w:tcPr>
          <w:p w14:paraId="75AFC3C3"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2A9A1AA7" w14:textId="77777777" w:rsidTr="00047F81">
        <w:trPr>
          <w:trHeight w:val="288"/>
        </w:trPr>
        <w:tc>
          <w:tcPr>
            <w:tcW w:w="1135" w:type="pct"/>
            <w:noWrap/>
            <w:hideMark/>
          </w:tcPr>
          <w:p w14:paraId="6628586D"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University of Connecticut</w:t>
            </w:r>
          </w:p>
        </w:tc>
        <w:tc>
          <w:tcPr>
            <w:tcW w:w="304" w:type="pct"/>
            <w:noWrap/>
            <w:hideMark/>
          </w:tcPr>
          <w:p w14:paraId="34D53D51"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739E1F9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71</w:t>
            </w:r>
          </w:p>
        </w:tc>
        <w:tc>
          <w:tcPr>
            <w:tcW w:w="379" w:type="pct"/>
            <w:noWrap/>
            <w:hideMark/>
          </w:tcPr>
          <w:p w14:paraId="142EFBE3"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6981FC11"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23.6</w:t>
            </w:r>
          </w:p>
          <w:p w14:paraId="3AB018C1" w14:textId="77777777" w:rsidR="006179C7" w:rsidRPr="00047F81" w:rsidRDefault="006179C7" w:rsidP="00047F81">
            <w:pPr>
              <w:jc w:val="center"/>
              <w:rPr>
                <w:rFonts w:ascii="Times New Roman" w:hAnsi="Times New Roman" w:cs="Times New Roman"/>
                <w:sz w:val="20"/>
                <w:szCs w:val="20"/>
              </w:rPr>
            </w:pPr>
          </w:p>
        </w:tc>
        <w:tc>
          <w:tcPr>
            <w:tcW w:w="379" w:type="pct"/>
            <w:noWrap/>
            <w:hideMark/>
          </w:tcPr>
          <w:p w14:paraId="10B27244"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23.6</w:t>
            </w:r>
          </w:p>
          <w:p w14:paraId="28D65F7D" w14:textId="77777777" w:rsidR="006179C7" w:rsidRPr="00047F81" w:rsidRDefault="006179C7" w:rsidP="00047F81">
            <w:pPr>
              <w:jc w:val="center"/>
              <w:rPr>
                <w:rFonts w:ascii="Times New Roman" w:hAnsi="Times New Roman" w:cs="Times New Roman"/>
                <w:sz w:val="20"/>
                <w:szCs w:val="20"/>
              </w:rPr>
            </w:pPr>
          </w:p>
        </w:tc>
        <w:tc>
          <w:tcPr>
            <w:tcW w:w="379" w:type="pct"/>
          </w:tcPr>
          <w:p w14:paraId="431A0E82"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535" w:type="pct"/>
            <w:noWrap/>
            <w:hideMark/>
          </w:tcPr>
          <w:p w14:paraId="59AB71BC"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States</w:t>
            </w:r>
          </w:p>
        </w:tc>
        <w:tc>
          <w:tcPr>
            <w:tcW w:w="305" w:type="pct"/>
            <w:noWrap/>
            <w:hideMark/>
          </w:tcPr>
          <w:p w14:paraId="2137115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58A0FA7D"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32B67CFB"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1DE56E6B"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01" w:type="pct"/>
            <w:noWrap/>
            <w:hideMark/>
          </w:tcPr>
          <w:p w14:paraId="05C9D26C"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047F81" w:rsidRPr="00047F81" w14:paraId="6778AA0B" w14:textId="77777777" w:rsidTr="00047F81">
        <w:trPr>
          <w:trHeight w:val="288"/>
        </w:trPr>
        <w:tc>
          <w:tcPr>
            <w:tcW w:w="1135" w:type="pct"/>
            <w:noWrap/>
            <w:hideMark/>
          </w:tcPr>
          <w:p w14:paraId="74FD52F4"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National Institute of Standards and Technology</w:t>
            </w:r>
          </w:p>
        </w:tc>
        <w:tc>
          <w:tcPr>
            <w:tcW w:w="304" w:type="pct"/>
            <w:noWrap/>
            <w:hideMark/>
          </w:tcPr>
          <w:p w14:paraId="35645620"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6548CA49"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99</w:t>
            </w:r>
          </w:p>
        </w:tc>
        <w:tc>
          <w:tcPr>
            <w:tcW w:w="379" w:type="pct"/>
            <w:noWrap/>
            <w:hideMark/>
          </w:tcPr>
          <w:p w14:paraId="3485495B"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785C050B"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33</w:t>
            </w:r>
          </w:p>
          <w:p w14:paraId="7D3A60CB" w14:textId="77777777" w:rsidR="006179C7" w:rsidRPr="00047F81" w:rsidRDefault="006179C7" w:rsidP="00047F81">
            <w:pPr>
              <w:jc w:val="center"/>
              <w:rPr>
                <w:rFonts w:ascii="Times New Roman" w:hAnsi="Times New Roman" w:cs="Times New Roman"/>
                <w:sz w:val="20"/>
                <w:szCs w:val="20"/>
              </w:rPr>
            </w:pPr>
          </w:p>
          <w:p w14:paraId="43A037DE" w14:textId="77777777" w:rsidR="006179C7" w:rsidRPr="00047F81" w:rsidRDefault="006179C7" w:rsidP="00047F81">
            <w:pPr>
              <w:jc w:val="center"/>
              <w:rPr>
                <w:rFonts w:ascii="Times New Roman" w:hAnsi="Times New Roman" w:cs="Times New Roman"/>
                <w:sz w:val="20"/>
                <w:szCs w:val="20"/>
              </w:rPr>
            </w:pPr>
          </w:p>
        </w:tc>
        <w:tc>
          <w:tcPr>
            <w:tcW w:w="379" w:type="pct"/>
            <w:noWrap/>
            <w:hideMark/>
          </w:tcPr>
          <w:p w14:paraId="748C1DA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33</w:t>
            </w:r>
          </w:p>
          <w:p w14:paraId="3E5B9AD7" w14:textId="77777777" w:rsidR="006179C7" w:rsidRPr="00047F81" w:rsidRDefault="006179C7" w:rsidP="00047F81">
            <w:pPr>
              <w:jc w:val="center"/>
              <w:rPr>
                <w:rFonts w:ascii="Times New Roman" w:hAnsi="Times New Roman" w:cs="Times New Roman"/>
                <w:sz w:val="20"/>
                <w:szCs w:val="20"/>
              </w:rPr>
            </w:pPr>
          </w:p>
          <w:p w14:paraId="5B50030B" w14:textId="77777777" w:rsidR="006179C7" w:rsidRPr="00047F81" w:rsidRDefault="006179C7" w:rsidP="00047F81">
            <w:pPr>
              <w:jc w:val="center"/>
              <w:rPr>
                <w:rFonts w:ascii="Times New Roman" w:hAnsi="Times New Roman" w:cs="Times New Roman"/>
                <w:sz w:val="20"/>
                <w:szCs w:val="20"/>
              </w:rPr>
            </w:pPr>
          </w:p>
        </w:tc>
        <w:tc>
          <w:tcPr>
            <w:tcW w:w="379" w:type="pct"/>
          </w:tcPr>
          <w:p w14:paraId="2791AE24"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535" w:type="pct"/>
            <w:noWrap/>
            <w:hideMark/>
          </w:tcPr>
          <w:p w14:paraId="1AD25932"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States</w:t>
            </w:r>
          </w:p>
        </w:tc>
        <w:tc>
          <w:tcPr>
            <w:tcW w:w="305" w:type="pct"/>
            <w:noWrap/>
            <w:hideMark/>
          </w:tcPr>
          <w:p w14:paraId="12B49CE6"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35F3CCD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6506312A"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45" w:type="pct"/>
            <w:noWrap/>
            <w:hideMark/>
          </w:tcPr>
          <w:p w14:paraId="3999090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01" w:type="pct"/>
            <w:noWrap/>
            <w:hideMark/>
          </w:tcPr>
          <w:p w14:paraId="3EFC132E"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047F81" w:rsidRPr="00047F81" w14:paraId="4A467F97" w14:textId="77777777" w:rsidTr="00047F81">
        <w:trPr>
          <w:trHeight w:val="288"/>
        </w:trPr>
        <w:tc>
          <w:tcPr>
            <w:tcW w:w="1135" w:type="pct"/>
            <w:noWrap/>
            <w:hideMark/>
          </w:tcPr>
          <w:p w14:paraId="1B205C23"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Institute of Technology Sligo</w:t>
            </w:r>
          </w:p>
        </w:tc>
        <w:tc>
          <w:tcPr>
            <w:tcW w:w="304" w:type="pct"/>
            <w:noWrap/>
            <w:hideMark/>
          </w:tcPr>
          <w:p w14:paraId="437B7305"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71F86B84"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79" w:type="pct"/>
            <w:noWrap/>
            <w:hideMark/>
          </w:tcPr>
          <w:p w14:paraId="6241ABF3"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04" w:type="pct"/>
            <w:noWrap/>
            <w:hideMark/>
          </w:tcPr>
          <w:p w14:paraId="0C6E7301"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0.6</w:t>
            </w:r>
          </w:p>
        </w:tc>
        <w:tc>
          <w:tcPr>
            <w:tcW w:w="379" w:type="pct"/>
            <w:noWrap/>
            <w:hideMark/>
          </w:tcPr>
          <w:p w14:paraId="043EAC28"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379" w:type="pct"/>
          </w:tcPr>
          <w:p w14:paraId="735F363F"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535" w:type="pct"/>
            <w:noWrap/>
            <w:hideMark/>
          </w:tcPr>
          <w:p w14:paraId="26B1062D"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Ireland</w:t>
            </w:r>
          </w:p>
        </w:tc>
        <w:tc>
          <w:tcPr>
            <w:tcW w:w="305" w:type="pct"/>
            <w:noWrap/>
            <w:hideMark/>
          </w:tcPr>
          <w:p w14:paraId="7046A66A"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616B27F1"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66E83711"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7595844E"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01" w:type="pct"/>
            <w:noWrap/>
            <w:hideMark/>
          </w:tcPr>
          <w:p w14:paraId="04018B3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5B7734D4" w14:textId="77777777" w:rsidTr="00047F81">
        <w:trPr>
          <w:trHeight w:val="288"/>
        </w:trPr>
        <w:tc>
          <w:tcPr>
            <w:tcW w:w="1135" w:type="pct"/>
            <w:noWrap/>
            <w:hideMark/>
          </w:tcPr>
          <w:p w14:paraId="0D99B00E"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Wuhan University</w:t>
            </w:r>
          </w:p>
        </w:tc>
        <w:tc>
          <w:tcPr>
            <w:tcW w:w="304" w:type="pct"/>
            <w:noWrap/>
            <w:hideMark/>
          </w:tcPr>
          <w:p w14:paraId="5C03C7A6"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180F1ED9"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37</w:t>
            </w:r>
          </w:p>
        </w:tc>
        <w:tc>
          <w:tcPr>
            <w:tcW w:w="379" w:type="pct"/>
            <w:noWrap/>
            <w:hideMark/>
          </w:tcPr>
          <w:p w14:paraId="171F21C2"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205EC86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12.3</w:t>
            </w:r>
          </w:p>
        </w:tc>
        <w:tc>
          <w:tcPr>
            <w:tcW w:w="379" w:type="pct"/>
            <w:noWrap/>
            <w:hideMark/>
          </w:tcPr>
          <w:p w14:paraId="6F3BB2D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12.3</w:t>
            </w:r>
          </w:p>
        </w:tc>
        <w:tc>
          <w:tcPr>
            <w:tcW w:w="379" w:type="pct"/>
          </w:tcPr>
          <w:p w14:paraId="6049F47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535" w:type="pct"/>
            <w:noWrap/>
            <w:hideMark/>
          </w:tcPr>
          <w:p w14:paraId="10348952"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05" w:type="pct"/>
            <w:noWrap/>
            <w:hideMark/>
          </w:tcPr>
          <w:p w14:paraId="4A84CD94"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63CF88D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2BC1BDC2"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4299758C"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01" w:type="pct"/>
            <w:noWrap/>
            <w:hideMark/>
          </w:tcPr>
          <w:p w14:paraId="143F4CEF"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2847EC6F" w14:textId="77777777" w:rsidTr="00047F81">
        <w:trPr>
          <w:trHeight w:val="288"/>
        </w:trPr>
        <w:tc>
          <w:tcPr>
            <w:tcW w:w="1135" w:type="pct"/>
            <w:noWrap/>
            <w:hideMark/>
          </w:tcPr>
          <w:p w14:paraId="07329837"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Shandong University</w:t>
            </w:r>
          </w:p>
        </w:tc>
        <w:tc>
          <w:tcPr>
            <w:tcW w:w="304" w:type="pct"/>
            <w:noWrap/>
            <w:hideMark/>
          </w:tcPr>
          <w:p w14:paraId="3B061860"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73E1DCA9"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42</w:t>
            </w:r>
          </w:p>
        </w:tc>
        <w:tc>
          <w:tcPr>
            <w:tcW w:w="379" w:type="pct"/>
            <w:noWrap/>
            <w:hideMark/>
          </w:tcPr>
          <w:p w14:paraId="3ADB2BAB"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052704B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14</w:t>
            </w:r>
          </w:p>
        </w:tc>
        <w:tc>
          <w:tcPr>
            <w:tcW w:w="379" w:type="pct"/>
            <w:noWrap/>
            <w:hideMark/>
          </w:tcPr>
          <w:p w14:paraId="44ED49F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14</w:t>
            </w:r>
          </w:p>
        </w:tc>
        <w:tc>
          <w:tcPr>
            <w:tcW w:w="379" w:type="pct"/>
          </w:tcPr>
          <w:p w14:paraId="5E3B158B"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535" w:type="pct"/>
            <w:noWrap/>
            <w:hideMark/>
          </w:tcPr>
          <w:p w14:paraId="1BB651A9"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05" w:type="pct"/>
            <w:noWrap/>
            <w:hideMark/>
          </w:tcPr>
          <w:p w14:paraId="3C6783E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6A3C2801"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20D7AE91"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0D50C25A"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01" w:type="pct"/>
            <w:noWrap/>
            <w:hideMark/>
          </w:tcPr>
          <w:p w14:paraId="6E3CA9B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042E04C6" w14:textId="77777777" w:rsidTr="00047F81">
        <w:trPr>
          <w:trHeight w:val="288"/>
        </w:trPr>
        <w:tc>
          <w:tcPr>
            <w:tcW w:w="1135" w:type="pct"/>
            <w:noWrap/>
            <w:hideMark/>
          </w:tcPr>
          <w:p w14:paraId="6A462A13"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Huazhong Agriculture University</w:t>
            </w:r>
          </w:p>
        </w:tc>
        <w:tc>
          <w:tcPr>
            <w:tcW w:w="304" w:type="pct"/>
            <w:noWrap/>
            <w:hideMark/>
          </w:tcPr>
          <w:p w14:paraId="20C90D3F"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5C0DE46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37</w:t>
            </w:r>
          </w:p>
        </w:tc>
        <w:tc>
          <w:tcPr>
            <w:tcW w:w="379" w:type="pct"/>
            <w:noWrap/>
            <w:hideMark/>
          </w:tcPr>
          <w:p w14:paraId="1C003E4E"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5062E59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12.3</w:t>
            </w:r>
          </w:p>
        </w:tc>
        <w:tc>
          <w:tcPr>
            <w:tcW w:w="379" w:type="pct"/>
            <w:noWrap/>
            <w:hideMark/>
          </w:tcPr>
          <w:p w14:paraId="7D0FA979"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12.3</w:t>
            </w:r>
          </w:p>
        </w:tc>
        <w:tc>
          <w:tcPr>
            <w:tcW w:w="379" w:type="pct"/>
          </w:tcPr>
          <w:p w14:paraId="5CE5874F"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535" w:type="pct"/>
            <w:noWrap/>
            <w:hideMark/>
          </w:tcPr>
          <w:p w14:paraId="6C84C161"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05" w:type="pct"/>
            <w:noWrap/>
            <w:hideMark/>
          </w:tcPr>
          <w:p w14:paraId="3BFBA4B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3FEAF1B3"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3347251D"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4B678F25"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01" w:type="pct"/>
            <w:noWrap/>
            <w:hideMark/>
          </w:tcPr>
          <w:p w14:paraId="5EEB4E7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2E7E748F" w14:textId="77777777" w:rsidTr="00047F81">
        <w:trPr>
          <w:trHeight w:val="288"/>
        </w:trPr>
        <w:tc>
          <w:tcPr>
            <w:tcW w:w="1135" w:type="pct"/>
            <w:noWrap/>
            <w:hideMark/>
          </w:tcPr>
          <w:p w14:paraId="7479D5BA"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Loughborough University</w:t>
            </w:r>
          </w:p>
        </w:tc>
        <w:tc>
          <w:tcPr>
            <w:tcW w:w="304" w:type="pct"/>
            <w:noWrap/>
            <w:hideMark/>
          </w:tcPr>
          <w:p w14:paraId="01092A73"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04" w:type="pct"/>
            <w:noWrap/>
            <w:hideMark/>
          </w:tcPr>
          <w:p w14:paraId="57AE243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35</w:t>
            </w:r>
          </w:p>
        </w:tc>
        <w:tc>
          <w:tcPr>
            <w:tcW w:w="379" w:type="pct"/>
            <w:noWrap/>
            <w:hideMark/>
          </w:tcPr>
          <w:p w14:paraId="4EB032CA"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04" w:type="pct"/>
            <w:noWrap/>
            <w:hideMark/>
          </w:tcPr>
          <w:p w14:paraId="5899486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17.5</w:t>
            </w:r>
          </w:p>
        </w:tc>
        <w:tc>
          <w:tcPr>
            <w:tcW w:w="379" w:type="pct"/>
            <w:noWrap/>
            <w:hideMark/>
          </w:tcPr>
          <w:p w14:paraId="0B7B42C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17.5</w:t>
            </w:r>
          </w:p>
        </w:tc>
        <w:tc>
          <w:tcPr>
            <w:tcW w:w="379" w:type="pct"/>
          </w:tcPr>
          <w:p w14:paraId="12BE92D5"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535" w:type="pct"/>
            <w:noWrap/>
            <w:hideMark/>
          </w:tcPr>
          <w:p w14:paraId="3413BF7C"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Kingdom</w:t>
            </w:r>
          </w:p>
        </w:tc>
        <w:tc>
          <w:tcPr>
            <w:tcW w:w="305" w:type="pct"/>
            <w:noWrap/>
            <w:hideMark/>
          </w:tcPr>
          <w:p w14:paraId="74A5C42C"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1663BACE"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0B023D31"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6FF237CC"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01" w:type="pct"/>
            <w:noWrap/>
            <w:hideMark/>
          </w:tcPr>
          <w:p w14:paraId="3A537363"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047F81" w:rsidRPr="00047F81" w14:paraId="4F1E4731" w14:textId="77777777" w:rsidTr="00047F81">
        <w:trPr>
          <w:trHeight w:val="288"/>
        </w:trPr>
        <w:tc>
          <w:tcPr>
            <w:tcW w:w="1135" w:type="pct"/>
            <w:noWrap/>
            <w:hideMark/>
          </w:tcPr>
          <w:p w14:paraId="444A5263"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Ministry of Education China</w:t>
            </w:r>
          </w:p>
        </w:tc>
        <w:tc>
          <w:tcPr>
            <w:tcW w:w="304" w:type="pct"/>
            <w:noWrap/>
            <w:hideMark/>
          </w:tcPr>
          <w:p w14:paraId="724781E5"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04" w:type="pct"/>
            <w:noWrap/>
            <w:hideMark/>
          </w:tcPr>
          <w:p w14:paraId="3C4F178B"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8</w:t>
            </w:r>
          </w:p>
        </w:tc>
        <w:tc>
          <w:tcPr>
            <w:tcW w:w="379" w:type="pct"/>
            <w:noWrap/>
            <w:hideMark/>
          </w:tcPr>
          <w:p w14:paraId="4146F1F5"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304" w:type="pct"/>
            <w:noWrap/>
            <w:hideMark/>
          </w:tcPr>
          <w:p w14:paraId="59BD2243"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w:t>
            </w:r>
          </w:p>
        </w:tc>
        <w:tc>
          <w:tcPr>
            <w:tcW w:w="379" w:type="pct"/>
            <w:noWrap/>
            <w:hideMark/>
          </w:tcPr>
          <w:p w14:paraId="47D85183"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8</w:t>
            </w:r>
          </w:p>
        </w:tc>
        <w:tc>
          <w:tcPr>
            <w:tcW w:w="379" w:type="pct"/>
          </w:tcPr>
          <w:p w14:paraId="50BBDB04"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535" w:type="pct"/>
            <w:noWrap/>
            <w:hideMark/>
          </w:tcPr>
          <w:p w14:paraId="51CE0CC8"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05" w:type="pct"/>
            <w:noWrap/>
            <w:hideMark/>
          </w:tcPr>
          <w:p w14:paraId="68CD36CF"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23BCA175"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168ABB75"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63462296"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01" w:type="pct"/>
            <w:noWrap/>
            <w:hideMark/>
          </w:tcPr>
          <w:p w14:paraId="14A9BF5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bl>
    <w:p w14:paraId="7AD850FE" w14:textId="77777777" w:rsidR="006179C7" w:rsidRPr="00DD707F" w:rsidRDefault="006179C7" w:rsidP="009429BE">
      <w:pPr>
        <w:spacing w:line="240" w:lineRule="auto"/>
        <w:jc w:val="both"/>
        <w:rPr>
          <w:rFonts w:ascii="Times New Roman" w:eastAsia="Times New Roman" w:hAnsi="Times New Roman" w:cs="Times New Roman"/>
          <w:sz w:val="24"/>
          <w:szCs w:val="24"/>
        </w:rPr>
      </w:pPr>
    </w:p>
    <w:p w14:paraId="575C25F5" w14:textId="77777777" w:rsidR="009429BE" w:rsidRPr="00DD707F" w:rsidRDefault="009429BE" w:rsidP="009429BE">
      <w:pPr>
        <w:spacing w:after="0"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3.2.7 Top keywords</w:t>
      </w:r>
    </w:p>
    <w:p w14:paraId="05290DD6" w14:textId="5BEB3976"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Keywords analys</w:t>
      </w:r>
      <w:r w:rsidR="00CA59DE" w:rsidRPr="00DD707F">
        <w:rPr>
          <w:rFonts w:ascii="Times New Roman" w:hAnsi="Times New Roman" w:cs="Times New Roman"/>
          <w:sz w:val="24"/>
          <w:lang w:val="en-IN"/>
        </w:rPr>
        <w:t>e</w:t>
      </w:r>
      <w:r w:rsidRPr="00DD707F">
        <w:rPr>
          <w:rFonts w:ascii="Times New Roman" w:hAnsi="Times New Roman" w:cs="Times New Roman"/>
          <w:sz w:val="24"/>
          <w:lang w:val="en-IN"/>
        </w:rPr>
        <w:t>s identif</w:t>
      </w:r>
      <w:r w:rsidR="00CA59DE" w:rsidRPr="00DD707F">
        <w:rPr>
          <w:rFonts w:ascii="Times New Roman" w:hAnsi="Times New Roman" w:cs="Times New Roman"/>
          <w:sz w:val="24"/>
          <w:lang w:val="en-IN"/>
        </w:rPr>
        <w:t>y</w:t>
      </w:r>
      <w:r w:rsidRPr="00DD707F">
        <w:rPr>
          <w:rFonts w:ascii="Times New Roman" w:hAnsi="Times New Roman" w:cs="Times New Roman"/>
          <w:sz w:val="24"/>
          <w:lang w:val="en-IN"/>
        </w:rPr>
        <w:t xml:space="preserve"> the most frequently used keywords by authors in their research articles. </w:t>
      </w:r>
      <w:r w:rsidR="00CA59DE" w:rsidRPr="00DD707F">
        <w:rPr>
          <w:rFonts w:ascii="Times New Roman" w:hAnsi="Times New Roman" w:cs="Times New Roman"/>
          <w:sz w:val="24"/>
          <w:lang w:val="en-IN"/>
        </w:rPr>
        <w:t>For</w:t>
      </w:r>
      <w:r w:rsidRPr="00DD707F">
        <w:rPr>
          <w:rFonts w:ascii="Times New Roman" w:hAnsi="Times New Roman" w:cs="Times New Roman"/>
          <w:sz w:val="24"/>
          <w:lang w:val="en-IN"/>
        </w:rPr>
        <w:t xml:space="preserve"> the ML applications in sustainable manufacturing articles, authors have used different keyword</w:t>
      </w:r>
      <w:r w:rsidR="00CA59DE" w:rsidRPr="00DD707F">
        <w:rPr>
          <w:rFonts w:ascii="Times New Roman" w:hAnsi="Times New Roman" w:cs="Times New Roman"/>
          <w:sz w:val="24"/>
          <w:lang w:val="en-IN"/>
        </w:rPr>
        <w:t>s, see</w:t>
      </w:r>
      <w:r w:rsidRPr="00DD707F">
        <w:rPr>
          <w:rFonts w:ascii="Times New Roman" w:hAnsi="Times New Roman" w:cs="Times New Roman"/>
          <w:sz w:val="24"/>
          <w:lang w:val="en-IN"/>
        </w:rPr>
        <w:t xml:space="preserve"> Table 11. Also, the keyword</w:t>
      </w:r>
      <w:r w:rsidR="00CA59DE"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network analysis of frequently used keywords is shown in Figure 6. It </w:t>
      </w:r>
      <w:r w:rsidR="00CA59DE"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found that sustainable manufacturing is the most used keyword with the maximum no. of occurrence</w:t>
      </w:r>
      <w:r w:rsidR="00CA59DE" w:rsidRPr="00DD707F">
        <w:rPr>
          <w:rFonts w:ascii="Times New Roman" w:hAnsi="Times New Roman" w:cs="Times New Roman"/>
          <w:sz w:val="24"/>
          <w:lang w:val="en-IN"/>
        </w:rPr>
        <w:t xml:space="preserve">s, i.e. </w:t>
      </w:r>
      <w:r w:rsidRPr="00DD707F">
        <w:rPr>
          <w:rFonts w:ascii="Times New Roman" w:hAnsi="Times New Roman" w:cs="Times New Roman"/>
          <w:sz w:val="24"/>
          <w:lang w:val="en-IN"/>
        </w:rPr>
        <w:t xml:space="preserve">44. Energy consumption and energy efficiency are also the most used keywords. </w:t>
      </w:r>
    </w:p>
    <w:p w14:paraId="13047874" w14:textId="77777777" w:rsidR="009429BE" w:rsidRPr="00DD707F" w:rsidRDefault="009429BE" w:rsidP="009429BE">
      <w:pPr>
        <w:spacing w:after="120" w:line="240" w:lineRule="auto"/>
        <w:jc w:val="center"/>
        <w:rPr>
          <w:rFonts w:ascii="Times New Roman" w:hAnsi="Times New Roman" w:cs="Times New Roman"/>
          <w:lang w:val="en-IN"/>
        </w:rPr>
      </w:pPr>
      <w:r w:rsidRPr="00DD707F">
        <w:rPr>
          <w:rFonts w:ascii="Times New Roman" w:hAnsi="Times New Roman" w:cs="Times New Roman"/>
          <w:b/>
          <w:bCs/>
          <w:lang w:val="en-IN"/>
        </w:rPr>
        <w:t>Table 11:</w:t>
      </w:r>
      <w:r w:rsidRPr="00DD707F">
        <w:rPr>
          <w:rFonts w:ascii="Times New Roman" w:hAnsi="Times New Roman" w:cs="Times New Roman"/>
          <w:lang w:val="en-IN"/>
        </w:rPr>
        <w:t xml:space="preserve"> Top keywords in ML and sustainable manufacturing</w:t>
      </w:r>
    </w:p>
    <w:tbl>
      <w:tblPr>
        <w:tblStyle w:val="TableGridLight"/>
        <w:tblW w:w="5000" w:type="pct"/>
        <w:tblLook w:val="04A0" w:firstRow="1" w:lastRow="0" w:firstColumn="1" w:lastColumn="0" w:noHBand="0" w:noVBand="1"/>
      </w:tblPr>
      <w:tblGrid>
        <w:gridCol w:w="4675"/>
        <w:gridCol w:w="4675"/>
      </w:tblGrid>
      <w:tr w:rsidR="009429BE" w:rsidRPr="00DD707F" w14:paraId="62135314" w14:textId="77777777" w:rsidTr="00047F81">
        <w:tc>
          <w:tcPr>
            <w:tcW w:w="2500" w:type="pct"/>
          </w:tcPr>
          <w:p w14:paraId="2D8DA5FA" w14:textId="77777777" w:rsidR="009429BE" w:rsidRPr="00DD707F" w:rsidRDefault="009429BE" w:rsidP="006810E6">
            <w:pPr>
              <w:jc w:val="center"/>
              <w:rPr>
                <w:rFonts w:ascii="Times New Roman" w:hAnsi="Times New Roman" w:cs="Times New Roman"/>
                <w:b/>
                <w:sz w:val="20"/>
                <w:lang w:val="en-IN"/>
              </w:rPr>
            </w:pPr>
            <w:r w:rsidRPr="00DD707F">
              <w:rPr>
                <w:rFonts w:ascii="Times New Roman" w:hAnsi="Times New Roman" w:cs="Times New Roman"/>
                <w:b/>
                <w:sz w:val="20"/>
                <w:lang w:val="en-IN"/>
              </w:rPr>
              <w:t>Keyword</w:t>
            </w:r>
          </w:p>
        </w:tc>
        <w:tc>
          <w:tcPr>
            <w:tcW w:w="2500" w:type="pct"/>
          </w:tcPr>
          <w:p w14:paraId="2E252543" w14:textId="77777777" w:rsidR="009429BE" w:rsidRPr="00DD707F" w:rsidRDefault="009429BE" w:rsidP="006810E6">
            <w:pPr>
              <w:jc w:val="center"/>
              <w:rPr>
                <w:rFonts w:ascii="Times New Roman" w:hAnsi="Times New Roman" w:cs="Times New Roman"/>
                <w:b/>
                <w:sz w:val="20"/>
                <w:lang w:val="en-IN"/>
              </w:rPr>
            </w:pPr>
            <w:r w:rsidRPr="00DD707F">
              <w:rPr>
                <w:rFonts w:ascii="Times New Roman" w:hAnsi="Times New Roman" w:cs="Times New Roman"/>
                <w:b/>
                <w:sz w:val="20"/>
                <w:lang w:val="en-IN"/>
              </w:rPr>
              <w:t>Occurrence</w:t>
            </w:r>
          </w:p>
        </w:tc>
      </w:tr>
      <w:tr w:rsidR="009429BE" w:rsidRPr="00DD707F" w14:paraId="5BAB0FD2" w14:textId="77777777" w:rsidTr="00047F81">
        <w:tc>
          <w:tcPr>
            <w:tcW w:w="2500" w:type="pct"/>
          </w:tcPr>
          <w:p w14:paraId="1A671B02"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Sustainable Manufacturing</w:t>
            </w:r>
          </w:p>
        </w:tc>
        <w:tc>
          <w:tcPr>
            <w:tcW w:w="2500" w:type="pct"/>
          </w:tcPr>
          <w:p w14:paraId="0083CF0F"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44</w:t>
            </w:r>
          </w:p>
        </w:tc>
      </w:tr>
      <w:tr w:rsidR="009429BE" w:rsidRPr="00DD707F" w14:paraId="694481A0" w14:textId="77777777" w:rsidTr="00047F81">
        <w:tc>
          <w:tcPr>
            <w:tcW w:w="2500" w:type="pct"/>
          </w:tcPr>
          <w:p w14:paraId="4C8ACCEC"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Energy consumption</w:t>
            </w:r>
          </w:p>
        </w:tc>
        <w:tc>
          <w:tcPr>
            <w:tcW w:w="2500" w:type="pct"/>
          </w:tcPr>
          <w:p w14:paraId="03E452AE"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11</w:t>
            </w:r>
          </w:p>
        </w:tc>
      </w:tr>
      <w:tr w:rsidR="009429BE" w:rsidRPr="00DD707F" w14:paraId="5FB29648" w14:textId="77777777" w:rsidTr="00047F81">
        <w:tc>
          <w:tcPr>
            <w:tcW w:w="2500" w:type="pct"/>
          </w:tcPr>
          <w:p w14:paraId="042DBB9C"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Energy efficiency</w:t>
            </w:r>
          </w:p>
        </w:tc>
        <w:tc>
          <w:tcPr>
            <w:tcW w:w="2500" w:type="pct"/>
          </w:tcPr>
          <w:p w14:paraId="6982F309"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7</w:t>
            </w:r>
          </w:p>
        </w:tc>
      </w:tr>
      <w:tr w:rsidR="009429BE" w:rsidRPr="00DD707F" w14:paraId="71394A62" w14:textId="77777777" w:rsidTr="00047F81">
        <w:tc>
          <w:tcPr>
            <w:tcW w:w="2500" w:type="pct"/>
          </w:tcPr>
          <w:p w14:paraId="613C2537"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Machine learning</w:t>
            </w:r>
          </w:p>
        </w:tc>
        <w:tc>
          <w:tcPr>
            <w:tcW w:w="2500" w:type="pct"/>
          </w:tcPr>
          <w:p w14:paraId="5B6C9FBF"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11</w:t>
            </w:r>
          </w:p>
        </w:tc>
      </w:tr>
      <w:tr w:rsidR="009429BE" w:rsidRPr="00DD707F" w14:paraId="0E80CEEE" w14:textId="77777777" w:rsidTr="00047F81">
        <w:tc>
          <w:tcPr>
            <w:tcW w:w="2500" w:type="pct"/>
          </w:tcPr>
          <w:p w14:paraId="3DE7964D"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Multi-objective optimization</w:t>
            </w:r>
          </w:p>
        </w:tc>
        <w:tc>
          <w:tcPr>
            <w:tcW w:w="2500" w:type="pct"/>
          </w:tcPr>
          <w:p w14:paraId="787DD5D2"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8</w:t>
            </w:r>
          </w:p>
        </w:tc>
      </w:tr>
      <w:tr w:rsidR="009429BE" w:rsidRPr="00DD707F" w14:paraId="7EFA9266" w14:textId="77777777" w:rsidTr="00047F81">
        <w:tc>
          <w:tcPr>
            <w:tcW w:w="2500" w:type="pct"/>
          </w:tcPr>
          <w:p w14:paraId="7E8F3AD4"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Scheduling</w:t>
            </w:r>
          </w:p>
        </w:tc>
        <w:tc>
          <w:tcPr>
            <w:tcW w:w="2500" w:type="pct"/>
          </w:tcPr>
          <w:p w14:paraId="57D0C3F6"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4</w:t>
            </w:r>
          </w:p>
        </w:tc>
      </w:tr>
      <w:tr w:rsidR="009429BE" w:rsidRPr="00DD707F" w14:paraId="7A91B5CE" w14:textId="77777777" w:rsidTr="00047F81">
        <w:tc>
          <w:tcPr>
            <w:tcW w:w="2500" w:type="pct"/>
          </w:tcPr>
          <w:p w14:paraId="6DCF51AE"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Genetic algorithm</w:t>
            </w:r>
          </w:p>
        </w:tc>
        <w:tc>
          <w:tcPr>
            <w:tcW w:w="2500" w:type="pct"/>
          </w:tcPr>
          <w:p w14:paraId="457D7F84"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5</w:t>
            </w:r>
          </w:p>
        </w:tc>
      </w:tr>
      <w:tr w:rsidR="009429BE" w:rsidRPr="00DD707F" w14:paraId="407CC2C1" w14:textId="77777777" w:rsidTr="00047F81">
        <w:tc>
          <w:tcPr>
            <w:tcW w:w="2500" w:type="pct"/>
          </w:tcPr>
          <w:p w14:paraId="42F88B49"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Process planning</w:t>
            </w:r>
          </w:p>
        </w:tc>
        <w:tc>
          <w:tcPr>
            <w:tcW w:w="2500" w:type="pct"/>
          </w:tcPr>
          <w:p w14:paraId="54043547"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4</w:t>
            </w:r>
          </w:p>
        </w:tc>
      </w:tr>
      <w:tr w:rsidR="009429BE" w:rsidRPr="00DD707F" w14:paraId="7A76BFEA" w14:textId="77777777" w:rsidTr="00047F81">
        <w:tc>
          <w:tcPr>
            <w:tcW w:w="2500" w:type="pct"/>
          </w:tcPr>
          <w:p w14:paraId="0D48376A"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Sustainability</w:t>
            </w:r>
          </w:p>
        </w:tc>
        <w:tc>
          <w:tcPr>
            <w:tcW w:w="2500" w:type="pct"/>
          </w:tcPr>
          <w:p w14:paraId="2682940F"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5</w:t>
            </w:r>
          </w:p>
        </w:tc>
      </w:tr>
      <w:tr w:rsidR="009429BE" w:rsidRPr="00DD707F" w14:paraId="668A4E4D" w14:textId="77777777" w:rsidTr="00047F81">
        <w:tc>
          <w:tcPr>
            <w:tcW w:w="2500" w:type="pct"/>
          </w:tcPr>
          <w:p w14:paraId="38AD6440"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Energy modelling</w:t>
            </w:r>
          </w:p>
        </w:tc>
        <w:tc>
          <w:tcPr>
            <w:tcW w:w="2500" w:type="pct"/>
          </w:tcPr>
          <w:p w14:paraId="6EEBC8FC"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3</w:t>
            </w:r>
          </w:p>
        </w:tc>
      </w:tr>
      <w:tr w:rsidR="009429BE" w:rsidRPr="00DD707F" w14:paraId="16B50A72" w14:textId="77777777" w:rsidTr="00047F81">
        <w:tc>
          <w:tcPr>
            <w:tcW w:w="2500" w:type="pct"/>
          </w:tcPr>
          <w:p w14:paraId="62EAC965"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 xml:space="preserve">Turning </w:t>
            </w:r>
          </w:p>
        </w:tc>
        <w:tc>
          <w:tcPr>
            <w:tcW w:w="2500" w:type="pct"/>
          </w:tcPr>
          <w:p w14:paraId="643D1755"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4</w:t>
            </w:r>
          </w:p>
        </w:tc>
      </w:tr>
      <w:tr w:rsidR="009429BE" w:rsidRPr="00DD707F" w14:paraId="3F95171B" w14:textId="77777777" w:rsidTr="00047F81">
        <w:tc>
          <w:tcPr>
            <w:tcW w:w="2500" w:type="pct"/>
          </w:tcPr>
          <w:p w14:paraId="3A5E86D7"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Industry 4.0</w:t>
            </w:r>
          </w:p>
        </w:tc>
        <w:tc>
          <w:tcPr>
            <w:tcW w:w="2500" w:type="pct"/>
          </w:tcPr>
          <w:p w14:paraId="5767AE43"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3</w:t>
            </w:r>
          </w:p>
        </w:tc>
      </w:tr>
      <w:tr w:rsidR="009429BE" w:rsidRPr="00DD707F" w14:paraId="453BD62F" w14:textId="77777777" w:rsidTr="00047F81">
        <w:tc>
          <w:tcPr>
            <w:tcW w:w="2500" w:type="pct"/>
          </w:tcPr>
          <w:p w14:paraId="55A44DAF"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Optimization</w:t>
            </w:r>
          </w:p>
        </w:tc>
        <w:tc>
          <w:tcPr>
            <w:tcW w:w="2500" w:type="pct"/>
          </w:tcPr>
          <w:p w14:paraId="1B451B7A"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4</w:t>
            </w:r>
          </w:p>
        </w:tc>
      </w:tr>
    </w:tbl>
    <w:p w14:paraId="2394B220" w14:textId="77777777" w:rsidR="009429BE" w:rsidRPr="00DD707F" w:rsidRDefault="009429BE" w:rsidP="009429BE">
      <w:pPr>
        <w:spacing w:line="240" w:lineRule="auto"/>
        <w:jc w:val="both"/>
        <w:rPr>
          <w:rFonts w:ascii="Times New Roman" w:hAnsi="Times New Roman" w:cs="Times New Roman"/>
          <w:sz w:val="24"/>
          <w:lang w:val="en-IN"/>
        </w:rPr>
      </w:pPr>
    </w:p>
    <w:p w14:paraId="1A82426E" w14:textId="77777777"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noProof/>
          <w:sz w:val="24"/>
          <w:lang w:eastAsia="en-GB"/>
        </w:rPr>
        <w:lastRenderedPageBreak/>
        <w:drawing>
          <wp:inline distT="0" distB="0" distL="0" distR="0" wp14:anchorId="1B14E75D" wp14:editId="0BFCA8DD">
            <wp:extent cx="5935980" cy="3543300"/>
            <wp:effectExtent l="19050" t="0" r="7620" b="0"/>
            <wp:docPr id="2" name="Picture 2" descr="Key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ywords"/>
                    <pic:cNvPicPr>
                      <a:picLocks noChangeAspect="1" noChangeArrowheads="1"/>
                    </pic:cNvPicPr>
                  </pic:nvPicPr>
                  <pic:blipFill>
                    <a:blip r:embed="rId13" cstate="print"/>
                    <a:srcRect/>
                    <a:stretch>
                      <a:fillRect/>
                    </a:stretch>
                  </pic:blipFill>
                  <pic:spPr bwMode="auto">
                    <a:xfrm>
                      <a:off x="0" y="0"/>
                      <a:ext cx="5935980" cy="3543300"/>
                    </a:xfrm>
                    <a:prstGeom prst="rect">
                      <a:avLst/>
                    </a:prstGeom>
                    <a:noFill/>
                    <a:ln w="9525">
                      <a:noFill/>
                      <a:miter lim="800000"/>
                      <a:headEnd/>
                      <a:tailEnd/>
                    </a:ln>
                  </pic:spPr>
                </pic:pic>
              </a:graphicData>
            </a:graphic>
          </wp:inline>
        </w:drawing>
      </w:r>
    </w:p>
    <w:p w14:paraId="123B3068" w14:textId="77777777" w:rsidR="009429BE" w:rsidRPr="00DD707F" w:rsidRDefault="009429BE" w:rsidP="009429BE">
      <w:pPr>
        <w:spacing w:line="240" w:lineRule="auto"/>
        <w:jc w:val="center"/>
        <w:rPr>
          <w:rFonts w:ascii="Times New Roman" w:hAnsi="Times New Roman" w:cs="Times New Roman"/>
          <w:sz w:val="24"/>
          <w:szCs w:val="28"/>
          <w:lang w:val="en-IN"/>
        </w:rPr>
      </w:pPr>
      <w:r w:rsidRPr="00DD707F">
        <w:rPr>
          <w:rFonts w:ascii="Times New Roman" w:hAnsi="Times New Roman" w:cs="Times New Roman"/>
          <w:b/>
          <w:bCs/>
          <w:sz w:val="24"/>
          <w:szCs w:val="28"/>
          <w:lang w:val="en-IN"/>
        </w:rPr>
        <w:t>Figure 6:</w:t>
      </w:r>
      <w:r w:rsidRPr="00DD707F">
        <w:rPr>
          <w:rFonts w:ascii="Times New Roman" w:hAnsi="Times New Roman" w:cs="Times New Roman"/>
          <w:sz w:val="24"/>
          <w:szCs w:val="28"/>
          <w:lang w:val="en-IN"/>
        </w:rPr>
        <w:t xml:space="preserve"> A network analysis of keywords</w:t>
      </w:r>
    </w:p>
    <w:p w14:paraId="03BCD356" w14:textId="77777777" w:rsidR="009429BE" w:rsidRPr="00DD707F" w:rsidRDefault="009429BE" w:rsidP="009429BE">
      <w:pPr>
        <w:spacing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 xml:space="preserve">3.2.8 Network analysis of publications </w:t>
      </w:r>
    </w:p>
    <w:p w14:paraId="7E043DA4" w14:textId="4DFEA464"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The network analysis of publications o</w:t>
      </w:r>
      <w:r w:rsidR="00BC1406" w:rsidRPr="00DD707F">
        <w:rPr>
          <w:rFonts w:ascii="Times New Roman" w:hAnsi="Times New Roman" w:cs="Times New Roman"/>
          <w:sz w:val="24"/>
          <w:lang w:val="en-IN"/>
        </w:rPr>
        <w:t>f</w:t>
      </w:r>
      <w:r w:rsidRPr="00DD707F">
        <w:rPr>
          <w:rFonts w:ascii="Times New Roman" w:hAnsi="Times New Roman" w:cs="Times New Roman"/>
          <w:sz w:val="24"/>
          <w:lang w:val="en-IN"/>
        </w:rPr>
        <w:t xml:space="preserve"> ML application in sustainable manufacturing </w:t>
      </w:r>
      <w:r w:rsidR="00BC1406" w:rsidRPr="00DD707F">
        <w:rPr>
          <w:rFonts w:ascii="Times New Roman" w:hAnsi="Times New Roman" w:cs="Times New Roman"/>
          <w:sz w:val="24"/>
          <w:lang w:val="en-IN"/>
        </w:rPr>
        <w:t>was carried out</w:t>
      </w:r>
      <w:r w:rsidRPr="00DD707F">
        <w:rPr>
          <w:rFonts w:ascii="Times New Roman" w:hAnsi="Times New Roman" w:cs="Times New Roman"/>
          <w:sz w:val="24"/>
          <w:lang w:val="en-IN"/>
        </w:rPr>
        <w:t xml:space="preserve"> with the </w:t>
      </w:r>
      <w:r w:rsidR="00BC1406" w:rsidRPr="00DD707F">
        <w:rPr>
          <w:rFonts w:ascii="Times New Roman" w:hAnsi="Times New Roman" w:cs="Times New Roman"/>
          <w:sz w:val="24"/>
          <w:lang w:val="en-IN"/>
        </w:rPr>
        <w:t xml:space="preserve">support of the </w:t>
      </w:r>
      <w:proofErr w:type="spellStart"/>
      <w:r w:rsidRPr="00DD707F">
        <w:rPr>
          <w:rFonts w:ascii="Times New Roman" w:hAnsi="Times New Roman" w:cs="Times New Roman"/>
          <w:sz w:val="24"/>
          <w:lang w:val="en-IN"/>
        </w:rPr>
        <w:t>VOSviewer</w:t>
      </w:r>
      <w:proofErr w:type="spellEnd"/>
      <w:r w:rsidRPr="00DD707F">
        <w:rPr>
          <w:rFonts w:ascii="Times New Roman" w:hAnsi="Times New Roman" w:cs="Times New Roman"/>
          <w:sz w:val="24"/>
          <w:lang w:val="en-IN"/>
        </w:rPr>
        <w:t xml:space="preserve"> software.</w:t>
      </w:r>
      <w:r w:rsidR="00E33C20"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The dataset used in this study was extracted from the Scopus database and saved in the CSV format</w:t>
      </w:r>
      <w:r w:rsidR="00BC140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which contain</w:t>
      </w:r>
      <w:r w:rsidR="00BC1406" w:rsidRPr="00DD707F">
        <w:rPr>
          <w:rFonts w:ascii="Times New Roman" w:hAnsi="Times New Roman" w:cs="Times New Roman"/>
          <w:sz w:val="24"/>
          <w:lang w:val="en-IN"/>
        </w:rPr>
        <w:t xml:space="preserve">ed </w:t>
      </w:r>
      <w:r w:rsidRPr="00DD707F">
        <w:rPr>
          <w:rFonts w:ascii="Times New Roman" w:hAnsi="Times New Roman" w:cs="Times New Roman"/>
          <w:sz w:val="24"/>
          <w:lang w:val="en-IN"/>
        </w:rPr>
        <w:t xml:space="preserve">the bibliographic data for the study. </w:t>
      </w:r>
    </w:p>
    <w:p w14:paraId="03BDADA6" w14:textId="77777777" w:rsidR="009429BE" w:rsidRPr="00DD707F" w:rsidRDefault="009429BE" w:rsidP="009429BE">
      <w:pPr>
        <w:spacing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3.2.9 Citation analysis</w:t>
      </w:r>
    </w:p>
    <w:p w14:paraId="1EBB7087" w14:textId="1D70AB7E" w:rsidR="009429BE" w:rsidRPr="00DD707F" w:rsidRDefault="00BC1406"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The c</w:t>
      </w:r>
      <w:r w:rsidR="009429BE" w:rsidRPr="00DD707F">
        <w:rPr>
          <w:rFonts w:ascii="Times New Roman" w:hAnsi="Times New Roman" w:cs="Times New Roman"/>
          <w:sz w:val="24"/>
          <w:lang w:val="en-IN"/>
        </w:rPr>
        <w:t xml:space="preserve">itation analysis of documents shows the patterns, </w:t>
      </w:r>
      <w:proofErr w:type="gramStart"/>
      <w:r w:rsidR="009429BE" w:rsidRPr="00DD707F">
        <w:rPr>
          <w:rFonts w:ascii="Times New Roman" w:hAnsi="Times New Roman" w:cs="Times New Roman"/>
          <w:sz w:val="24"/>
          <w:lang w:val="en-IN"/>
        </w:rPr>
        <w:t>frequency</w:t>
      </w:r>
      <w:proofErr w:type="gramEnd"/>
      <w:r w:rsidR="009429BE" w:rsidRPr="00DD707F">
        <w:rPr>
          <w:rFonts w:ascii="Times New Roman" w:hAnsi="Times New Roman" w:cs="Times New Roman"/>
          <w:sz w:val="24"/>
          <w:lang w:val="en-IN"/>
        </w:rPr>
        <w:t xml:space="preserve"> and graph of citations in a research document. It also measures the degree of connectivity between various research publications.</w:t>
      </w:r>
      <w:r w:rsidRPr="00DD707F">
        <w:rPr>
          <w:rFonts w:ascii="Times New Roman" w:hAnsi="Times New Roman" w:cs="Times New Roman"/>
          <w:sz w:val="24"/>
          <w:lang w:val="en-IN"/>
        </w:rPr>
        <w:t xml:space="preserve"> T</w:t>
      </w:r>
      <w:r w:rsidR="009429BE" w:rsidRPr="00DD707F">
        <w:rPr>
          <w:rFonts w:ascii="Times New Roman" w:hAnsi="Times New Roman" w:cs="Times New Roman"/>
          <w:sz w:val="24"/>
          <w:lang w:val="en-IN"/>
        </w:rPr>
        <w:t>he citation analysis of documents</w:t>
      </w:r>
      <w:r w:rsidRPr="00DD707F">
        <w:rPr>
          <w:rFonts w:ascii="Times New Roman" w:hAnsi="Times New Roman" w:cs="Times New Roman"/>
          <w:sz w:val="24"/>
          <w:lang w:val="en-IN"/>
        </w:rPr>
        <w:t xml:space="preserve"> conducted determined</w:t>
      </w:r>
      <w:r w:rsidR="009429BE" w:rsidRPr="00DD707F">
        <w:rPr>
          <w:rFonts w:ascii="Times New Roman" w:hAnsi="Times New Roman" w:cs="Times New Roman"/>
          <w:sz w:val="24"/>
          <w:lang w:val="en-IN"/>
        </w:rPr>
        <w:t xml:space="preserve"> the top-cited articles in this area. In the top-cited articles</w:t>
      </w:r>
      <w:r w:rsidRPr="00DD707F">
        <w:rPr>
          <w:rFonts w:ascii="Times New Roman" w:hAnsi="Times New Roman" w:cs="Times New Roman"/>
          <w:sz w:val="24"/>
          <w:lang w:val="en-IN"/>
        </w:rPr>
        <w:t xml:space="preserve">, </w:t>
      </w:r>
      <w:r w:rsidR="00F10401">
        <w:rPr>
          <w:rFonts w:ascii="Times New Roman" w:hAnsi="Times New Roman" w:cs="Times New Roman"/>
          <w:sz w:val="24"/>
          <w:lang w:val="en-IN"/>
        </w:rPr>
        <w:fldChar w:fldCharType="begin"/>
      </w:r>
      <w:r w:rsidR="0044735E">
        <w:rPr>
          <w:rFonts w:ascii="Times New Roman" w:hAnsi="Times New Roman" w:cs="Times New Roman"/>
          <w:sz w:val="24"/>
          <w:lang w:val="en-IN"/>
        </w:rPr>
        <w:instrText xml:space="preserve"> ADDIN ZOTERO_ITEM CSL_CITATION {"citationID":"r8LwBCMm","properties":{"formattedCitation":"(C. Liu et al., 2014)","plainCitation":"(C. Liu et al., 2014)","noteIndex":0},"citationItems":[{"id":5978,"uris":["http://zotero.org/users/local/16ese0yC/items/KIBG2BUH"],"uri":["http://zotero.org/users/local/16ese0yC/items/KIBG2BUH"],"itemData":{"id":5978,"type":"article-journal","container-title":"Journal of Cleaner Production","DOI":"10.1016/j.jclepro.2014.07.025","ISSN":"0959-6526","note":"publisher: Elsevier BV","page":"318-330","title":"Sustainable performance oriented operational decision-making of single machine systems with deterministic product arrival time","volume":"85","author":[{"family":"Liu","given":"ChenGuang"},{"family":"Yang","given":"Jing"},{"family":"Lian","given":"Jie"},{"family":"Li","given":"WenJuan"},{"family":"Evans","given":"Steve"},{"family":"Yin","given":"Yong"}],"issued":{"date-parts":[["2014",12]]}}}],"schema":"https://github.com/citation-style-language/schema/raw/master/csl-citation.json"} </w:instrText>
      </w:r>
      <w:r w:rsidR="00F10401">
        <w:rPr>
          <w:rFonts w:ascii="Times New Roman" w:hAnsi="Times New Roman" w:cs="Times New Roman"/>
          <w:sz w:val="24"/>
          <w:lang w:val="en-IN"/>
        </w:rPr>
        <w:fldChar w:fldCharType="separate"/>
      </w:r>
      <w:r w:rsidR="00374ABA">
        <w:rPr>
          <w:rFonts w:ascii="Times New Roman" w:hAnsi="Times New Roman" w:cs="Times New Roman"/>
          <w:noProof/>
          <w:sz w:val="24"/>
          <w:lang w:val="en-IN"/>
        </w:rPr>
        <w:t>(C. Liu et al., 2014)</w:t>
      </w:r>
      <w:r w:rsidR="00F10401">
        <w:rPr>
          <w:rFonts w:ascii="Times New Roman" w:hAnsi="Times New Roman" w:cs="Times New Roman"/>
          <w:sz w:val="24"/>
          <w:lang w:val="en-IN"/>
        </w:rPr>
        <w:fldChar w:fldCharType="end"/>
      </w:r>
      <w:r w:rsidR="009429BE" w:rsidRPr="00DD707F">
        <w:rPr>
          <w:rFonts w:ascii="Times New Roman" w:hAnsi="Times New Roman" w:cs="Times New Roman"/>
          <w:i/>
          <w:sz w:val="24"/>
          <w:lang w:val="en-IN"/>
        </w:rPr>
        <w:t xml:space="preserve"> </w:t>
      </w:r>
      <w:r w:rsidR="009429BE" w:rsidRPr="00DD707F">
        <w:rPr>
          <w:rFonts w:ascii="Times New Roman" w:hAnsi="Times New Roman" w:cs="Times New Roman"/>
          <w:sz w:val="24"/>
          <w:lang w:val="en-IN"/>
        </w:rPr>
        <w:t>ha</w:t>
      </w:r>
      <w:r w:rsidRPr="00DD707F">
        <w:rPr>
          <w:rFonts w:ascii="Times New Roman" w:hAnsi="Times New Roman" w:cs="Times New Roman"/>
          <w:sz w:val="24"/>
          <w:lang w:val="en-IN"/>
        </w:rPr>
        <w:t>d</w:t>
      </w:r>
      <w:r w:rsidR="009429BE"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the highest number</w:t>
      </w:r>
      <w:r w:rsidR="009429BE" w:rsidRPr="00DD707F">
        <w:rPr>
          <w:rFonts w:ascii="Times New Roman" w:hAnsi="Times New Roman" w:cs="Times New Roman"/>
          <w:sz w:val="24"/>
          <w:lang w:val="en-IN"/>
        </w:rPr>
        <w:t xml:space="preserve"> of citations</w:t>
      </w:r>
      <w:r w:rsidRPr="00DD707F">
        <w:rPr>
          <w:rFonts w:ascii="Times New Roman" w:hAnsi="Times New Roman" w:cs="Times New Roman"/>
          <w:sz w:val="24"/>
          <w:lang w:val="en-IN"/>
        </w:rPr>
        <w:t xml:space="preserve"> (i.e. </w:t>
      </w:r>
      <w:r w:rsidR="009429BE" w:rsidRPr="00DD707F">
        <w:rPr>
          <w:rFonts w:ascii="Times New Roman" w:hAnsi="Times New Roman" w:cs="Times New Roman"/>
          <w:sz w:val="24"/>
          <w:lang w:val="en-IN"/>
        </w:rPr>
        <w:t>162</w:t>
      </w:r>
      <w:r w:rsidRPr="00DD707F">
        <w:rPr>
          <w:rFonts w:ascii="Times New Roman" w:hAnsi="Times New Roman" w:cs="Times New Roman"/>
          <w:sz w:val="24"/>
          <w:lang w:val="en-IN"/>
        </w:rPr>
        <w:t>),</w:t>
      </w:r>
      <w:r w:rsidR="009429BE" w:rsidRPr="00DD707F">
        <w:rPr>
          <w:rFonts w:ascii="Times New Roman" w:hAnsi="Times New Roman" w:cs="Times New Roman"/>
          <w:sz w:val="24"/>
          <w:lang w:val="en-IN"/>
        </w:rPr>
        <w:t xml:space="preserve"> followed by </w:t>
      </w:r>
      <w:r w:rsidR="00F10401">
        <w:rPr>
          <w:rFonts w:ascii="Times New Roman" w:hAnsi="Times New Roman" w:cs="Times New Roman"/>
          <w:sz w:val="24"/>
          <w:lang w:val="en-IN"/>
        </w:rPr>
        <w:fldChar w:fldCharType="begin"/>
      </w:r>
      <w:r w:rsidR="00F10401">
        <w:rPr>
          <w:rFonts w:ascii="Times New Roman" w:hAnsi="Times New Roman" w:cs="Times New Roman"/>
          <w:sz w:val="24"/>
          <w:lang w:val="en-IN"/>
        </w:rPr>
        <w:instrText xml:space="preserve"> ADDIN ZOTERO_ITEM CSL_CITATION {"citationID":"xXAtQk1E","properties":{"formattedCitation":"(May et al., 2015)","plainCitation":"(May et al., 2015)","noteIndex":0},"citationItems":[{"id":5988,"uris":["http://zotero.org/users/local/16ese0yC/items/6XP63WLM"],"uri":["http://zotero.org/users/local/16ese0yC/items/6XP63WLM"],"itemData":{"id":5988,"type":"article-journal","container-title":"International Journal of Production Research","DOI":"10.1080/00207543.2015.1005248","ISSN":"0020-7543","issue":"23","note":"publisher: Informa UK Limited","page":"7071-7089","title":"Multi-objective genetic algorithm for energy-efficient job shop scheduling","volume":"53","author":[{"family":"May","given":"Gökan"},{"family":"Stahl","given":"Bojan"},{"family":"Taisch","given":"Marco"},{"family":"Prabhu","given":"Vittal"}],"issued":{"date-parts":[["2015",1,29]]}}}],"schema":"https://github.com/citation-style-language/schema/raw/master/csl-citation.json"} </w:instrText>
      </w:r>
      <w:r w:rsidR="00F10401">
        <w:rPr>
          <w:rFonts w:ascii="Times New Roman" w:hAnsi="Times New Roman" w:cs="Times New Roman"/>
          <w:sz w:val="24"/>
          <w:lang w:val="en-IN"/>
        </w:rPr>
        <w:fldChar w:fldCharType="separate"/>
      </w:r>
      <w:r w:rsidR="00374ABA">
        <w:rPr>
          <w:rFonts w:ascii="Times New Roman" w:hAnsi="Times New Roman" w:cs="Times New Roman"/>
          <w:noProof/>
          <w:sz w:val="24"/>
          <w:lang w:val="en-IN"/>
        </w:rPr>
        <w:t>(May et al., 2015)</w:t>
      </w:r>
      <w:r w:rsidR="00F10401">
        <w:rPr>
          <w:rFonts w:ascii="Times New Roman" w:hAnsi="Times New Roman" w:cs="Times New Roman"/>
          <w:sz w:val="24"/>
          <w:lang w:val="en-IN"/>
        </w:rPr>
        <w:fldChar w:fldCharType="end"/>
      </w:r>
      <w:r w:rsidR="00F10401">
        <w:rPr>
          <w:rFonts w:ascii="Times New Roman" w:hAnsi="Times New Roman" w:cs="Times New Roman"/>
          <w:i/>
          <w:sz w:val="24"/>
          <w:lang w:val="en-IN"/>
        </w:rPr>
        <w:t xml:space="preserve"> </w:t>
      </w:r>
      <w:r w:rsidR="009429BE" w:rsidRPr="00DD707F">
        <w:rPr>
          <w:rFonts w:ascii="Times New Roman" w:hAnsi="Times New Roman" w:cs="Times New Roman"/>
          <w:sz w:val="24"/>
          <w:lang w:val="en-IN"/>
        </w:rPr>
        <w:t xml:space="preserve">with 105 citations. These two articles are from </w:t>
      </w:r>
      <w:r w:rsidRPr="00DD707F">
        <w:rPr>
          <w:rFonts w:ascii="Times New Roman" w:hAnsi="Times New Roman" w:cs="Times New Roman"/>
          <w:sz w:val="24"/>
          <w:lang w:val="en-IN"/>
        </w:rPr>
        <w:t xml:space="preserve">the </w:t>
      </w:r>
      <w:r w:rsidR="009429BE" w:rsidRPr="00DD707F">
        <w:rPr>
          <w:rFonts w:ascii="Times New Roman" w:hAnsi="Times New Roman" w:cs="Times New Roman"/>
          <w:sz w:val="24"/>
          <w:lang w:val="en-IN"/>
        </w:rPr>
        <w:t>sustainable planning and scheduling research area</w:t>
      </w:r>
      <w:r w:rsidRPr="00DD707F">
        <w:rPr>
          <w:rFonts w:ascii="Times New Roman" w:hAnsi="Times New Roman" w:cs="Times New Roman"/>
          <w:sz w:val="24"/>
          <w:lang w:val="en-IN"/>
        </w:rPr>
        <w:t>,</w:t>
      </w:r>
      <w:r w:rsidR="009429BE" w:rsidRPr="00DD707F">
        <w:rPr>
          <w:rFonts w:ascii="Times New Roman" w:hAnsi="Times New Roman" w:cs="Times New Roman"/>
          <w:sz w:val="24"/>
          <w:lang w:val="en-IN"/>
        </w:rPr>
        <w:t xml:space="preserve"> which </w:t>
      </w:r>
      <w:r w:rsidRPr="00DD707F">
        <w:rPr>
          <w:rFonts w:ascii="Times New Roman" w:hAnsi="Times New Roman" w:cs="Times New Roman"/>
          <w:sz w:val="24"/>
          <w:lang w:val="en-IN"/>
        </w:rPr>
        <w:t>indicates</w:t>
      </w:r>
      <w:r w:rsidR="009429BE" w:rsidRPr="00DD707F">
        <w:rPr>
          <w:rFonts w:ascii="Times New Roman" w:hAnsi="Times New Roman" w:cs="Times New Roman"/>
          <w:sz w:val="24"/>
          <w:lang w:val="en-IN"/>
        </w:rPr>
        <w:t xml:space="preserve"> that ML techniques hav</w:t>
      </w:r>
      <w:r w:rsidRPr="00DD707F">
        <w:rPr>
          <w:rFonts w:ascii="Times New Roman" w:hAnsi="Times New Roman" w:cs="Times New Roman"/>
          <w:sz w:val="24"/>
          <w:lang w:val="en-IN"/>
        </w:rPr>
        <w:t>e extensive</w:t>
      </w:r>
      <w:r w:rsidR="009429BE" w:rsidRPr="00DD707F">
        <w:rPr>
          <w:rFonts w:ascii="Times New Roman" w:hAnsi="Times New Roman" w:cs="Times New Roman"/>
          <w:sz w:val="24"/>
          <w:lang w:val="en-IN"/>
        </w:rPr>
        <w:t xml:space="preserve"> research opportunities in </w:t>
      </w:r>
      <w:r w:rsidRPr="00DD707F">
        <w:rPr>
          <w:rFonts w:ascii="Times New Roman" w:hAnsi="Times New Roman" w:cs="Times New Roman"/>
          <w:sz w:val="24"/>
          <w:lang w:val="en-IN"/>
        </w:rPr>
        <w:t>this field of manufacturing</w:t>
      </w:r>
      <w:r w:rsidR="009429BE" w:rsidRPr="00DD707F">
        <w:rPr>
          <w:rFonts w:ascii="Times New Roman" w:hAnsi="Times New Roman" w:cs="Times New Roman"/>
          <w:sz w:val="24"/>
          <w:lang w:val="en-IN"/>
        </w:rPr>
        <w:t>. Total citation per year (TCP) measures the impact of research article</w:t>
      </w:r>
      <w:r w:rsidRPr="00DD707F">
        <w:rPr>
          <w:rFonts w:ascii="Times New Roman" w:hAnsi="Times New Roman" w:cs="Times New Roman"/>
          <w:sz w:val="24"/>
          <w:lang w:val="en-IN"/>
        </w:rPr>
        <w:t>s</w:t>
      </w:r>
      <w:r w:rsidR="009429BE" w:rsidRPr="00DD707F">
        <w:rPr>
          <w:rFonts w:ascii="Times New Roman" w:hAnsi="Times New Roman" w:cs="Times New Roman"/>
          <w:sz w:val="24"/>
          <w:lang w:val="en-IN"/>
        </w:rPr>
        <w:t xml:space="preserve"> per year. It can be observed that the top 6 papers in this area ha</w:t>
      </w:r>
      <w:r w:rsidRPr="00DD707F">
        <w:rPr>
          <w:rFonts w:ascii="Times New Roman" w:hAnsi="Times New Roman" w:cs="Times New Roman"/>
          <w:sz w:val="24"/>
          <w:lang w:val="en-IN"/>
        </w:rPr>
        <w:t>d</w:t>
      </w:r>
      <w:r w:rsidR="009429BE" w:rsidRPr="00DD707F">
        <w:rPr>
          <w:rFonts w:ascii="Times New Roman" w:hAnsi="Times New Roman" w:cs="Times New Roman"/>
          <w:sz w:val="24"/>
          <w:lang w:val="en-IN"/>
        </w:rPr>
        <w:t xml:space="preserve"> more than 10 average citations per year. </w:t>
      </w:r>
      <w:r w:rsidR="00C87633">
        <w:rPr>
          <w:rFonts w:ascii="Times New Roman" w:hAnsi="Times New Roman" w:cs="Times New Roman"/>
          <w:sz w:val="24"/>
          <w:lang w:val="en-IN"/>
        </w:rPr>
        <w:t>The m</w:t>
      </w:r>
      <w:r w:rsidR="005206B2">
        <w:rPr>
          <w:rFonts w:ascii="Times New Roman" w:hAnsi="Times New Roman" w:cs="Times New Roman"/>
          <w:sz w:val="24"/>
          <w:lang w:val="en-IN"/>
        </w:rPr>
        <w:t>ost cited articles in ML applications for SM is shown in Figure 7 and</w:t>
      </w:r>
      <w:r w:rsidRPr="00DD707F">
        <w:rPr>
          <w:rFonts w:ascii="Times New Roman" w:hAnsi="Times New Roman" w:cs="Times New Roman"/>
          <w:sz w:val="24"/>
          <w:lang w:val="en-IN"/>
        </w:rPr>
        <w:t xml:space="preserve"> </w:t>
      </w:r>
      <w:r w:rsidR="00C87633">
        <w:rPr>
          <w:rFonts w:ascii="Times New Roman" w:hAnsi="Times New Roman" w:cs="Times New Roman"/>
          <w:sz w:val="24"/>
          <w:lang w:val="en-IN"/>
        </w:rPr>
        <w:t xml:space="preserve">the </w:t>
      </w:r>
      <w:r w:rsidRPr="00DD707F">
        <w:rPr>
          <w:rFonts w:ascii="Times New Roman" w:hAnsi="Times New Roman" w:cs="Times New Roman"/>
          <w:sz w:val="24"/>
          <w:lang w:val="en-IN"/>
        </w:rPr>
        <w:t>g</w:t>
      </w:r>
      <w:r w:rsidR="009429BE" w:rsidRPr="00DD707F">
        <w:rPr>
          <w:rFonts w:ascii="Times New Roman" w:hAnsi="Times New Roman" w:cs="Times New Roman"/>
          <w:sz w:val="24"/>
          <w:lang w:val="en-IN"/>
        </w:rPr>
        <w:t xml:space="preserve">lobal citation network is shown in Figure </w:t>
      </w:r>
      <w:r w:rsidR="005206B2">
        <w:rPr>
          <w:rFonts w:ascii="Times New Roman" w:hAnsi="Times New Roman" w:cs="Times New Roman"/>
          <w:sz w:val="24"/>
          <w:lang w:val="en-IN"/>
        </w:rPr>
        <w:t>8.</w:t>
      </w:r>
    </w:p>
    <w:p w14:paraId="28C7C46C" w14:textId="12C739B4" w:rsidR="00C55512" w:rsidRPr="00DD707F" w:rsidRDefault="00C55512" w:rsidP="009429BE">
      <w:pPr>
        <w:spacing w:line="240" w:lineRule="auto"/>
        <w:jc w:val="both"/>
        <w:rPr>
          <w:rFonts w:ascii="Times New Roman" w:hAnsi="Times New Roman" w:cs="Times New Roman"/>
          <w:sz w:val="24"/>
          <w:lang w:val="en-IN"/>
        </w:rPr>
      </w:pPr>
    </w:p>
    <w:p w14:paraId="7FFD7964" w14:textId="3A26EAB6" w:rsidR="00C55512" w:rsidRPr="00DD707F" w:rsidRDefault="00C55512" w:rsidP="009429BE">
      <w:pPr>
        <w:spacing w:line="240" w:lineRule="auto"/>
        <w:jc w:val="both"/>
        <w:rPr>
          <w:rFonts w:ascii="Times New Roman" w:hAnsi="Times New Roman" w:cs="Times New Roman"/>
          <w:sz w:val="24"/>
          <w:lang w:val="en-IN"/>
        </w:rPr>
      </w:pPr>
    </w:p>
    <w:p w14:paraId="02072BDA" w14:textId="6829F49A" w:rsidR="00C55512" w:rsidRPr="00DD707F" w:rsidRDefault="00C55512" w:rsidP="009429BE">
      <w:pPr>
        <w:spacing w:line="240" w:lineRule="auto"/>
        <w:jc w:val="both"/>
        <w:rPr>
          <w:rFonts w:ascii="Times New Roman" w:hAnsi="Times New Roman" w:cs="Times New Roman"/>
          <w:sz w:val="24"/>
          <w:lang w:val="en-IN"/>
        </w:rPr>
      </w:pPr>
    </w:p>
    <w:p w14:paraId="2C99B0CF" w14:textId="77777777" w:rsidR="00C55512" w:rsidRPr="00DD707F" w:rsidRDefault="00C55512" w:rsidP="009429BE">
      <w:pPr>
        <w:spacing w:line="240" w:lineRule="auto"/>
        <w:jc w:val="both"/>
        <w:rPr>
          <w:rFonts w:ascii="Times New Roman" w:hAnsi="Times New Roman" w:cs="Times New Roman"/>
          <w:sz w:val="24"/>
          <w:lang w:val="en-IN"/>
        </w:rPr>
      </w:pPr>
    </w:p>
    <w:p w14:paraId="25F841AB" w14:textId="6B1408C7" w:rsidR="006418C0" w:rsidRPr="00DD707F" w:rsidRDefault="006418C0" w:rsidP="009429BE">
      <w:pPr>
        <w:spacing w:after="120" w:line="240" w:lineRule="auto"/>
        <w:jc w:val="center"/>
        <w:rPr>
          <w:rFonts w:ascii="Times New Roman" w:hAnsi="Times New Roman" w:cs="Times New Roman"/>
          <w:sz w:val="24"/>
          <w:szCs w:val="24"/>
          <w:lang w:val="en-IN"/>
        </w:rPr>
      </w:pPr>
      <w:r>
        <w:rPr>
          <w:noProof/>
        </w:rPr>
        <w:drawing>
          <wp:inline distT="0" distB="0" distL="0" distR="0" wp14:anchorId="7AA1AEBA" wp14:editId="01F0C9CA">
            <wp:extent cx="6218649" cy="2677212"/>
            <wp:effectExtent l="0" t="0" r="444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85898" cy="2706164"/>
                    </a:xfrm>
                    <a:prstGeom prst="rect">
                      <a:avLst/>
                    </a:prstGeom>
                  </pic:spPr>
                </pic:pic>
              </a:graphicData>
            </a:graphic>
          </wp:inline>
        </w:drawing>
      </w:r>
    </w:p>
    <w:p w14:paraId="071C5C06" w14:textId="6DDB6F8A" w:rsidR="009429BE" w:rsidRPr="00DD707F" w:rsidRDefault="003E4A1C" w:rsidP="005206B2">
      <w:pPr>
        <w:spacing w:line="240" w:lineRule="auto"/>
        <w:jc w:val="center"/>
        <w:rPr>
          <w:rFonts w:ascii="Times New Roman" w:hAnsi="Times New Roman" w:cs="Times New Roman"/>
          <w:sz w:val="24"/>
          <w:lang w:val="en-IN"/>
        </w:rPr>
      </w:pPr>
      <w:r>
        <w:rPr>
          <w:rFonts w:ascii="Times New Roman" w:hAnsi="Times New Roman" w:cs="Times New Roman"/>
          <w:sz w:val="24"/>
          <w:lang w:val="en-IN"/>
        </w:rPr>
        <w:t>Figure 7: Top cited articles</w:t>
      </w:r>
    </w:p>
    <w:p w14:paraId="660312B1" w14:textId="77777777"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noProof/>
          <w:sz w:val="24"/>
          <w:lang w:eastAsia="en-GB"/>
        </w:rPr>
        <w:drawing>
          <wp:inline distT="0" distB="0" distL="0" distR="0" wp14:anchorId="76E6E419" wp14:editId="12C98DAB">
            <wp:extent cx="5935980" cy="3048000"/>
            <wp:effectExtent l="19050" t="0" r="7620" b="0"/>
            <wp:docPr id="3" name="Picture 3" descr="C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ations"/>
                    <pic:cNvPicPr>
                      <a:picLocks noChangeAspect="1" noChangeArrowheads="1"/>
                    </pic:cNvPicPr>
                  </pic:nvPicPr>
                  <pic:blipFill>
                    <a:blip r:embed="rId15" cstate="print"/>
                    <a:srcRect/>
                    <a:stretch>
                      <a:fillRect/>
                    </a:stretch>
                  </pic:blipFill>
                  <pic:spPr bwMode="auto">
                    <a:xfrm>
                      <a:off x="0" y="0"/>
                      <a:ext cx="5935980" cy="3048000"/>
                    </a:xfrm>
                    <a:prstGeom prst="rect">
                      <a:avLst/>
                    </a:prstGeom>
                    <a:noFill/>
                    <a:ln w="9525">
                      <a:noFill/>
                      <a:miter lim="800000"/>
                      <a:headEnd/>
                      <a:tailEnd/>
                    </a:ln>
                  </pic:spPr>
                </pic:pic>
              </a:graphicData>
            </a:graphic>
          </wp:inline>
        </w:drawing>
      </w:r>
    </w:p>
    <w:p w14:paraId="1EF11032" w14:textId="412254E2" w:rsidR="009429BE" w:rsidRPr="00DD707F" w:rsidRDefault="009429BE" w:rsidP="009429BE">
      <w:pPr>
        <w:spacing w:line="240" w:lineRule="auto"/>
        <w:jc w:val="center"/>
        <w:rPr>
          <w:rFonts w:ascii="Times New Roman" w:hAnsi="Times New Roman" w:cs="Times New Roman"/>
          <w:sz w:val="24"/>
          <w:lang w:val="en-IN"/>
        </w:rPr>
      </w:pPr>
      <w:r w:rsidRPr="00DD707F">
        <w:rPr>
          <w:rFonts w:ascii="Times New Roman" w:hAnsi="Times New Roman" w:cs="Times New Roman"/>
          <w:b/>
          <w:bCs/>
          <w:sz w:val="24"/>
          <w:lang w:val="en-IN"/>
        </w:rPr>
        <w:t xml:space="preserve">Figure </w:t>
      </w:r>
      <w:r w:rsidR="005206B2">
        <w:rPr>
          <w:rFonts w:ascii="Times New Roman" w:hAnsi="Times New Roman" w:cs="Times New Roman"/>
          <w:b/>
          <w:bCs/>
          <w:sz w:val="24"/>
          <w:lang w:val="en-IN"/>
        </w:rPr>
        <w:t>8</w:t>
      </w:r>
      <w:r w:rsidRPr="00DD707F">
        <w:rPr>
          <w:rFonts w:ascii="Times New Roman" w:hAnsi="Times New Roman" w:cs="Times New Roman"/>
          <w:b/>
          <w:bCs/>
          <w:sz w:val="24"/>
          <w:lang w:val="en-IN"/>
        </w:rPr>
        <w:t>:</w:t>
      </w:r>
      <w:r w:rsidRPr="00DD707F">
        <w:rPr>
          <w:rFonts w:ascii="Times New Roman" w:hAnsi="Times New Roman" w:cs="Times New Roman"/>
          <w:sz w:val="24"/>
          <w:lang w:val="en-IN"/>
        </w:rPr>
        <w:t xml:space="preserve"> Global citation network</w:t>
      </w:r>
    </w:p>
    <w:p w14:paraId="21071B0B" w14:textId="77777777" w:rsidR="009429BE" w:rsidRPr="00DD707F" w:rsidRDefault="009429BE" w:rsidP="009429BE">
      <w:pPr>
        <w:spacing w:line="240" w:lineRule="auto"/>
        <w:jc w:val="both"/>
        <w:rPr>
          <w:rFonts w:ascii="Times New Roman" w:hAnsi="Times New Roman" w:cs="Times New Roman"/>
          <w:bCs/>
          <w:i/>
          <w:sz w:val="24"/>
          <w:lang w:val="en-IN"/>
        </w:rPr>
      </w:pPr>
      <w:r w:rsidRPr="00DD707F">
        <w:rPr>
          <w:rFonts w:ascii="Times New Roman" w:hAnsi="Times New Roman" w:cs="Times New Roman"/>
          <w:bCs/>
          <w:i/>
          <w:sz w:val="24"/>
          <w:lang w:val="en-IN"/>
        </w:rPr>
        <w:t>3.2.10 Co-Citation Analysis</w:t>
      </w:r>
    </w:p>
    <w:p w14:paraId="28A53669" w14:textId="1CB2E4EF"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Co-citation analysis involves the tracking pairs of research articles </w:t>
      </w:r>
      <w:r w:rsidR="00BC1406" w:rsidRPr="00DD707F">
        <w:rPr>
          <w:rFonts w:ascii="Times New Roman" w:hAnsi="Times New Roman" w:cs="Times New Roman"/>
          <w:sz w:val="24"/>
          <w:lang w:val="en-IN"/>
        </w:rPr>
        <w:t>that</w:t>
      </w:r>
      <w:r w:rsidRPr="00DD707F">
        <w:rPr>
          <w:rFonts w:ascii="Times New Roman" w:hAnsi="Times New Roman" w:cs="Times New Roman"/>
          <w:sz w:val="24"/>
          <w:lang w:val="en-IN"/>
        </w:rPr>
        <w:t xml:space="preserve"> are cited together in the source publications. </w:t>
      </w:r>
      <w:r w:rsidRPr="00DD707F">
        <w:rPr>
          <w:rFonts w:ascii="Times New Roman" w:eastAsiaTheme="minorEastAsia" w:hAnsi="Times New Roman" w:cs="Times New Roman"/>
          <w:sz w:val="24"/>
          <w:lang w:val="en-IN"/>
        </w:rPr>
        <w:t xml:space="preserve">Co-citation of two research documents occurs when both of the research documents are cited in the third research document </w:t>
      </w:r>
      <w:r w:rsidR="00F10401">
        <w:rPr>
          <w:rFonts w:ascii="Times New Roman" w:eastAsiaTheme="minorEastAsia" w:hAnsi="Times New Roman" w:cs="Times New Roman"/>
          <w:sz w:val="24"/>
          <w:lang w:val="en-IN"/>
        </w:rPr>
        <w:fldChar w:fldCharType="begin"/>
      </w:r>
      <w:r w:rsidR="00F10401">
        <w:rPr>
          <w:rFonts w:ascii="Times New Roman" w:eastAsiaTheme="minorEastAsia" w:hAnsi="Times New Roman" w:cs="Times New Roman"/>
          <w:sz w:val="24"/>
          <w:lang w:val="en-IN"/>
        </w:rPr>
        <w:instrText xml:space="preserve"> ADDIN ZOTERO_ITEM CSL_CITATION {"citationID":"8r3hHLde","properties":{"formattedCitation":"(Baker et al., 2020)","plainCitation":"(Baker et al., 2020)","noteIndex":0},"citationItems":[{"id":5927,"uris":["http://zotero.org/users/local/16ese0yC/items/5ADHW476"],"uri":["http://zotero.org/users/local/16ese0yC/items/5ADHW476"],"itemData":{"id":5927,"type":"article-journal","container-title":"Small Business Economics","DOI":"10.1007/s11187-020-00368-2","ISSN":"0921-898X","issue":"1","note":"publisher: Springer Science and Business Media LLC","page":"519-520","title":"Correction to: Thirty years of small business economics: a bibliometric overview","volume":"56","author":[{"family":"Baker","given":"H. Kent"},{"family":"Kumar","given":"Satish"},{"family":"Pandey","given":"Nitesh"}],"issued":{"date-parts":[["2020",6,18]]}}}],"schema":"https://github.com/citation-style-language/schema/raw/master/csl-citation.json"} </w:instrText>
      </w:r>
      <w:r w:rsidR="00F10401">
        <w:rPr>
          <w:rFonts w:ascii="Times New Roman" w:eastAsiaTheme="minorEastAsia" w:hAnsi="Times New Roman" w:cs="Times New Roman"/>
          <w:sz w:val="24"/>
          <w:lang w:val="en-IN"/>
        </w:rPr>
        <w:fldChar w:fldCharType="separate"/>
      </w:r>
      <w:r w:rsidR="00374ABA">
        <w:rPr>
          <w:rFonts w:ascii="Times New Roman" w:eastAsiaTheme="minorEastAsia" w:hAnsi="Times New Roman" w:cs="Times New Roman"/>
          <w:noProof/>
          <w:sz w:val="24"/>
          <w:lang w:val="en-IN"/>
        </w:rPr>
        <w:t>(Baker et al., 2020)</w:t>
      </w:r>
      <w:r w:rsidR="00F10401">
        <w:rPr>
          <w:rFonts w:ascii="Times New Roman" w:eastAsiaTheme="minorEastAsia" w:hAnsi="Times New Roman" w:cs="Times New Roman"/>
          <w:sz w:val="24"/>
          <w:lang w:val="en-IN"/>
        </w:rPr>
        <w:fldChar w:fldCharType="end"/>
      </w:r>
      <w:r w:rsidR="00F10401">
        <w:rPr>
          <w:rFonts w:ascii="Times New Roman" w:eastAsiaTheme="minorEastAsia" w:hAnsi="Times New Roman" w:cs="Times New Roman"/>
          <w:i/>
          <w:sz w:val="24"/>
          <w:lang w:val="en-IN"/>
        </w:rPr>
        <w:t>.</w:t>
      </w:r>
      <w:r w:rsidRPr="00DD707F">
        <w:rPr>
          <w:rFonts w:ascii="Times New Roman" w:eastAsiaTheme="minorEastAsia" w:hAnsi="Times New Roman" w:cs="Times New Roman"/>
          <w:sz w:val="24"/>
          <w:lang w:val="en-IN"/>
        </w:rPr>
        <w:t xml:space="preserve"> </w:t>
      </w:r>
      <w:r w:rsidRPr="00DD707F">
        <w:rPr>
          <w:rFonts w:ascii="Times New Roman" w:hAnsi="Times New Roman" w:cs="Times New Roman"/>
          <w:sz w:val="24"/>
          <w:lang w:val="en-IN"/>
        </w:rPr>
        <w:t>Generally, a co-citation network can be obtained using the formula:</w:t>
      </w:r>
    </w:p>
    <w:p w14:paraId="65252393" w14:textId="77777777" w:rsidR="009429BE" w:rsidRPr="00DD707F" w:rsidRDefault="00B263C7" w:rsidP="009429BE">
      <w:pPr>
        <w:spacing w:line="240" w:lineRule="auto"/>
        <w:jc w:val="both"/>
        <w:rPr>
          <w:rFonts w:ascii="Times New Roman" w:eastAsiaTheme="minorEastAsia" w:hAnsi="Times New Roman" w:cs="Times New Roman"/>
          <w:sz w:val="24"/>
          <w:lang w:val="en-IN"/>
        </w:rPr>
      </w:pPr>
      <m:oMathPara>
        <m:oMath>
          <m:sSub>
            <m:sSubPr>
              <m:ctrlPr>
                <w:rPr>
                  <w:rFonts w:ascii="Cambria Math" w:hAnsi="Cambria Math" w:cs="Times New Roman"/>
                  <w:i/>
                  <w:sz w:val="24"/>
                  <w:lang w:val="en-IN"/>
                </w:rPr>
              </m:ctrlPr>
            </m:sSubPr>
            <m:e>
              <m:r>
                <w:rPr>
                  <w:rFonts w:ascii="Cambria Math" w:hAnsi="Cambria Math" w:cs="Times New Roman"/>
                  <w:sz w:val="24"/>
                  <w:lang w:val="en-IN"/>
                </w:rPr>
                <m:t>B</m:t>
              </m:r>
            </m:e>
            <m:sub>
              <m:r>
                <w:rPr>
                  <w:rFonts w:ascii="Cambria Math" w:hAnsi="Cambria Math" w:cs="Times New Roman"/>
                  <w:sz w:val="24"/>
                  <w:lang w:val="en-IN"/>
                </w:rPr>
                <m:t>Cocit</m:t>
              </m:r>
            </m:sub>
          </m:sSub>
          <m:r>
            <w:rPr>
              <w:rFonts w:ascii="Cambria Math" w:hAnsi="Cambria Math" w:cs="Times New Roman"/>
              <w:sz w:val="24"/>
              <w:lang w:val="en-IN"/>
            </w:rPr>
            <m:t>=Article×cited reference article                                                                   (3)</m:t>
          </m:r>
        </m:oMath>
      </m:oMathPara>
    </w:p>
    <w:p w14:paraId="5CD2988A" w14:textId="1D0126B5" w:rsidR="009429BE" w:rsidRPr="00DD707F" w:rsidRDefault="009429BE" w:rsidP="009429BE">
      <w:pPr>
        <w:spacing w:line="240" w:lineRule="auto"/>
        <w:jc w:val="both"/>
        <w:rPr>
          <w:rFonts w:ascii="Times New Roman" w:eastAsiaTheme="minorEastAsia" w:hAnsi="Times New Roman" w:cs="Times New Roman"/>
          <w:sz w:val="24"/>
          <w:lang w:val="en-IN"/>
        </w:rPr>
      </w:pPr>
      <w:r w:rsidRPr="00DD707F">
        <w:rPr>
          <w:rFonts w:ascii="Times New Roman" w:eastAsiaTheme="minorEastAsia" w:hAnsi="Times New Roman" w:cs="Times New Roman"/>
          <w:sz w:val="24"/>
          <w:lang w:val="en-IN"/>
        </w:rPr>
        <w:lastRenderedPageBreak/>
        <w:t>Here</w:t>
      </w:r>
      <w:r w:rsidR="00BC1406" w:rsidRPr="00DD707F">
        <w:rPr>
          <w:rFonts w:ascii="Times New Roman" w:eastAsiaTheme="minorEastAsia" w:hAnsi="Times New Roman" w:cs="Times New Roman"/>
          <w:sz w:val="24"/>
          <w:lang w:val="en-IN"/>
        </w:rPr>
        <w:t>:</w:t>
      </w:r>
    </w:p>
    <w:p w14:paraId="1632D3AE" w14:textId="77777777" w:rsidR="009429BE" w:rsidRPr="00DD707F" w:rsidRDefault="009429BE" w:rsidP="009429BE">
      <w:pPr>
        <w:spacing w:line="240" w:lineRule="auto"/>
        <w:jc w:val="both"/>
        <w:rPr>
          <w:rFonts w:ascii="Times New Roman" w:eastAsiaTheme="minorEastAsia" w:hAnsi="Times New Roman" w:cs="Times New Roman"/>
          <w:sz w:val="24"/>
          <w:lang w:val="en-IN"/>
        </w:rPr>
      </w:pPr>
      <w:proofErr w:type="spellStart"/>
      <w:r w:rsidRPr="00DD707F">
        <w:rPr>
          <w:rFonts w:ascii="Times New Roman" w:eastAsiaTheme="minorEastAsia" w:hAnsi="Times New Roman" w:cs="Times New Roman"/>
          <w:sz w:val="24"/>
          <w:lang w:val="en-IN"/>
        </w:rPr>
        <w:t>B</w:t>
      </w:r>
      <w:r w:rsidRPr="00DD707F">
        <w:rPr>
          <w:rFonts w:ascii="Times New Roman" w:eastAsiaTheme="minorEastAsia" w:hAnsi="Times New Roman" w:cs="Times New Roman"/>
          <w:sz w:val="24"/>
          <w:vertAlign w:val="subscript"/>
          <w:lang w:val="en-IN"/>
        </w:rPr>
        <w:t>cocit</w:t>
      </w:r>
      <w:proofErr w:type="spellEnd"/>
      <w:r w:rsidRPr="00DD707F">
        <w:rPr>
          <w:rFonts w:ascii="Times New Roman" w:eastAsiaTheme="minorEastAsia" w:hAnsi="Times New Roman" w:cs="Times New Roman"/>
          <w:sz w:val="24"/>
          <w:lang w:val="en-IN"/>
        </w:rPr>
        <w:t xml:space="preserve"> represents a symmetrical matrix </w:t>
      </w:r>
    </w:p>
    <w:p w14:paraId="36EF831E" w14:textId="4B856802" w:rsidR="009429BE" w:rsidRPr="00DD707F" w:rsidRDefault="009429BE" w:rsidP="009429BE">
      <w:pPr>
        <w:spacing w:line="240" w:lineRule="auto"/>
        <w:jc w:val="both"/>
        <w:rPr>
          <w:rFonts w:ascii="Times New Roman" w:eastAsiaTheme="minorEastAsia" w:hAnsi="Times New Roman" w:cs="Times New Roman"/>
          <w:sz w:val="24"/>
          <w:lang w:val="en-IN"/>
        </w:rPr>
      </w:pPr>
      <w:r w:rsidRPr="00DD707F">
        <w:rPr>
          <w:rFonts w:ascii="Times New Roman" w:eastAsiaTheme="minorEastAsia" w:hAnsi="Times New Roman" w:cs="Times New Roman"/>
          <w:sz w:val="24"/>
          <w:lang w:val="en-IN"/>
        </w:rPr>
        <w:t xml:space="preserve">The leading papers of each cluster obtained from </w:t>
      </w:r>
      <w:r w:rsidR="00BC1406" w:rsidRPr="00DD707F">
        <w:rPr>
          <w:rFonts w:ascii="Times New Roman" w:eastAsiaTheme="minorEastAsia" w:hAnsi="Times New Roman" w:cs="Times New Roman"/>
          <w:sz w:val="24"/>
          <w:lang w:val="en-IN"/>
        </w:rPr>
        <w:t xml:space="preserve">the </w:t>
      </w:r>
      <w:r w:rsidRPr="00DD707F">
        <w:rPr>
          <w:rFonts w:ascii="Times New Roman" w:eastAsiaTheme="minorEastAsia" w:hAnsi="Times New Roman" w:cs="Times New Roman"/>
          <w:sz w:val="24"/>
          <w:lang w:val="en-IN"/>
        </w:rPr>
        <w:t>cluster analysis is shown in Table 1</w:t>
      </w:r>
      <w:r w:rsidR="005206B2">
        <w:rPr>
          <w:rFonts w:ascii="Times New Roman" w:eastAsiaTheme="minorEastAsia" w:hAnsi="Times New Roman" w:cs="Times New Roman"/>
          <w:sz w:val="24"/>
          <w:lang w:val="en-IN"/>
        </w:rPr>
        <w:t>2</w:t>
      </w:r>
      <w:r w:rsidRPr="00DD707F">
        <w:rPr>
          <w:rFonts w:ascii="Times New Roman" w:eastAsiaTheme="minorEastAsia" w:hAnsi="Times New Roman" w:cs="Times New Roman"/>
          <w:sz w:val="24"/>
          <w:lang w:val="en-IN"/>
        </w:rPr>
        <w:t>.</w:t>
      </w:r>
    </w:p>
    <w:p w14:paraId="1D85E5A0" w14:textId="77777777" w:rsidR="009429BE" w:rsidRPr="00DD707F" w:rsidRDefault="009429BE" w:rsidP="009429BE">
      <w:pPr>
        <w:spacing w:line="240" w:lineRule="auto"/>
        <w:jc w:val="both"/>
        <w:rPr>
          <w:rFonts w:ascii="Times New Roman" w:eastAsiaTheme="minorEastAsia" w:hAnsi="Times New Roman" w:cs="Times New Roman"/>
          <w:bCs/>
          <w:i/>
          <w:iCs/>
          <w:sz w:val="24"/>
          <w:lang w:val="en-IN"/>
        </w:rPr>
      </w:pPr>
      <w:r w:rsidRPr="00DD707F">
        <w:rPr>
          <w:rFonts w:ascii="Times New Roman" w:eastAsiaTheme="minorEastAsia" w:hAnsi="Times New Roman" w:cs="Times New Roman"/>
          <w:bCs/>
          <w:i/>
          <w:iCs/>
          <w:sz w:val="24"/>
          <w:lang w:val="en-IN"/>
        </w:rPr>
        <w:t>3.2.11 Cluster analysis</w:t>
      </w:r>
    </w:p>
    <w:p w14:paraId="34C6E8CB" w14:textId="066FB6BA" w:rsidR="009429BE" w:rsidRPr="00DD707F" w:rsidRDefault="009429BE" w:rsidP="009429BE">
      <w:pPr>
        <w:spacing w:line="240" w:lineRule="auto"/>
        <w:jc w:val="both"/>
        <w:rPr>
          <w:rFonts w:ascii="Times New Roman" w:hAnsi="Times New Roman" w:cs="Times New Roman"/>
          <w:color w:val="000000" w:themeColor="text1"/>
          <w:sz w:val="24"/>
          <w:lang w:val="en-IN"/>
        </w:rPr>
      </w:pPr>
      <w:r w:rsidRPr="00DD707F">
        <w:rPr>
          <w:rFonts w:ascii="Times New Roman" w:hAnsi="Times New Roman" w:cs="Times New Roman"/>
          <w:color w:val="000000" w:themeColor="text1"/>
          <w:sz w:val="24"/>
          <w:lang w:val="en-IN"/>
        </w:rPr>
        <w:t xml:space="preserve">In bibliometric studies, cluster analysis helps </w:t>
      </w:r>
      <w:r w:rsidRPr="00DD707F">
        <w:rPr>
          <w:rFonts w:ascii="Times New Roman" w:hAnsi="Times New Roman" w:cs="Times New Roman"/>
          <w:sz w:val="24"/>
          <w:lang w:val="en-IN"/>
        </w:rPr>
        <w:t>to study</w:t>
      </w:r>
      <w:r w:rsidR="00387C9E" w:rsidRPr="00DD707F">
        <w:rPr>
          <w:rFonts w:ascii="Times New Roman" w:hAnsi="Times New Roman" w:cs="Times New Roman"/>
          <w:sz w:val="24"/>
          <w:lang w:val="en-IN"/>
        </w:rPr>
        <w:t xml:space="preserve"> the</w:t>
      </w:r>
      <w:r w:rsidRPr="00DD707F">
        <w:rPr>
          <w:rFonts w:ascii="Times New Roman" w:hAnsi="Times New Roman" w:cs="Times New Roman"/>
          <w:sz w:val="24"/>
          <w:lang w:val="en-IN"/>
        </w:rPr>
        <w:t xml:space="preserve"> </w:t>
      </w:r>
      <w:r w:rsidR="00387C9E" w:rsidRPr="00DD707F">
        <w:rPr>
          <w:rFonts w:ascii="Times New Roman" w:hAnsi="Times New Roman" w:cs="Times New Roman"/>
          <w:sz w:val="24"/>
          <w:lang w:val="en-IN"/>
        </w:rPr>
        <w:t xml:space="preserve">bibliographic </w:t>
      </w:r>
      <w:r w:rsidRPr="00DD707F">
        <w:rPr>
          <w:rFonts w:ascii="Times New Roman" w:hAnsi="Times New Roman" w:cs="Times New Roman"/>
          <w:sz w:val="24"/>
          <w:lang w:val="en-IN"/>
        </w:rPr>
        <w:t>networks. It helps to provide</w:t>
      </w:r>
      <w:r w:rsidR="00BC1406" w:rsidRPr="00DD707F">
        <w:rPr>
          <w:rFonts w:ascii="Times New Roman" w:hAnsi="Times New Roman" w:cs="Times New Roman"/>
          <w:sz w:val="24"/>
          <w:lang w:val="en-IN"/>
        </w:rPr>
        <w:t xml:space="preserve"> a deeper</w:t>
      </w:r>
      <w:r w:rsidRPr="00DD707F">
        <w:rPr>
          <w:rFonts w:ascii="Times New Roman" w:hAnsi="Times New Roman" w:cs="Times New Roman"/>
          <w:sz w:val="24"/>
          <w:lang w:val="en-IN"/>
        </w:rPr>
        <w:t xml:space="preserve"> insight</w:t>
      </w:r>
      <w:r w:rsidR="00BC1406"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into the structure of the network</w:t>
      </w:r>
      <w:r w:rsidR="00F10401">
        <w:rPr>
          <w:rFonts w:ascii="Times New Roman" w:hAnsi="Times New Roman" w:cs="Times New Roman"/>
          <w:sz w:val="24"/>
          <w:lang w:val="en-IN"/>
        </w:rPr>
        <w:t xml:space="preserve">. </w:t>
      </w:r>
      <w:r w:rsidRPr="00DD707F">
        <w:rPr>
          <w:rFonts w:ascii="Times New Roman" w:hAnsi="Times New Roman" w:cs="Times New Roman"/>
          <w:sz w:val="24"/>
          <w:lang w:val="en-IN"/>
        </w:rPr>
        <w:t>There are many clustering techniques</w:t>
      </w:r>
      <w:r w:rsidR="00BC1406" w:rsidRPr="00DD707F">
        <w:rPr>
          <w:rFonts w:ascii="Times New Roman" w:hAnsi="Times New Roman" w:cs="Times New Roman"/>
          <w:sz w:val="24"/>
          <w:lang w:val="en-IN"/>
        </w:rPr>
        <w:t xml:space="preserve"> </w:t>
      </w:r>
      <w:r w:rsidR="00BC1406" w:rsidRPr="00DD707F">
        <w:rPr>
          <w:rFonts w:ascii="Times New Roman" w:hAnsi="Times New Roman" w:cs="Times New Roman"/>
          <w:sz w:val="24"/>
          <w:szCs w:val="24"/>
          <w:lang w:val="en-IN"/>
        </w:rPr>
        <w:t xml:space="preserve">such as </w:t>
      </w:r>
      <w:r w:rsidR="006C0A9E" w:rsidRPr="00DD707F">
        <w:rPr>
          <w:rFonts w:ascii="Times New Roman" w:hAnsi="Times New Roman" w:cs="Times New Roman"/>
          <w:sz w:val="24"/>
          <w:szCs w:val="24"/>
        </w:rPr>
        <w:t>hierarchical agglomerative clustering and density clustering</w:t>
      </w:r>
      <w:r w:rsidR="001832FF" w:rsidRPr="00DD707F">
        <w:rPr>
          <w:rFonts w:ascii="Times New Roman" w:hAnsi="Times New Roman" w:cs="Times New Roman"/>
          <w:sz w:val="24"/>
          <w:szCs w:val="24"/>
        </w:rPr>
        <w:t xml:space="preserve"> etc</w:t>
      </w:r>
      <w:r w:rsidR="006C0A9E" w:rsidRPr="00DD707F">
        <w:rPr>
          <w:rFonts w:ascii="Times New Roman" w:hAnsi="Times New Roman" w:cs="Times New Roman"/>
          <w:sz w:val="24"/>
          <w:szCs w:val="24"/>
        </w:rPr>
        <w:t>.</w:t>
      </w:r>
    </w:p>
    <w:p w14:paraId="4DDD7A07" w14:textId="653C7393" w:rsidR="009429BE"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In th</w:t>
      </w:r>
      <w:r w:rsidR="00BC1406" w:rsidRPr="00DD707F">
        <w:rPr>
          <w:rFonts w:ascii="Times New Roman" w:hAnsi="Times New Roman" w:cs="Times New Roman"/>
          <w:sz w:val="24"/>
          <w:lang w:val="en-IN"/>
        </w:rPr>
        <w:t xml:space="preserve">is </w:t>
      </w:r>
      <w:r w:rsidRPr="00DD707F">
        <w:rPr>
          <w:rFonts w:ascii="Times New Roman" w:hAnsi="Times New Roman" w:cs="Times New Roman"/>
          <w:sz w:val="24"/>
          <w:lang w:val="en-IN"/>
        </w:rPr>
        <w:t>section, we</w:t>
      </w:r>
      <w:r w:rsidR="00BC1406" w:rsidRPr="00DD707F">
        <w:rPr>
          <w:rFonts w:ascii="Times New Roman" w:hAnsi="Times New Roman" w:cs="Times New Roman"/>
          <w:sz w:val="24"/>
          <w:lang w:val="en-IN"/>
        </w:rPr>
        <w:t xml:space="preserve"> </w:t>
      </w:r>
      <w:proofErr w:type="spellStart"/>
      <w:r w:rsidRPr="00DD707F">
        <w:rPr>
          <w:rFonts w:ascii="Times New Roman" w:hAnsi="Times New Roman" w:cs="Times New Roman"/>
          <w:sz w:val="24"/>
          <w:lang w:val="en-IN"/>
        </w:rPr>
        <w:t>analyze</w:t>
      </w:r>
      <w:proofErr w:type="spellEnd"/>
      <w:r w:rsidRPr="00DD707F">
        <w:rPr>
          <w:rFonts w:ascii="Times New Roman" w:hAnsi="Times New Roman" w:cs="Times New Roman"/>
          <w:sz w:val="24"/>
          <w:lang w:val="en-IN"/>
        </w:rPr>
        <w:t xml:space="preserve"> and present the findings of </w:t>
      </w:r>
      <w:r w:rsidR="00BC1406"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systematic literature review in all the sub research areas of sustainable manufacturing. These represent the use and applications of ML techniques in the different sub research areas of sustainable manufacturing. The use of ML approaches in each research area serves the specific applications of improving sustainable manufacturing practices </w:t>
      </w:r>
      <w:r w:rsidR="00BC1406" w:rsidRPr="00DD707F">
        <w:rPr>
          <w:rFonts w:ascii="Times New Roman" w:hAnsi="Times New Roman" w:cs="Times New Roman"/>
          <w:sz w:val="24"/>
          <w:lang w:val="en-IN"/>
        </w:rPr>
        <w:t xml:space="preserve">in a </w:t>
      </w:r>
      <w:r w:rsidRPr="00DD707F">
        <w:rPr>
          <w:rFonts w:ascii="Times New Roman" w:hAnsi="Times New Roman" w:cs="Times New Roman"/>
          <w:sz w:val="24"/>
          <w:lang w:val="en-IN"/>
        </w:rPr>
        <w:t xml:space="preserve">particular research area. </w:t>
      </w:r>
    </w:p>
    <w:p w14:paraId="10AD7CF5" w14:textId="77777777" w:rsidR="0034116E" w:rsidRPr="00DD707F" w:rsidRDefault="0034116E" w:rsidP="009429BE">
      <w:pPr>
        <w:spacing w:line="240" w:lineRule="auto"/>
        <w:jc w:val="both"/>
        <w:rPr>
          <w:rFonts w:ascii="Times New Roman" w:hAnsi="Times New Roman" w:cs="Times New Roman"/>
          <w:sz w:val="24"/>
          <w:lang w:val="en-IN"/>
        </w:rPr>
      </w:pPr>
    </w:p>
    <w:p w14:paraId="5E4A8EE5" w14:textId="11E3E2E2" w:rsidR="0034116E" w:rsidRPr="00DD707F" w:rsidRDefault="009429BE" w:rsidP="00A83492">
      <w:pPr>
        <w:spacing w:after="120" w:line="240" w:lineRule="auto"/>
        <w:jc w:val="center"/>
        <w:rPr>
          <w:rFonts w:ascii="Times New Roman" w:hAnsi="Times New Roman" w:cs="Times New Roman"/>
          <w:sz w:val="24"/>
          <w:lang w:val="en-IN"/>
        </w:rPr>
      </w:pPr>
      <w:r w:rsidRPr="00DD707F">
        <w:rPr>
          <w:rFonts w:ascii="Times New Roman" w:hAnsi="Times New Roman" w:cs="Times New Roman"/>
          <w:b/>
          <w:bCs/>
          <w:sz w:val="24"/>
          <w:lang w:val="en-IN"/>
        </w:rPr>
        <w:t>Table 1</w:t>
      </w:r>
      <w:r w:rsidR="005206B2">
        <w:rPr>
          <w:rFonts w:ascii="Times New Roman" w:hAnsi="Times New Roman" w:cs="Times New Roman"/>
          <w:b/>
          <w:bCs/>
          <w:sz w:val="24"/>
          <w:lang w:val="en-IN"/>
        </w:rPr>
        <w:t>2</w:t>
      </w:r>
      <w:r w:rsidRPr="00DD707F">
        <w:rPr>
          <w:rFonts w:ascii="Times New Roman" w:hAnsi="Times New Roman" w:cs="Times New Roman"/>
          <w:b/>
          <w:bCs/>
          <w:sz w:val="24"/>
          <w:lang w:val="en-IN"/>
        </w:rPr>
        <w:t>:</w:t>
      </w:r>
      <w:r w:rsidRPr="00DD707F">
        <w:rPr>
          <w:rFonts w:ascii="Times New Roman" w:hAnsi="Times New Roman" w:cs="Times New Roman"/>
          <w:sz w:val="24"/>
          <w:lang w:val="en-IN"/>
        </w:rPr>
        <w:t xml:space="preserve"> Clusters analysis  </w:t>
      </w:r>
    </w:p>
    <w:tbl>
      <w:tblPr>
        <w:tblStyle w:val="TableGridLight"/>
        <w:tblW w:w="0" w:type="auto"/>
        <w:tblLook w:val="04A0" w:firstRow="1" w:lastRow="0" w:firstColumn="1" w:lastColumn="0" w:noHBand="0" w:noVBand="1"/>
      </w:tblPr>
      <w:tblGrid>
        <w:gridCol w:w="4679"/>
        <w:gridCol w:w="4671"/>
      </w:tblGrid>
      <w:tr w:rsidR="009429BE" w:rsidRPr="0044735E" w14:paraId="21F0ACDA" w14:textId="77777777" w:rsidTr="00047F81">
        <w:tc>
          <w:tcPr>
            <w:tcW w:w="4679" w:type="dxa"/>
          </w:tcPr>
          <w:p w14:paraId="2D708030" w14:textId="77777777" w:rsidR="009429BE" w:rsidRPr="0044735E" w:rsidRDefault="009429BE" w:rsidP="006810E6">
            <w:pPr>
              <w:jc w:val="center"/>
              <w:rPr>
                <w:rFonts w:ascii="Times New Roman" w:hAnsi="Times New Roman" w:cs="Times New Roman"/>
                <w:b/>
                <w:sz w:val="20"/>
                <w:szCs w:val="20"/>
                <w:lang w:val="en-IN"/>
              </w:rPr>
            </w:pPr>
            <w:r w:rsidRPr="0044735E">
              <w:rPr>
                <w:rFonts w:ascii="Times New Roman" w:hAnsi="Times New Roman" w:cs="Times New Roman"/>
                <w:b/>
                <w:sz w:val="20"/>
                <w:szCs w:val="20"/>
                <w:lang w:val="en-IN"/>
              </w:rPr>
              <w:t>Cluster 1</w:t>
            </w:r>
          </w:p>
        </w:tc>
        <w:tc>
          <w:tcPr>
            <w:tcW w:w="4671" w:type="dxa"/>
          </w:tcPr>
          <w:p w14:paraId="4FF26A9B" w14:textId="77777777" w:rsidR="009429BE" w:rsidRPr="0044735E" w:rsidRDefault="009429BE" w:rsidP="006810E6">
            <w:pPr>
              <w:jc w:val="center"/>
              <w:rPr>
                <w:rFonts w:ascii="Times New Roman" w:hAnsi="Times New Roman" w:cs="Times New Roman"/>
                <w:b/>
                <w:sz w:val="20"/>
                <w:szCs w:val="20"/>
                <w:lang w:val="en-IN"/>
              </w:rPr>
            </w:pPr>
            <w:r w:rsidRPr="0044735E">
              <w:rPr>
                <w:rFonts w:ascii="Times New Roman" w:hAnsi="Times New Roman" w:cs="Times New Roman"/>
                <w:b/>
                <w:sz w:val="20"/>
                <w:szCs w:val="20"/>
                <w:lang w:val="en-IN"/>
              </w:rPr>
              <w:t>Total Link Strength</w:t>
            </w:r>
          </w:p>
        </w:tc>
      </w:tr>
      <w:tr w:rsidR="009429BE" w:rsidRPr="0044735E" w14:paraId="65D2C7C7" w14:textId="77777777" w:rsidTr="00047F81">
        <w:tc>
          <w:tcPr>
            <w:tcW w:w="4679" w:type="dxa"/>
          </w:tcPr>
          <w:p w14:paraId="2923FA4B" w14:textId="65E8B9C4" w:rsidR="009429BE" w:rsidRPr="0044735E" w:rsidRDefault="00F10401" w:rsidP="006810E6">
            <w:pPr>
              <w:rPr>
                <w:rFonts w:ascii="Times New Roman" w:hAnsi="Times New Roman" w:cs="Times New Roman"/>
                <w:sz w:val="20"/>
                <w:szCs w:val="20"/>
                <w:lang w:val="en-IN"/>
              </w:rPr>
            </w:pPr>
            <w:r w:rsidRPr="0044735E">
              <w:rPr>
                <w:rFonts w:ascii="Times New Roman" w:hAnsi="Times New Roman" w:cs="Times New Roman"/>
                <w:sz w:val="20"/>
                <w:szCs w:val="20"/>
                <w:lang w:val="en-IN"/>
              </w:rPr>
              <w:fldChar w:fldCharType="begin"/>
            </w:r>
            <w:r w:rsidR="0044735E">
              <w:rPr>
                <w:rFonts w:ascii="Times New Roman" w:hAnsi="Times New Roman" w:cs="Times New Roman"/>
                <w:sz w:val="20"/>
                <w:szCs w:val="20"/>
                <w:lang w:val="en-IN"/>
              </w:rPr>
              <w:instrText xml:space="preserve"> ADDIN ZOTERO_ITEM CSL_CITATION {"citationID":"b0MbrQdz","properties":{"formattedCitation":"(C. Liu et al., 2014)","plainCitation":"(C. Liu et al., 2014)","noteIndex":0},"citationItems":[{"id":5978,"uris":["http://zotero.org/users/local/16ese0yC/items/KIBG2BUH"],"uri":["http://zotero.org/users/local/16ese0yC/items/KIBG2BUH"],"itemData":{"id":5978,"type":"article-journal","container-title":"Journal of Cleaner Production","DOI":"10.1016/j.jclepro.2014.07.025","ISSN":"0959-6526","note":"publisher: Elsevier BV","page":"318-330","title":"Sustainable performance oriented operational decision-making of single machine systems with deterministic product arrival time","volume":"85","author":[{"family":"Liu","given":"ChenGuang"},{"family":"Yang","given":"Jing"},{"family":"Lian","given":"Jie"},{"family":"Li","given":"WenJuan"},{"family":"Evans","given":"Steve"},{"family":"Yin","given":"Yong"}],"issued":{"date-parts":[["2014",12]]}}}],"schema":"https://github.com/citation-style-language/schema/raw/master/csl-citation.json"} </w:instrText>
            </w:r>
            <w:r w:rsidRPr="0044735E">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(C. Liu et al., 2014)</w:t>
            </w:r>
            <w:r w:rsidRPr="0044735E">
              <w:rPr>
                <w:rFonts w:ascii="Times New Roman" w:hAnsi="Times New Roman" w:cs="Times New Roman"/>
                <w:sz w:val="20"/>
                <w:szCs w:val="20"/>
                <w:lang w:val="en-IN"/>
              </w:rPr>
              <w:fldChar w:fldCharType="end"/>
            </w:r>
          </w:p>
        </w:tc>
        <w:tc>
          <w:tcPr>
            <w:tcW w:w="4671" w:type="dxa"/>
          </w:tcPr>
          <w:p w14:paraId="6445D394"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6D9E00C1" w14:textId="77777777" w:rsidTr="00047F81">
        <w:tc>
          <w:tcPr>
            <w:tcW w:w="4679" w:type="dxa"/>
          </w:tcPr>
          <w:p w14:paraId="62471686" w14:textId="44D91ED7" w:rsidR="009429BE" w:rsidRPr="0044735E" w:rsidRDefault="00F10401" w:rsidP="006810E6">
            <w:pPr>
              <w:rPr>
                <w:rFonts w:ascii="Times New Roman" w:hAnsi="Times New Roman" w:cs="Times New Roman"/>
                <w:sz w:val="20"/>
                <w:szCs w:val="20"/>
                <w:lang w:val="en-IN"/>
              </w:rPr>
            </w:pPr>
            <w:r w:rsidRPr="0044735E">
              <w:rPr>
                <w:rFonts w:ascii="Times New Roman" w:hAnsi="Times New Roman" w:cs="Times New Roman"/>
                <w:sz w:val="20"/>
                <w:szCs w:val="20"/>
                <w:lang w:val="en-IN"/>
              </w:rPr>
              <w:fldChar w:fldCharType="begin"/>
            </w:r>
            <w:r w:rsidRPr="0044735E">
              <w:rPr>
                <w:rFonts w:ascii="Times New Roman" w:hAnsi="Times New Roman" w:cs="Times New Roman"/>
                <w:sz w:val="20"/>
                <w:szCs w:val="20"/>
                <w:lang w:val="en-IN"/>
              </w:rPr>
              <w:instrText xml:space="preserve"> ADDIN ZOTERO_ITEM CSL_CITATION {"citationID":"FEtxnsHy","properties":{"formattedCitation":"(Carmita Camposeco-Negrete, 2015)","plainCitation":"(Carmita Camposeco-Negrete, 2015)","noteIndex":0},"citationItems":[{"id":5931,"uris":["http://zotero.org/users/local/16ese0yC/items/LDZCRA4P"],"uri":["http://zotero.org/users/local/16ese0yC/items/LDZCRA4P"],"itemData":{"id":5931,"type":"article-journal","container-title":"Journal of Cleaner Production","DOI":"10.1016/j.jclepro.2014.12.017","ISSN":"0959-6526","note":"publisher: Elsevier BV","page":"109-117","title":"Optimization of cutting parameters using Response Surface Method for minimizing energy consumption and maximizing cutting quality in turning of AISI 6061 T6 aluminum","volume":"91","author":[{"family":"Camposeco-Negrete","given":"Carmita"}],"issued":{"date-parts":[["2015",3]]}}}],"schema":"https://github.com/citation-style-language/schema/raw/master/csl-citation.json"} </w:instrText>
            </w:r>
            <w:r w:rsidRPr="0044735E">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(Carmita Camposeco-Negrete, 2015)</w:t>
            </w:r>
            <w:r w:rsidRPr="0044735E">
              <w:rPr>
                <w:rFonts w:ascii="Times New Roman" w:hAnsi="Times New Roman" w:cs="Times New Roman"/>
                <w:sz w:val="20"/>
                <w:szCs w:val="20"/>
                <w:lang w:val="en-IN"/>
              </w:rPr>
              <w:fldChar w:fldCharType="end"/>
            </w:r>
          </w:p>
        </w:tc>
        <w:tc>
          <w:tcPr>
            <w:tcW w:w="4671" w:type="dxa"/>
          </w:tcPr>
          <w:p w14:paraId="5C380ED6"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2</w:t>
            </w:r>
          </w:p>
        </w:tc>
      </w:tr>
      <w:tr w:rsidR="009429BE" w:rsidRPr="0044735E" w14:paraId="110A1927" w14:textId="77777777" w:rsidTr="00047F81">
        <w:tc>
          <w:tcPr>
            <w:tcW w:w="4679" w:type="dxa"/>
          </w:tcPr>
          <w:p w14:paraId="618FE439" w14:textId="04791C8C" w:rsidR="009429BE" w:rsidRPr="0044735E" w:rsidRDefault="00F10401" w:rsidP="006810E6">
            <w:pPr>
              <w:rPr>
                <w:rFonts w:ascii="Times New Roman" w:hAnsi="Times New Roman" w:cs="Times New Roman"/>
                <w:sz w:val="20"/>
                <w:szCs w:val="20"/>
                <w:lang w:val="en-IN"/>
              </w:rPr>
            </w:pPr>
            <w:r w:rsidRPr="0044735E">
              <w:rPr>
                <w:rFonts w:ascii="Times New Roman" w:hAnsi="Times New Roman" w:cs="Times New Roman"/>
                <w:sz w:val="20"/>
                <w:szCs w:val="20"/>
                <w:lang w:val="en-IN"/>
              </w:rPr>
              <w:fldChar w:fldCharType="begin"/>
            </w:r>
            <w:r w:rsidRPr="0044735E">
              <w:rPr>
                <w:rFonts w:ascii="Times New Roman" w:hAnsi="Times New Roman" w:cs="Times New Roman"/>
                <w:sz w:val="20"/>
                <w:szCs w:val="20"/>
                <w:lang w:val="en-IN"/>
              </w:rPr>
              <w:instrText xml:space="preserve"> ADDIN ZOTERO_ITEM CSL_CITATION {"citationID":"BAhhnxbX","properties":{"formattedCitation":"(Sealy et al., 2016)","plainCitation":"(Sealy et al., 2016)","noteIndex":0},"citationItems":[{"id":5999,"uris":["http://zotero.org/users/local/16ese0yC/items/T53GE3N2"],"uri":["http://zotero.org/users/local/16ese0yC/items/T53GE3N2"],"itemData":{"id":5999,"type":"article-journal","container-title":"Journal of Cleaner Production","DOI":"10.1016/j.jclepro.2015.10.094","ISSN":"0959-6526","note":"publisher: Elsevier BV","page":"1591-1601","title":"Energy consumption and modeling in precision hard milling","volume":"135","author":[{"family":"Sealy","given":"M.P."},{"family":"Liu","given":"Z.Y."},{"family":"Zhang","given":"D."},{"family":"Guo","given":"Y.B."},{"family":"Liu","given":"Z.Q."}],"issued":{"date-parts":[["2016",11]]}}}],"schema":"https://github.com/citation-style-language/schema/raw/master/csl-citation.json"} </w:instrText>
            </w:r>
            <w:r w:rsidRPr="0044735E">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(Sealy et al., 2016)</w:t>
            </w:r>
            <w:r w:rsidRPr="0044735E">
              <w:rPr>
                <w:rFonts w:ascii="Times New Roman" w:hAnsi="Times New Roman" w:cs="Times New Roman"/>
                <w:sz w:val="20"/>
                <w:szCs w:val="20"/>
                <w:lang w:val="en-IN"/>
              </w:rPr>
              <w:fldChar w:fldCharType="end"/>
            </w:r>
          </w:p>
        </w:tc>
        <w:tc>
          <w:tcPr>
            <w:tcW w:w="4671" w:type="dxa"/>
          </w:tcPr>
          <w:p w14:paraId="68333F23"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0CAFD578" w14:textId="77777777" w:rsidTr="00047F81">
        <w:tc>
          <w:tcPr>
            <w:tcW w:w="4679" w:type="dxa"/>
          </w:tcPr>
          <w:p w14:paraId="4B73B52C" w14:textId="68ECF7F7" w:rsidR="009429BE" w:rsidRPr="0044735E" w:rsidRDefault="00F10401" w:rsidP="006810E6">
            <w:pPr>
              <w:rPr>
                <w:rFonts w:ascii="Times New Roman" w:hAnsi="Times New Roman" w:cs="Times New Roman"/>
                <w:sz w:val="20"/>
                <w:szCs w:val="20"/>
                <w:lang w:val="en-IN"/>
              </w:rPr>
            </w:pPr>
            <w:r w:rsidRPr="0044735E">
              <w:rPr>
                <w:rFonts w:ascii="Times New Roman" w:hAnsi="Times New Roman" w:cs="Times New Roman"/>
                <w:sz w:val="20"/>
                <w:szCs w:val="20"/>
                <w:lang w:val="en-IN"/>
              </w:rPr>
              <w:fldChar w:fldCharType="begin"/>
            </w:r>
            <w:r w:rsidRPr="0044735E">
              <w:rPr>
                <w:rFonts w:ascii="Times New Roman" w:hAnsi="Times New Roman" w:cs="Times New Roman"/>
                <w:sz w:val="20"/>
                <w:szCs w:val="20"/>
                <w:lang w:val="en-IN"/>
              </w:rPr>
              <w:instrText xml:space="preserve"> ADDIN ZOTERO_ITEM CSL_CITATION {"citationID":"1T1vXcUC","properties":{"formattedCitation":"(Zhang et al., 2017)","plainCitation":"(Zhang et al., 2017)","noteIndex":0},"citationItems":[{"id":6038,"uris":["http://zotero.org/users/local/16ese0yC/items/XEC67QZ7"],"uri":["http://zotero.org/users/local/16ese0yC/items/XEC67QZ7"],"itemData":{"id":6038,"type":"article-journal","container-title":"Journal of Cleaner Production","DOI":"10.1016/j.jclepro.2017.01.077","ISSN":"0959-6526","note":"publisher: Elsevier BV","page":"174-184","title":"A process parameters optimization method of multi-pass dry milling for high efficiency, low energy and low carbon emissions","volume":"148","author":[{"family":"Zhang","given":"Hua"},{"family":"Deng","given":"Zhaohui"},{"family":"Fu","given":"Yahui"},{"family":"Lv","given":"Lishu"},{"family":"Yan","given":"Can"}],"issued":{"date-parts":[["2017",4]]}}}],"schema":"https://github.com/citation-style-language/schema/raw/master/csl-citation.json"} </w:instrText>
            </w:r>
            <w:r w:rsidRPr="0044735E">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(Zhang et al., 2017)</w:t>
            </w:r>
            <w:r w:rsidRPr="0044735E">
              <w:rPr>
                <w:rFonts w:ascii="Times New Roman" w:hAnsi="Times New Roman" w:cs="Times New Roman"/>
                <w:sz w:val="20"/>
                <w:szCs w:val="20"/>
                <w:lang w:val="en-IN"/>
              </w:rPr>
              <w:fldChar w:fldCharType="end"/>
            </w:r>
          </w:p>
        </w:tc>
        <w:tc>
          <w:tcPr>
            <w:tcW w:w="4671" w:type="dxa"/>
          </w:tcPr>
          <w:p w14:paraId="30FA482E"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33FA7620" w14:textId="77777777" w:rsidTr="00047F81">
        <w:tc>
          <w:tcPr>
            <w:tcW w:w="4679" w:type="dxa"/>
          </w:tcPr>
          <w:p w14:paraId="509D1E61" w14:textId="6E8ACD68" w:rsidR="009429BE" w:rsidRPr="0044735E" w:rsidRDefault="00F10401" w:rsidP="006810E6">
            <w:pPr>
              <w:rPr>
                <w:rFonts w:ascii="Times New Roman" w:hAnsi="Times New Roman" w:cs="Times New Roman"/>
                <w:sz w:val="20"/>
                <w:szCs w:val="20"/>
                <w:lang w:val="en-IN"/>
              </w:rPr>
            </w:pPr>
            <w:r w:rsidRPr="0044735E">
              <w:rPr>
                <w:rFonts w:ascii="Times New Roman" w:hAnsi="Times New Roman" w:cs="Times New Roman"/>
                <w:sz w:val="20"/>
                <w:szCs w:val="20"/>
                <w:lang w:val="en-IN"/>
              </w:rPr>
              <w:fldChar w:fldCharType="begin"/>
            </w:r>
            <w:r w:rsidRPr="0044735E">
              <w:rPr>
                <w:rFonts w:ascii="Times New Roman" w:hAnsi="Times New Roman" w:cs="Times New Roman"/>
                <w:sz w:val="20"/>
                <w:szCs w:val="20"/>
                <w:lang w:val="en-IN"/>
              </w:rPr>
              <w:instrText xml:space="preserve"> ADDIN ZOTERO_ITEM CSL_CITATION {"citationID":"GsbLayzy","properties":{"formattedCitation":"(Deng et al., 2017)","plainCitation":"(Deng et al., 2017)","noteIndex":0},"citationItems":[{"id":5944,"uris":["http://zotero.org/users/local/16ese0yC/items/HVK8QTPM"],"uri":["http://zotero.org/users/local/16ese0yC/items/HVK8QTPM"],"itemData":{"id":5944,"type":"article-journal","container-title":"Journal of Cleaner Production","DOI":"10.1016/j.jclepro.2017.08.022","ISSN":"0959-6526","note":"publisher: Elsevier BV","page":"1407-1414","title":"Optimization of process parameters for minimum energy consumption based on cutting specific energy consumption","volume":"166","author":[{"family":"Deng","given":"Zhaohui"},{"family":"Zhang","given":"Hua"},{"family":"Fu","given":"Yahui"},{"family":"Wan","given":"Linlin"},{"family":"Liu","given":"Wei"}],"issued":{"date-parts":[["2017",11]]}}}],"schema":"https://github.com/citation-style-language/schema/raw/master/csl-citation.json"} </w:instrText>
            </w:r>
            <w:r w:rsidRPr="0044735E">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(Deng et al., 2017)</w:t>
            </w:r>
            <w:r w:rsidRPr="0044735E">
              <w:rPr>
                <w:rFonts w:ascii="Times New Roman" w:hAnsi="Times New Roman" w:cs="Times New Roman"/>
                <w:sz w:val="20"/>
                <w:szCs w:val="20"/>
                <w:lang w:val="en-IN"/>
              </w:rPr>
              <w:fldChar w:fldCharType="end"/>
            </w:r>
          </w:p>
        </w:tc>
        <w:tc>
          <w:tcPr>
            <w:tcW w:w="4671" w:type="dxa"/>
          </w:tcPr>
          <w:p w14:paraId="36A35B83"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5918F8CC" w14:textId="77777777" w:rsidTr="00047F81">
        <w:tc>
          <w:tcPr>
            <w:tcW w:w="4679" w:type="dxa"/>
          </w:tcPr>
          <w:p w14:paraId="2A9272AF" w14:textId="7129CDAE" w:rsidR="009429BE" w:rsidRPr="0044735E" w:rsidRDefault="00F10401" w:rsidP="006810E6">
            <w:pPr>
              <w:rPr>
                <w:rFonts w:ascii="Times New Roman" w:hAnsi="Times New Roman" w:cs="Times New Roman"/>
                <w:sz w:val="20"/>
                <w:szCs w:val="20"/>
                <w:lang w:val="en-IN"/>
              </w:rPr>
            </w:pPr>
            <w:r w:rsidRPr="0044735E">
              <w:rPr>
                <w:rFonts w:ascii="Times New Roman" w:hAnsi="Times New Roman" w:cs="Times New Roman"/>
                <w:sz w:val="20"/>
                <w:szCs w:val="20"/>
                <w:lang w:val="en-IN"/>
              </w:rPr>
              <w:fldChar w:fldCharType="begin"/>
            </w:r>
            <w:r w:rsidRPr="0044735E">
              <w:rPr>
                <w:rFonts w:ascii="Times New Roman" w:hAnsi="Times New Roman" w:cs="Times New Roman"/>
                <w:sz w:val="20"/>
                <w:szCs w:val="20"/>
                <w:lang w:val="en-IN"/>
              </w:rPr>
              <w:instrText xml:space="preserve"> ADDIN ZOTERO_ITEM CSL_CITATION {"citationID":"Z4Mx8Y9y","properties":{"formattedCitation":"(Preez &amp; Oosthuizen, 2019)","plainCitation":"(Preez &amp; Oosthuizen, 2019)","noteIndex":0},"citationItems":[{"id":275,"uris":["http://zotero.org/users/local/16ese0yC/items/9PSGJLZS"],"uri":["http://zotero.org/users/local/16ese0yC/items/9PSGJLZS"],"itemData":{"id":275,"type":"paper-conference","abstract":"Machine learning is becoming an increasingly popular concept in the modern world since its most common goal is to optimize systems by allowing one to make smarter use of products and services. In the manufacturing industry machine learning can lead to cost savings, time savings, increased quality and waste reduction. At the same time, it enables systems to be designed for managing human behaviour. This research study used a systematic review to investigate the different machine learning algorithms within the sustainable manufacturing context. The study focuses specifically on cutting processes. © 2019 The Authors. Published by Elsevier B.V.","container-title":"Procedia Manufacturing","DOI":"10.1016/j.promfg.2019.04.102","language":"English","note":"ISSN: 23519789","page":"810-817","publisher":"Elsevier B.V.","title":"Machine learning in cutting processes as enabler for smart sustainable manufacturing","URL":"https://www.scopus.com/inward/record.uri?eid=2-s2.0-85068572974&amp;doi=10.1016%2fj.promfg.2019.04.102&amp;partnerID=40&amp;md5=702ad64612dc2d14ed25ec96b0084fbc","volume":"33","author":[{"family":"Preez","given":"A.D."},{"family":"Oosthuizen","given":"G.A."}],"editor":[{"family":"Badurdeen F.","given":"Seliger G.","suffix":"Kohl H., Jawahir I.S."}],"issued":{"date-parts":[["2019"]]}}}],"schema":"https://github.com/citation-style-language/schema/raw/master/csl-citation.json"} </w:instrText>
            </w:r>
            <w:r w:rsidRPr="0044735E">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(Preez &amp; Oosthuizen, 2019)</w:t>
            </w:r>
            <w:r w:rsidRPr="0044735E">
              <w:rPr>
                <w:rFonts w:ascii="Times New Roman" w:hAnsi="Times New Roman" w:cs="Times New Roman"/>
                <w:sz w:val="20"/>
                <w:szCs w:val="20"/>
                <w:lang w:val="en-IN"/>
              </w:rPr>
              <w:fldChar w:fldCharType="end"/>
            </w:r>
          </w:p>
        </w:tc>
        <w:tc>
          <w:tcPr>
            <w:tcW w:w="4671" w:type="dxa"/>
          </w:tcPr>
          <w:p w14:paraId="4F465ADF"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17F28322" w14:textId="77777777" w:rsidTr="00047F81">
        <w:tc>
          <w:tcPr>
            <w:tcW w:w="4679" w:type="dxa"/>
          </w:tcPr>
          <w:p w14:paraId="2E0D9782" w14:textId="5DE54496" w:rsidR="009429BE" w:rsidRPr="0044735E" w:rsidRDefault="00F10401" w:rsidP="006810E6">
            <w:pPr>
              <w:rPr>
                <w:rFonts w:ascii="Times New Roman" w:hAnsi="Times New Roman" w:cs="Times New Roman"/>
                <w:sz w:val="20"/>
                <w:szCs w:val="20"/>
                <w:lang w:val="en-IN"/>
              </w:rPr>
            </w:pPr>
            <w:r w:rsidRPr="0044735E">
              <w:rPr>
                <w:rFonts w:ascii="Times New Roman" w:hAnsi="Times New Roman" w:cs="Times New Roman"/>
                <w:sz w:val="20"/>
                <w:szCs w:val="20"/>
                <w:lang w:val="en-IN"/>
              </w:rPr>
              <w:fldChar w:fldCharType="begin"/>
            </w:r>
            <w:r w:rsidRPr="0044735E">
              <w:rPr>
                <w:rFonts w:ascii="Times New Roman" w:hAnsi="Times New Roman" w:cs="Times New Roman"/>
                <w:sz w:val="20"/>
                <w:szCs w:val="20"/>
                <w:lang w:val="en-IN"/>
              </w:rPr>
              <w:instrText xml:space="preserve"> ADDIN ZOTERO_ITEM CSL_CITATION {"citationID":"xmiiN3sw","properties":{"formattedCitation":"(C Camposeco-Negrete, 2020)","plainCitation":"(C Camposeco-Negrete, 2020)","noteIndex":0},"citationItems":[{"id":5793,"uris":["http://zotero.org/users/local/16ese0yC/items/F5Z4LSEM"],"uri":["http://zotero.org/users/local/16ese0yC/items/F5Z4LSEM"],"itemData":{"id":5793,"type":"article-journal","abstract":"Additive manufacturing (AM) technology is capable of efficiently building complex shapes when compared with traditional manufacturing methods. Fused deposition modeling (FDM) is one of the AM processes, and it produces a great variety of polymeric parts. Therefore, it is essential to determine the relationship that exists among its process parameters, productivity and sustainability, quality of the final piece, and its structural performance. This paper presents an experimental study centered on optimizing five responses associated with FDM: energy consumption of the 3D printer, processing time, part's dimensional accuracy, the quantity of material used to print the pieces, and mechanical strength of the specimens. The model material employed was acrylonitrile styrene acrylate. The effects of five key process parameters on the responses were studied using the Taguchi methodology and analysis of variance (ANOVA). These parameters were layer thickness, filling pattern, orientation angle, printing plane, and position of the piece on the build platform. A desirability analysis was employed to determine the set of process parameters that provided the best trade-off among all the considered variables. The results showed that the approach presented in this work allowed for simultaneous optimization of all the observed variables for the 3D printing process. ©2020, Springer-Verlag London Ltd., part of Springer Nature.","container-title":"International Journal of Advanced Manufacturing Technology","DOI":"10.1007/s00170-020-05555-9","issue":"7-8","note":"publisher-place: School of Engineering and Science, Tecnologico de Monterrey, Eduardo Monroy Cárdenas 2000, Toluca, Estado de México 50110, Mexico\npublisher: Springer","page":"2131-2147","title":"Optimization of printing parameters in fused deposition modeling for improving part quality and process sustainability","volume":"108","author":[{"family":"Camposeco-Negrete","given":"C"}],"issued":{"date-parts":[["2020"]]}}}],"schema":"https://github.com/citation-style-language/schema/raw/master/csl-citation.json"} </w:instrText>
            </w:r>
            <w:r w:rsidRPr="0044735E">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(C Camposeco-Negrete, 2020)</w:t>
            </w:r>
            <w:r w:rsidRPr="0044735E">
              <w:rPr>
                <w:rFonts w:ascii="Times New Roman" w:hAnsi="Times New Roman" w:cs="Times New Roman"/>
                <w:sz w:val="20"/>
                <w:szCs w:val="20"/>
                <w:lang w:val="en-IN"/>
              </w:rPr>
              <w:fldChar w:fldCharType="end"/>
            </w:r>
          </w:p>
        </w:tc>
        <w:tc>
          <w:tcPr>
            <w:tcW w:w="4671" w:type="dxa"/>
          </w:tcPr>
          <w:p w14:paraId="5A7A1132"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2</w:t>
            </w:r>
          </w:p>
        </w:tc>
      </w:tr>
      <w:tr w:rsidR="009429BE" w:rsidRPr="0044735E" w14:paraId="2B4F6065" w14:textId="77777777" w:rsidTr="00047F81">
        <w:tc>
          <w:tcPr>
            <w:tcW w:w="9350" w:type="dxa"/>
            <w:gridSpan w:val="2"/>
          </w:tcPr>
          <w:p w14:paraId="4D9D6C45" w14:textId="77777777" w:rsidR="009429BE" w:rsidRPr="0044735E" w:rsidRDefault="009429BE" w:rsidP="006810E6">
            <w:pPr>
              <w:jc w:val="center"/>
              <w:rPr>
                <w:rFonts w:ascii="Times New Roman" w:hAnsi="Times New Roman" w:cs="Times New Roman"/>
                <w:b/>
                <w:sz w:val="20"/>
                <w:szCs w:val="20"/>
                <w:lang w:val="en-IN"/>
              </w:rPr>
            </w:pPr>
            <w:r w:rsidRPr="0044735E">
              <w:rPr>
                <w:rFonts w:ascii="Times New Roman" w:hAnsi="Times New Roman" w:cs="Times New Roman"/>
                <w:b/>
                <w:sz w:val="20"/>
                <w:szCs w:val="20"/>
                <w:lang w:val="en-IN"/>
              </w:rPr>
              <w:t>Cluster 2</w:t>
            </w:r>
          </w:p>
        </w:tc>
      </w:tr>
      <w:tr w:rsidR="009429BE" w:rsidRPr="0044735E" w14:paraId="190FD12F" w14:textId="77777777" w:rsidTr="00047F81">
        <w:tc>
          <w:tcPr>
            <w:tcW w:w="4679" w:type="dxa"/>
          </w:tcPr>
          <w:p w14:paraId="6F11117B" w14:textId="3AE7E18F" w:rsidR="009429BE" w:rsidRPr="0044735E" w:rsidRDefault="005768ED" w:rsidP="006810E6">
            <w:pPr>
              <w:rPr>
                <w:rFonts w:ascii="Times New Roman" w:hAnsi="Times New Roman" w:cs="Times New Roman"/>
                <w:sz w:val="20"/>
                <w:szCs w:val="20"/>
                <w:lang w:val="en-IN"/>
              </w:rPr>
            </w:pPr>
            <w:r w:rsidRPr="0044735E">
              <w:rPr>
                <w:rFonts w:ascii="Times New Roman" w:hAnsi="Times New Roman" w:cs="Times New Roman"/>
                <w:sz w:val="20"/>
                <w:szCs w:val="20"/>
                <w:lang w:val="en-IN"/>
              </w:rPr>
              <w:fldChar w:fldCharType="begin"/>
            </w:r>
            <w:r w:rsidRPr="0044735E">
              <w:rPr>
                <w:rFonts w:ascii="Times New Roman" w:hAnsi="Times New Roman" w:cs="Times New Roman"/>
                <w:sz w:val="20"/>
                <w:szCs w:val="20"/>
                <w:lang w:val="en-IN"/>
              </w:rPr>
              <w:instrText xml:space="preserve"> ADDIN ZOTERO_ITEM CSL_CITATION {"citationID":"cKwKEu1b","properties":{"formattedCitation":"(Wang et al., 2015)","plainCitation":"(Wang et al., 2015)","noteIndex":0},"citationItems":[{"id":3645,"uris":["http://zotero.org/users/local/16ese0yC/items/TGINVPYC"],"uri":["http://zotero.org/users/local/16ese0yC/items/TGINVPYC"],"itemData":{"id":3645,"type":"article-journal","abstract":"This paper presents the current status and the latest advancement of cyber-physical systems (CPS) in manufacturing. In order to understand CPS and its future potential in manufacturing, definitions and characteristics of CPS are explained and compared with cloud manufacturing concept. Research and applications are outlined to highlight the latest advancement in the field. CPS shows great promise in factories of the future in the areas of future trends as identified at the end of this paper.","container-title":"Journal of Manufacturing Systems","DOI":"10.1016/j.jmsy.2015.04.008","note":"publisher: The Society of Manufacturing Engineers","page":"517-527","title":"Current status and advancement of cyber-physical systems in manufacturing","volume":"37","author":[{"family":"Wang","given":"Lihui"},{"family":"Törngren","given":"Martin"},{"family":"Onori","given":"Mauro"}],"issued":{"date-parts":[["2015"]]}}}],"schema":"https://github.com/citation-style-language/schema/raw/master/csl-citation.json"} </w:instrText>
            </w:r>
            <w:r w:rsidRPr="0044735E">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(Wang et al., 2015)</w:t>
            </w:r>
            <w:r w:rsidRPr="0044735E">
              <w:rPr>
                <w:rFonts w:ascii="Times New Roman" w:hAnsi="Times New Roman" w:cs="Times New Roman"/>
                <w:sz w:val="20"/>
                <w:szCs w:val="20"/>
                <w:lang w:val="en-IN"/>
              </w:rPr>
              <w:fldChar w:fldCharType="end"/>
            </w:r>
            <w:r w:rsidR="009429BE" w:rsidRPr="0044735E">
              <w:rPr>
                <w:rFonts w:ascii="Times New Roman" w:hAnsi="Times New Roman" w:cs="Times New Roman"/>
                <w:sz w:val="20"/>
                <w:szCs w:val="20"/>
                <w:lang w:val="en-IN"/>
              </w:rPr>
              <w:t xml:space="preserve"> </w:t>
            </w:r>
          </w:p>
        </w:tc>
        <w:tc>
          <w:tcPr>
            <w:tcW w:w="4671" w:type="dxa"/>
          </w:tcPr>
          <w:p w14:paraId="7CD88268"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2</w:t>
            </w:r>
          </w:p>
        </w:tc>
      </w:tr>
      <w:tr w:rsidR="009429BE" w:rsidRPr="0044735E" w14:paraId="0DB898A9" w14:textId="77777777" w:rsidTr="00047F81">
        <w:tc>
          <w:tcPr>
            <w:tcW w:w="4679" w:type="dxa"/>
          </w:tcPr>
          <w:p w14:paraId="0ED8C63A" w14:textId="034FFD9C" w:rsidR="009429BE" w:rsidRPr="0044735E" w:rsidRDefault="0044735E"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{"citationID":"ljnuetAi","properties":{"formattedCitation":"(Huang et al., 2017)","plainCitation":"(Huang et al., 2017)","noteIndex":0},"citationItems":[{"id":5963,"uris":["http://zotero.org/users/local/16ese0yC/items/NCRHK8CE"],"uri":["http://zotero.org/users/local/16ese0yC/items/NCRHK8CE"],"itemData":{"id":5963,"type":"article-journal","container-title":"Sustainability","DOI":"10.3390/su9101769","ISSN":"2071-1050","issue":"10","note":"publisher: MDPI AG","page":"1769","title":"Mathematical Modeling and a Hybrid NSGA-II Algorithm for Process Planning Problem Considering Machining Cost and Carbon Emission","volume":"9","author":[{"family":"Huang","given":"Jin"},{"family":"Jin","given":"Liangliang"},{"family":"Zhang","given":"Chaoyong"}],"issued":{"date-parts":[["2017",9,29]]}}}],"schema":"https://github.com/citation-style-language/schema/raw/master/csl-citation.json"}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(Huang et al., 2017)</w:t>
            </w:r>
            <w:r>
              <w:rPr>
                <w:rFonts w:ascii="Times New Roman" w:hAnsi="Times New Roman" w:cs="Times New Roman"/>
                <w:sz w:val="20"/>
                <w:szCs w:val="20"/>
                <w:lang w:val="en-IN"/>
              </w:rPr>
              <w:fldChar w:fldCharType="end"/>
            </w:r>
            <w:r w:rsidR="009429BE" w:rsidRPr="0044735E">
              <w:rPr>
                <w:rFonts w:ascii="Times New Roman" w:hAnsi="Times New Roman" w:cs="Times New Roman"/>
                <w:sz w:val="20"/>
                <w:szCs w:val="20"/>
                <w:lang w:val="en-IN"/>
              </w:rPr>
              <w:t xml:space="preserve"> </w:t>
            </w:r>
          </w:p>
        </w:tc>
        <w:tc>
          <w:tcPr>
            <w:tcW w:w="4671" w:type="dxa"/>
          </w:tcPr>
          <w:p w14:paraId="2D3963DB"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2</w:t>
            </w:r>
          </w:p>
        </w:tc>
      </w:tr>
      <w:tr w:rsidR="009429BE" w:rsidRPr="0044735E" w14:paraId="4EF95D4F" w14:textId="77777777" w:rsidTr="00047F81">
        <w:tc>
          <w:tcPr>
            <w:tcW w:w="4679" w:type="dxa"/>
          </w:tcPr>
          <w:p w14:paraId="7DC54589" w14:textId="582640B1" w:rsidR="009429BE" w:rsidRPr="0044735E" w:rsidRDefault="0044735E"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{"citationID":"sKvqOxAl","properties":{"formattedCitation":"(Li &amp; Lu, 2017)","plainCitation":"(Li &amp; Lu, 2017)","noteIndex":0},"citationItems":[{"id":5975,"uris":["http://zotero.org/users/local/16ese0yC/items/JKFUGZ7Q"],"uri":["http://zotero.org/users/local/16ese0yC/items/JKFUGZ7Q"],"itemData":{"id":5975,"type":"paper-conference","DOI":"10.1109/cscwd.2017.8066724","event":"2017 IEEE 21st International Conference on Computer Supported Cooperative Work in Design (CSCWD)","ISBN":"978-1-5090-6199-0","publisher":"IEEE","title":"Machining process energy consumption modelling using response surface methodology and neural network","URL":"http://dx.doi.org/10.1109/cscwd.2017.8066724","author":[{"family":"Li","given":"Xiaoxia"},{"family":"Lu","given":"Junyuan"}],"issued":{"date-parts":[["2017",4]]}}}],"schema":"https://github.com/citation-style-language/schema/raw/master/csl-citation.json"}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(Li &amp; Lu, 2017)</w:t>
            </w:r>
            <w:r>
              <w:rPr>
                <w:rFonts w:ascii="Times New Roman" w:hAnsi="Times New Roman" w:cs="Times New Roman"/>
                <w:sz w:val="20"/>
                <w:szCs w:val="20"/>
                <w:lang w:val="en-IN"/>
              </w:rPr>
              <w:fldChar w:fldCharType="end"/>
            </w:r>
          </w:p>
        </w:tc>
        <w:tc>
          <w:tcPr>
            <w:tcW w:w="4671" w:type="dxa"/>
          </w:tcPr>
          <w:p w14:paraId="1409972D"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2</w:t>
            </w:r>
          </w:p>
        </w:tc>
      </w:tr>
      <w:tr w:rsidR="009429BE" w:rsidRPr="0044735E" w14:paraId="1A39A57E" w14:textId="77777777" w:rsidTr="00047F81">
        <w:tc>
          <w:tcPr>
            <w:tcW w:w="9350" w:type="dxa"/>
            <w:gridSpan w:val="2"/>
          </w:tcPr>
          <w:p w14:paraId="4F7D6FDF" w14:textId="77777777" w:rsidR="009429BE" w:rsidRPr="0044735E" w:rsidRDefault="009429BE" w:rsidP="006810E6">
            <w:pPr>
              <w:jc w:val="center"/>
              <w:rPr>
                <w:rFonts w:ascii="Times New Roman" w:hAnsi="Times New Roman" w:cs="Times New Roman"/>
                <w:b/>
                <w:sz w:val="20"/>
                <w:szCs w:val="20"/>
                <w:lang w:val="en-IN"/>
              </w:rPr>
            </w:pPr>
            <w:r w:rsidRPr="0044735E">
              <w:rPr>
                <w:rFonts w:ascii="Times New Roman" w:hAnsi="Times New Roman" w:cs="Times New Roman"/>
                <w:b/>
                <w:sz w:val="20"/>
                <w:szCs w:val="20"/>
                <w:lang w:val="en-IN"/>
              </w:rPr>
              <w:t>Cluster 3</w:t>
            </w:r>
          </w:p>
        </w:tc>
      </w:tr>
      <w:tr w:rsidR="009429BE" w:rsidRPr="0044735E" w14:paraId="10DE87C4" w14:textId="77777777" w:rsidTr="00047F81">
        <w:tc>
          <w:tcPr>
            <w:tcW w:w="4679" w:type="dxa"/>
          </w:tcPr>
          <w:p w14:paraId="308E8055" w14:textId="5C4706E5" w:rsidR="009429BE" w:rsidRPr="0044735E" w:rsidRDefault="0044735E"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{"citationID":"PLedUk9Z","properties":{"formattedCitation":"(C. Liu et al., 2014)","plainCitation":"(C. Liu et al., 2014)","noteIndex":0},"citationItems":[{"id":5978,"uris":["http://zotero.org/users/local/16ese0yC/items/KIBG2BUH"],"uri":["http://zotero.org/users/local/16ese0yC/items/KIBG2BUH"],"itemData":{"id":5978,"type":"article-journal","container-title":"Journal of Cleaner Production","DOI":"10.1016/j.jclepro.2014.07.025","ISSN":"0959-6526","note":"publisher: Elsevier BV","page":"318-330","title":"Sustainable performance oriented operational decision-making of single machine systems with deterministic product arrival time","volume":"85","author":[{"family":"Liu","given":"ChenGuang"},{"family":"Yang","given":"Jing"},{"family":"Lian","given":"Jie"},{"family":"Li","given":"WenJuan"},{"family":"Evans","given":"Steve"},{"family":"Yin","given":"Yong"}],"issued":{"date-parts":[["2014",12]]}}}],"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(C. Liu et al., 2014)</w:t>
            </w:r>
            <w:r>
              <w:rPr>
                <w:rFonts w:ascii="Times New Roman" w:hAnsi="Times New Roman" w:cs="Times New Roman"/>
                <w:sz w:val="20"/>
                <w:szCs w:val="20"/>
                <w:lang w:val="en-IN"/>
              </w:rPr>
              <w:fldChar w:fldCharType="end"/>
            </w:r>
          </w:p>
        </w:tc>
        <w:tc>
          <w:tcPr>
            <w:tcW w:w="4671" w:type="dxa"/>
          </w:tcPr>
          <w:p w14:paraId="65DE0123"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2</w:t>
            </w:r>
          </w:p>
        </w:tc>
      </w:tr>
      <w:tr w:rsidR="009429BE" w:rsidRPr="0044735E" w14:paraId="23D698A6" w14:textId="77777777" w:rsidTr="00047F81">
        <w:tc>
          <w:tcPr>
            <w:tcW w:w="4679" w:type="dxa"/>
          </w:tcPr>
          <w:p w14:paraId="440B1AD5" w14:textId="62FD8A8C" w:rsidR="009429BE" w:rsidRPr="0044735E" w:rsidRDefault="0044735E"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{"citationID":"iXXi9Li2","properties":{"formattedCitation":"(Dai et al., 2014)","plainCitation":"(Dai et al., 2014)","noteIndex":0},"citationItems":[{"id":5943,"uris":["http://zotero.org/users/local/16ese0yC/items/7BFVZZQA"],"uri":["http://zotero.org/users/local/16ese0yC/items/7BFVZZQA"],"itemData":{"id":5943,"type":"article-journal","container-title":"Proceedings of the Institution of Mechanical Engineers, Part B: Journal of Engineering Manufacture","DOI":"10.1177/0954405414553069","ISSN":"0954-4054","issue":"1_suppl","note":"publisher: SAGE Publications","page":"13-26","title":"Energy-aware integrated process planning and scheduling for job shops","volume":"229","author":[{"family":"Dai","given":"Min"},{"family":"Tang","given":"Dunbing"},{"family":"Xu","given":"Yuchun"},{"family":"Li","given":"Weidong"}],"issued":{"date-parts":[["2014",10,29]]}}}],"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(Dai et al., 2014)</w:t>
            </w:r>
            <w:r>
              <w:rPr>
                <w:rFonts w:ascii="Times New Roman" w:hAnsi="Times New Roman" w:cs="Times New Roman"/>
                <w:sz w:val="20"/>
                <w:szCs w:val="20"/>
                <w:lang w:val="en-IN"/>
              </w:rPr>
              <w:fldChar w:fldCharType="end"/>
            </w:r>
          </w:p>
        </w:tc>
        <w:tc>
          <w:tcPr>
            <w:tcW w:w="4671" w:type="dxa"/>
          </w:tcPr>
          <w:p w14:paraId="791132CB"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0ECEB2B1" w14:textId="77777777" w:rsidTr="00047F81">
        <w:tc>
          <w:tcPr>
            <w:tcW w:w="4679" w:type="dxa"/>
          </w:tcPr>
          <w:p w14:paraId="7AAAD85D" w14:textId="73410951" w:rsidR="009429BE" w:rsidRPr="0044735E" w:rsidRDefault="0044735E"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{"citationID":"LOYQJ2Fy","properties":{"formattedCitation":"(Y. Liu et al., 2015)","plainCitation":"(Y. Liu et al., 2015)","noteIndex":0},"citationItems":[{"id":5979,"uris":["http://zotero.org/users/local/16ese0yC/items/XDUYTIJK"],"uri":["http://zotero.org/users/local/16ese0yC/items/XDUYTIJK"],"itemData":{"id":5979,"type":"article-journal","container-title":"Journal of Cleaner Production","DOI":"10.1016/j.jclepro.2015.04.038","ISSN":"0959-6526","note":"publisher: Elsevier BV","page":"418-427","title":"Reducing environmental impact of production during a Rolling Blackout policy – A multi-objective schedule optimisation approach","volume":"102","author":[{"family":"Liu","given":"Ying"},{"family":"Dong","given":"Haibo"},{"family":"Lohse","given":"Niels"},{"family":"Petrovic","given":"Sanja"}],"issued":{"date-parts":[["2015",9]]}}}],"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(Y. Liu et al., 2015)</w:t>
            </w:r>
            <w:r>
              <w:rPr>
                <w:rFonts w:ascii="Times New Roman" w:hAnsi="Times New Roman" w:cs="Times New Roman"/>
                <w:sz w:val="20"/>
                <w:szCs w:val="20"/>
                <w:lang w:val="en-IN"/>
              </w:rPr>
              <w:fldChar w:fldCharType="end"/>
            </w:r>
          </w:p>
        </w:tc>
        <w:tc>
          <w:tcPr>
            <w:tcW w:w="4671" w:type="dxa"/>
          </w:tcPr>
          <w:p w14:paraId="073B739B"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50DC4EC0" w14:textId="77777777" w:rsidTr="00047F81">
        <w:tc>
          <w:tcPr>
            <w:tcW w:w="9350" w:type="dxa"/>
            <w:gridSpan w:val="2"/>
          </w:tcPr>
          <w:p w14:paraId="2AA9D850" w14:textId="77777777" w:rsidR="009429BE" w:rsidRPr="0044735E" w:rsidRDefault="009429BE" w:rsidP="006810E6">
            <w:pPr>
              <w:jc w:val="center"/>
              <w:rPr>
                <w:rFonts w:ascii="Times New Roman" w:hAnsi="Times New Roman" w:cs="Times New Roman"/>
                <w:b/>
                <w:sz w:val="20"/>
                <w:szCs w:val="20"/>
                <w:lang w:val="en-IN"/>
              </w:rPr>
            </w:pPr>
            <w:r w:rsidRPr="0044735E">
              <w:rPr>
                <w:rFonts w:ascii="Times New Roman" w:hAnsi="Times New Roman" w:cs="Times New Roman"/>
                <w:b/>
                <w:sz w:val="20"/>
                <w:szCs w:val="20"/>
                <w:lang w:val="en-IN"/>
              </w:rPr>
              <w:t>Cluster 4</w:t>
            </w:r>
          </w:p>
        </w:tc>
      </w:tr>
      <w:tr w:rsidR="009429BE" w:rsidRPr="0044735E" w14:paraId="5DEB9DB4" w14:textId="77777777" w:rsidTr="00047F81">
        <w:tc>
          <w:tcPr>
            <w:tcW w:w="4679" w:type="dxa"/>
          </w:tcPr>
          <w:p w14:paraId="2EC605DA" w14:textId="67CD7332" w:rsidR="009429BE" w:rsidRPr="0044735E" w:rsidRDefault="0044735E"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{"citationID":"aSR7wVkM","properties":{"formattedCitation":"(Dubey et al., 2015)","plainCitation":"(Dubey et al., 2015)","noteIndex":0},"citationItems":[{"id":45,"uris":["http://zotero.org/users/local/16ese0yC/items/VPVQHLDR"],"uri":["http://zotero.org/users/local/16ese0yC/items/VPVQHLDR"],"itemData":{"id":45,"type":"article-journal","abstract":"Sustainable manufacturing has been the subject of debate in the last few years, amongst both researchers and industrialists. Manufacturing activities have been regarded as amongst the most important factors which have caused major damage to planet. The aim of this paper is to scientifically develop a world-class sustainable manufacturing (WCSM) framework. The study uses a structured questionnaire, which was developed using extant literature and pretested to check content validity. The data was collected following a modified version of Dillmans total design method to improve the quality of response. The psychometric properties of the instrument including reliability and construct validity were assessed using confirmatory factor analysis and multiple regression analysis for hypotheses testing, and partial least squares approach for testing goodness of fit. We find that the scale and items of our theoretical framework meet the criteria. The multiple regression analysis output suggests that all our hypotheses are supported, which further supports the extant literature. Our present study is unique in terms of scope and its contribution to the theory and practice of supply chain management. This study has empirically tested the research calls of various researchers, extended them to WCSM practices and further developed a scale for the measurement of the framework. © 2015 Taylor &amp; Francis.","container-title":"International Journal of Production Research","DOI":"10.1080/00207543.2015.1012603","ISSN":"00207543","issue":"17","language":"English","note":"publisher: Taylor and Francis Ltd.","page":"5207-5223","title":"World-class sustainable manufacturing: Framework and a performance measurement system","volume":"53","author":[{"family":"Dubey","given":"R."},{"family":"Gunasekaran","given":"A."},{"family":"Chakrabarty","given":"A."}],"issued":{"date-parts":[["2015"]]}}}],"schema":"https://github.com/citation-style-language/schema/raw/master/csl-citation.json"}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(Dubey et al., 2015)</w:t>
            </w:r>
            <w:r>
              <w:rPr>
                <w:rFonts w:ascii="Times New Roman" w:hAnsi="Times New Roman" w:cs="Times New Roman"/>
                <w:sz w:val="20"/>
                <w:szCs w:val="20"/>
                <w:lang w:val="en-IN"/>
              </w:rPr>
              <w:fldChar w:fldCharType="end"/>
            </w:r>
          </w:p>
        </w:tc>
        <w:tc>
          <w:tcPr>
            <w:tcW w:w="4671" w:type="dxa"/>
          </w:tcPr>
          <w:p w14:paraId="7DDB3776"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09D8C048" w14:textId="77777777" w:rsidTr="00047F81">
        <w:tc>
          <w:tcPr>
            <w:tcW w:w="4679" w:type="dxa"/>
          </w:tcPr>
          <w:p w14:paraId="330DFBB3" w14:textId="66D9CF9E" w:rsidR="009429BE" w:rsidRPr="0044735E" w:rsidRDefault="0044735E"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{"citationID":"XJ4ilUHh","properties":{"formattedCitation":"(Khatri et al., 2019)","plainCitation":"(Khatri et al., 2019)","noteIndex":0},"citationItems":[{"id":867,"uris":["http://zotero.org/users/local/16ese0yC/items/FA9H7NRH"],"uri":["http://zotero.org/users/local/16ese0yC/items/FA9H7NRH"],"itemData":{"id":867,"type":"article-journal","abstract":"All countries are taking action and making plans for sustainable manufacturing and procurement so that the coming generations could not blame them for exhausting all available resources. In this study, significant variables of sustainable manufacturing for Indian manufacturing industries have been identified. The result of present study revealed that agile manufacturing has the highest impact on sustainable manufacturing followed by lean manufacturing and sustainable procurement and other variables. The outcome of results suggests that the government should be strict towards the implementation of sustainability norms in manufacturing industries and financial assistance should be provided by the government for better implementation of sustainability. A research framework has been developed and a regression equation for sustainable manufacturing has been developed in present paper using a stepwise linear regression analysis. The present article also explores the suitability of artificial neural network in order to identify the importance of studied variables. Copyright © 2019, IGI Global. Copying or distributing in print or electronic forms without written permission of IGI Global is prohibited.","container-title":"International Journal of Social Ecology and Sustainable Development","DOI":"10.4018/IJSESD.2019070102","ISSN":"19478402","issue":"3","language":"English","note":"publisher: IGI Global","page":"17-27","title":"Critical success factors of sustainable manufacturing and procurement: An empirical study","volume":"10","author":[{"family":"Khatri","given":"A."},{"family":"Garg","given":"D."},{"family":"Dangayach","given":"G.S."}],"issued":{"date-parts":[["2019"]]}}}],"schema":"https://github.com/citation-style-language/schema/raw/master/csl-citation.json"}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(Khatri et al., 2019)</w:t>
            </w:r>
            <w:r>
              <w:rPr>
                <w:rFonts w:ascii="Times New Roman" w:hAnsi="Times New Roman" w:cs="Times New Roman"/>
                <w:sz w:val="20"/>
                <w:szCs w:val="20"/>
                <w:lang w:val="en-IN"/>
              </w:rPr>
              <w:fldChar w:fldCharType="end"/>
            </w:r>
          </w:p>
        </w:tc>
        <w:tc>
          <w:tcPr>
            <w:tcW w:w="4671" w:type="dxa"/>
          </w:tcPr>
          <w:p w14:paraId="3A7DDECA"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6F022ED7" w14:textId="77777777" w:rsidTr="00047F81">
        <w:tc>
          <w:tcPr>
            <w:tcW w:w="9350" w:type="dxa"/>
            <w:gridSpan w:val="2"/>
          </w:tcPr>
          <w:p w14:paraId="5B5535EA" w14:textId="77777777" w:rsidR="009429BE" w:rsidRPr="0044735E" w:rsidRDefault="009429BE" w:rsidP="006810E6">
            <w:pPr>
              <w:jc w:val="center"/>
              <w:rPr>
                <w:rFonts w:ascii="Times New Roman" w:hAnsi="Times New Roman" w:cs="Times New Roman"/>
                <w:b/>
                <w:sz w:val="20"/>
                <w:szCs w:val="20"/>
                <w:lang w:val="en-IN"/>
              </w:rPr>
            </w:pPr>
            <w:r w:rsidRPr="0044735E">
              <w:rPr>
                <w:rFonts w:ascii="Times New Roman" w:hAnsi="Times New Roman" w:cs="Times New Roman"/>
                <w:b/>
                <w:sz w:val="20"/>
                <w:szCs w:val="20"/>
                <w:lang w:val="en-IN"/>
              </w:rPr>
              <w:t>Cluster 5</w:t>
            </w:r>
          </w:p>
        </w:tc>
      </w:tr>
      <w:tr w:rsidR="009429BE" w:rsidRPr="0044735E" w14:paraId="0746E6B2" w14:textId="77777777" w:rsidTr="00047F81">
        <w:tc>
          <w:tcPr>
            <w:tcW w:w="4679" w:type="dxa"/>
          </w:tcPr>
          <w:p w14:paraId="41CBF055" w14:textId="68DC415E" w:rsidR="009429BE" w:rsidRPr="0044735E" w:rsidRDefault="0044735E"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{"citationID":"yVWN0EL1","properties":{"formattedCitation":"(Kuik et al., 2016)","plainCitation":"(Kuik et al., 2016)","noteIndex":0},"citationItems":[{"id":399,"uris":["http://zotero.org/users/local/16ese0yC/items/54ILSKVR"],"uri":["http://zotero.org/users/local/16ese0yC/items/54ILSKVR"],"itemData":{"id":399,"type":"paper-conference","abstract":"In response to the increased used product disposal and scarcity of natural resources, the end-of-life (EOL) management has now becoming an important research field in manufacturing systems. The recovery operations for implementation are now more complicated than the traditional manufacturing as uncertainty of numerous sources do always exist. The process of selecting an appropriate combination of used components for a manufactured product is known as the product recovery configuration. For product recovery configuration selections, there are several possible alternatives, such as those parts and/or components to be reused, rebuilt, recycled and disposed. Each of these disposition alternatives may need to undergo various manufacturing processes in the industries. Due to the complexities of recovery operations, current recovery decision models focus mainly on the assessment in terms of cost, time, waste and quality separately. This article presents an integrated model to determine an optimal recovery plan for a manufacturer, which is to maximize its recovery value when producing a remanufactured product by considering practical constraints of the manufacturing lead-time, waste and quality as a whole. In the numerical example, the optimization model was solved using genetic algorithm. The obtained results showed that the selection of different product recovery configurations might have direct impact on the achievable recovery value of a remanufactured product for the manufacturer. Finally, the future works and contributions of this study are also briefly discussed. © 2016 The Authors.","container-title":"Procedia CIRP","DOI":"10.1016/j.procir.2016.01.195","language":"English","note":"ISSN: 22128271","page":"258-263","publisher":"Elsevier B.V.","title":"Product Recovery Configuration Decisions for Achieving Sustainable Manufacturing","URL":"https://www.scopus.com/inward/record.uri?eid=2-s2.0-84968761480&amp;doi=10.1016%2fj.procir.2016.01.195&amp;partnerID=40&amp;md5=9193751a36e4cf2372c00e6deaa2b950","volume":"41","author":[{"family":"Kuik","given":"S.S."},{"family":"Kaihara","given":"T."},{"family":"Fujii","given":"N."}],"editor":[{"family":"R","given":"Teti"}],"issued":{"date-parts":[["2016"]]}}}],"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(Kuik et al., 2016)</w:t>
            </w:r>
            <w:r>
              <w:rPr>
                <w:rFonts w:ascii="Times New Roman" w:hAnsi="Times New Roman" w:cs="Times New Roman"/>
                <w:sz w:val="20"/>
                <w:szCs w:val="20"/>
                <w:lang w:val="en-IN"/>
              </w:rPr>
              <w:fldChar w:fldCharType="end"/>
            </w:r>
          </w:p>
        </w:tc>
        <w:tc>
          <w:tcPr>
            <w:tcW w:w="4671" w:type="dxa"/>
          </w:tcPr>
          <w:p w14:paraId="47CFBB07"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42E6555A" w14:textId="77777777" w:rsidTr="00047F81">
        <w:tc>
          <w:tcPr>
            <w:tcW w:w="4679" w:type="dxa"/>
          </w:tcPr>
          <w:p w14:paraId="460CE466" w14:textId="711AECEC" w:rsidR="009429BE" w:rsidRPr="0044735E" w:rsidRDefault="0044735E"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{"citationID":"ZHfmIm5a","properties":{"formattedCitation":"(Meng et al., 2020)","plainCitation":"(Meng et al., 2020)","noteIndex":0},"citationItems":[{"id":451,"uris":["http://zotero.org/users/local/16ese0yC/items/677QJN4F"],"uri":["http://zotero.org/users/local/16ese0yC/items/677QJN4F"],"itemData":{"id":451,"type":"article-journal","abstract":"End-of-Life (EOL) product recovery is proved to be an attractive way to achieve sustainable manufacturing while extending the producer’s responsibility to closed-loop product service. However, it is still a challenge to provide flexible and smart recovery plans for industrial equipment at different periods of product service. In this paper, we investigate the smart recovery decision-making problem. We propose a system framework for the implementation of smart EOL management based on product condition monitoring. Different product-level EOL business strategies and component-level recovery options are suggested in this recovery decision support system. Then, multi-objective optimization models are formulated to identify the age-dependent recovery roadmap that best matches the product condition and meets the business goals. In order to achieve environmentally friendly recovery, both recovery profits and energy performances are optimized in our models. We conduct a case study of belt lifter used in the automobile assembly line. The Non-dominated Sorting Genetic Algorithm II is used to solve the proposed model. Numerical experiments validate our models and provide practical insights into flexible recovery business. © 2018, Springer Science+Business Media, LLC, part of Springer Nature.","container-title":"Journal of Intelligent Manufacturing","DOI":"10.1007/s10845-018-1439-2","ISSN":"09565515","issue":"1","language":"English","note":"publisher: Springer","page":"183-197","title":"Smart recovery decision-making of used industrial equipment for sustainable manufacturing: belt lifter case study","volume":"31","author":[{"family":"Meng","given":"K."},{"family":"Qian","given":"X."},{"family":"Lou","given":"P."},{"family":"Zhang","given":"J."}],"issued":{"date-parts":[["2020"]]}}}],"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(Meng et al., 2020)</w:t>
            </w:r>
            <w:r>
              <w:rPr>
                <w:rFonts w:ascii="Times New Roman" w:hAnsi="Times New Roman" w:cs="Times New Roman"/>
                <w:sz w:val="20"/>
                <w:szCs w:val="20"/>
                <w:lang w:val="en-IN"/>
              </w:rPr>
              <w:fldChar w:fldCharType="end"/>
            </w:r>
          </w:p>
        </w:tc>
        <w:tc>
          <w:tcPr>
            <w:tcW w:w="4671" w:type="dxa"/>
          </w:tcPr>
          <w:p w14:paraId="77A2FD8F"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5D88B7FD" w14:textId="77777777" w:rsidTr="00047F81">
        <w:tc>
          <w:tcPr>
            <w:tcW w:w="9350" w:type="dxa"/>
            <w:gridSpan w:val="2"/>
          </w:tcPr>
          <w:p w14:paraId="19654805" w14:textId="77777777" w:rsidR="009429BE" w:rsidRPr="0044735E" w:rsidRDefault="009429BE" w:rsidP="006810E6">
            <w:pPr>
              <w:jc w:val="center"/>
              <w:rPr>
                <w:rFonts w:ascii="Times New Roman" w:hAnsi="Times New Roman" w:cs="Times New Roman"/>
                <w:b/>
                <w:sz w:val="20"/>
                <w:szCs w:val="20"/>
                <w:lang w:val="en-IN"/>
              </w:rPr>
            </w:pPr>
            <w:r w:rsidRPr="0044735E">
              <w:rPr>
                <w:rFonts w:ascii="Times New Roman" w:hAnsi="Times New Roman" w:cs="Times New Roman"/>
                <w:b/>
                <w:sz w:val="20"/>
                <w:szCs w:val="20"/>
                <w:lang w:val="en-IN"/>
              </w:rPr>
              <w:t>Cluster 6</w:t>
            </w:r>
          </w:p>
        </w:tc>
      </w:tr>
      <w:tr w:rsidR="009429BE" w:rsidRPr="0044735E" w14:paraId="5527D9B9" w14:textId="77777777" w:rsidTr="00047F81">
        <w:tc>
          <w:tcPr>
            <w:tcW w:w="4679" w:type="dxa"/>
          </w:tcPr>
          <w:p w14:paraId="61074C62" w14:textId="4ADAA02F" w:rsidR="009429BE" w:rsidRPr="0044735E" w:rsidRDefault="0044735E"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{"citationID":"2pJYE9n9","properties":{"formattedCitation":"(Bhinge et al., 2017)","plainCitation":"(Bhinge et al., 2017)","noteIndex":0},"citationItems":[{"id":5928,"uris":["http://zotero.org/users/local/16ese0yC/items/4Q5ZR86G"],"uri":["http://zotero.org/users/local/16ese0yC/items/4Q5ZR86G"],"itemData":{"id":5928,"type":"article-journal","abstract":"Energy prediction of machine tools can deliver many advantages to a manufacturing enterprise, ranging from energy-efficient process planning to machine tool monitoring. Physics-based, energy prediction models have been proposed in the past to understand the energy usage pattern of a machine tool. However, uncertainties in both the machine and the operating environment make it difficult to predict the energy consumption of the target machine reliably. Taking advantage of the opportunity to collect extensive, contextual, energy-consumption data, we discuss a data-driven approach to develop an energy prediction model of a machine tool in this paper. First, we present a methodology that can efficiently and effectively collect and process data extracted from a machine tool and its sensors. We then present a data-driven model that can be used to predict the energy consumption of the machine tool for machining a generic part. Specifically, we use Gaussian Process (GP) Regression, a non-parametric machine-learning technique, to develop the prediction model. The energy prediction model is then generalized over multiple process parameters and operations. Finally, we apply this generalized model with a method to assess uncertainty intervals to predict the energy consumed to machine any part using a Mori Seiki NVD1500 machine tool. Furthermore, the same model can be used during process planning to optimize the energy-efficiency of a machining process.","archive":"PubMed","archive_location":"28652687","container-title":"Journal of manufacturing science and engineering","DOI":"10.1115/1.4034933","ISSN":"1087-1357","issue":"4","journalAbbreviation":"J Manuf Sci Eng","language":"eng","note":"edition: 2016/11/09","page":"041013","title":"Towards a generalized energy prediction model for machine tools","volume":"139","author":[{"family":"Bhinge","given":"Raunak"},{"family":"Park","given":"Jinkyoo"},{"family":"Law","given":"Kincho H"},{"family":"Dornfeld","given":"David A"},{"family":"Helu","given":"Moneer"},{"family":"Rachuri","given":"Sudarsan"}],"issued":{"date-parts":[["2017",4]]}}}],"schema":"https://github.com/citation-style-language/schema/raw/master/csl-citation.json"}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(Bhinge et al., 2017)</w:t>
            </w:r>
            <w:r>
              <w:rPr>
                <w:rFonts w:ascii="Times New Roman" w:hAnsi="Times New Roman" w:cs="Times New Roman"/>
                <w:sz w:val="20"/>
                <w:szCs w:val="20"/>
                <w:lang w:val="en-IN"/>
              </w:rPr>
              <w:fldChar w:fldCharType="end"/>
            </w:r>
          </w:p>
        </w:tc>
        <w:tc>
          <w:tcPr>
            <w:tcW w:w="4671" w:type="dxa"/>
          </w:tcPr>
          <w:p w14:paraId="700A45E2"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50A007C4" w14:textId="77777777" w:rsidTr="00047F81">
        <w:tc>
          <w:tcPr>
            <w:tcW w:w="4679" w:type="dxa"/>
          </w:tcPr>
          <w:p w14:paraId="74D87A53" w14:textId="6E881117" w:rsidR="009429BE" w:rsidRPr="0044735E" w:rsidRDefault="0044735E"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{"citationID":"kuXL4Zs3","properties":{"formattedCitation":"(Ferguson et al., 2018)","plainCitation":"(Ferguson et al., 2018)","noteIndex":0},"citationItems":[{"id":5951,"uris":["http://zotero.org/users/local/16ese0yC/items/B2RHZ628"],"uri":["http://zotero.org/users/local/16ese0yC/items/B2RHZ628"],"itemData":{"id":5951,"type":"article-journal","container-title":"Smart and Sustainable Manufacturing Systems","DOI":"10.1520/ssms20180019","ISSN":"2520-6478","issue":"1","note":"publisher: ASTM International","page":"20180019","title":"A Data Processing Pipeline for Prediction of Milling Machine Tool Condition from Raw Sensor Data","volume":"2","author":[{"family":"Ferguson","given":"M."},{"family":"Bhinge","given":"R."},{"family":"Park","given":"J."},{"family":"Lee","given":"Y. T."},{"family":"Law","given":"K. H."}],"issued":{"date-parts":[["2018",6,15]]}}}],"schema":"https://github.com/citation-style-language/schema/raw/master/csl-citation.json"}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(Ferguson et al., 2018)</w:t>
            </w:r>
            <w:r>
              <w:rPr>
                <w:rFonts w:ascii="Times New Roman" w:hAnsi="Times New Roman" w:cs="Times New Roman"/>
                <w:sz w:val="20"/>
                <w:szCs w:val="20"/>
                <w:lang w:val="en-IN"/>
              </w:rPr>
              <w:fldChar w:fldCharType="end"/>
            </w:r>
          </w:p>
        </w:tc>
        <w:tc>
          <w:tcPr>
            <w:tcW w:w="4671" w:type="dxa"/>
          </w:tcPr>
          <w:p w14:paraId="2FD9C67A"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bl>
    <w:p w14:paraId="7F99819B" w14:textId="77777777" w:rsidR="006179C7" w:rsidRPr="00DD707F" w:rsidRDefault="006179C7" w:rsidP="009429BE">
      <w:pPr>
        <w:spacing w:line="240" w:lineRule="auto"/>
        <w:jc w:val="both"/>
        <w:rPr>
          <w:rFonts w:ascii="Times New Roman" w:hAnsi="Times New Roman" w:cs="Times New Roman"/>
          <w:sz w:val="24"/>
          <w:lang w:val="en-IN"/>
        </w:rPr>
      </w:pPr>
    </w:p>
    <w:p w14:paraId="6C382E4F" w14:textId="43B8067C"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In the cluster analysis, six major clusters </w:t>
      </w:r>
      <w:r w:rsidR="00BC1406" w:rsidRPr="00DD707F">
        <w:rPr>
          <w:rFonts w:ascii="Times New Roman" w:hAnsi="Times New Roman" w:cs="Times New Roman"/>
          <w:sz w:val="24"/>
          <w:lang w:val="en-IN"/>
        </w:rPr>
        <w:t xml:space="preserve">with their total link strength </w:t>
      </w:r>
      <w:r w:rsidRPr="00DD707F">
        <w:rPr>
          <w:rFonts w:ascii="Times New Roman" w:hAnsi="Times New Roman" w:cs="Times New Roman"/>
          <w:sz w:val="24"/>
          <w:lang w:val="en-IN"/>
        </w:rPr>
        <w:t>were identified</w:t>
      </w:r>
      <w:r w:rsidR="00BC1406" w:rsidRPr="00DD707F">
        <w:rPr>
          <w:rFonts w:ascii="Times New Roman" w:hAnsi="Times New Roman" w:cs="Times New Roman"/>
          <w:sz w:val="24"/>
          <w:lang w:val="en-IN"/>
        </w:rPr>
        <w:t>, see</w:t>
      </w:r>
      <w:r w:rsidRPr="00DD707F">
        <w:rPr>
          <w:rFonts w:ascii="Times New Roman" w:hAnsi="Times New Roman" w:cs="Times New Roman"/>
          <w:sz w:val="24"/>
          <w:lang w:val="en-IN"/>
        </w:rPr>
        <w:t xml:space="preserve"> Table 1</w:t>
      </w:r>
      <w:r w:rsidR="005206B2">
        <w:rPr>
          <w:rFonts w:ascii="Times New Roman" w:hAnsi="Times New Roman" w:cs="Times New Roman"/>
          <w:sz w:val="24"/>
          <w:lang w:val="en-IN"/>
        </w:rPr>
        <w:t>2</w:t>
      </w:r>
      <w:r w:rsidRPr="00DD707F">
        <w:rPr>
          <w:rFonts w:ascii="Times New Roman" w:hAnsi="Times New Roman" w:cs="Times New Roman"/>
          <w:sz w:val="24"/>
          <w:lang w:val="en-IN"/>
        </w:rPr>
        <w:t>.</w:t>
      </w:r>
    </w:p>
    <w:p w14:paraId="42557DB1" w14:textId="73D3742A"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lastRenderedPageBreak/>
        <w:t xml:space="preserve">In </w:t>
      </w:r>
      <w:r w:rsidR="00093D36" w:rsidRPr="00DD707F">
        <w:rPr>
          <w:rFonts w:ascii="Times New Roman" w:hAnsi="Times New Roman" w:cs="Times New Roman"/>
          <w:sz w:val="24"/>
          <w:lang w:val="en-IN"/>
        </w:rPr>
        <w:t>C</w:t>
      </w:r>
      <w:r w:rsidRPr="00DD707F">
        <w:rPr>
          <w:rFonts w:ascii="Times New Roman" w:hAnsi="Times New Roman" w:cs="Times New Roman"/>
          <w:sz w:val="24"/>
          <w:lang w:val="en-IN"/>
        </w:rPr>
        <w:t>luster 1, a total of seven papers w</w:t>
      </w:r>
      <w:r w:rsidR="00093D36" w:rsidRPr="00DD707F">
        <w:rPr>
          <w:rFonts w:ascii="Times New Roman" w:hAnsi="Times New Roman" w:cs="Times New Roman"/>
          <w:sz w:val="24"/>
          <w:lang w:val="en-IN"/>
        </w:rPr>
        <w:t>ere identified</w:t>
      </w:r>
      <w:r w:rsidRPr="00DD707F">
        <w:rPr>
          <w:rFonts w:ascii="Times New Roman" w:hAnsi="Times New Roman" w:cs="Times New Roman"/>
          <w:sz w:val="24"/>
          <w:lang w:val="en-IN"/>
        </w:rPr>
        <w:t xml:space="preserve">. </w:t>
      </w:r>
      <w:r w:rsidR="0044735E">
        <w:rPr>
          <w:rFonts w:ascii="Times New Roman" w:hAnsi="Times New Roman" w:cs="Times New Roman"/>
          <w:sz w:val="24"/>
          <w:lang w:val="en-IN"/>
        </w:rPr>
        <w:fldChar w:fldCharType="begin"/>
      </w:r>
      <w:r w:rsidR="0044735E">
        <w:rPr>
          <w:rFonts w:ascii="Times New Roman" w:hAnsi="Times New Roman" w:cs="Times New Roman"/>
          <w:sz w:val="24"/>
          <w:lang w:val="en-IN"/>
        </w:rPr>
        <w:instrText xml:space="preserve"> ADDIN ZOTERO_ITEM CSL_CITATION {"citationID":"JLHEBtGr","properties":{"formattedCitation":"(C. Liu et al., 2014)","plainCitation":"(C. Liu et al., 2014)","noteIndex":0},"citationItems":[{"id":5978,"uris":["http://zotero.org/users/local/16ese0yC/items/KIBG2BUH"],"uri":["http://zotero.org/users/local/16ese0yC/items/KIBG2BUH"],"itemData":{"id":5978,"type":"article-journal","container-title":"Journal of Cleaner Production","DOI":"10.1016/j.jclepro.2014.07.025","ISSN":"0959-6526","note":"publisher: Elsevier BV","page":"318-330","title":"Sustainable performance oriented operational decision-making of single machine systems with deterministic product arrival time","volume":"85","author":[{"family":"Liu","given":"ChenGuang"},{"family":"Yang","given":"Jing"},{"family":"Lian","given":"Jie"},{"family":"Li","given":"WenJuan"},{"family":"Evans","given":"Steve"},{"family":"Yin","given":"Yong"}],"issued":{"date-parts":[["2014",12]]}}}],"schema":"https://github.com/citation-style-language/schema/raw/master/csl-citation.json"} </w:instrText>
      </w:r>
      <w:r w:rsidR="0044735E">
        <w:rPr>
          <w:rFonts w:ascii="Times New Roman" w:hAnsi="Times New Roman" w:cs="Times New Roman"/>
          <w:sz w:val="24"/>
          <w:lang w:val="en-IN"/>
        </w:rPr>
        <w:fldChar w:fldCharType="separate"/>
      </w:r>
      <w:r w:rsidR="00374ABA">
        <w:rPr>
          <w:rFonts w:ascii="Times New Roman" w:hAnsi="Times New Roman" w:cs="Times New Roman"/>
          <w:noProof/>
          <w:sz w:val="24"/>
          <w:lang w:val="en-IN"/>
        </w:rPr>
        <w:t>(Liu et al., 2014)</w:t>
      </w:r>
      <w:r w:rsidR="0044735E">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stated that industries should focus on minimizing their carbon economy and carbon dioxide emission</w:t>
      </w:r>
      <w:r w:rsidR="00093D36"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generated through their manufacturing processes without affecting their economic factors. A multi-objective optimization model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developed with NSGA-II (Non-dominated sorting genetic algorithm) </w:t>
      </w:r>
      <w:r w:rsidR="00093D36" w:rsidRPr="00DD707F">
        <w:rPr>
          <w:rFonts w:ascii="Times New Roman" w:hAnsi="Times New Roman" w:cs="Times New Roman"/>
          <w:sz w:val="24"/>
          <w:lang w:val="en-IN"/>
        </w:rPr>
        <w:t>to minimize</w:t>
      </w:r>
      <w:r w:rsidRPr="00DD707F">
        <w:rPr>
          <w:rFonts w:ascii="Times New Roman" w:hAnsi="Times New Roman" w:cs="Times New Roman"/>
          <w:sz w:val="24"/>
          <w:lang w:val="en-IN"/>
        </w:rPr>
        <w:t xml:space="preserve"> </w:t>
      </w:r>
      <w:r w:rsidR="00093D36" w:rsidRPr="00DD707F">
        <w:rPr>
          <w:rFonts w:ascii="Times New Roman" w:hAnsi="Times New Roman" w:cs="Times New Roman"/>
          <w:sz w:val="24"/>
          <w:lang w:val="en-IN"/>
        </w:rPr>
        <w:t>the</w:t>
      </w:r>
      <w:r w:rsidRPr="00DD707F">
        <w:rPr>
          <w:rFonts w:ascii="Times New Roman" w:hAnsi="Times New Roman" w:cs="Times New Roman"/>
          <w:sz w:val="24"/>
          <w:lang w:val="en-IN"/>
        </w:rPr>
        <w:t xml:space="preserve"> total completion time and CO</w:t>
      </w:r>
      <w:r w:rsidRPr="00DD707F">
        <w:rPr>
          <w:rFonts w:ascii="Times New Roman" w:hAnsi="Times New Roman" w:cs="Times New Roman"/>
          <w:sz w:val="24"/>
          <w:vertAlign w:val="subscript"/>
          <w:lang w:val="en-IN"/>
        </w:rPr>
        <w:t>2</w:t>
      </w:r>
      <w:r w:rsidRPr="00DD707F">
        <w:rPr>
          <w:rFonts w:ascii="Times New Roman" w:hAnsi="Times New Roman" w:cs="Times New Roman"/>
          <w:sz w:val="24"/>
          <w:lang w:val="en-IN"/>
        </w:rPr>
        <w:t xml:space="preserve"> emissions. The proposed model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validated with the help of industrial cases and it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found that the proposed algorithm ha</w:t>
      </w:r>
      <w:r w:rsidR="00093D36" w:rsidRPr="00DD707F">
        <w:rPr>
          <w:rFonts w:ascii="Times New Roman" w:hAnsi="Times New Roman" w:cs="Times New Roman"/>
          <w:sz w:val="24"/>
          <w:lang w:val="en-IN"/>
        </w:rPr>
        <w:t>d</w:t>
      </w:r>
      <w:r w:rsidRPr="00DD707F">
        <w:rPr>
          <w:rFonts w:ascii="Times New Roman" w:hAnsi="Times New Roman" w:cs="Times New Roman"/>
          <w:sz w:val="24"/>
          <w:lang w:val="en-IN"/>
        </w:rPr>
        <w:t xml:space="preserve"> </w:t>
      </w:r>
      <w:r w:rsidR="00093D36" w:rsidRPr="00DD707F">
        <w:rPr>
          <w:rFonts w:ascii="Times New Roman" w:hAnsi="Times New Roman" w:cs="Times New Roman"/>
          <w:sz w:val="24"/>
          <w:lang w:val="en-IN"/>
        </w:rPr>
        <w:t xml:space="preserve">a </w:t>
      </w:r>
      <w:r w:rsidRPr="00DD707F">
        <w:rPr>
          <w:rFonts w:ascii="Times New Roman" w:hAnsi="Times New Roman" w:cs="Times New Roman"/>
          <w:sz w:val="24"/>
          <w:lang w:val="en-IN"/>
        </w:rPr>
        <w:t>better performance than the previously proposed algorithms.</w:t>
      </w:r>
      <w:r w:rsidR="0044735E">
        <w:rPr>
          <w:rFonts w:ascii="Times New Roman" w:hAnsi="Times New Roman" w:cs="Times New Roman"/>
          <w:sz w:val="24"/>
          <w:lang w:val="en-IN"/>
        </w:rPr>
        <w:t xml:space="preserve"> </w:t>
      </w:r>
      <w:r w:rsidR="0044735E">
        <w:rPr>
          <w:rFonts w:ascii="Times New Roman" w:hAnsi="Times New Roman" w:cs="Times New Roman"/>
          <w:sz w:val="24"/>
          <w:lang w:val="en-IN"/>
        </w:rPr>
        <w:fldChar w:fldCharType="begin"/>
      </w:r>
      <w:r w:rsidR="0044735E">
        <w:rPr>
          <w:rFonts w:ascii="Times New Roman" w:hAnsi="Times New Roman" w:cs="Times New Roman"/>
          <w:sz w:val="24"/>
          <w:lang w:val="en-IN"/>
        </w:rPr>
        <w:instrText xml:space="preserve"> ADDIN ZOTERO_ITEM CSL_CITATION {"citationID":"exdsjiyJ","properties":{"formattedCitation":"(Carmita Camposeco-Negrete, 2015)","plainCitation":"(Carmita Camposeco-Negrete, 2015)","noteIndex":0},"citationItems":[{"id":5931,"uris":["http://zotero.org/users/local/16ese0yC/items/LDZCRA4P"],"uri":["http://zotero.org/users/local/16ese0yC/items/LDZCRA4P"],"itemData":{"id":5931,"type":"article-journal","container-title":"Journal of Cleaner Production","DOI":"10.1016/j.jclepro.2014.12.017","ISSN":"0959-6526","note":"publisher: Elsevier BV","page":"109-117","title":"Optimization of cutting parameters using Response Surface Method for minimizing energy consumption and maximizing cutting quality in turning of AISI 6061 T6 aluminum","volume":"91","author":[{"family":"Camposeco-Negrete","given":"Carmita"}],"issued":{"date-parts":[["2015",3]]}}}],"schema":"https://github.com/citation-style-language/schema/raw/master/csl-citation.json"} </w:instrText>
      </w:r>
      <w:r w:rsidR="0044735E">
        <w:rPr>
          <w:rFonts w:ascii="Times New Roman" w:hAnsi="Times New Roman" w:cs="Times New Roman"/>
          <w:sz w:val="24"/>
          <w:lang w:val="en-IN"/>
        </w:rPr>
        <w:fldChar w:fldCharType="separate"/>
      </w:r>
      <w:r w:rsidR="00374ABA">
        <w:rPr>
          <w:rFonts w:ascii="Times New Roman" w:hAnsi="Times New Roman" w:cs="Times New Roman"/>
          <w:noProof/>
          <w:sz w:val="24"/>
          <w:lang w:val="en-IN"/>
        </w:rPr>
        <w:t>(Carmita Camposeco-Negrete, 2015)</w:t>
      </w:r>
      <w:r w:rsidR="0044735E">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optimized the cutting parameters of AISI 6061 T6 aluminium in </w:t>
      </w:r>
      <w:r w:rsidR="00093D36" w:rsidRPr="00DD707F">
        <w:rPr>
          <w:rFonts w:ascii="Times New Roman" w:hAnsi="Times New Roman" w:cs="Times New Roman"/>
          <w:sz w:val="24"/>
          <w:lang w:val="en-IN"/>
        </w:rPr>
        <w:t xml:space="preserve">a </w:t>
      </w:r>
      <w:r w:rsidRPr="00DD707F">
        <w:rPr>
          <w:rFonts w:ascii="Times New Roman" w:hAnsi="Times New Roman" w:cs="Times New Roman"/>
          <w:sz w:val="24"/>
          <w:lang w:val="en-IN"/>
        </w:rPr>
        <w:t>turning operation and concluded that advanced optimization techniques play a vital role in minimizing energy consumption.</w:t>
      </w:r>
      <w:r w:rsidR="0044735E">
        <w:rPr>
          <w:rFonts w:ascii="Times New Roman" w:hAnsi="Times New Roman" w:cs="Times New Roman"/>
          <w:sz w:val="24"/>
          <w:lang w:val="en-IN"/>
        </w:rPr>
        <w:t xml:space="preserve"> </w:t>
      </w:r>
      <w:r w:rsidR="0044735E">
        <w:rPr>
          <w:rFonts w:ascii="Times New Roman" w:hAnsi="Times New Roman" w:cs="Times New Roman"/>
          <w:sz w:val="24"/>
          <w:lang w:val="en-IN"/>
        </w:rPr>
        <w:fldChar w:fldCharType="begin"/>
      </w:r>
      <w:r w:rsidR="0044735E">
        <w:rPr>
          <w:rFonts w:ascii="Times New Roman" w:hAnsi="Times New Roman" w:cs="Times New Roman"/>
          <w:sz w:val="24"/>
          <w:lang w:val="en-IN"/>
        </w:rPr>
        <w:instrText xml:space="preserve"> ADDIN ZOTERO_ITEM CSL_CITATION {"citationID":"Bxc7JbEc","properties":{"formattedCitation":"(Sealy et al., 2016)","plainCitation":"(Sealy et al., 2016)","noteIndex":0},"citationItems":[{"id":5999,"uris":["http://zotero.org/users/local/16ese0yC/items/T53GE3N2"],"uri":["http://zotero.org/users/local/16ese0yC/items/T53GE3N2"],"itemData":{"id":5999,"type":"article-journal","container-title":"Journal of Cleaner Production","DOI":"10.1016/j.jclepro.2015.10.094","ISSN":"0959-6526","note":"publisher: Elsevier BV","page":"1591-1601","title":"Energy consumption and modeling in precision hard milling","volume":"135","author":[{"family":"Sealy","given":"M.P."},{"family":"Liu","given":"Z.Y."},{"family":"Zhang","given":"D."},{"family":"Guo","given":"Y.B."},{"family":"Liu","given":"Z.Q."}],"issued":{"date-parts":[["2016",11]]}}}],"schema":"https://github.com/citation-style-language/schema/raw/master/csl-citation.json"} </w:instrText>
      </w:r>
      <w:r w:rsidR="0044735E">
        <w:rPr>
          <w:rFonts w:ascii="Times New Roman" w:hAnsi="Times New Roman" w:cs="Times New Roman"/>
          <w:sz w:val="24"/>
          <w:lang w:val="en-IN"/>
        </w:rPr>
        <w:fldChar w:fldCharType="separate"/>
      </w:r>
      <w:r w:rsidR="00374ABA">
        <w:rPr>
          <w:rFonts w:ascii="Times New Roman" w:hAnsi="Times New Roman" w:cs="Times New Roman"/>
          <w:noProof/>
          <w:sz w:val="24"/>
          <w:lang w:val="en-IN"/>
        </w:rPr>
        <w:t>(Sealy et al., 2016)</w:t>
      </w:r>
      <w:r w:rsidR="0044735E">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investigated the effect of total energy consumption in </w:t>
      </w:r>
      <w:r w:rsidR="00093D36" w:rsidRPr="00DD707F">
        <w:rPr>
          <w:rFonts w:ascii="Times New Roman" w:hAnsi="Times New Roman" w:cs="Times New Roman"/>
          <w:sz w:val="24"/>
          <w:lang w:val="en-IN"/>
        </w:rPr>
        <w:t xml:space="preserve">a </w:t>
      </w:r>
      <w:r w:rsidRPr="00DD707F">
        <w:rPr>
          <w:rFonts w:ascii="Times New Roman" w:hAnsi="Times New Roman" w:cs="Times New Roman"/>
          <w:sz w:val="24"/>
          <w:lang w:val="en-IN"/>
        </w:rPr>
        <w:t xml:space="preserve">milling process. It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found that </w:t>
      </w:r>
      <w:r w:rsidR="00093D36"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role of total energy consumption is important to balance the economic and environmental </w:t>
      </w:r>
      <w:r w:rsidR="00093D36" w:rsidRPr="00DD707F">
        <w:rPr>
          <w:rFonts w:ascii="Times New Roman" w:hAnsi="Times New Roman" w:cs="Times New Roman"/>
          <w:sz w:val="24"/>
          <w:lang w:val="en-IN"/>
        </w:rPr>
        <w:t>dimensions</w:t>
      </w:r>
      <w:r w:rsidRPr="00DD707F">
        <w:rPr>
          <w:rFonts w:ascii="Times New Roman" w:hAnsi="Times New Roman" w:cs="Times New Roman"/>
          <w:sz w:val="24"/>
          <w:lang w:val="en-IN"/>
        </w:rPr>
        <w:t xml:space="preserve"> of sustainability. In this study</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regression models were proposed to predict the specific energy</w:t>
      </w:r>
      <w:r w:rsidR="00387C9E" w:rsidRPr="00DD707F">
        <w:rPr>
          <w:rFonts w:ascii="Times New Roman" w:hAnsi="Times New Roman" w:cs="Times New Roman"/>
          <w:sz w:val="24"/>
          <w:lang w:val="en-IN"/>
        </w:rPr>
        <w:t xml:space="preserve"> consumption</w:t>
      </w:r>
      <w:r w:rsidRPr="00DD707F">
        <w:rPr>
          <w:rFonts w:ascii="Times New Roman" w:hAnsi="Times New Roman" w:cs="Times New Roman"/>
          <w:sz w:val="24"/>
          <w:lang w:val="en-IN"/>
        </w:rPr>
        <w:t xml:space="preserve">. It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also found that milling consumes more energy than </w:t>
      </w:r>
      <w:r w:rsidR="00C87633">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down milling process.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{"citationID":"CPxhMAjP","properties":{"formattedCitation":"(Zhang et al., 2017)","plainCitation":"(Zhang et al., 2017)","noteIndex":0},"citationItems":[{"id":6038,"uris":["http://zotero.org/users/local/16ese0yC/items/XEC67QZ7"],"uri":["http://zotero.org/users/local/16ese0yC/items/XEC67QZ7"],"itemData":{"id":6038,"type":"article-journal","container-title":"Journal of Cleaner Production","DOI":"10.1016/j.jclepro.2017.01.077","ISSN":"0959-6526","note":"publisher: Elsevier BV","page":"174-184","title":"A process parameters optimization method of multi-pass dry milling for high efficiency, low energy and low carbon emissions","volume":"148","author":[{"family":"Zhang","given":"Hua"},{"family":"Deng","given":"Zhaohui"},{"family":"Fu","given":"Yahui"},{"family":"Lv","given":"Lishu"},{"family":"Yan","given":"Can"}],"issued":{"date-parts":[["2017",4]]}}}],"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(Zhang et al., 2017)</w:t>
      </w:r>
      <w:r w:rsidR="008D16FB">
        <w:rPr>
          <w:rFonts w:ascii="Times New Roman" w:hAnsi="Times New Roman" w:cs="Times New Roman"/>
          <w:sz w:val="24"/>
          <w:lang w:val="en-IN"/>
        </w:rPr>
        <w:fldChar w:fldCharType="end"/>
      </w:r>
      <w:r w:rsidR="008D16FB">
        <w:rPr>
          <w:rFonts w:ascii="Times New Roman" w:hAnsi="Times New Roman" w:cs="Times New Roman"/>
          <w:i/>
          <w:sz w:val="24"/>
          <w:lang w:val="en-IN"/>
        </w:rPr>
        <w:t xml:space="preserve"> </w:t>
      </w:r>
      <w:r w:rsidRPr="00DD707F">
        <w:rPr>
          <w:rFonts w:ascii="Times New Roman" w:hAnsi="Times New Roman" w:cs="Times New Roman"/>
          <w:sz w:val="24"/>
          <w:lang w:val="en-IN"/>
        </w:rPr>
        <w:t xml:space="preserve">investigated the process parameters effect on the optimization of </w:t>
      </w:r>
      <w:r w:rsidR="00093D36" w:rsidRPr="00DD707F">
        <w:rPr>
          <w:rFonts w:ascii="Times New Roman" w:hAnsi="Times New Roman" w:cs="Times New Roman"/>
          <w:sz w:val="24"/>
          <w:lang w:val="en-IN"/>
        </w:rPr>
        <w:t>a</w:t>
      </w:r>
      <w:r w:rsidRPr="00DD707F">
        <w:rPr>
          <w:rFonts w:ascii="Times New Roman" w:hAnsi="Times New Roman" w:cs="Times New Roman"/>
          <w:sz w:val="24"/>
          <w:lang w:val="en-IN"/>
        </w:rPr>
        <w:t xml:space="preserve"> multi-pass dry drilling process. The main objective of the study w</w:t>
      </w:r>
      <w:r w:rsidR="00093D36" w:rsidRPr="00DD707F">
        <w:rPr>
          <w:rFonts w:ascii="Times New Roman" w:hAnsi="Times New Roman" w:cs="Times New Roman"/>
          <w:sz w:val="24"/>
          <w:lang w:val="en-IN"/>
        </w:rPr>
        <w:t>as</w:t>
      </w:r>
      <w:r w:rsidRPr="00DD707F">
        <w:rPr>
          <w:rFonts w:ascii="Times New Roman" w:hAnsi="Times New Roman" w:cs="Times New Roman"/>
          <w:sz w:val="24"/>
          <w:lang w:val="en-IN"/>
        </w:rPr>
        <w:t xml:space="preserve"> to maximiz</w:t>
      </w:r>
      <w:r w:rsidR="00093D36" w:rsidRPr="00DD707F">
        <w:rPr>
          <w:rFonts w:ascii="Times New Roman" w:hAnsi="Times New Roman" w:cs="Times New Roman"/>
          <w:sz w:val="24"/>
          <w:lang w:val="en-IN"/>
        </w:rPr>
        <w:t>e</w:t>
      </w:r>
      <w:r w:rsidRPr="00DD707F">
        <w:rPr>
          <w:rFonts w:ascii="Times New Roman" w:hAnsi="Times New Roman" w:cs="Times New Roman"/>
          <w:sz w:val="24"/>
          <w:lang w:val="en-IN"/>
        </w:rPr>
        <w:t xml:space="preserve"> efficiency </w:t>
      </w:r>
      <w:r w:rsidR="00093D36" w:rsidRPr="00DD707F">
        <w:rPr>
          <w:rFonts w:ascii="Times New Roman" w:hAnsi="Times New Roman" w:cs="Times New Roman"/>
          <w:sz w:val="24"/>
          <w:lang w:val="en-IN"/>
        </w:rPr>
        <w:t>while</w:t>
      </w:r>
      <w:r w:rsidRPr="00DD707F">
        <w:rPr>
          <w:rFonts w:ascii="Times New Roman" w:hAnsi="Times New Roman" w:cs="Times New Roman"/>
          <w:sz w:val="24"/>
          <w:lang w:val="en-IN"/>
        </w:rPr>
        <w:t xml:space="preserve"> minimizing CO</w:t>
      </w:r>
      <w:r w:rsidRPr="00DD707F">
        <w:rPr>
          <w:rFonts w:ascii="Times New Roman" w:hAnsi="Times New Roman" w:cs="Times New Roman"/>
          <w:sz w:val="24"/>
          <w:vertAlign w:val="subscript"/>
          <w:lang w:val="en-IN"/>
        </w:rPr>
        <w:t>2</w:t>
      </w:r>
      <w:r w:rsidRPr="00DD707F">
        <w:rPr>
          <w:rFonts w:ascii="Times New Roman" w:hAnsi="Times New Roman" w:cs="Times New Roman"/>
          <w:sz w:val="24"/>
          <w:lang w:val="en-IN"/>
        </w:rPr>
        <w:t xml:space="preserve"> emissions and total energy consumption. </w:t>
      </w:r>
      <w:r w:rsidR="00093D36" w:rsidRPr="00DD707F">
        <w:rPr>
          <w:rFonts w:ascii="Times New Roman" w:hAnsi="Times New Roman" w:cs="Times New Roman"/>
          <w:sz w:val="24"/>
          <w:lang w:val="en-IN"/>
        </w:rPr>
        <w:t>A</w:t>
      </w:r>
      <w:r w:rsidRPr="00DD707F">
        <w:rPr>
          <w:rFonts w:ascii="Times New Roman" w:hAnsi="Times New Roman" w:cs="Times New Roman"/>
          <w:sz w:val="24"/>
          <w:lang w:val="en-IN"/>
        </w:rPr>
        <w:t xml:space="preserve"> multi-objective-based optimization model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proposed and solved by a genetic algorithm approach. It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found that the balance of these three objectives can help manufacturing </w:t>
      </w:r>
      <w:r w:rsidR="00093D36" w:rsidRPr="00DD707F">
        <w:rPr>
          <w:rFonts w:ascii="Times New Roman" w:hAnsi="Times New Roman" w:cs="Times New Roman"/>
          <w:sz w:val="24"/>
          <w:lang w:val="en-IN"/>
        </w:rPr>
        <w:t xml:space="preserve">companies </w:t>
      </w:r>
      <w:r w:rsidRPr="00DD707F">
        <w:rPr>
          <w:rFonts w:ascii="Times New Roman" w:hAnsi="Times New Roman" w:cs="Times New Roman"/>
          <w:sz w:val="24"/>
          <w:lang w:val="en-IN"/>
        </w:rPr>
        <w:t xml:space="preserve">achieve sustainability in their manufacturing processes.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{"citationID":"7jIGcqV7","properties":{"formattedCitation":"(Deng et al., 2017)","plainCitation":"(Deng et al., 2017)","noteIndex":0},"citationItems":[{"id":5944,"uris":["http://zotero.org/users/local/16ese0yC/items/HVK8QTPM"],"uri":["http://zotero.org/users/local/16ese0yC/items/HVK8QTPM"],"itemData":{"id":5944,"type":"article-journal","container-title":"Journal of Cleaner Production","DOI":"10.1016/j.jclepro.2017.08.022","ISSN":"0959-6526","note":"publisher: Elsevier BV","page":"1407-1414","title":"Optimization of process parameters for minimum energy consumption based on cutting specific energy consumption","volume":"166","author":[{"family":"Deng","given":"Zhaohui"},{"family":"Zhang","given":"Hua"},{"family":"Fu","given":"Yahui"},{"family":"Wan","given":"Linlin"},{"family":"Liu","given":"Wei"}],"issued":{"date-parts":[["2017",11]]}}}],"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(Deng et al., 2017)</w:t>
      </w:r>
      <w:r w:rsidR="008D16FB">
        <w:rPr>
          <w:rFonts w:ascii="Times New Roman" w:hAnsi="Times New Roman" w:cs="Times New Roman"/>
          <w:sz w:val="24"/>
          <w:lang w:val="en-IN"/>
        </w:rPr>
        <w:fldChar w:fldCharType="end"/>
      </w:r>
      <w:r w:rsidR="008D16FB">
        <w:rPr>
          <w:rFonts w:ascii="Times New Roman" w:hAnsi="Times New Roman" w:cs="Times New Roman"/>
          <w:i/>
          <w:sz w:val="24"/>
          <w:lang w:val="en-IN"/>
        </w:rPr>
        <w:t xml:space="preserve"> </w:t>
      </w:r>
      <w:r w:rsidRPr="00DD707F">
        <w:rPr>
          <w:rFonts w:ascii="Times New Roman" w:hAnsi="Times New Roman" w:cs="Times New Roman"/>
          <w:sz w:val="24"/>
          <w:lang w:val="en-IN"/>
        </w:rPr>
        <w:t xml:space="preserve">investigated the effect of process parameters in </w:t>
      </w:r>
      <w:r w:rsidR="00093D36" w:rsidRPr="00DD707F">
        <w:rPr>
          <w:rFonts w:ascii="Times New Roman" w:hAnsi="Times New Roman" w:cs="Times New Roman"/>
          <w:sz w:val="24"/>
          <w:lang w:val="en-IN"/>
        </w:rPr>
        <w:t>a</w:t>
      </w:r>
      <w:r w:rsidRPr="00DD707F">
        <w:rPr>
          <w:rFonts w:ascii="Times New Roman" w:hAnsi="Times New Roman" w:cs="Times New Roman"/>
          <w:sz w:val="24"/>
          <w:lang w:val="en-IN"/>
        </w:rPr>
        <w:t xml:space="preserve"> cutting process. The main objective of the study was to minimize the total energy consumption during the cutting process. A multi-objective optimization model based on GA (genetic algorithm)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proposed to minimize the total energy consumption as well as total processing time in the cutting process.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{"citationID":"SAT0wboa","properties":{"formattedCitation":"(Preez &amp; Oosthuizen, 2019)","plainCitation":"(Preez &amp; Oosthuizen, 2019)","noteIndex":0},"citationItems":[{"id":275,"uris":["http://zotero.org/users/local/16ese0yC/items/9PSGJLZS"],"uri":["http://zotero.org/users/local/16ese0yC/items/9PSGJLZS"],"itemData":{"id":275,"type":"paper-conference","abstract":"Machine learning is becoming an increasingly popular concept in the modern world since its most common goal is to optimize systems by allowing one to make smarter use of products and services. In the manufacturing industry machine learning can lead to cost savings, time savings, increased quality and waste reduction. At the same time, it enables systems to be designed for managing human behaviour. This research study used a systematic review to investigate the different machine learning algorithms within the sustainable manufacturing context. The study focuses specifically on cutting processes. © 2019 The Authors. Published by Elsevier B.V.","container-title":"Procedia Manufacturing","DOI":"10.1016/j.promfg.2019.04.102","language":"English","note":"ISSN: 23519789","page":"810-817","publisher":"Elsevier B.V.","title":"Machine learning in cutting processes as enabler for smart sustainable manufacturing","URL":"https://www.scopus.com/inward/record.uri?eid=2-s2.0-85068572974&amp;doi=10.1016%2fj.promfg.2019.04.102&amp;partnerID=40&amp;md5=702ad64612dc2d14ed25ec96b0084fbc","volume":"33","author":[{"family":"Preez","given":"A.D."},{"family":"Oosthuizen","given":"G.A."}],"editor":[{"family":"Badurdeen F.","given":"Seliger G.","suffix":"Kohl H., Jawahir I.S."}],"issued":{"date-parts":[["2019"]]}}}],"schema":"https://github.com/citation-style-language/schema/raw/master/csl-citation.json"}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(Preez &amp; Oosthuizen, 2019)</w:t>
      </w:r>
      <w:r w:rsidR="008D16FB">
        <w:rPr>
          <w:rFonts w:ascii="Times New Roman" w:hAnsi="Times New Roman" w:cs="Times New Roman"/>
          <w:sz w:val="24"/>
          <w:lang w:val="en-IN"/>
        </w:rPr>
        <w:fldChar w:fldCharType="end"/>
      </w:r>
      <w:r w:rsidR="008D16FB">
        <w:rPr>
          <w:rFonts w:ascii="Times New Roman" w:hAnsi="Times New Roman" w:cs="Times New Roman"/>
          <w:sz w:val="24"/>
          <w:lang w:val="en-IN"/>
        </w:rPr>
        <w:t xml:space="preserve"> </w:t>
      </w:r>
      <w:r w:rsidRPr="00DD707F">
        <w:rPr>
          <w:rFonts w:ascii="Times New Roman" w:hAnsi="Times New Roman" w:cs="Times New Roman"/>
          <w:sz w:val="24"/>
          <w:lang w:val="en-IN"/>
        </w:rPr>
        <w:t>discuss</w:t>
      </w:r>
      <w:r w:rsidR="00093D36" w:rsidRPr="00DD707F">
        <w:rPr>
          <w:rFonts w:ascii="Times New Roman" w:hAnsi="Times New Roman" w:cs="Times New Roman"/>
          <w:sz w:val="24"/>
          <w:lang w:val="en-IN"/>
        </w:rPr>
        <w:t>ed</w:t>
      </w:r>
      <w:r w:rsidRPr="00DD707F">
        <w:rPr>
          <w:rFonts w:ascii="Times New Roman" w:hAnsi="Times New Roman" w:cs="Times New Roman"/>
          <w:sz w:val="24"/>
          <w:lang w:val="en-IN"/>
        </w:rPr>
        <w:t xml:space="preserve"> the opportunities for ML approaches in the manufacturing </w:t>
      </w:r>
      <w:r w:rsidR="00093D36" w:rsidRPr="00DD707F">
        <w:rPr>
          <w:rFonts w:ascii="Times New Roman" w:hAnsi="Times New Roman" w:cs="Times New Roman"/>
          <w:sz w:val="24"/>
          <w:lang w:val="en-IN"/>
        </w:rPr>
        <w:t>sector</w:t>
      </w:r>
      <w:r w:rsidRPr="00DD707F">
        <w:rPr>
          <w:rFonts w:ascii="Times New Roman" w:hAnsi="Times New Roman" w:cs="Times New Roman"/>
          <w:sz w:val="24"/>
          <w:lang w:val="en-IN"/>
        </w:rPr>
        <w:t xml:space="preserve">. It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found that </w:t>
      </w:r>
      <w:r w:rsidR="00093D36"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adoption of ML approaches in manufacturing processes</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e.g. cutting processes</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act as an enabler for smart-sustainable manufacturing in industries.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{"citationID":"JsCdgiyu","properties":{"formattedCitation":"(C Camposeco-Negrete, 2020)","plainCitation":"(C Camposeco-Negrete, 2020)","noteIndex":0},"citationItems":[{"id":5793,"uris":["http://zotero.org/users/local/16ese0yC/items/F5Z4LSEM"],"uri":["http://zotero.org/users/local/16ese0yC/items/F5Z4LSEM"],"itemData":{"id":5793,"type":"article-journal","abstract":"Additive manufacturing (AM) technology is capable of efficiently building complex shapes when compared with traditional manufacturing methods. Fused deposition modeling (FDM) is one of the AM processes, and it produces a great variety of polymeric parts. Therefore, it is essential to determine the relationship that exists among its process parameters, productivity and sustainability, quality of the final piece, and its structural performance. This paper presents an experimental study centered on optimizing five responses associated with FDM: energy consumption of the 3D printer, processing time, part's dimensional accuracy, the quantity of material used to print the pieces, and mechanical strength of the specimens. The model material employed was acrylonitrile styrene acrylate. The effects of five key process parameters on the responses were studied using the Taguchi methodology and analysis of variance (ANOVA). These parameters were layer thickness, filling pattern, orientation angle, printing plane, and position of the piece on the build platform. A desirability analysis was employed to determine the set of process parameters that provided the best trade-off among all the considered variables. The results showed that the approach presented in this work allowed for simultaneous optimization of all the observed variables for the 3D printing process. ©2020, Springer-Verlag London Ltd., part of Springer Nature.","container-title":"International Journal of Advanced Manufacturing Technology","DOI":"10.1007/s00170-020-05555-9","issue":"7-8","note":"publisher-place: School of Engineering and Science, Tecnologico de Monterrey, Eduardo Monroy Cárdenas 2000, Toluca, Estado de México 50110, Mexico\npublisher: Springer","page":"2131-2147","title":"Optimization of printing parameters in fused deposition modeling for improving part quality and process sustainability","volume":"108","author":[{"family":"Camposeco-Negrete","given":"C"}],"issued":{"date-parts":[["2020"]]}}}],"schema":"https://github.com/citation-style-language/schema/raw/master/csl-citation.json"}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(C Camposeco-Negrete, 2020)</w:t>
      </w:r>
      <w:r w:rsidR="008D16FB">
        <w:rPr>
          <w:rFonts w:ascii="Times New Roman" w:hAnsi="Times New Roman" w:cs="Times New Roman"/>
          <w:sz w:val="24"/>
          <w:lang w:val="en-IN"/>
        </w:rPr>
        <w:fldChar w:fldCharType="end"/>
      </w:r>
      <w:r w:rsidR="008D16FB">
        <w:rPr>
          <w:rFonts w:ascii="Times New Roman" w:hAnsi="Times New Roman" w:cs="Times New Roman"/>
          <w:i/>
          <w:sz w:val="24"/>
          <w:lang w:val="en-IN"/>
        </w:rPr>
        <w:t xml:space="preserve"> </w:t>
      </w:r>
      <w:r w:rsidRPr="00DD707F">
        <w:rPr>
          <w:rFonts w:ascii="Times New Roman" w:hAnsi="Times New Roman" w:cs="Times New Roman"/>
          <w:sz w:val="24"/>
          <w:lang w:val="en-IN"/>
        </w:rPr>
        <w:t xml:space="preserve">investigated the </w:t>
      </w:r>
      <w:r w:rsidR="00093D36" w:rsidRPr="00DD707F">
        <w:rPr>
          <w:rFonts w:ascii="Times New Roman" w:hAnsi="Times New Roman" w:cs="Times New Roman"/>
          <w:sz w:val="24"/>
          <w:lang w:val="en-IN"/>
        </w:rPr>
        <w:t xml:space="preserve">effect of </w:t>
      </w:r>
      <w:r w:rsidRPr="00DD707F">
        <w:rPr>
          <w:rFonts w:ascii="Times New Roman" w:hAnsi="Times New Roman" w:cs="Times New Roman"/>
          <w:sz w:val="24"/>
          <w:lang w:val="en-IN"/>
        </w:rPr>
        <w:t xml:space="preserve">sustainable machining on AISI 1045 steel and concluded that </w:t>
      </w:r>
      <w:r w:rsidR="00093D36"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development</w:t>
      </w:r>
      <w:r w:rsidR="00093D36" w:rsidRPr="00DD707F">
        <w:rPr>
          <w:rFonts w:ascii="Times New Roman" w:hAnsi="Times New Roman" w:cs="Times New Roman"/>
          <w:sz w:val="24"/>
          <w:lang w:val="en-IN"/>
        </w:rPr>
        <w:t xml:space="preserve"> of</w:t>
      </w:r>
      <w:r w:rsidRPr="00DD707F">
        <w:rPr>
          <w:rFonts w:ascii="Times New Roman" w:hAnsi="Times New Roman" w:cs="Times New Roman"/>
          <w:sz w:val="24"/>
          <w:lang w:val="en-IN"/>
        </w:rPr>
        <w:t xml:space="preserve"> ML approaches has enhanced the research area of sustainable manufacturing. It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concluded that sustainable machining processes can enhance the quality of the product as well </w:t>
      </w:r>
      <w:r w:rsidR="00093D36" w:rsidRPr="00DD707F">
        <w:rPr>
          <w:rFonts w:ascii="Times New Roman" w:hAnsi="Times New Roman" w:cs="Times New Roman"/>
          <w:sz w:val="24"/>
          <w:lang w:val="en-IN"/>
        </w:rPr>
        <w:t>they</w:t>
      </w:r>
      <w:r w:rsidRPr="00DD707F">
        <w:rPr>
          <w:rFonts w:ascii="Times New Roman" w:hAnsi="Times New Roman" w:cs="Times New Roman"/>
          <w:sz w:val="24"/>
          <w:lang w:val="en-IN"/>
        </w:rPr>
        <w:t xml:space="preserve"> minimize the negative environmental impact. </w:t>
      </w:r>
    </w:p>
    <w:p w14:paraId="64C3C5D7" w14:textId="121C6799"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In </w:t>
      </w:r>
      <w:r w:rsidR="00093D36" w:rsidRPr="00DD707F">
        <w:rPr>
          <w:rFonts w:ascii="Times New Roman" w:hAnsi="Times New Roman" w:cs="Times New Roman"/>
          <w:sz w:val="24"/>
          <w:lang w:val="en-IN"/>
        </w:rPr>
        <w:t>C</w:t>
      </w:r>
      <w:r w:rsidRPr="00DD707F">
        <w:rPr>
          <w:rFonts w:ascii="Times New Roman" w:hAnsi="Times New Roman" w:cs="Times New Roman"/>
          <w:sz w:val="24"/>
          <w:lang w:val="en-IN"/>
        </w:rPr>
        <w:t>luster 2</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t>
      </w:r>
      <w:r w:rsidR="00093D36" w:rsidRPr="00DD707F">
        <w:rPr>
          <w:rFonts w:ascii="Times New Roman" w:hAnsi="Times New Roman" w:cs="Times New Roman"/>
          <w:sz w:val="24"/>
          <w:lang w:val="en-IN"/>
        </w:rPr>
        <w:t xml:space="preserve">a </w:t>
      </w:r>
      <w:r w:rsidRPr="00DD707F">
        <w:rPr>
          <w:rFonts w:ascii="Times New Roman" w:hAnsi="Times New Roman" w:cs="Times New Roman"/>
          <w:sz w:val="24"/>
          <w:lang w:val="en-IN"/>
        </w:rPr>
        <w:t xml:space="preserve">total of </w:t>
      </w:r>
      <w:r w:rsidR="00F10401">
        <w:rPr>
          <w:rFonts w:ascii="Times New Roman" w:hAnsi="Times New Roman" w:cs="Times New Roman"/>
          <w:sz w:val="24"/>
          <w:lang w:val="en-IN"/>
        </w:rPr>
        <w:t>three</w:t>
      </w:r>
      <w:r w:rsidRPr="00DD707F">
        <w:rPr>
          <w:rFonts w:ascii="Times New Roman" w:hAnsi="Times New Roman" w:cs="Times New Roman"/>
          <w:sz w:val="24"/>
          <w:lang w:val="en-IN"/>
        </w:rPr>
        <w:t xml:space="preserve"> papers were found in which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{"citationID":"8caKWdVP","properties":{"formattedCitation":"(Wang et al., 2015)","plainCitation":"(Wang et al., 2015)","noteIndex":0},"citationItems":[{"id":3645,"uris":["http://zotero.org/users/local/16ese0yC/items/TGINVPYC"],"uri":["http://zotero.org/users/local/16ese0yC/items/TGINVPYC"],"itemData":{"id":3645,"type":"article-journal","abstract":"This paper presents the current status and the latest advancement of cyber-physical systems (CPS) in manufacturing. In order to understand CPS and its future potential in manufacturing, definitions and characteristics of CPS are explained and compared with cloud manufacturing concept. Research and applications are outlined to highlight the latest advancement in the field. CPS shows great promise in factories of the future in the areas of future trends as identified at the end of this paper.","container-title":"Journal of Manufacturing Systems","DOI":"10.1016/j.jmsy.2015.04.008","note":"publisher: The Society of Manufacturing Engineers","page":"517-527","title":"Current status and advancement of cyber-physical systems in manufacturing","volume":"37","author":[{"family":"Wang","given":"Lihui"},{"family":"Törngren","given":"Martin"},{"family":"Onori","given":"Mauro"}],"issued":{"date-parts":[["2015"]]}}}],"schema":"https://github.com/citation-style-language/schema/raw/master/csl-citation.json"}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(Wang et al., 2015)</w:t>
      </w:r>
      <w:r w:rsidR="008D16FB">
        <w:rPr>
          <w:rFonts w:ascii="Times New Roman" w:hAnsi="Times New Roman" w:cs="Times New Roman"/>
          <w:sz w:val="24"/>
          <w:lang w:val="en-IN"/>
        </w:rPr>
        <w:fldChar w:fldCharType="end"/>
      </w:r>
      <w:r w:rsidRPr="00DD707F">
        <w:rPr>
          <w:rFonts w:ascii="Times New Roman" w:hAnsi="Times New Roman" w:cs="Times New Roman"/>
          <w:i/>
          <w:sz w:val="24"/>
          <w:lang w:val="en-IN"/>
        </w:rPr>
        <w:t xml:space="preserve"> </w:t>
      </w:r>
      <w:r w:rsidRPr="00DD707F">
        <w:rPr>
          <w:rFonts w:ascii="Times New Roman" w:hAnsi="Times New Roman" w:cs="Times New Roman"/>
          <w:sz w:val="24"/>
          <w:lang w:val="en-IN"/>
        </w:rPr>
        <w:t xml:space="preserve">proposed a sustainable process planning optimization model for </w:t>
      </w:r>
      <w:r w:rsidR="00C87633">
        <w:rPr>
          <w:rFonts w:ascii="Times New Roman" w:hAnsi="Times New Roman" w:cs="Times New Roman"/>
          <w:sz w:val="24"/>
          <w:lang w:val="en-IN"/>
        </w:rPr>
        <w:t xml:space="preserve">the </w:t>
      </w:r>
      <w:r w:rsidRPr="00DD707F">
        <w:rPr>
          <w:rFonts w:ascii="Times New Roman" w:hAnsi="Times New Roman" w:cs="Times New Roman"/>
          <w:sz w:val="24"/>
          <w:lang w:val="en-IN"/>
        </w:rPr>
        <w:t>milling process with a genetic algorithm</w:t>
      </w:r>
      <w:r w:rsidR="00387C9E" w:rsidRPr="00DD707F">
        <w:rPr>
          <w:rFonts w:ascii="Times New Roman" w:hAnsi="Times New Roman" w:cs="Times New Roman"/>
          <w:sz w:val="24"/>
          <w:lang w:val="en-IN"/>
        </w:rPr>
        <w:t xml:space="preserve"> approach</w:t>
      </w:r>
      <w:r w:rsidRPr="00DD707F">
        <w:rPr>
          <w:rFonts w:ascii="Times New Roman" w:hAnsi="Times New Roman" w:cs="Times New Roman"/>
          <w:sz w:val="24"/>
          <w:lang w:val="en-IN"/>
        </w:rPr>
        <w:t xml:space="preserve"> with the objectives e.g. surface quality and energy efficiency. </w:t>
      </w:r>
      <w:r w:rsidR="00093D36" w:rsidRPr="00DD707F">
        <w:rPr>
          <w:rFonts w:ascii="Times New Roman" w:hAnsi="Times New Roman" w:cs="Times New Roman"/>
          <w:sz w:val="24"/>
          <w:lang w:val="en-IN"/>
        </w:rPr>
        <w:t>A g</w:t>
      </w:r>
      <w:r w:rsidRPr="00DD707F">
        <w:rPr>
          <w:rFonts w:ascii="Times New Roman" w:hAnsi="Times New Roman" w:cs="Times New Roman"/>
          <w:sz w:val="24"/>
          <w:lang w:val="en-IN"/>
        </w:rPr>
        <w:t xml:space="preserve">enetic algorithm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used to establish the non-linear relationship between measured datasets and process parameters. Further, the proposed model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validated through </w:t>
      </w:r>
      <w:r w:rsidR="00093D36" w:rsidRPr="00DD707F">
        <w:rPr>
          <w:rFonts w:ascii="Times New Roman" w:hAnsi="Times New Roman" w:cs="Times New Roman"/>
          <w:sz w:val="24"/>
          <w:lang w:val="en-IN"/>
        </w:rPr>
        <w:t>an</w:t>
      </w:r>
      <w:r w:rsidRPr="00DD707F">
        <w:rPr>
          <w:rFonts w:ascii="Times New Roman" w:hAnsi="Times New Roman" w:cs="Times New Roman"/>
          <w:sz w:val="24"/>
          <w:lang w:val="en-IN"/>
        </w:rPr>
        <w:t xml:space="preserve"> industrial case study</w:t>
      </w:r>
      <w:r w:rsidR="00093D36" w:rsidRPr="00DD707F">
        <w:rPr>
          <w:rFonts w:ascii="Times New Roman" w:hAnsi="Times New Roman" w:cs="Times New Roman"/>
          <w:sz w:val="24"/>
          <w:lang w:val="en-IN"/>
        </w:rPr>
        <w:t xml:space="preserve"> in the </w:t>
      </w:r>
      <w:r w:rsidRPr="00DD707F">
        <w:rPr>
          <w:rFonts w:ascii="Times New Roman" w:hAnsi="Times New Roman" w:cs="Times New Roman"/>
          <w:sz w:val="24"/>
          <w:lang w:val="en-IN"/>
        </w:rPr>
        <w:t xml:space="preserve">European machining industry.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{"citationID":"yvxcwiKj","properties":{"formattedCitation":"(Li &amp; Lu, 2017)","plainCitation":"(Li &amp; Lu, 2017)","noteIndex":0},"citationItems":[{"id":5975,"uris":["http://zotero.org/users/local/16ese0yC/items/JKFUGZ7Q"],"uri":["http://zotero.org/users/local/16ese0yC/items/JKFUGZ7Q"],"itemData":{"id":5975,"type":"paper-conference","DOI":"10.1109/cscwd.2017.8066724","event":"2017 IEEE 21st International Conference on Computer Supported Cooperative Work in Design (CSCWD)","ISBN":"978-1-5090-6199-0","publisher":"IEEE","title":"Machining process energy consumption modelling using response surface methodology and neural network","URL":"http://dx.doi.org/10.1109/cscwd.2017.8066724","author":[{"family":"Li","given":"Xiaoxia"},{"family":"Lu","given":"Junyuan"}],"issued":{"date-parts":[["2017",4]]}}}],"schema":"https://github.com/citation-style-language/schema/raw/master/csl-citation.json"}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(Li &amp; Lu, 2017)</w:t>
      </w:r>
      <w:r w:rsidR="008D16FB">
        <w:rPr>
          <w:rFonts w:ascii="Times New Roman" w:hAnsi="Times New Roman" w:cs="Times New Roman"/>
          <w:sz w:val="24"/>
          <w:lang w:val="en-IN"/>
        </w:rPr>
        <w:fldChar w:fldCharType="end"/>
      </w:r>
      <w:r w:rsidR="008D16FB">
        <w:rPr>
          <w:rFonts w:ascii="Times New Roman" w:hAnsi="Times New Roman" w:cs="Times New Roman"/>
          <w:i/>
          <w:sz w:val="24"/>
          <w:lang w:val="en-IN"/>
        </w:rPr>
        <w:t xml:space="preserve"> </w:t>
      </w:r>
      <w:r w:rsidRPr="00DD707F">
        <w:rPr>
          <w:rFonts w:ascii="Times New Roman" w:hAnsi="Times New Roman" w:cs="Times New Roman"/>
          <w:sz w:val="24"/>
          <w:lang w:val="en-IN"/>
        </w:rPr>
        <w:t>developed an energy consumption model based on artificial neural network (ANN) and response surface methodology (RSM). In th</w:t>
      </w:r>
      <w:r w:rsidR="00093D36" w:rsidRPr="00DD707F">
        <w:rPr>
          <w:rFonts w:ascii="Times New Roman" w:hAnsi="Times New Roman" w:cs="Times New Roman"/>
          <w:sz w:val="24"/>
          <w:lang w:val="en-IN"/>
        </w:rPr>
        <w:t>eir</w:t>
      </w:r>
      <w:r w:rsidRPr="00DD707F">
        <w:rPr>
          <w:rFonts w:ascii="Times New Roman" w:hAnsi="Times New Roman" w:cs="Times New Roman"/>
          <w:sz w:val="24"/>
          <w:lang w:val="en-IN"/>
        </w:rPr>
        <w:t xml:space="preserve"> study, a two-level optimization model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proposed to demonstrate the relationship between machining parameters and energy consumption.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{"citationID":"thkIlwFA","properties":{"formattedCitation":"(Huang et al., 2017)","plainCitation":"(Huang et al., 2017)","noteIndex":0},"citationItems":[{"id":5963,"uris":["http://zotero.org/users/local/16ese0yC/items/NCRHK8CE"],"uri":["http://zotero.org/users/local/16ese0yC/items/NCRHK8CE"],"itemData":{"id":5963,"type":"article-journal","container-title":"Sustainability","DOI":"10.3390/su9101769","ISSN":"2071-1050","issue":"10","note":"publisher: MDPI AG","page":"1769","title":"Mathematical Modeling and a Hybrid NSGA-II Algorithm for Process Planning Problem Considering Machining Cost and Carbon Emission","volume":"9","author":[{"family":"Huang","given":"Jin"},{"family":"Jin","given":"Liangliang"},{"family":"Zhang","given":"Chaoyong"}],"issued":{"date-parts":[["2017",9,29]]}}}],"schema":"https://github.com/citation-style-language/schema/raw/master/csl-citation.json"}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(Huang et al., 2017)</w:t>
      </w:r>
      <w:r w:rsidR="008D16FB">
        <w:rPr>
          <w:rFonts w:ascii="Times New Roman" w:hAnsi="Times New Roman" w:cs="Times New Roman"/>
          <w:sz w:val="24"/>
          <w:lang w:val="en-IN"/>
        </w:rPr>
        <w:fldChar w:fldCharType="end"/>
      </w:r>
      <w:r w:rsidR="008D16FB">
        <w:rPr>
          <w:rFonts w:ascii="Times New Roman" w:hAnsi="Times New Roman" w:cs="Times New Roman"/>
          <w:i/>
          <w:sz w:val="24"/>
          <w:lang w:val="en-IN"/>
        </w:rPr>
        <w:t xml:space="preserve"> </w:t>
      </w:r>
      <w:r w:rsidRPr="00DD707F">
        <w:rPr>
          <w:rFonts w:ascii="Times New Roman" w:hAnsi="Times New Roman" w:cs="Times New Roman"/>
          <w:sz w:val="24"/>
          <w:lang w:val="en-IN"/>
        </w:rPr>
        <w:t xml:space="preserve">proposed a mathematical model based on </w:t>
      </w:r>
      <w:r w:rsidR="00093D36"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NSGA-II algorithm for minimizing carbon emission and machining cost. Also, </w:t>
      </w:r>
      <w:r w:rsidR="00093D36"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TOPSIS methodology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adopted to </w:t>
      </w:r>
      <w:r w:rsidR="00093D36" w:rsidRPr="00DD707F">
        <w:rPr>
          <w:rFonts w:ascii="Times New Roman" w:hAnsi="Times New Roman" w:cs="Times New Roman"/>
          <w:sz w:val="24"/>
          <w:lang w:val="en-IN"/>
        </w:rPr>
        <w:t xml:space="preserve">determine </w:t>
      </w:r>
      <w:r w:rsidRPr="00DD707F">
        <w:rPr>
          <w:rFonts w:ascii="Times New Roman" w:hAnsi="Times New Roman" w:cs="Times New Roman"/>
          <w:sz w:val="24"/>
          <w:lang w:val="en-IN"/>
        </w:rPr>
        <w:t xml:space="preserve">the optimal solution from </w:t>
      </w:r>
      <w:r w:rsidR="00093D36" w:rsidRPr="00DD707F">
        <w:rPr>
          <w:rFonts w:ascii="Times New Roman" w:hAnsi="Times New Roman" w:cs="Times New Roman"/>
          <w:sz w:val="24"/>
          <w:lang w:val="en-IN"/>
        </w:rPr>
        <w:t>a</w:t>
      </w:r>
      <w:r w:rsidRPr="00DD707F">
        <w:rPr>
          <w:rFonts w:ascii="Times New Roman" w:hAnsi="Times New Roman" w:cs="Times New Roman"/>
          <w:sz w:val="24"/>
          <w:lang w:val="en-IN"/>
        </w:rPr>
        <w:t xml:space="preserve"> Pareto front. </w:t>
      </w:r>
    </w:p>
    <w:p w14:paraId="4589C171" w14:textId="66BF0144"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In </w:t>
      </w:r>
      <w:r w:rsidR="00093D36" w:rsidRPr="00DD707F">
        <w:rPr>
          <w:rFonts w:ascii="Times New Roman" w:hAnsi="Times New Roman" w:cs="Times New Roman"/>
          <w:sz w:val="24"/>
          <w:lang w:val="en-IN"/>
        </w:rPr>
        <w:t>C</w:t>
      </w:r>
      <w:r w:rsidRPr="00DD707F">
        <w:rPr>
          <w:rFonts w:ascii="Times New Roman" w:hAnsi="Times New Roman" w:cs="Times New Roman"/>
          <w:sz w:val="24"/>
          <w:lang w:val="en-IN"/>
        </w:rPr>
        <w:t>luster 3</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{"citationID":"BSJk4TvW","properties":{"formattedCitation":"(C. Liu et al., 2014)","plainCitation":"(C. Liu et al., 2014)","noteIndex":0},"citationItems":[{"id":5978,"uris":["http://zotero.org/users/local/16ese0yC/items/KIBG2BUH"],"uri":["http://zotero.org/users/local/16ese0yC/items/KIBG2BUH"],"itemData":{"id":5978,"type":"article-journal","container-title":"Journal of Cleaner Production","DOI":"10.1016/j.jclepro.2014.07.025","ISSN":"0959-6526","note":"publisher: Elsevier BV","page":"318-330","title":"Sustainable performance oriented operational decision-making of single machine systems with deterministic product arrival time","volume":"85","author":[{"family":"Liu","given":"ChenGuang"},{"family":"Yang","given":"Jing"},{"family":"Lian","given":"Jie"},{"family":"Li","given":"WenJuan"},{"family":"Evans","given":"Steve"},{"family":"Yin","given":"Yong"}],"issued":{"date-parts":[["2014",12]]}}}],"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(C. Liu et al., 2014)</w:t>
      </w:r>
      <w:r w:rsidR="008D16FB">
        <w:rPr>
          <w:rFonts w:ascii="Times New Roman" w:hAnsi="Times New Roman" w:cs="Times New Roman"/>
          <w:sz w:val="24"/>
          <w:lang w:val="en-IN"/>
        </w:rPr>
        <w:fldChar w:fldCharType="end"/>
      </w:r>
      <w:r w:rsidR="008D16FB">
        <w:rPr>
          <w:rFonts w:ascii="Times New Roman" w:hAnsi="Times New Roman" w:cs="Times New Roman"/>
          <w:i/>
          <w:sz w:val="24"/>
          <w:lang w:val="en-IN"/>
        </w:rPr>
        <w:t xml:space="preserve"> </w:t>
      </w:r>
      <w:r w:rsidRPr="00DD707F">
        <w:rPr>
          <w:rFonts w:ascii="Times New Roman" w:hAnsi="Times New Roman" w:cs="Times New Roman"/>
          <w:sz w:val="24"/>
          <w:lang w:val="en-IN"/>
        </w:rPr>
        <w:t>investigated sustainable planning and scheduling problems in job shop scheduling</w:t>
      </w:r>
      <w:r w:rsidR="00093D36"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consider</w:t>
      </w:r>
      <w:r w:rsidR="00093D36" w:rsidRPr="00DD707F">
        <w:rPr>
          <w:rFonts w:ascii="Times New Roman" w:hAnsi="Times New Roman" w:cs="Times New Roman"/>
          <w:sz w:val="24"/>
          <w:lang w:val="en-IN"/>
        </w:rPr>
        <w:t>ing</w:t>
      </w:r>
      <w:r w:rsidRPr="00DD707F">
        <w:rPr>
          <w:rFonts w:ascii="Times New Roman" w:hAnsi="Times New Roman" w:cs="Times New Roman"/>
          <w:sz w:val="24"/>
          <w:lang w:val="en-IN"/>
        </w:rPr>
        <w:t xml:space="preserve"> </w:t>
      </w:r>
      <w:r w:rsidR="00093D36" w:rsidRPr="00DD707F">
        <w:rPr>
          <w:rFonts w:ascii="Times New Roman" w:hAnsi="Times New Roman" w:cs="Times New Roman"/>
          <w:sz w:val="24"/>
          <w:lang w:val="en-IN"/>
        </w:rPr>
        <w:t>the</w:t>
      </w:r>
      <w:r w:rsidRPr="00DD707F">
        <w:rPr>
          <w:rFonts w:ascii="Times New Roman" w:hAnsi="Times New Roman" w:cs="Times New Roman"/>
          <w:sz w:val="24"/>
          <w:lang w:val="en-IN"/>
        </w:rPr>
        <w:t xml:space="preserve"> total energy consumption and total weighted tardiness as objectives. The optimal solution for the problem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investigated with NSGA-II algorithm and a case study on </w:t>
      </w:r>
      <w:r w:rsidR="00C87633">
        <w:rPr>
          <w:rFonts w:ascii="Times New Roman" w:hAnsi="Times New Roman" w:cs="Times New Roman"/>
          <w:sz w:val="24"/>
          <w:lang w:val="en-IN"/>
        </w:rPr>
        <w:t xml:space="preserve">a </w:t>
      </w:r>
      <w:r w:rsidRPr="00DD707F">
        <w:rPr>
          <w:rFonts w:ascii="Times New Roman" w:hAnsi="Times New Roman" w:cs="Times New Roman"/>
          <w:sz w:val="24"/>
          <w:lang w:val="en-IN"/>
        </w:rPr>
        <w:t>10×10 job shop system</w:t>
      </w:r>
      <w:r w:rsidR="00093D36" w:rsidRPr="00DD707F">
        <w:rPr>
          <w:rFonts w:ascii="Times New Roman" w:hAnsi="Times New Roman" w:cs="Times New Roman"/>
          <w:sz w:val="24"/>
          <w:lang w:val="en-IN"/>
        </w:rPr>
        <w:t xml:space="preserve"> was</w:t>
      </w:r>
      <w:r w:rsidRPr="00DD707F">
        <w:rPr>
          <w:rFonts w:ascii="Times New Roman" w:hAnsi="Times New Roman" w:cs="Times New Roman"/>
          <w:sz w:val="24"/>
          <w:lang w:val="en-IN"/>
        </w:rPr>
        <w:t xml:space="preserve"> carried out to explore the effectiveness of the proposed model.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{"citationID":"1o5dYTdn","properties":{"formattedCitation":"(Dai et al., 2014)","plainCitation":"(Dai et al., 2014)","noteIndex":0},"citationItems":[{"id":5943,"uris":["http://zotero.org/users/local/16ese0yC/items/7BFVZZQA"],"uri":["http://zotero.org/users/local/16ese0yC/items/7BFVZZQA"],"itemData":{"id":5943,"type":"article-journal","container-title":"Proceedings of the Institution of Mechanical Engineers, Part B: Journal of Engineering Manufacture","DOI":"10.1177/0954405414553069","ISSN":"0954-4054","issue":"1_suppl","note":"publisher: SAGE Publications","page":"13-26","title":"Energy-aware integrated process planning and scheduling for job shops","volume":"229","author":[{"family":"Dai","given":"Min"},{"family":"Tang","given":"Dunbing"},{"family":"Xu","given":"Yuchun"},{"family":"Li","given":"Weidong"}],"issued":{"date-parts":[["2014",10,29]]}}}],"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(Dai et al., 2014)</w:t>
      </w:r>
      <w:r w:rsidR="008D16FB">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reported that sustainable planning and scheduling play an important role </w:t>
      </w:r>
      <w:r w:rsidRPr="00DD707F">
        <w:rPr>
          <w:rFonts w:ascii="Times New Roman" w:hAnsi="Times New Roman" w:cs="Times New Roman"/>
          <w:sz w:val="24"/>
          <w:lang w:val="en-IN"/>
        </w:rPr>
        <w:lastRenderedPageBreak/>
        <w:t>in the implementation of sustainability practices in planning and scheduling. In the</w:t>
      </w:r>
      <w:r w:rsidR="00093D36" w:rsidRPr="00DD707F">
        <w:rPr>
          <w:rFonts w:ascii="Times New Roman" w:hAnsi="Times New Roman" w:cs="Times New Roman"/>
          <w:sz w:val="24"/>
          <w:lang w:val="en-IN"/>
        </w:rPr>
        <w:t>ir</w:t>
      </w:r>
      <w:r w:rsidRPr="00DD707F">
        <w:rPr>
          <w:rFonts w:ascii="Times New Roman" w:hAnsi="Times New Roman" w:cs="Times New Roman"/>
          <w:sz w:val="24"/>
          <w:lang w:val="en-IN"/>
        </w:rPr>
        <w:t xml:space="preserve"> study</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t>
      </w:r>
      <w:r w:rsidR="00093D36" w:rsidRPr="00DD707F">
        <w:rPr>
          <w:rFonts w:ascii="Times New Roman" w:hAnsi="Times New Roman" w:cs="Times New Roman"/>
          <w:sz w:val="24"/>
          <w:lang w:val="en-IN"/>
        </w:rPr>
        <w:t xml:space="preserve">an </w:t>
      </w:r>
      <w:r w:rsidRPr="00DD707F">
        <w:rPr>
          <w:rFonts w:ascii="Times New Roman" w:hAnsi="Times New Roman" w:cs="Times New Roman"/>
          <w:sz w:val="24"/>
          <w:lang w:val="en-IN"/>
        </w:rPr>
        <w:t xml:space="preserve">energy-aware based integrated process plan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proposed for job shops. The objectives </w:t>
      </w:r>
      <w:proofErr w:type="spellStart"/>
      <w:r w:rsidRPr="00DD707F">
        <w:rPr>
          <w:rFonts w:ascii="Times New Roman" w:hAnsi="Times New Roman" w:cs="Times New Roman"/>
          <w:sz w:val="24"/>
          <w:lang w:val="en-IN"/>
        </w:rPr>
        <w:t>makespan</w:t>
      </w:r>
      <w:proofErr w:type="spellEnd"/>
      <w:r w:rsidRPr="00DD707F">
        <w:rPr>
          <w:rFonts w:ascii="Times New Roman" w:hAnsi="Times New Roman" w:cs="Times New Roman"/>
          <w:sz w:val="24"/>
          <w:lang w:val="en-IN"/>
        </w:rPr>
        <w:t xml:space="preserve"> and energy consumption </w:t>
      </w:r>
      <w:r w:rsidR="00093D36" w:rsidRPr="00DD707F">
        <w:rPr>
          <w:rFonts w:ascii="Times New Roman" w:hAnsi="Times New Roman" w:cs="Times New Roman"/>
          <w:sz w:val="24"/>
          <w:lang w:val="en-IN"/>
        </w:rPr>
        <w:t>were</w:t>
      </w:r>
      <w:r w:rsidRPr="00DD707F">
        <w:rPr>
          <w:rFonts w:ascii="Times New Roman" w:hAnsi="Times New Roman" w:cs="Times New Roman"/>
          <w:sz w:val="24"/>
          <w:lang w:val="en-IN"/>
        </w:rPr>
        <w:t xml:space="preserve"> considered and Modified-GA (genetic algorithm) approach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used to find the optimal solution.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{"citationID":"VKKdHTiI","properties":{"formattedCitation":"(Y. Liu et al., 2015)","plainCitation":"(Y. Liu et al., 2015)","noteIndex":0},"citationItems":[{"id":5979,"uris":["http://zotero.org/users/local/16ese0yC/items/XDUYTIJK"],"uri":["http://zotero.org/users/local/16ese0yC/items/XDUYTIJK"],"itemData":{"id":5979,"type":"article-journal","container-title":"Journal of Cleaner Production","DOI":"10.1016/j.jclepro.2015.04.038","ISSN":"0959-6526","note":"publisher: Elsevier BV","page":"418-427","title":"Reducing environmental impact of production during a Rolling Blackout policy – A multi-objective schedule optimisation approach","volume":"102","author":[{"family":"Liu","given":"Ying"},{"family":"Dong","given":"Haibo"},{"family":"Lohse","given":"Niels"},{"family":"Petrovic","given":"Sanja"}],"issued":{"date-parts":[["2015",9]]}}}],"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(Y. Liu et al., 2015)</w:t>
      </w:r>
      <w:r w:rsidR="008D16FB">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investigated the planning and scheduling problem </w:t>
      </w:r>
      <w:r w:rsidR="00093D36" w:rsidRPr="00DD707F">
        <w:rPr>
          <w:rFonts w:ascii="Times New Roman" w:hAnsi="Times New Roman" w:cs="Times New Roman"/>
          <w:sz w:val="24"/>
          <w:lang w:val="en-IN"/>
        </w:rPr>
        <w:t>to minimize</w:t>
      </w:r>
      <w:r w:rsidRPr="00DD707F">
        <w:rPr>
          <w:rFonts w:ascii="Times New Roman" w:hAnsi="Times New Roman" w:cs="Times New Roman"/>
          <w:sz w:val="24"/>
          <w:lang w:val="en-IN"/>
        </w:rPr>
        <w:t xml:space="preserve"> total electricity consumption, cost of electricity and total weighted tardiness. </w:t>
      </w:r>
      <w:r w:rsidR="00093D36" w:rsidRPr="00DD707F">
        <w:rPr>
          <w:rFonts w:ascii="Times New Roman" w:hAnsi="Times New Roman" w:cs="Times New Roman"/>
          <w:sz w:val="24"/>
          <w:lang w:val="en-IN"/>
        </w:rPr>
        <w:t>A</w:t>
      </w:r>
      <w:r w:rsidRPr="00DD707F">
        <w:rPr>
          <w:rFonts w:ascii="Times New Roman" w:hAnsi="Times New Roman" w:cs="Times New Roman"/>
          <w:sz w:val="24"/>
          <w:lang w:val="en-IN"/>
        </w:rPr>
        <w:t xml:space="preserve"> case study was carried out in the manufacturing industry of China to solve the Rolling Blackout policy problem. The optimal solution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investigated with NSGA-II algorithm on a modified job shop problem. </w:t>
      </w:r>
    </w:p>
    <w:p w14:paraId="50CEDAF3" w14:textId="3A6D81BE"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In </w:t>
      </w:r>
      <w:r w:rsidR="00093D36" w:rsidRPr="00DD707F">
        <w:rPr>
          <w:rFonts w:ascii="Times New Roman" w:hAnsi="Times New Roman" w:cs="Times New Roman"/>
          <w:sz w:val="24"/>
          <w:lang w:val="en-IN"/>
        </w:rPr>
        <w:t>C</w:t>
      </w:r>
      <w:r w:rsidRPr="00DD707F">
        <w:rPr>
          <w:rFonts w:ascii="Times New Roman" w:hAnsi="Times New Roman" w:cs="Times New Roman"/>
          <w:sz w:val="24"/>
          <w:lang w:val="en-IN"/>
        </w:rPr>
        <w:t>luster 4</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only two papers on empirical investigations</w:t>
      </w:r>
      <w:r w:rsidR="00093D36" w:rsidRPr="00DD707F">
        <w:rPr>
          <w:rFonts w:ascii="Times New Roman" w:hAnsi="Times New Roman" w:cs="Times New Roman"/>
          <w:sz w:val="24"/>
          <w:lang w:val="en-IN"/>
        </w:rPr>
        <w:t xml:space="preserve"> were found</w:t>
      </w:r>
      <w:r w:rsidRPr="00DD707F">
        <w:rPr>
          <w:rFonts w:ascii="Times New Roman" w:hAnsi="Times New Roman" w:cs="Times New Roman"/>
          <w:sz w:val="24"/>
          <w:lang w:val="en-IN"/>
        </w:rPr>
        <w:t xml:space="preserve">.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{"citationID":"OBN7Cf4H","properties":{"formattedCitation":"(Dubey et al., 2016)","plainCitation":"(Dubey et al., 2016)","noteIndex":0},"citationItems":[{"id":17,"uris":["http://zotero.org/users/local/16ese0yC/items/TLLZMTWI"],"uri":["http://zotero.org/users/local/16ese0yC/items/TLLZMTWI"],"itemData":{"id":17,"type":"article-journal","abstract":"Big data (BD) has attracted increasing attention from both academics and practitioners. This paper aims at illustrating the role of big data analytics in supporting world-class sustainable manufacturing (WCSM). Using an extensive literature review to identify different factors that enable the achievement of WCSM through BD and 405 usable responses from senior managers gathered through social networking sites (SNS), we propose a conceptual framework using constructs obtained using reduction of gathered data that summarizes this role; test this framework using data which is heterogeneous, diverse, voluminous, and possess high velocity; and highlight the importance for academia and practice. Finally, we conclude our research findings and further outlined future research directions. © 2015, Springer-Verlag London.","container-title":"International Journal of Advanced Manufacturing Technology","DOI":"10.1007/s00170-015-7674-1","ISSN":"02683768","issue":"1-4","language":"English","note":"publisher: Springer-Verlag London Ltd","page":"631-645","title":"The impact of big data on world-class sustainable manufacturing","volume":"84","author":[{"family":"Dubey","given":"R."},{"family":"Gunasekaran","given":"A."},{"family":"Childe","given":"S.J."},{"family":"Wamba","given":"S.F."},{"family":"Papadopoulos","given":"T."}],"issued":{"date-parts":[["2016"]]}}}],"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(Dubey et al., 2016)</w:t>
      </w:r>
      <w:r w:rsidR="008D16FB">
        <w:rPr>
          <w:rFonts w:ascii="Times New Roman" w:hAnsi="Times New Roman" w:cs="Times New Roman"/>
          <w:sz w:val="24"/>
          <w:lang w:val="en-IN"/>
        </w:rPr>
        <w:fldChar w:fldCharType="end"/>
      </w:r>
      <w:r w:rsidR="008D16FB">
        <w:rPr>
          <w:rFonts w:ascii="Times New Roman" w:hAnsi="Times New Roman" w:cs="Times New Roman"/>
          <w:i/>
          <w:sz w:val="24"/>
          <w:lang w:val="en-IN"/>
        </w:rPr>
        <w:t xml:space="preserve"> </w:t>
      </w:r>
      <w:r w:rsidRPr="00DD707F">
        <w:rPr>
          <w:rFonts w:ascii="Times New Roman" w:hAnsi="Times New Roman" w:cs="Times New Roman"/>
          <w:sz w:val="24"/>
          <w:lang w:val="en-IN"/>
        </w:rPr>
        <w:t xml:space="preserve">proposed a world-class sustainable manufacturing framework for manufacturing industries. The data in this study </w:t>
      </w:r>
      <w:r w:rsidR="00093D36" w:rsidRPr="00DD707F">
        <w:rPr>
          <w:rFonts w:ascii="Times New Roman" w:hAnsi="Times New Roman" w:cs="Times New Roman"/>
          <w:sz w:val="24"/>
          <w:lang w:val="en-IN"/>
        </w:rPr>
        <w:t xml:space="preserve">was </w:t>
      </w:r>
      <w:r w:rsidRPr="00DD707F">
        <w:rPr>
          <w:rFonts w:ascii="Times New Roman" w:hAnsi="Times New Roman" w:cs="Times New Roman"/>
          <w:sz w:val="24"/>
          <w:lang w:val="en-IN"/>
        </w:rPr>
        <w:t xml:space="preserve">collected through </w:t>
      </w:r>
      <w:r w:rsidR="00093D36"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w:t>
      </w:r>
      <w:proofErr w:type="spellStart"/>
      <w:r w:rsidRPr="00DD707F">
        <w:rPr>
          <w:rFonts w:ascii="Times New Roman" w:hAnsi="Times New Roman" w:cs="Times New Roman"/>
          <w:sz w:val="24"/>
          <w:lang w:val="en-IN"/>
        </w:rPr>
        <w:t>Dillman’s</w:t>
      </w:r>
      <w:proofErr w:type="spellEnd"/>
      <w:r w:rsidRPr="00DD707F">
        <w:rPr>
          <w:rFonts w:ascii="Times New Roman" w:hAnsi="Times New Roman" w:cs="Times New Roman"/>
          <w:sz w:val="24"/>
          <w:lang w:val="en-IN"/>
        </w:rPr>
        <w:t xml:space="preserve"> total design method”</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which help</w:t>
      </w:r>
      <w:r w:rsidR="00093D36" w:rsidRPr="00DD707F">
        <w:rPr>
          <w:rFonts w:ascii="Times New Roman" w:hAnsi="Times New Roman" w:cs="Times New Roman"/>
          <w:sz w:val="24"/>
          <w:lang w:val="en-IN"/>
        </w:rPr>
        <w:t>ed</w:t>
      </w:r>
      <w:r w:rsidRPr="00DD707F">
        <w:rPr>
          <w:rFonts w:ascii="Times New Roman" w:hAnsi="Times New Roman" w:cs="Times New Roman"/>
          <w:sz w:val="24"/>
          <w:lang w:val="en-IN"/>
        </w:rPr>
        <w:t xml:space="preserve"> to improve the quality of responses. Also, regression analysis and CFA </w:t>
      </w:r>
      <w:r w:rsidR="00093D36" w:rsidRPr="00DD707F">
        <w:rPr>
          <w:rFonts w:ascii="Times New Roman" w:hAnsi="Times New Roman" w:cs="Times New Roman"/>
          <w:sz w:val="24"/>
          <w:lang w:val="en-IN"/>
        </w:rPr>
        <w:t>were</w:t>
      </w:r>
      <w:r w:rsidRPr="00DD707F">
        <w:rPr>
          <w:rFonts w:ascii="Times New Roman" w:hAnsi="Times New Roman" w:cs="Times New Roman"/>
          <w:sz w:val="24"/>
          <w:lang w:val="en-IN"/>
        </w:rPr>
        <w:t xml:space="preserve"> </w:t>
      </w:r>
      <w:r w:rsidR="00093D36" w:rsidRPr="00DD707F">
        <w:rPr>
          <w:rFonts w:ascii="Times New Roman" w:hAnsi="Times New Roman" w:cs="Times New Roman"/>
          <w:sz w:val="24"/>
          <w:lang w:val="en-IN"/>
        </w:rPr>
        <w:t>performed</w:t>
      </w:r>
      <w:r w:rsidRPr="00DD707F">
        <w:rPr>
          <w:rFonts w:ascii="Times New Roman" w:hAnsi="Times New Roman" w:cs="Times New Roman"/>
          <w:sz w:val="24"/>
          <w:lang w:val="en-IN"/>
        </w:rPr>
        <w:t xml:space="preserve"> for hypothesis testing.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{"citationID":"zHB58zIN","properties":{"formattedCitation":"(Khatri et al., 2019)","plainCitation":"(Khatri et al., 2019)","noteIndex":0},"citationItems":[{"id":867,"uris":["http://zotero.org/users/local/16ese0yC/items/FA9H7NRH"],"uri":["http://zotero.org/users/local/16ese0yC/items/FA9H7NRH"],"itemData":{"id":867,"type":"article-journal","abstract":"All countries are taking action and making plans for sustainable manufacturing and procurement so that the coming generations could not blame them for exhausting all available resources. In this study, significant variables of sustainable manufacturing for Indian manufacturing industries have been identified. The result of present study revealed that agile manufacturing has the highest impact on sustainable manufacturing followed by lean manufacturing and sustainable procurement and other variables. The outcome of results suggests that the government should be strict towards the implementation of sustainability norms in manufacturing industries and financial assistance should be provided by the government for better implementation of sustainability. A research framework has been developed and a regression equation for sustainable manufacturing has been developed in present paper using a stepwise linear regression analysis. The present article also explores the suitability of artificial neural network in order to identify the importance of studied variables. Copyright © 2019, IGI Global. Copying or distributing in print or electronic forms without written permission of IGI Global is prohibited.","container-title":"International Journal of Social Ecology and Sustainable Development","DOI":"10.4018/IJSESD.2019070102","ISSN":"19478402","issue":"3","language":"English","note":"publisher: IGI Global","page":"17-27","title":"Critical success factors of sustainable manufacturing and procurement: An empirical study","volume":"10","author":[{"family":"Khatri","given":"A."},{"family":"Garg","given":"D."},{"family":"Dangayach","given":"G.S."}],"issued":{"date-parts":[["2019"]]}}}],"schema":"https://github.com/citation-style-language/schema/raw/master/csl-citation.json"}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(Khatri et al., 2019)</w:t>
      </w:r>
      <w:r w:rsidR="008D16FB">
        <w:rPr>
          <w:rFonts w:ascii="Times New Roman" w:hAnsi="Times New Roman" w:cs="Times New Roman"/>
          <w:sz w:val="24"/>
          <w:lang w:val="en-IN"/>
        </w:rPr>
        <w:fldChar w:fldCharType="end"/>
      </w:r>
      <w:r w:rsidR="008D16FB">
        <w:rPr>
          <w:rFonts w:ascii="Times New Roman" w:hAnsi="Times New Roman" w:cs="Times New Roman"/>
          <w:sz w:val="24"/>
          <w:lang w:val="en-IN"/>
        </w:rPr>
        <w:t xml:space="preserve"> </w:t>
      </w:r>
      <w:r w:rsidRPr="00DD707F">
        <w:rPr>
          <w:rFonts w:ascii="Times New Roman" w:hAnsi="Times New Roman" w:cs="Times New Roman"/>
          <w:sz w:val="24"/>
          <w:lang w:val="en-IN"/>
        </w:rPr>
        <w:t>proposed a framework by considering success factors for sustainable manufacturing. In the</w:t>
      </w:r>
      <w:r w:rsidR="00093D36" w:rsidRPr="00DD707F">
        <w:rPr>
          <w:rFonts w:ascii="Times New Roman" w:hAnsi="Times New Roman" w:cs="Times New Roman"/>
          <w:sz w:val="24"/>
          <w:lang w:val="en-IN"/>
        </w:rPr>
        <w:t>ir</w:t>
      </w:r>
      <w:r w:rsidRPr="00DD707F">
        <w:rPr>
          <w:rFonts w:ascii="Times New Roman" w:hAnsi="Times New Roman" w:cs="Times New Roman"/>
          <w:sz w:val="24"/>
          <w:lang w:val="en-IN"/>
        </w:rPr>
        <w:t xml:space="preserve"> study</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t>
      </w:r>
      <w:r w:rsidR="00093D36" w:rsidRPr="00DD707F">
        <w:rPr>
          <w:rFonts w:ascii="Times New Roman" w:hAnsi="Times New Roman" w:cs="Times New Roman"/>
          <w:sz w:val="24"/>
          <w:lang w:val="en-IN"/>
        </w:rPr>
        <w:t xml:space="preserve">a </w:t>
      </w:r>
      <w:r w:rsidRPr="00DD707F">
        <w:rPr>
          <w:rFonts w:ascii="Times New Roman" w:hAnsi="Times New Roman" w:cs="Times New Roman"/>
          <w:sz w:val="24"/>
          <w:lang w:val="en-IN"/>
        </w:rPr>
        <w:t xml:space="preserve">regression model and ANN </w:t>
      </w:r>
      <w:r w:rsidR="00093D36" w:rsidRPr="00DD707F">
        <w:rPr>
          <w:rFonts w:ascii="Times New Roman" w:hAnsi="Times New Roman" w:cs="Times New Roman"/>
          <w:sz w:val="24"/>
          <w:lang w:val="en-IN"/>
        </w:rPr>
        <w:t xml:space="preserve">were developed </w:t>
      </w:r>
      <w:r w:rsidRPr="00DD707F">
        <w:rPr>
          <w:rFonts w:ascii="Times New Roman" w:hAnsi="Times New Roman" w:cs="Times New Roman"/>
          <w:sz w:val="24"/>
          <w:lang w:val="en-IN"/>
        </w:rPr>
        <w:t>to find the suitability of the importance of sustainable manufacturing variables in manufacturing industries. The study reveal</w:t>
      </w:r>
      <w:r w:rsidR="00093D36" w:rsidRPr="00DD707F">
        <w:rPr>
          <w:rFonts w:ascii="Times New Roman" w:hAnsi="Times New Roman" w:cs="Times New Roman"/>
          <w:sz w:val="24"/>
          <w:lang w:val="en-IN"/>
        </w:rPr>
        <w:t>ed</w:t>
      </w:r>
      <w:r w:rsidRPr="00DD707F">
        <w:rPr>
          <w:rFonts w:ascii="Times New Roman" w:hAnsi="Times New Roman" w:cs="Times New Roman"/>
          <w:sz w:val="24"/>
          <w:lang w:val="en-IN"/>
        </w:rPr>
        <w:t xml:space="preserve"> that government support is a must for the successful implementation of sustainable manufacturing practices.</w:t>
      </w:r>
      <w:r w:rsidR="00093D36" w:rsidRPr="00DD707F">
        <w:rPr>
          <w:rFonts w:ascii="Times New Roman" w:hAnsi="Times New Roman" w:cs="Times New Roman"/>
          <w:sz w:val="24"/>
          <w:lang w:val="en-IN"/>
        </w:rPr>
        <w:t xml:space="preserve"> It also determined that </w:t>
      </w:r>
      <w:r w:rsidRPr="00DD707F">
        <w:rPr>
          <w:rFonts w:ascii="Times New Roman" w:hAnsi="Times New Roman" w:cs="Times New Roman"/>
          <w:sz w:val="24"/>
          <w:lang w:val="en-IN"/>
        </w:rPr>
        <w:t xml:space="preserve">the government should provide financial assistance to manufacturing </w:t>
      </w:r>
      <w:r w:rsidR="00093D36" w:rsidRPr="00DD707F">
        <w:rPr>
          <w:rFonts w:ascii="Times New Roman" w:hAnsi="Times New Roman" w:cs="Times New Roman"/>
          <w:sz w:val="24"/>
          <w:lang w:val="en-IN"/>
        </w:rPr>
        <w:t>firms</w:t>
      </w:r>
      <w:r w:rsidRPr="00DD707F">
        <w:rPr>
          <w:rFonts w:ascii="Times New Roman" w:hAnsi="Times New Roman" w:cs="Times New Roman"/>
          <w:sz w:val="24"/>
          <w:lang w:val="en-IN"/>
        </w:rPr>
        <w:t xml:space="preserve"> for the implementation of sustainability.</w:t>
      </w:r>
    </w:p>
    <w:p w14:paraId="2AB28062" w14:textId="494529C5"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In </w:t>
      </w:r>
      <w:r w:rsidR="00093D36" w:rsidRPr="00DD707F">
        <w:rPr>
          <w:rFonts w:ascii="Times New Roman" w:hAnsi="Times New Roman" w:cs="Times New Roman"/>
          <w:sz w:val="24"/>
          <w:lang w:val="en-IN"/>
        </w:rPr>
        <w:t>C</w:t>
      </w:r>
      <w:r w:rsidRPr="00DD707F">
        <w:rPr>
          <w:rFonts w:ascii="Times New Roman" w:hAnsi="Times New Roman" w:cs="Times New Roman"/>
          <w:sz w:val="24"/>
          <w:lang w:val="en-IN"/>
        </w:rPr>
        <w:t>luster 5</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only two papers related to product recovery decision </w:t>
      </w:r>
      <w:r w:rsidR="00093D36" w:rsidRPr="00DD707F">
        <w:rPr>
          <w:rFonts w:ascii="Times New Roman" w:hAnsi="Times New Roman" w:cs="Times New Roman"/>
          <w:sz w:val="24"/>
          <w:lang w:val="en-IN"/>
        </w:rPr>
        <w:t>were</w:t>
      </w:r>
      <w:r w:rsidRPr="00DD707F">
        <w:rPr>
          <w:rFonts w:ascii="Times New Roman" w:hAnsi="Times New Roman" w:cs="Times New Roman"/>
          <w:sz w:val="24"/>
          <w:lang w:val="en-IN"/>
        </w:rPr>
        <w:t xml:space="preserve"> found.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{"citationID":"KyyLdE82","properties":{"formattedCitation":"(Kuik et al., 2016)","plainCitation":"(Kuik et al., 2016)","noteIndex":0},"citationItems":[{"id":399,"uris":["http://zotero.org/users/local/16ese0yC/items/54ILSKVR"],"uri":["http://zotero.org/users/local/16ese0yC/items/54ILSKVR"],"itemData":{"id":399,"type":"paper-conference","abstract":"In response to the increased used product disposal and scarcity of natural resources, the end-of-life (EOL) management has now becoming an important research field in manufacturing systems. The recovery operations for implementation are now more complicated than the traditional manufacturing as uncertainty of numerous sources do always exist. The process of selecting an appropriate combination of used components for a manufactured product is known as the product recovery configuration. For product recovery configuration selections, there are several possible alternatives, such as those parts and/or components to be reused, rebuilt, recycled and disposed. Each of these disposition alternatives may need to undergo various manufacturing processes in the industries. Due to the complexities of recovery operations, current recovery decision models focus mainly on the assessment in terms of cost, time, waste and quality separately. This article presents an integrated model to determine an optimal recovery plan for a manufacturer, which is to maximize its recovery value when producing a remanufactured product by considering practical constraints of the manufacturing lead-time, waste and quality as a whole. In the numerical example, the optimization model was solved using genetic algorithm. The obtained results showed that the selection of different product recovery configurations might have direct impact on the achievable recovery value of a remanufactured product for the manufacturer. Finally, the future works and contributions of this study are also briefly discussed. © 2016 The Authors.","container-title":"Procedia CIRP","DOI":"10.1016/j.procir.2016.01.195","language":"English","note":"ISSN: 22128271","page":"258-263","publisher":"Elsevier B.V.","title":"Product Recovery Configuration Decisions for Achieving Sustainable Manufacturing","URL":"https://www.scopus.com/inward/record.uri?eid=2-s2.0-84968761480&amp;doi=10.1016%2fj.procir.2016.01.195&amp;partnerID=40&amp;md5=9193751a36e4cf2372c00e6deaa2b950","volume":"41","author":[{"family":"Kuik","given":"S.S."},{"family":"Kaihara","given":"T."},{"family":"Fujii","given":"N."}],"editor":[{"family":"R","given":"Teti"}],"issued":{"date-parts":[["2016"]]}}}],"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(Kuik et al., 2016)</w:t>
      </w:r>
      <w:r w:rsidR="008D16FB">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suggested that recovery operations in the implementation of sustainability practices are</w:t>
      </w:r>
      <w:r w:rsidR="00093D36" w:rsidRPr="00DD707F">
        <w:rPr>
          <w:rFonts w:ascii="Times New Roman" w:hAnsi="Times New Roman" w:cs="Times New Roman"/>
          <w:sz w:val="24"/>
          <w:lang w:val="en-IN"/>
        </w:rPr>
        <w:t xml:space="preserve"> more</w:t>
      </w:r>
      <w:r w:rsidRPr="00DD707F">
        <w:rPr>
          <w:rFonts w:ascii="Times New Roman" w:hAnsi="Times New Roman" w:cs="Times New Roman"/>
          <w:sz w:val="24"/>
          <w:lang w:val="en-IN"/>
        </w:rPr>
        <w:t xml:space="preserve"> complicated than the traditional manufacturing systems due to uncertainty issues. In the</w:t>
      </w:r>
      <w:r w:rsidR="00093D36" w:rsidRPr="00DD707F">
        <w:rPr>
          <w:rFonts w:ascii="Times New Roman" w:hAnsi="Times New Roman" w:cs="Times New Roman"/>
          <w:sz w:val="24"/>
          <w:lang w:val="en-IN"/>
        </w:rPr>
        <w:t>ir</w:t>
      </w:r>
      <w:r w:rsidRPr="00DD707F">
        <w:rPr>
          <w:rFonts w:ascii="Times New Roman" w:hAnsi="Times New Roman" w:cs="Times New Roman"/>
          <w:sz w:val="24"/>
          <w:lang w:val="en-IN"/>
        </w:rPr>
        <w:t xml:space="preserve"> study</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t>
      </w:r>
      <w:r w:rsidR="00093D36" w:rsidRPr="00DD707F">
        <w:rPr>
          <w:rFonts w:ascii="Times New Roman" w:hAnsi="Times New Roman" w:cs="Times New Roman"/>
          <w:sz w:val="24"/>
          <w:lang w:val="en-IN"/>
        </w:rPr>
        <w:t xml:space="preserve">an </w:t>
      </w:r>
      <w:r w:rsidRPr="00DD707F">
        <w:rPr>
          <w:rFonts w:ascii="Times New Roman" w:hAnsi="Times New Roman" w:cs="Times New Roman"/>
          <w:sz w:val="24"/>
          <w:lang w:val="en-IN"/>
        </w:rPr>
        <w:t xml:space="preserve">integrated model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proposed to find the optimal recovery plan by considering quality, </w:t>
      </w:r>
      <w:proofErr w:type="gramStart"/>
      <w:r w:rsidRPr="00DD707F">
        <w:rPr>
          <w:rFonts w:ascii="Times New Roman" w:hAnsi="Times New Roman" w:cs="Times New Roman"/>
          <w:sz w:val="24"/>
          <w:lang w:val="en-IN"/>
        </w:rPr>
        <w:t>waste</w:t>
      </w:r>
      <w:proofErr w:type="gramEnd"/>
      <w:r w:rsidRPr="00DD707F">
        <w:rPr>
          <w:rFonts w:ascii="Times New Roman" w:hAnsi="Times New Roman" w:cs="Times New Roman"/>
          <w:sz w:val="24"/>
          <w:lang w:val="en-IN"/>
        </w:rPr>
        <w:t xml:space="preserve"> and lead time as constraints. The optimal solution was found with a genetic algorithm.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{"citationID":"A8ejXsqZ","properties":{"formattedCitation":"(Meng et al., 2020)","plainCitation":"(Meng et al., 2020)","noteIndex":0},"citationItems":[{"id":451,"uris":["http://zotero.org/users/local/16ese0yC/items/677QJN4F"],"uri":["http://zotero.org/users/local/16ese0yC/items/677QJN4F"],"itemData":{"id":451,"type":"article-journal","abstract":"End-of-Life (EOL) product recovery is proved to be an attractive way to achieve sustainable manufacturing while extending the producer’s responsibility to closed-loop product service. However, it is still a challenge to provide flexible and smart recovery plans for industrial equipment at different periods of product service. In this paper, we investigate the smart recovery decision-making problem. We propose a system framework for the implementation of smart EOL management based on product condition monitoring. Different product-level EOL business strategies and component-level recovery options are suggested in this recovery decision support system. Then, multi-objective optimization models are formulated to identify the age-dependent recovery roadmap that best matches the product condition and meets the business goals. In order to achieve environmentally friendly recovery, both recovery profits and energy performances are optimized in our models. We conduct a case study of belt lifter used in the automobile assembly line. The Non-dominated Sorting Genetic Algorithm II is used to solve the proposed model. Numerical experiments validate our models and provide practical insights into flexible recovery business. © 2018, Springer Science+Business Media, LLC, part of Springer Nature.","container-title":"Journal of Intelligent Manufacturing","DOI":"10.1007/s10845-018-1439-2","ISSN":"09565515","issue":"1","language":"English","note":"publisher: Springer","page":"183-197","title":"Smart recovery decision-making of used industrial equipment for sustainable manufacturing: belt lifter case study","volume":"31","author":[{"family":"Meng","given":"K."},{"family":"Qian","given":"X."},{"family":"Lou","given":"P."},{"family":"Zhang","given":"J."}],"issued":{"date-parts":[["2020"]]}}}],"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(Meng et al., 2020)</w:t>
      </w:r>
      <w:r w:rsidR="008D16FB">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proposed a framework for the implementation of end of life management based on condition monitoring. A multi-objective optimization model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formulated to find the best roadmap and meet business goals. In the</w:t>
      </w:r>
      <w:r w:rsidR="00093D36" w:rsidRPr="00DD707F">
        <w:rPr>
          <w:rFonts w:ascii="Times New Roman" w:hAnsi="Times New Roman" w:cs="Times New Roman"/>
          <w:sz w:val="24"/>
          <w:lang w:val="en-IN"/>
        </w:rPr>
        <w:t>ir</w:t>
      </w:r>
      <w:r w:rsidRPr="00DD707F">
        <w:rPr>
          <w:rFonts w:ascii="Times New Roman" w:hAnsi="Times New Roman" w:cs="Times New Roman"/>
          <w:sz w:val="24"/>
          <w:lang w:val="en-IN"/>
        </w:rPr>
        <w:t xml:space="preserve"> study, the NSGA-II algorithm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used to find the optimal solution. Numerical experiments </w:t>
      </w:r>
      <w:r w:rsidR="00093D36" w:rsidRPr="00DD707F">
        <w:rPr>
          <w:rFonts w:ascii="Times New Roman" w:hAnsi="Times New Roman" w:cs="Times New Roman"/>
          <w:sz w:val="24"/>
          <w:lang w:val="en-IN"/>
        </w:rPr>
        <w:t>were</w:t>
      </w:r>
      <w:r w:rsidRPr="00DD707F">
        <w:rPr>
          <w:rFonts w:ascii="Times New Roman" w:hAnsi="Times New Roman" w:cs="Times New Roman"/>
          <w:sz w:val="24"/>
          <w:lang w:val="en-IN"/>
        </w:rPr>
        <w:t xml:space="preserve"> also conducted for the validation of the proposed model. </w:t>
      </w:r>
    </w:p>
    <w:p w14:paraId="1CF3FCDB" w14:textId="0EC0AE01"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Finally, in </w:t>
      </w:r>
      <w:r w:rsidR="00093D36" w:rsidRPr="00DD707F">
        <w:rPr>
          <w:rFonts w:ascii="Times New Roman" w:hAnsi="Times New Roman" w:cs="Times New Roman"/>
          <w:sz w:val="24"/>
          <w:lang w:val="en-IN"/>
        </w:rPr>
        <w:t>C</w:t>
      </w:r>
      <w:r w:rsidRPr="00DD707F">
        <w:rPr>
          <w:rFonts w:ascii="Times New Roman" w:hAnsi="Times New Roman" w:cs="Times New Roman"/>
          <w:sz w:val="24"/>
          <w:lang w:val="en-IN"/>
        </w:rPr>
        <w:t>luster 6</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two papers were found for energy prediction models for machine tools. Machine tools are important in manufacturing processes as </w:t>
      </w:r>
      <w:r w:rsidR="00093D36" w:rsidRPr="00DD707F">
        <w:rPr>
          <w:rFonts w:ascii="Times New Roman" w:hAnsi="Times New Roman" w:cs="Times New Roman"/>
          <w:sz w:val="24"/>
          <w:lang w:val="en-IN"/>
        </w:rPr>
        <w:t>they</w:t>
      </w:r>
      <w:r w:rsidRPr="00DD707F">
        <w:rPr>
          <w:rFonts w:ascii="Times New Roman" w:hAnsi="Times New Roman" w:cs="Times New Roman"/>
          <w:sz w:val="24"/>
          <w:lang w:val="en-IN"/>
        </w:rPr>
        <w:t xml:space="preserve"> </w:t>
      </w:r>
      <w:r w:rsidR="00093D36" w:rsidRPr="00DD707F">
        <w:rPr>
          <w:rFonts w:ascii="Times New Roman" w:hAnsi="Times New Roman" w:cs="Times New Roman"/>
          <w:sz w:val="24"/>
          <w:lang w:val="en-IN"/>
        </w:rPr>
        <w:t xml:space="preserve">contribute to </w:t>
      </w:r>
      <w:r w:rsidRPr="00DD707F">
        <w:rPr>
          <w:rFonts w:ascii="Times New Roman" w:hAnsi="Times New Roman" w:cs="Times New Roman"/>
          <w:sz w:val="24"/>
          <w:lang w:val="en-IN"/>
        </w:rPr>
        <w:t xml:space="preserve">energy-efficient process planning.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{"citationID":"QgbJRR4L","properties":{"formattedCitation":"(Bhinge et al., 2017)","plainCitation":"(Bhinge et al., 2017)","noteIndex":0},"citationItems":[{"id":5928,"uris":["http://zotero.org/users/local/16ese0yC/items/4Q5ZR86G"],"uri":["http://zotero.org/users/local/16ese0yC/items/4Q5ZR86G"],"itemData":{"id":5928,"type":"article-journal","abstract":"Energy prediction of machine tools can deliver many advantages to a manufacturing enterprise, ranging from energy-efficient process planning to machine tool monitoring. Physics-based, energy prediction models have been proposed in the past to understand the energy usage pattern of a machine tool. However, uncertainties in both the machine and the operating environment make it difficult to predict the energy consumption of the target machine reliably. Taking advantage of the opportunity to collect extensive, contextual, energy-consumption data, we discuss a data-driven approach to develop an energy prediction model of a machine tool in this paper. First, we present a methodology that can efficiently and effectively collect and process data extracted from a machine tool and its sensors. We then present a data-driven model that can be used to predict the energy consumption of the machine tool for machining a generic part. Specifically, we use Gaussian Process (GP) Regression, a non-parametric machine-learning technique, to develop the prediction model. The energy prediction model is then generalized over multiple process parameters and operations. Finally, we apply this generalized model with a method to assess uncertainty intervals to predict the energy consumed to machine any part using a Mori Seiki NVD1500 machine tool. Furthermore, the same model can be used during process planning to optimize the energy-efficiency of a machining process.","archive":"PubMed","archive_location":"28652687","container-title":"Journal of manufacturing science and engineering","DOI":"10.1115/1.4034933","ISSN":"1087-1357","issue":"4","journalAbbreviation":"J Manuf Sci Eng","language":"eng","note":"edition: 2016/11/09","page":"041013","title":"Towards a generalized energy prediction model for machine tools","volume":"139","author":[{"family":"Bhinge","given":"Raunak"},{"family":"Park","given":"Jinkyoo"},{"family":"Law","given":"Kincho H"},{"family":"Dornfeld","given":"David A"},{"family":"Helu","given":"Moneer"},{"family":"Rachuri","given":"Sudarsan"}],"issued":{"date-parts":[["2017",4]]}}}],"schema":"https://github.com/citation-style-language/schema/raw/master/csl-citation.json"}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(Bhinge et al., 2017)</w:t>
      </w:r>
      <w:r w:rsidR="008D16FB">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developed a model for energy prediction in manufacturing industries for machining tools. In the</w:t>
      </w:r>
      <w:r w:rsidR="00093D36" w:rsidRPr="00DD707F">
        <w:rPr>
          <w:rFonts w:ascii="Times New Roman" w:hAnsi="Times New Roman" w:cs="Times New Roman"/>
          <w:sz w:val="24"/>
          <w:lang w:val="en-IN"/>
        </w:rPr>
        <w:t>ir</w:t>
      </w:r>
      <w:r w:rsidRPr="00DD707F">
        <w:rPr>
          <w:rFonts w:ascii="Times New Roman" w:hAnsi="Times New Roman" w:cs="Times New Roman"/>
          <w:sz w:val="24"/>
          <w:lang w:val="en-IN"/>
        </w:rPr>
        <w:t xml:space="preserve"> study, Gaussian process regression, which is a non-parametric ML approach</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used for optimization.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{"citationID":"0nCDDyWu","properties":{"formattedCitation":"(Ferguson et al., 2018)","plainCitation":"(Ferguson et al., 2018)","noteIndex":0},"citationItems":[{"id":5951,"uris":["http://zotero.org/users/local/16ese0yC/items/B2RHZ628"],"uri":["http://zotero.org/users/local/16ese0yC/items/B2RHZ628"],"itemData":{"id":5951,"type":"article-journal","container-title":"Smart and Sustainable Manufacturing Systems","DOI":"10.1520/ssms20180019","ISSN":"2520-6478","issue":"1","note":"publisher: ASTM International","page":"20180019","title":"A Data Processing Pipeline for Prediction of Milling Machine Tool Condition from Raw Sensor Data","volume":"2","author":[{"family":"Ferguson","given":"M."},{"family":"Bhinge","given":"R."},{"family":"Park","given":"J."},{"family":"Lee","given":"Y. T."},{"family":"Law","given":"K. H."}],"issued":{"date-parts":[["2018",6,15]]}}}],"schema":"https://github.com/citation-style-language/schema/raw/master/csl-citation.json"}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(Ferguson et al., 2018)</w:t>
      </w:r>
      <w:r w:rsidR="008D16FB">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suggested that at present</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it is possible to use real-time ML approaches to monitor the current state of machines. ML techniques are capable to handle large datasets </w:t>
      </w:r>
      <w:r w:rsidR="00093D36" w:rsidRPr="00DD707F">
        <w:rPr>
          <w:rFonts w:ascii="Times New Roman" w:hAnsi="Times New Roman" w:cs="Times New Roman"/>
          <w:sz w:val="24"/>
          <w:lang w:val="en-IN"/>
        </w:rPr>
        <w:t xml:space="preserve">that </w:t>
      </w:r>
      <w:r w:rsidRPr="00DD707F">
        <w:rPr>
          <w:rFonts w:ascii="Times New Roman" w:hAnsi="Times New Roman" w:cs="Times New Roman"/>
          <w:sz w:val="24"/>
          <w:lang w:val="en-IN"/>
        </w:rPr>
        <w:t>are complex in nature. In the</w:t>
      </w:r>
      <w:r w:rsidR="00093D36" w:rsidRPr="00DD707F">
        <w:rPr>
          <w:rFonts w:ascii="Times New Roman" w:hAnsi="Times New Roman" w:cs="Times New Roman"/>
          <w:sz w:val="24"/>
          <w:lang w:val="en-IN"/>
        </w:rPr>
        <w:t>ir</w:t>
      </w:r>
      <w:r w:rsidRPr="00DD707F">
        <w:rPr>
          <w:rFonts w:ascii="Times New Roman" w:hAnsi="Times New Roman" w:cs="Times New Roman"/>
          <w:sz w:val="24"/>
          <w:lang w:val="en-IN"/>
        </w:rPr>
        <w:t xml:space="preserve"> study</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t>
      </w:r>
      <w:r w:rsidR="00093D36"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condition of the milling tool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predicted with the data processing pipeline. </w:t>
      </w:r>
      <w:r w:rsidR="00093D36" w:rsidRPr="00DD707F">
        <w:rPr>
          <w:rFonts w:ascii="Times New Roman" w:hAnsi="Times New Roman" w:cs="Times New Roman"/>
          <w:sz w:val="24"/>
          <w:lang w:val="en-IN"/>
        </w:rPr>
        <w:t>The n</w:t>
      </w:r>
      <w:r w:rsidRPr="00DD707F">
        <w:rPr>
          <w:rFonts w:ascii="Times New Roman" w:hAnsi="Times New Roman" w:cs="Times New Roman"/>
          <w:sz w:val="24"/>
          <w:lang w:val="en-IN"/>
        </w:rPr>
        <w:t xml:space="preserve">ovel Kernel function ML approach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used for prediction. </w:t>
      </w:r>
      <w:r w:rsidR="0095387B" w:rsidRPr="00DD707F">
        <w:rPr>
          <w:rFonts w:ascii="Times New Roman" w:hAnsi="Times New Roman" w:cs="Times New Roman"/>
          <w:sz w:val="24"/>
          <w:lang w:val="en-IN"/>
        </w:rPr>
        <w:t>Further, Table 1</w:t>
      </w:r>
      <w:r w:rsidR="005206B2">
        <w:rPr>
          <w:rFonts w:ascii="Times New Roman" w:hAnsi="Times New Roman" w:cs="Times New Roman"/>
          <w:sz w:val="24"/>
          <w:lang w:val="en-IN"/>
        </w:rPr>
        <w:t>3</w:t>
      </w:r>
      <w:r w:rsidR="0095387B" w:rsidRPr="00DD707F">
        <w:rPr>
          <w:rFonts w:ascii="Times New Roman" w:hAnsi="Times New Roman" w:cs="Times New Roman"/>
          <w:sz w:val="24"/>
          <w:lang w:val="en-IN"/>
        </w:rPr>
        <w:t xml:space="preserve"> shows the different studies with their statistical results in SM with ML techniques.</w:t>
      </w:r>
    </w:p>
    <w:p w14:paraId="57381B73" w14:textId="5827F03C" w:rsidR="009429BE" w:rsidRPr="00DD707F" w:rsidRDefault="009429BE" w:rsidP="009429BE">
      <w:pPr>
        <w:spacing w:line="240" w:lineRule="auto"/>
        <w:jc w:val="center"/>
        <w:rPr>
          <w:rFonts w:ascii="Times New Roman" w:hAnsi="Times New Roman" w:cs="Times New Roman"/>
          <w:sz w:val="24"/>
          <w:lang w:val="en-IN"/>
        </w:rPr>
      </w:pPr>
      <w:bookmarkStart w:id="7" w:name="_Hlk60844935"/>
      <w:r w:rsidRPr="00DD707F">
        <w:rPr>
          <w:rFonts w:ascii="Times New Roman" w:hAnsi="Times New Roman" w:cs="Times New Roman"/>
          <w:b/>
          <w:sz w:val="24"/>
          <w:lang w:val="en-IN"/>
        </w:rPr>
        <w:t>Table 1</w:t>
      </w:r>
      <w:r w:rsidR="005206B2">
        <w:rPr>
          <w:rFonts w:ascii="Times New Roman" w:hAnsi="Times New Roman" w:cs="Times New Roman"/>
          <w:b/>
          <w:sz w:val="24"/>
          <w:lang w:val="en-IN"/>
        </w:rPr>
        <w:t>3</w:t>
      </w:r>
      <w:r w:rsidRPr="00DD707F">
        <w:rPr>
          <w:rFonts w:ascii="Times New Roman" w:hAnsi="Times New Roman" w:cs="Times New Roman"/>
          <w:b/>
          <w:sz w:val="24"/>
          <w:lang w:val="en-IN"/>
        </w:rPr>
        <w:t>:</w:t>
      </w:r>
      <w:r w:rsidRPr="00DD707F">
        <w:rPr>
          <w:rFonts w:ascii="Times New Roman" w:hAnsi="Times New Roman" w:cs="Times New Roman"/>
          <w:sz w:val="24"/>
          <w:lang w:val="en-IN"/>
        </w:rPr>
        <w:t xml:space="preserve"> Studies on different areas of SM with machine learning algorithms</w:t>
      </w:r>
    </w:p>
    <w:tbl>
      <w:tblPr>
        <w:tblStyle w:val="TableGridLight"/>
        <w:tblW w:w="0" w:type="auto"/>
        <w:tblLayout w:type="fixed"/>
        <w:tblLook w:val="04A0" w:firstRow="1" w:lastRow="0" w:firstColumn="1" w:lastColumn="0" w:noHBand="0" w:noVBand="1"/>
      </w:tblPr>
      <w:tblGrid>
        <w:gridCol w:w="1618"/>
        <w:gridCol w:w="2335"/>
        <w:gridCol w:w="1825"/>
        <w:gridCol w:w="1985"/>
        <w:gridCol w:w="1813"/>
      </w:tblGrid>
      <w:tr w:rsidR="009429BE" w:rsidRPr="000F1372" w14:paraId="065BC1A3" w14:textId="77777777" w:rsidTr="00047F81">
        <w:tc>
          <w:tcPr>
            <w:tcW w:w="1618" w:type="dxa"/>
          </w:tcPr>
          <w:p w14:paraId="1E81E5F8" w14:textId="77777777" w:rsidR="009429BE" w:rsidRPr="000F1372" w:rsidRDefault="009429BE" w:rsidP="006810E6">
            <w:pPr>
              <w:jc w:val="center"/>
              <w:rPr>
                <w:rFonts w:ascii="Times New Roman" w:hAnsi="Times New Roman" w:cs="Times New Roman"/>
                <w:b/>
                <w:sz w:val="20"/>
                <w:szCs w:val="20"/>
                <w:lang w:val="en-IN"/>
              </w:rPr>
            </w:pPr>
            <w:r w:rsidRPr="000F1372">
              <w:rPr>
                <w:rFonts w:ascii="Times New Roman" w:hAnsi="Times New Roman" w:cs="Times New Roman"/>
                <w:b/>
                <w:sz w:val="20"/>
                <w:szCs w:val="20"/>
                <w:lang w:val="en-IN"/>
              </w:rPr>
              <w:t>Author</w:t>
            </w:r>
          </w:p>
        </w:tc>
        <w:tc>
          <w:tcPr>
            <w:tcW w:w="2335" w:type="dxa"/>
          </w:tcPr>
          <w:p w14:paraId="786010BD" w14:textId="77777777" w:rsidR="009429BE" w:rsidRPr="000F1372" w:rsidRDefault="009429BE" w:rsidP="006810E6">
            <w:pPr>
              <w:jc w:val="center"/>
              <w:rPr>
                <w:rFonts w:ascii="Times New Roman" w:hAnsi="Times New Roman" w:cs="Times New Roman"/>
                <w:b/>
                <w:sz w:val="20"/>
                <w:szCs w:val="20"/>
                <w:lang w:val="en-IN"/>
              </w:rPr>
            </w:pPr>
            <w:r w:rsidRPr="000F1372">
              <w:rPr>
                <w:rFonts w:ascii="Times New Roman" w:hAnsi="Times New Roman" w:cs="Times New Roman"/>
                <w:b/>
                <w:sz w:val="20"/>
                <w:szCs w:val="20"/>
                <w:lang w:val="en-IN"/>
              </w:rPr>
              <w:t>Focused area</w:t>
            </w:r>
          </w:p>
        </w:tc>
        <w:tc>
          <w:tcPr>
            <w:tcW w:w="1825" w:type="dxa"/>
          </w:tcPr>
          <w:p w14:paraId="186F24F7" w14:textId="77777777" w:rsidR="009429BE" w:rsidRPr="000F1372" w:rsidRDefault="009429BE" w:rsidP="006810E6">
            <w:pPr>
              <w:jc w:val="center"/>
              <w:rPr>
                <w:rFonts w:ascii="Times New Roman" w:hAnsi="Times New Roman" w:cs="Times New Roman"/>
                <w:b/>
                <w:sz w:val="20"/>
                <w:szCs w:val="20"/>
                <w:lang w:val="en-IN"/>
              </w:rPr>
            </w:pPr>
            <w:r w:rsidRPr="000F1372">
              <w:rPr>
                <w:rFonts w:ascii="Times New Roman" w:hAnsi="Times New Roman" w:cs="Times New Roman"/>
                <w:b/>
                <w:sz w:val="20"/>
                <w:szCs w:val="20"/>
                <w:lang w:val="en-IN"/>
              </w:rPr>
              <w:t>Observed Feature</w:t>
            </w:r>
          </w:p>
        </w:tc>
        <w:tc>
          <w:tcPr>
            <w:tcW w:w="1985" w:type="dxa"/>
          </w:tcPr>
          <w:p w14:paraId="7AE9C668" w14:textId="77777777" w:rsidR="009429BE" w:rsidRPr="000F1372" w:rsidRDefault="009429BE" w:rsidP="006810E6">
            <w:pPr>
              <w:jc w:val="center"/>
              <w:rPr>
                <w:rFonts w:ascii="Times New Roman" w:hAnsi="Times New Roman" w:cs="Times New Roman"/>
                <w:b/>
                <w:sz w:val="20"/>
                <w:szCs w:val="20"/>
                <w:lang w:val="en-IN"/>
              </w:rPr>
            </w:pPr>
            <w:r w:rsidRPr="000F1372">
              <w:rPr>
                <w:rFonts w:ascii="Times New Roman" w:hAnsi="Times New Roman" w:cs="Times New Roman"/>
                <w:b/>
                <w:sz w:val="20"/>
                <w:szCs w:val="20"/>
                <w:lang w:val="en-IN"/>
              </w:rPr>
              <w:t>Model/Algorithm</w:t>
            </w:r>
          </w:p>
        </w:tc>
        <w:tc>
          <w:tcPr>
            <w:tcW w:w="1813" w:type="dxa"/>
          </w:tcPr>
          <w:p w14:paraId="756D8A33" w14:textId="77777777" w:rsidR="009429BE" w:rsidRPr="000F1372" w:rsidRDefault="009429BE" w:rsidP="006810E6">
            <w:pPr>
              <w:jc w:val="center"/>
              <w:rPr>
                <w:rFonts w:ascii="Times New Roman" w:hAnsi="Times New Roman" w:cs="Times New Roman"/>
                <w:b/>
                <w:sz w:val="20"/>
                <w:szCs w:val="20"/>
                <w:lang w:val="en-IN"/>
              </w:rPr>
            </w:pPr>
            <w:r w:rsidRPr="000F1372">
              <w:rPr>
                <w:rFonts w:ascii="Times New Roman" w:hAnsi="Times New Roman" w:cs="Times New Roman"/>
                <w:b/>
                <w:sz w:val="20"/>
                <w:szCs w:val="20"/>
                <w:lang w:val="en-IN"/>
              </w:rPr>
              <w:t>Results</w:t>
            </w:r>
          </w:p>
        </w:tc>
      </w:tr>
      <w:tr w:rsidR="009429BE" w:rsidRPr="000F1372" w14:paraId="364B98E9" w14:textId="77777777" w:rsidTr="00047F81">
        <w:tc>
          <w:tcPr>
            <w:tcW w:w="1618" w:type="dxa"/>
          </w:tcPr>
          <w:p w14:paraId="09204E7A" w14:textId="29BB85F8" w:rsidR="009429BE" w:rsidRPr="000F1372" w:rsidRDefault="008D16FB" w:rsidP="006810E6">
            <w:pPr>
              <w:rPr>
                <w:rFonts w:ascii="Times New Roman" w:hAnsi="Times New Roman" w:cs="Times New Roman"/>
                <w:sz w:val="20"/>
                <w:szCs w:val="20"/>
                <w:lang w:val="en-IN"/>
              </w:rPr>
            </w:pPr>
            <w:r w:rsidRPr="000F1372">
              <w:rPr>
                <w:rFonts w:ascii="Times New Roman" w:hAnsi="Times New Roman" w:cs="Times New Roman"/>
                <w:sz w:val="20"/>
                <w:szCs w:val="20"/>
                <w:lang w:val="en-IN"/>
              </w:rPr>
              <w:fldChar w:fldCharType="begin"/>
            </w:r>
            <w:r w:rsidRPr="000F1372">
              <w:rPr>
                <w:rFonts w:ascii="Times New Roman" w:hAnsi="Times New Roman" w:cs="Times New Roman"/>
                <w:sz w:val="20"/>
                <w:szCs w:val="20"/>
                <w:lang w:val="en-IN"/>
              </w:rPr>
              <w:instrText xml:space="preserve"> ADDIN ZOTERO_ITEM CSL_CITATION {"citationID":"GiJpdm6Q","properties":{"formattedCitation":"(C. Liu et al., 2014)","plainCitation":"(C. Liu et al., 2014)","noteIndex":0},"citationItems":[{"id":5978,"uris":["http://zotero.org/users/local/16ese0yC/items/KIBG2BUH"],"uri":["http://zotero.org/users/local/16ese0yC/items/KIBG2BUH"],"itemData":{"id":5978,"type":"article-journal","container-title":"Journal of Cleaner Production","DOI":"10.1016/j.jclepro.2014.07.025","ISSN":"0959-6526","note":"publisher: Elsevier BV","page":"318-330","title":"Sustainable performance oriented operational decision-making of single machine systems with deterministic product arrival time","volume":"85","author":[{"family":"Liu","given":"ChenGuang"},{"family":"Yang","given":"Jing"},{"family":"Lian","given":"Jie"},{"family":"Li","given":"WenJuan"},{"family":"Evans","given":"Steve"},{"family":"Yin","given":"Yong"}],"issued":{"date-parts":[["2014",12]]}}}],"schema":"https://github.com/citation-style-language/schema/raw/master/csl-citation.json"} </w:instrText>
            </w:r>
            <w:r w:rsidRPr="000F1372">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(C. Liu et al., 2014)</w:t>
            </w:r>
            <w:r w:rsidRPr="000F1372">
              <w:rPr>
                <w:rFonts w:ascii="Times New Roman" w:hAnsi="Times New Roman" w:cs="Times New Roman"/>
                <w:sz w:val="20"/>
                <w:szCs w:val="20"/>
                <w:lang w:val="en-IN"/>
              </w:rPr>
              <w:fldChar w:fldCharType="end"/>
            </w:r>
          </w:p>
        </w:tc>
        <w:tc>
          <w:tcPr>
            <w:tcW w:w="2335" w:type="dxa"/>
          </w:tcPr>
          <w:p w14:paraId="376F6401"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Operation decision making for Single machine system</w:t>
            </w:r>
          </w:p>
        </w:tc>
        <w:tc>
          <w:tcPr>
            <w:tcW w:w="1825" w:type="dxa"/>
          </w:tcPr>
          <w:p w14:paraId="475C515B"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 xml:space="preserve">Carbon emission, total time completion </w:t>
            </w:r>
          </w:p>
        </w:tc>
        <w:tc>
          <w:tcPr>
            <w:tcW w:w="1985" w:type="dxa"/>
          </w:tcPr>
          <w:p w14:paraId="3BA9E57A"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NSGA-II</w:t>
            </w:r>
          </w:p>
        </w:tc>
        <w:tc>
          <w:tcPr>
            <w:tcW w:w="1813" w:type="dxa"/>
          </w:tcPr>
          <w:p w14:paraId="7FD555DA" w14:textId="7393E513" w:rsidR="009429BE" w:rsidRPr="000F1372" w:rsidRDefault="009429BE">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 xml:space="preserve">There is a significant </w:t>
            </w:r>
            <w:r w:rsidR="00093D36" w:rsidRPr="000F1372">
              <w:rPr>
                <w:rFonts w:ascii="Times New Roman" w:hAnsi="Times New Roman" w:cs="Times New Roman"/>
                <w:sz w:val="20"/>
                <w:szCs w:val="20"/>
                <w:lang w:val="en-IN"/>
              </w:rPr>
              <w:t>trade-</w:t>
            </w:r>
            <w:r w:rsidRPr="000F1372">
              <w:rPr>
                <w:rFonts w:ascii="Times New Roman" w:hAnsi="Times New Roman" w:cs="Times New Roman"/>
                <w:sz w:val="20"/>
                <w:szCs w:val="20"/>
                <w:lang w:val="en-IN"/>
              </w:rPr>
              <w:t>off between total CO</w:t>
            </w:r>
            <w:r w:rsidRPr="000F1372">
              <w:rPr>
                <w:rFonts w:ascii="Times New Roman" w:hAnsi="Times New Roman" w:cs="Times New Roman"/>
                <w:sz w:val="20"/>
                <w:szCs w:val="20"/>
                <w:vertAlign w:val="subscript"/>
                <w:lang w:val="en-IN"/>
              </w:rPr>
              <w:t>2</w:t>
            </w:r>
            <w:r w:rsidRPr="000F1372">
              <w:rPr>
                <w:rFonts w:ascii="Times New Roman" w:hAnsi="Times New Roman" w:cs="Times New Roman"/>
                <w:sz w:val="20"/>
                <w:szCs w:val="20"/>
                <w:lang w:val="en-IN"/>
              </w:rPr>
              <w:t xml:space="preserve"> </w:t>
            </w:r>
            <w:r w:rsidRPr="000F1372">
              <w:rPr>
                <w:rFonts w:ascii="Times New Roman" w:hAnsi="Times New Roman" w:cs="Times New Roman"/>
                <w:sz w:val="20"/>
                <w:szCs w:val="20"/>
                <w:lang w:val="en-IN"/>
              </w:rPr>
              <w:lastRenderedPageBreak/>
              <w:t xml:space="preserve">emission and total completion time </w:t>
            </w:r>
          </w:p>
        </w:tc>
      </w:tr>
      <w:tr w:rsidR="009429BE" w:rsidRPr="000F1372" w14:paraId="5DE3C793" w14:textId="77777777" w:rsidTr="00047F81">
        <w:tc>
          <w:tcPr>
            <w:tcW w:w="1618" w:type="dxa"/>
          </w:tcPr>
          <w:p w14:paraId="0D360148" w14:textId="086936A8" w:rsidR="009429BE" w:rsidRPr="000F1372" w:rsidRDefault="008D16FB" w:rsidP="006810E6">
            <w:pPr>
              <w:rPr>
                <w:rFonts w:ascii="Times New Roman" w:hAnsi="Times New Roman" w:cs="Times New Roman"/>
                <w:sz w:val="20"/>
                <w:szCs w:val="20"/>
                <w:lang w:val="en-IN"/>
              </w:rPr>
            </w:pPr>
            <w:r w:rsidRPr="000F1372">
              <w:rPr>
                <w:rFonts w:ascii="Times New Roman" w:hAnsi="Times New Roman" w:cs="Times New Roman"/>
                <w:sz w:val="20"/>
                <w:szCs w:val="20"/>
                <w:lang w:val="en-IN"/>
              </w:rPr>
              <w:lastRenderedPageBreak/>
              <w:fldChar w:fldCharType="begin"/>
            </w:r>
            <w:r w:rsidRPr="000F1372">
              <w:rPr>
                <w:rFonts w:ascii="Times New Roman" w:hAnsi="Times New Roman" w:cs="Times New Roman"/>
                <w:sz w:val="20"/>
                <w:szCs w:val="20"/>
                <w:lang w:val="en-IN"/>
              </w:rPr>
              <w:instrText xml:space="preserve"> ADDIN ZOTERO_ITEM CSL_CITATION {"citationID":"xTYeyLUi","properties":{"formattedCitation":"(Carmita Camposeco-Negrete, 2015)","plainCitation":"(Carmita Camposeco-Negrete, 2015)","noteIndex":0},"citationItems":[{"id":5931,"uris":["http://zotero.org/users/local/16ese0yC/items/LDZCRA4P"],"uri":["http://zotero.org/users/local/16ese0yC/items/LDZCRA4P"],"itemData":{"id":5931,"type":"article-journal","container-title":"Journal of Cleaner Production","DOI":"10.1016/j.jclepro.2014.12.017","ISSN":"0959-6526","note":"publisher: Elsevier BV","page":"109-117","title":"Optimization of cutting parameters using Response Surface Method for minimizing energy consumption and maximizing cutting quality in turning of AISI 6061 T6 aluminum","volume":"91","author":[{"family":"Camposeco-Negrete","given":"Carmita"}],"issued":{"date-parts":[["2015",3]]}}}],"schema":"https://github.com/citation-style-language/schema/raw/master/csl-citation.json"} </w:instrText>
            </w:r>
            <w:r w:rsidRPr="000F1372">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(Carmita Camposeco-Negrete, 2015)</w:t>
            </w:r>
            <w:r w:rsidRPr="000F1372">
              <w:rPr>
                <w:rFonts w:ascii="Times New Roman" w:hAnsi="Times New Roman" w:cs="Times New Roman"/>
                <w:sz w:val="20"/>
                <w:szCs w:val="20"/>
                <w:lang w:val="en-IN"/>
              </w:rPr>
              <w:fldChar w:fldCharType="end"/>
            </w:r>
            <w:r w:rsidR="009429BE" w:rsidRPr="000F1372">
              <w:rPr>
                <w:rFonts w:ascii="Times New Roman" w:hAnsi="Times New Roman" w:cs="Times New Roman"/>
                <w:sz w:val="20"/>
                <w:szCs w:val="20"/>
                <w:lang w:val="en-IN"/>
              </w:rPr>
              <w:t xml:space="preserve"> </w:t>
            </w:r>
          </w:p>
        </w:tc>
        <w:tc>
          <w:tcPr>
            <w:tcW w:w="2335" w:type="dxa"/>
          </w:tcPr>
          <w:p w14:paraId="6BDBEA71"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Optimization of cutting parameters</w:t>
            </w:r>
          </w:p>
        </w:tc>
        <w:tc>
          <w:tcPr>
            <w:tcW w:w="1825" w:type="dxa"/>
          </w:tcPr>
          <w:p w14:paraId="6EBDCF3C"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Surface roughness and specific energy</w:t>
            </w:r>
          </w:p>
        </w:tc>
        <w:tc>
          <w:tcPr>
            <w:tcW w:w="1985" w:type="dxa"/>
          </w:tcPr>
          <w:p w14:paraId="02C41714"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ANN</w:t>
            </w:r>
          </w:p>
        </w:tc>
        <w:tc>
          <w:tcPr>
            <w:tcW w:w="1813" w:type="dxa"/>
          </w:tcPr>
          <w:p w14:paraId="37B60B7F"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Specific energy reduced to 14.41% and surface roughness reduced to 360.47%</w:t>
            </w:r>
          </w:p>
        </w:tc>
      </w:tr>
      <w:tr w:rsidR="009429BE" w:rsidRPr="000F1372" w14:paraId="6DE8E893" w14:textId="77777777" w:rsidTr="00047F81">
        <w:tc>
          <w:tcPr>
            <w:tcW w:w="1618" w:type="dxa"/>
          </w:tcPr>
          <w:p w14:paraId="066C4B57" w14:textId="16C40E60" w:rsidR="009429BE" w:rsidRPr="000F1372" w:rsidRDefault="008D16FB" w:rsidP="006810E6">
            <w:pPr>
              <w:rPr>
                <w:rFonts w:ascii="Times New Roman" w:hAnsi="Times New Roman" w:cs="Times New Roman"/>
                <w:sz w:val="20"/>
                <w:szCs w:val="20"/>
                <w:lang w:val="en-IN"/>
              </w:rPr>
            </w:pPr>
            <w:r w:rsidRPr="000F1372">
              <w:rPr>
                <w:rFonts w:ascii="Times New Roman" w:hAnsi="Times New Roman" w:cs="Times New Roman"/>
                <w:sz w:val="20"/>
                <w:szCs w:val="20"/>
                <w:lang w:val="en-IN"/>
              </w:rPr>
              <w:fldChar w:fldCharType="begin"/>
            </w:r>
            <w:r w:rsidRPr="000F1372">
              <w:rPr>
                <w:rFonts w:ascii="Times New Roman" w:hAnsi="Times New Roman" w:cs="Times New Roman"/>
                <w:sz w:val="20"/>
                <w:szCs w:val="20"/>
                <w:lang w:val="en-IN"/>
              </w:rPr>
              <w:instrText xml:space="preserve"> ADDIN ZOTERO_ITEM CSL_CITATION {"citationID":"eMyNSUNi","properties":{"formattedCitation":"(Sealy et al., 2016)","plainCitation":"(Sealy et al., 2016)","noteIndex":0},"citationItems":[{"id":5999,"uris":["http://zotero.org/users/local/16ese0yC/items/T53GE3N2"],"uri":["http://zotero.org/users/local/16ese0yC/items/T53GE3N2"],"itemData":{"id":5999,"type":"article-journal","container-title":"Journal of Cleaner Production","DOI":"10.1016/j.jclepro.2015.10.094","ISSN":"0959-6526","note":"publisher: Elsevier BV","page":"1591-1601","title":"Energy consumption and modeling in precision hard milling","volume":"135","author":[{"family":"Sealy","given":"M.P."},{"family":"Liu","given":"Z.Y."},{"family":"Zhang","given":"D."},{"family":"Guo","given":"Y.B."},{"family":"Liu","given":"Z.Q."}],"issued":{"date-parts":[["2016",11]]}}}],"schema":"https://github.com/citation-style-language/schema/raw/master/csl-citation.json"} </w:instrText>
            </w:r>
            <w:r w:rsidRPr="000F1372">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(Sealy et al., 2016)</w:t>
            </w:r>
            <w:r w:rsidRPr="000F1372">
              <w:rPr>
                <w:rFonts w:ascii="Times New Roman" w:hAnsi="Times New Roman" w:cs="Times New Roman"/>
                <w:sz w:val="20"/>
                <w:szCs w:val="20"/>
                <w:lang w:val="en-IN"/>
              </w:rPr>
              <w:fldChar w:fldCharType="end"/>
            </w:r>
          </w:p>
        </w:tc>
        <w:tc>
          <w:tcPr>
            <w:tcW w:w="2335" w:type="dxa"/>
          </w:tcPr>
          <w:p w14:paraId="03930287"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Energy consumption modelling</w:t>
            </w:r>
          </w:p>
        </w:tc>
        <w:tc>
          <w:tcPr>
            <w:tcW w:w="1825" w:type="dxa"/>
          </w:tcPr>
          <w:p w14:paraId="39D4B82E"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Material removal rate, Specific energy consumption</w:t>
            </w:r>
          </w:p>
        </w:tc>
        <w:tc>
          <w:tcPr>
            <w:tcW w:w="1985" w:type="dxa"/>
          </w:tcPr>
          <w:p w14:paraId="30AA8CF6"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Regression</w:t>
            </w:r>
          </w:p>
        </w:tc>
        <w:tc>
          <w:tcPr>
            <w:tcW w:w="1813" w:type="dxa"/>
          </w:tcPr>
          <w:p w14:paraId="19EE8173"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Specific energy reduced to 11.3%</w:t>
            </w:r>
          </w:p>
        </w:tc>
      </w:tr>
      <w:tr w:rsidR="009429BE" w:rsidRPr="000F1372" w14:paraId="107958C3" w14:textId="77777777" w:rsidTr="00047F81">
        <w:tc>
          <w:tcPr>
            <w:tcW w:w="1618" w:type="dxa"/>
          </w:tcPr>
          <w:p w14:paraId="1B2F3A67" w14:textId="70A67FCD" w:rsidR="009429BE" w:rsidRPr="000F1372" w:rsidRDefault="008D16FB" w:rsidP="006810E6">
            <w:pPr>
              <w:rPr>
                <w:rFonts w:ascii="Times New Roman" w:hAnsi="Times New Roman" w:cs="Times New Roman"/>
                <w:sz w:val="20"/>
                <w:szCs w:val="20"/>
                <w:lang w:val="en-IN"/>
              </w:rPr>
            </w:pPr>
            <w:r w:rsidRPr="000F1372">
              <w:rPr>
                <w:rFonts w:ascii="Times New Roman" w:hAnsi="Times New Roman" w:cs="Times New Roman"/>
                <w:sz w:val="20"/>
                <w:szCs w:val="20"/>
                <w:lang w:val="en-IN"/>
              </w:rPr>
              <w:fldChar w:fldCharType="begin"/>
            </w:r>
            <w:r w:rsidRPr="000F1372">
              <w:rPr>
                <w:rFonts w:ascii="Times New Roman" w:hAnsi="Times New Roman" w:cs="Times New Roman"/>
                <w:sz w:val="20"/>
                <w:szCs w:val="20"/>
                <w:lang w:val="en-IN"/>
              </w:rPr>
              <w:instrText xml:space="preserve"> ADDIN ZOTERO_ITEM CSL_CITATION {"citationID":"AQ5xZhtF","properties":{"formattedCitation":"(Zhang et al., 2017)","plainCitation":"(Zhang et al., 2017)","noteIndex":0},"citationItems":[{"id":6038,"uris":["http://zotero.org/users/local/16ese0yC/items/XEC67QZ7"],"uri":["http://zotero.org/users/local/16ese0yC/items/XEC67QZ7"],"itemData":{"id":6038,"type":"article-journal","container-title":"Journal of Cleaner Production","DOI":"10.1016/j.jclepro.2017.01.077","ISSN":"0959-6526","note":"publisher: Elsevier BV","page":"174-184","title":"A process parameters optimization method of multi-pass dry milling for high efficiency, low energy and low carbon emissions","volume":"148","author":[{"family":"Zhang","given":"Hua"},{"family":"Deng","given":"Zhaohui"},{"family":"Fu","given":"Yahui"},{"family":"Lv","given":"Lishu"},{"family":"Yan","given":"Can"}],"issued":{"date-parts":[["2017",4]]}}}],"schema":"https://github.com/citation-style-language/schema/raw/master/csl-citation.json"} </w:instrText>
            </w:r>
            <w:r w:rsidRPr="000F1372">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(Zhang et al., 2017)</w:t>
            </w:r>
            <w:r w:rsidRPr="000F1372">
              <w:rPr>
                <w:rFonts w:ascii="Times New Roman" w:hAnsi="Times New Roman" w:cs="Times New Roman"/>
                <w:sz w:val="20"/>
                <w:szCs w:val="20"/>
                <w:lang w:val="en-IN"/>
              </w:rPr>
              <w:fldChar w:fldCharType="end"/>
            </w:r>
            <w:r w:rsidR="009429BE" w:rsidRPr="000F1372">
              <w:rPr>
                <w:rFonts w:ascii="Times New Roman" w:hAnsi="Times New Roman" w:cs="Times New Roman"/>
                <w:sz w:val="20"/>
                <w:szCs w:val="20"/>
                <w:lang w:val="en-IN"/>
              </w:rPr>
              <w:t xml:space="preserve"> </w:t>
            </w:r>
          </w:p>
        </w:tc>
        <w:tc>
          <w:tcPr>
            <w:tcW w:w="2335" w:type="dxa"/>
          </w:tcPr>
          <w:p w14:paraId="7DE04394"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Process parameters optimization</w:t>
            </w:r>
          </w:p>
        </w:tc>
        <w:tc>
          <w:tcPr>
            <w:tcW w:w="1825" w:type="dxa"/>
          </w:tcPr>
          <w:p w14:paraId="1F8D6D85"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Energy, Carbon emission and efficiency</w:t>
            </w:r>
          </w:p>
        </w:tc>
        <w:tc>
          <w:tcPr>
            <w:tcW w:w="1985" w:type="dxa"/>
          </w:tcPr>
          <w:p w14:paraId="0FAF3866"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GA</w:t>
            </w:r>
          </w:p>
        </w:tc>
        <w:tc>
          <w:tcPr>
            <w:tcW w:w="1813" w:type="dxa"/>
          </w:tcPr>
          <w:p w14:paraId="5013538E"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Energy consumption reduced by 0.8%</w:t>
            </w:r>
          </w:p>
        </w:tc>
      </w:tr>
      <w:tr w:rsidR="009429BE" w:rsidRPr="000F1372" w14:paraId="1ED04C91" w14:textId="77777777" w:rsidTr="00047F81">
        <w:tc>
          <w:tcPr>
            <w:tcW w:w="1618" w:type="dxa"/>
          </w:tcPr>
          <w:p w14:paraId="1A4EF314" w14:textId="194C9050" w:rsidR="009429BE" w:rsidRPr="000F1372" w:rsidRDefault="008D16FB" w:rsidP="006810E6">
            <w:pPr>
              <w:rPr>
                <w:rFonts w:ascii="Times New Roman" w:hAnsi="Times New Roman" w:cs="Times New Roman"/>
                <w:sz w:val="20"/>
                <w:szCs w:val="20"/>
                <w:lang w:val="en-IN"/>
              </w:rPr>
            </w:pPr>
            <w:r w:rsidRPr="000F1372">
              <w:rPr>
                <w:rFonts w:ascii="Times New Roman" w:hAnsi="Times New Roman" w:cs="Times New Roman"/>
                <w:sz w:val="20"/>
                <w:szCs w:val="20"/>
                <w:lang w:val="en-IN"/>
              </w:rPr>
              <w:fldChar w:fldCharType="begin"/>
            </w:r>
            <w:r w:rsidRPr="000F1372">
              <w:rPr>
                <w:rFonts w:ascii="Times New Roman" w:hAnsi="Times New Roman" w:cs="Times New Roman"/>
                <w:sz w:val="20"/>
                <w:szCs w:val="20"/>
                <w:lang w:val="en-IN"/>
              </w:rPr>
              <w:instrText xml:space="preserve"> ADDIN ZOTERO_ITEM CSL_CITATION {"citationID":"3jCGw69s","properties":{"formattedCitation":"(Deng et al., 2017)","plainCitation":"(Deng et al., 2017)","noteIndex":0},"citationItems":[{"id":5944,"uris":["http://zotero.org/users/local/16ese0yC/items/HVK8QTPM"],"uri":["http://zotero.org/users/local/16ese0yC/items/HVK8QTPM"],"itemData":{"id":5944,"type":"article-journal","container-title":"Journal of Cleaner Production","DOI":"10.1016/j.jclepro.2017.08.022","ISSN":"0959-6526","note":"publisher: Elsevier BV","page":"1407-1414","title":"Optimization of process parameters for minimum energy consumption based on cutting specific energy consumption","volume":"166","author":[{"family":"Deng","given":"Zhaohui"},{"family":"Zhang","given":"Hua"},{"family":"Fu","given":"Yahui"},{"family":"Wan","given":"Linlin"},{"family":"Liu","given":"Wei"}],"issued":{"date-parts":[["2017",11]]}}}],"schema":"https://github.com/citation-style-language/schema/raw/master/csl-citation.json"} </w:instrText>
            </w:r>
            <w:r w:rsidRPr="000F1372">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(Deng et al., 2017)</w:t>
            </w:r>
            <w:r w:rsidRPr="000F1372">
              <w:rPr>
                <w:rFonts w:ascii="Times New Roman" w:hAnsi="Times New Roman" w:cs="Times New Roman"/>
                <w:sz w:val="20"/>
                <w:szCs w:val="20"/>
                <w:lang w:val="en-IN"/>
              </w:rPr>
              <w:fldChar w:fldCharType="end"/>
            </w:r>
            <w:r w:rsidR="009429BE" w:rsidRPr="000F1372">
              <w:rPr>
                <w:rFonts w:ascii="Times New Roman" w:hAnsi="Times New Roman" w:cs="Times New Roman"/>
                <w:sz w:val="20"/>
                <w:szCs w:val="20"/>
                <w:lang w:val="en-IN"/>
              </w:rPr>
              <w:t xml:space="preserve"> </w:t>
            </w:r>
          </w:p>
        </w:tc>
        <w:tc>
          <w:tcPr>
            <w:tcW w:w="2335" w:type="dxa"/>
          </w:tcPr>
          <w:p w14:paraId="61D00F9E"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Process parameters optimization</w:t>
            </w:r>
          </w:p>
        </w:tc>
        <w:tc>
          <w:tcPr>
            <w:tcW w:w="1825" w:type="dxa"/>
          </w:tcPr>
          <w:p w14:paraId="05F419F0"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Specific energy consumption</w:t>
            </w:r>
          </w:p>
        </w:tc>
        <w:tc>
          <w:tcPr>
            <w:tcW w:w="1985" w:type="dxa"/>
          </w:tcPr>
          <w:p w14:paraId="0093B122"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GA</w:t>
            </w:r>
          </w:p>
        </w:tc>
        <w:tc>
          <w:tcPr>
            <w:tcW w:w="1813" w:type="dxa"/>
          </w:tcPr>
          <w:p w14:paraId="3CFF0785"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 xml:space="preserve">Specific energy consumption reduced by 32.07% </w:t>
            </w:r>
          </w:p>
        </w:tc>
      </w:tr>
      <w:tr w:rsidR="009429BE" w:rsidRPr="000F1372" w14:paraId="7B7F963E" w14:textId="77777777" w:rsidTr="00047F81">
        <w:tc>
          <w:tcPr>
            <w:tcW w:w="1618" w:type="dxa"/>
          </w:tcPr>
          <w:p w14:paraId="38160E0C" w14:textId="550D0C97" w:rsidR="009429BE" w:rsidRPr="000F1372" w:rsidRDefault="008D16FB" w:rsidP="006810E6">
            <w:pPr>
              <w:rPr>
                <w:rFonts w:ascii="Times New Roman" w:hAnsi="Times New Roman" w:cs="Times New Roman"/>
                <w:sz w:val="20"/>
                <w:szCs w:val="20"/>
                <w:lang w:val="en-IN"/>
              </w:rPr>
            </w:pPr>
            <w:r w:rsidRPr="000F1372">
              <w:rPr>
                <w:rFonts w:ascii="Times New Roman" w:hAnsi="Times New Roman" w:cs="Times New Roman"/>
                <w:sz w:val="20"/>
                <w:szCs w:val="20"/>
                <w:lang w:val="en-IN"/>
              </w:rPr>
              <w:fldChar w:fldCharType="begin"/>
            </w:r>
            <w:r w:rsidRPr="000F1372">
              <w:rPr>
                <w:rFonts w:ascii="Times New Roman" w:hAnsi="Times New Roman" w:cs="Times New Roman"/>
                <w:sz w:val="20"/>
                <w:szCs w:val="20"/>
                <w:lang w:val="en-IN"/>
              </w:rPr>
              <w:instrText xml:space="preserve"> ADDIN ZOTERO_ITEM CSL_CITATION {"citationID":"wE0wqU7P","properties":{"formattedCitation":"(Li &amp; Lu, 2017)","plainCitation":"(Li &amp; Lu, 2017)","noteIndex":0},"citationItems":[{"id":5975,"uris":["http://zotero.org/users/local/16ese0yC/items/JKFUGZ7Q"],"uri":["http://zotero.org/users/local/16ese0yC/items/JKFUGZ7Q"],"itemData":{"id":5975,"type":"paper-conference","DOI":"10.1109/cscwd.2017.8066724","event":"2017 IEEE 21st International Conference on Computer Supported Cooperative Work in Design (CSCWD)","ISBN":"978-1-5090-6199-0","publisher":"IEEE","title":"Machining process energy consumption modelling using response surface methodology and neural network","URL":"http://dx.doi.org/10.1109/cscwd.2017.8066724","author":[{"family":"Li","given":"Xiaoxia"},{"family":"Lu","given":"Junyuan"}],"issued":{"date-parts":[["2017",4]]}}}],"schema":"https://github.com/citation-style-language/schema/raw/master/csl-citation.json"} </w:instrText>
            </w:r>
            <w:r w:rsidRPr="000F1372">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(Li &amp; Lu, 2017)</w:t>
            </w:r>
            <w:r w:rsidRPr="000F1372">
              <w:rPr>
                <w:rFonts w:ascii="Times New Roman" w:hAnsi="Times New Roman" w:cs="Times New Roman"/>
                <w:sz w:val="20"/>
                <w:szCs w:val="20"/>
                <w:lang w:val="en-IN"/>
              </w:rPr>
              <w:fldChar w:fldCharType="end"/>
            </w:r>
          </w:p>
        </w:tc>
        <w:tc>
          <w:tcPr>
            <w:tcW w:w="2335" w:type="dxa"/>
          </w:tcPr>
          <w:p w14:paraId="4125C51D"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Energy consumption</w:t>
            </w:r>
          </w:p>
        </w:tc>
        <w:tc>
          <w:tcPr>
            <w:tcW w:w="1825" w:type="dxa"/>
          </w:tcPr>
          <w:p w14:paraId="6107D2CF"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Material removal rate and Energy consumption</w:t>
            </w:r>
          </w:p>
        </w:tc>
        <w:tc>
          <w:tcPr>
            <w:tcW w:w="1985" w:type="dxa"/>
          </w:tcPr>
          <w:p w14:paraId="042F30E9"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ANN</w:t>
            </w:r>
          </w:p>
        </w:tc>
        <w:tc>
          <w:tcPr>
            <w:tcW w:w="1813" w:type="dxa"/>
          </w:tcPr>
          <w:p w14:paraId="217408BA"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Predicted data are 3.08%, 0.42% and 1.17%</w:t>
            </w:r>
          </w:p>
        </w:tc>
      </w:tr>
      <w:tr w:rsidR="009429BE" w:rsidRPr="000F1372" w14:paraId="598BFBB9" w14:textId="77777777" w:rsidTr="00047F81">
        <w:tc>
          <w:tcPr>
            <w:tcW w:w="1618" w:type="dxa"/>
          </w:tcPr>
          <w:p w14:paraId="68B3BE15" w14:textId="11781C0A" w:rsidR="009429BE" w:rsidRPr="000F1372" w:rsidRDefault="008D16FB" w:rsidP="006810E6">
            <w:pPr>
              <w:rPr>
                <w:rFonts w:ascii="Times New Roman" w:hAnsi="Times New Roman" w:cs="Times New Roman"/>
                <w:sz w:val="20"/>
                <w:szCs w:val="20"/>
                <w:lang w:val="en-IN"/>
              </w:rPr>
            </w:pPr>
            <w:r w:rsidRPr="000F1372">
              <w:rPr>
                <w:rFonts w:ascii="Times New Roman" w:hAnsi="Times New Roman" w:cs="Times New Roman"/>
                <w:sz w:val="20"/>
                <w:szCs w:val="20"/>
                <w:lang w:val="en-IN"/>
              </w:rPr>
              <w:fldChar w:fldCharType="begin"/>
            </w:r>
            <w:r w:rsidRPr="000F1372">
              <w:rPr>
                <w:rFonts w:ascii="Times New Roman" w:hAnsi="Times New Roman" w:cs="Times New Roman"/>
                <w:sz w:val="20"/>
                <w:szCs w:val="20"/>
                <w:lang w:val="en-IN"/>
              </w:rPr>
              <w:instrText xml:space="preserve"> ADDIN ZOTERO_ITEM CSL_CITATION {"citationID":"DMJsgHI9","properties":{"formattedCitation":"(Y. Liu et al., 2015)","plainCitation":"(Y. Liu et al., 2015)","noteIndex":0},"citationItems":[{"id":5979,"uris":["http://zotero.org/users/local/16ese0yC/items/XDUYTIJK"],"uri":["http://zotero.org/users/local/16ese0yC/items/XDUYTIJK"],"itemData":{"id":5979,"type":"article-journal","container-title":"Journal of Cleaner Production","DOI":"10.1016/j.jclepro.2015.04.038","ISSN":"0959-6526","note":"publisher: Elsevier BV","page":"418-427","title":"Reducing environmental impact of production during a Rolling Blackout policy – A multi-objective schedule optimisation approach","volume":"102","author":[{"family":"Liu","given":"Ying"},{"family":"Dong","given":"Haibo"},{"family":"Lohse","given":"Niels"},{"family":"Petrovic","given":"Sanja"}],"issued":{"date-parts":[["2015",9]]}}}],"schema":"https://github.com/citation-style-language/schema/raw/master/csl-citation.json"} </w:instrText>
            </w:r>
            <w:r w:rsidRPr="000F1372">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(Y. Liu et al., 2015)</w:t>
            </w:r>
            <w:r w:rsidRPr="000F1372">
              <w:rPr>
                <w:rFonts w:ascii="Times New Roman" w:hAnsi="Times New Roman" w:cs="Times New Roman"/>
                <w:sz w:val="20"/>
                <w:szCs w:val="20"/>
                <w:lang w:val="en-IN"/>
              </w:rPr>
              <w:fldChar w:fldCharType="end"/>
            </w:r>
            <w:r w:rsidRPr="000F1372">
              <w:rPr>
                <w:rFonts w:ascii="Times New Roman" w:hAnsi="Times New Roman" w:cs="Times New Roman"/>
                <w:sz w:val="20"/>
                <w:szCs w:val="20"/>
                <w:lang w:val="en-IN"/>
              </w:rPr>
              <w:t xml:space="preserve"> </w:t>
            </w:r>
          </w:p>
        </w:tc>
        <w:tc>
          <w:tcPr>
            <w:tcW w:w="2335" w:type="dxa"/>
          </w:tcPr>
          <w:p w14:paraId="52902BAE"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Manufacturing systems</w:t>
            </w:r>
          </w:p>
        </w:tc>
        <w:tc>
          <w:tcPr>
            <w:tcW w:w="1825" w:type="dxa"/>
          </w:tcPr>
          <w:p w14:paraId="7FE89C4E"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Environmental impacts, and delivery rate</w:t>
            </w:r>
          </w:p>
        </w:tc>
        <w:tc>
          <w:tcPr>
            <w:tcW w:w="1985" w:type="dxa"/>
          </w:tcPr>
          <w:p w14:paraId="19C16455"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GA</w:t>
            </w:r>
          </w:p>
        </w:tc>
        <w:tc>
          <w:tcPr>
            <w:tcW w:w="1813" w:type="dxa"/>
          </w:tcPr>
          <w:p w14:paraId="2B32DE6E"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Delivery rate is improved by 60%</w:t>
            </w:r>
          </w:p>
        </w:tc>
      </w:tr>
      <w:tr w:rsidR="009429BE" w:rsidRPr="000F1372" w14:paraId="47C7D900" w14:textId="77777777" w:rsidTr="00047F81">
        <w:tc>
          <w:tcPr>
            <w:tcW w:w="1618" w:type="dxa"/>
          </w:tcPr>
          <w:p w14:paraId="6A44D946" w14:textId="7CAA49B9" w:rsidR="009429BE" w:rsidRPr="000F1372" w:rsidRDefault="008D16FB" w:rsidP="006810E6">
            <w:pPr>
              <w:rPr>
                <w:rFonts w:ascii="Times New Roman" w:hAnsi="Times New Roman" w:cs="Times New Roman"/>
                <w:sz w:val="20"/>
                <w:szCs w:val="20"/>
                <w:lang w:val="en-IN"/>
              </w:rPr>
            </w:pPr>
            <w:r w:rsidRPr="000F1372">
              <w:rPr>
                <w:rFonts w:ascii="Times New Roman" w:hAnsi="Times New Roman" w:cs="Times New Roman"/>
                <w:sz w:val="20"/>
                <w:szCs w:val="20"/>
                <w:lang w:val="en-IN"/>
              </w:rPr>
              <w:fldChar w:fldCharType="begin"/>
            </w:r>
            <w:r w:rsidRPr="000F1372">
              <w:rPr>
                <w:rFonts w:ascii="Times New Roman" w:hAnsi="Times New Roman" w:cs="Times New Roman"/>
                <w:sz w:val="20"/>
                <w:szCs w:val="20"/>
                <w:lang w:val="en-IN"/>
              </w:rPr>
              <w:instrText xml:space="preserve"> ADDIN ZOTERO_ITEM CSL_CITATION {"citationID":"zUxBb9TQ","properties":{"formattedCitation":"(Dai et al., 2014)","plainCitation":"(Dai et al., 2014)","noteIndex":0},"citationItems":[{"id":5943,"uris":["http://zotero.org/users/local/16ese0yC/items/7BFVZZQA"],"uri":["http://zotero.org/users/local/16ese0yC/items/7BFVZZQA"],"itemData":{"id":5943,"type":"article-journal","container-title":"Proceedings of the Institution of Mechanical Engineers, Part B: Journal of Engineering Manufacture","DOI":"10.1177/0954405414553069","ISSN":"0954-4054","issue":"1_suppl","note":"publisher: SAGE Publications","page":"13-26","title":"Energy-aware integrated process planning and scheduling for job shops","volume":"229","author":[{"family":"Dai","given":"Min"},{"family":"Tang","given":"Dunbing"},{"family":"Xu","given":"Yuchun"},{"family":"Li","given":"Weidong"}],"issued":{"date-parts":[["2014",10,29]]}}}],"schema":"https://github.com/citation-style-language/schema/raw/master/csl-citation.json"} </w:instrText>
            </w:r>
            <w:r w:rsidRPr="000F1372">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(Dai et al., 2014)</w:t>
            </w:r>
            <w:r w:rsidRPr="000F1372">
              <w:rPr>
                <w:rFonts w:ascii="Times New Roman" w:hAnsi="Times New Roman" w:cs="Times New Roman"/>
                <w:sz w:val="20"/>
                <w:szCs w:val="20"/>
                <w:lang w:val="en-IN"/>
              </w:rPr>
              <w:fldChar w:fldCharType="end"/>
            </w:r>
          </w:p>
        </w:tc>
        <w:tc>
          <w:tcPr>
            <w:tcW w:w="2335" w:type="dxa"/>
          </w:tcPr>
          <w:p w14:paraId="6E502FF0"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Planning and scheduling</w:t>
            </w:r>
          </w:p>
        </w:tc>
        <w:tc>
          <w:tcPr>
            <w:tcW w:w="1825" w:type="dxa"/>
          </w:tcPr>
          <w:p w14:paraId="154BFE67" w14:textId="0BC7FF3E" w:rsidR="009429BE" w:rsidRPr="000F1372" w:rsidRDefault="00093D3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Energy-</w:t>
            </w:r>
            <w:r w:rsidR="009429BE" w:rsidRPr="000F1372">
              <w:rPr>
                <w:rFonts w:ascii="Times New Roman" w:hAnsi="Times New Roman" w:cs="Times New Roman"/>
                <w:sz w:val="20"/>
                <w:szCs w:val="20"/>
                <w:lang w:val="en-IN"/>
              </w:rPr>
              <w:t>aware planning and scheduling</w:t>
            </w:r>
          </w:p>
        </w:tc>
        <w:tc>
          <w:tcPr>
            <w:tcW w:w="1985" w:type="dxa"/>
          </w:tcPr>
          <w:p w14:paraId="1F6B84C5"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GA</w:t>
            </w:r>
          </w:p>
        </w:tc>
        <w:tc>
          <w:tcPr>
            <w:tcW w:w="1813" w:type="dxa"/>
          </w:tcPr>
          <w:p w14:paraId="7AD13AC0"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Total energy consumption is reduced by 2.5%</w:t>
            </w:r>
          </w:p>
        </w:tc>
      </w:tr>
      <w:tr w:rsidR="009429BE" w:rsidRPr="000F1372" w14:paraId="331A2425" w14:textId="77777777" w:rsidTr="00047F81">
        <w:tc>
          <w:tcPr>
            <w:tcW w:w="1618" w:type="dxa"/>
          </w:tcPr>
          <w:p w14:paraId="58DCBB93" w14:textId="2C9906FD" w:rsidR="009429BE" w:rsidRPr="000F1372" w:rsidRDefault="008D16FB" w:rsidP="006810E6">
            <w:pPr>
              <w:rPr>
                <w:rFonts w:ascii="Times New Roman" w:hAnsi="Times New Roman" w:cs="Times New Roman"/>
                <w:sz w:val="20"/>
                <w:szCs w:val="20"/>
                <w:lang w:val="en-IN"/>
              </w:rPr>
            </w:pPr>
            <w:r w:rsidRPr="000F1372">
              <w:rPr>
                <w:rFonts w:ascii="Times New Roman" w:hAnsi="Times New Roman" w:cs="Times New Roman"/>
                <w:sz w:val="20"/>
                <w:szCs w:val="20"/>
                <w:lang w:val="en-IN"/>
              </w:rPr>
              <w:fldChar w:fldCharType="begin"/>
            </w:r>
            <w:r w:rsidRPr="000F1372">
              <w:rPr>
                <w:rFonts w:ascii="Times New Roman" w:hAnsi="Times New Roman" w:cs="Times New Roman"/>
                <w:sz w:val="20"/>
                <w:szCs w:val="20"/>
                <w:lang w:val="en-IN"/>
              </w:rPr>
              <w:instrText xml:space="preserve"> ADDIN ZOTERO_ITEM CSL_CITATION {"citationID":"0hMVswOJ","properties":{"formattedCitation":"(Kuik et al., 2016)","plainCitation":"(Kuik et al., 2016)","noteIndex":0},"citationItems":[{"id":399,"uris":["http://zotero.org/users/local/16ese0yC/items/54ILSKVR"],"uri":["http://zotero.org/users/local/16ese0yC/items/54ILSKVR"],"itemData":{"id":399,"type":"paper-conference","abstract":"In response to the increased used product disposal and scarcity of natural resources, the end-of-life (EOL) management has now becoming an important research field in manufacturing systems. The recovery operations for implementation are now more complicated than the traditional manufacturing as uncertainty of numerous sources do always exist. The process of selecting an appropriate combination of used components for a manufactured product is known as the product recovery configuration. For product recovery configuration selections, there are several possible alternatives, such as those parts and/or components to be reused, rebuilt, recycled and disposed. Each of these disposition alternatives may need to undergo various manufacturing processes in the industries. Due to the complexities of recovery operations, current recovery decision models focus mainly on the assessment in terms of cost, time, waste and quality separately. This article presents an integrated model to determine an optimal recovery plan for a manufacturer, which is to maximize its recovery value when producing a remanufactured product by considering practical constraints of the manufacturing lead-time, waste and quality as a whole. In the numerical example, the optimization model was solved using genetic algorithm. The obtained results showed that the selection of different product recovery configurations might have direct impact on the achievable recovery value of a remanufactured product for the manufacturer. Finally, the future works and contributions of this study are also briefly discussed. © 2016 The Authors.","container-title":"Procedia CIRP","DOI":"10.1016/j.procir.2016.01.195","language":"English","note":"ISSN: 22128271","page":"258-263","publisher":"Elsevier B.V.","title":"Product Recovery Configuration Decisions for Achieving Sustainable Manufacturing","URL":"https://www.scopus.com/inward/record.uri?eid=2-s2.0-84968761480&amp;doi=10.1016%2fj.procir.2016.01.195&amp;partnerID=40&amp;md5=9193751a36e4cf2372c00e6deaa2b950","volume":"41","author":[{"family":"Kuik","given":"S.S."},{"family":"Kaihara","given":"T."},{"family":"Fujii","given":"N."}],"editor":[{"family":"R","given":"Teti"}],"issued":{"date-parts":[["2016"]]}}}],"schema":"https://github.com/citation-style-language/schema/raw/master/csl-citation.json"} </w:instrText>
            </w:r>
            <w:r w:rsidRPr="000F1372">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(Kuik et al., 2016)</w:t>
            </w:r>
            <w:r w:rsidRPr="000F1372">
              <w:rPr>
                <w:rFonts w:ascii="Times New Roman" w:hAnsi="Times New Roman" w:cs="Times New Roman"/>
                <w:sz w:val="20"/>
                <w:szCs w:val="20"/>
                <w:lang w:val="en-IN"/>
              </w:rPr>
              <w:fldChar w:fldCharType="end"/>
            </w:r>
          </w:p>
        </w:tc>
        <w:tc>
          <w:tcPr>
            <w:tcW w:w="2335" w:type="dxa"/>
          </w:tcPr>
          <w:p w14:paraId="2714E9CB"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Product recovery value</w:t>
            </w:r>
          </w:p>
        </w:tc>
        <w:tc>
          <w:tcPr>
            <w:tcW w:w="1825" w:type="dxa"/>
          </w:tcPr>
          <w:p w14:paraId="6859E018"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Recovery decision making</w:t>
            </w:r>
          </w:p>
        </w:tc>
        <w:tc>
          <w:tcPr>
            <w:tcW w:w="1985" w:type="dxa"/>
          </w:tcPr>
          <w:p w14:paraId="5AF6E045"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GA</w:t>
            </w:r>
          </w:p>
        </w:tc>
        <w:tc>
          <w:tcPr>
            <w:tcW w:w="1813" w:type="dxa"/>
          </w:tcPr>
          <w:p w14:paraId="4C0691F4"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Recovery value is increased from $18.91to $19.21</w:t>
            </w:r>
          </w:p>
        </w:tc>
      </w:tr>
      <w:tr w:rsidR="009429BE" w:rsidRPr="000F1372" w14:paraId="42538740" w14:textId="77777777" w:rsidTr="00047F81">
        <w:tc>
          <w:tcPr>
            <w:tcW w:w="1618" w:type="dxa"/>
          </w:tcPr>
          <w:p w14:paraId="0CE96581" w14:textId="71B7725B" w:rsidR="009429BE" w:rsidRPr="000F1372" w:rsidRDefault="008D16FB" w:rsidP="006810E6">
            <w:pPr>
              <w:rPr>
                <w:rFonts w:ascii="Times New Roman" w:hAnsi="Times New Roman" w:cs="Times New Roman"/>
                <w:sz w:val="20"/>
                <w:szCs w:val="20"/>
                <w:lang w:val="en-IN"/>
              </w:rPr>
            </w:pPr>
            <w:r w:rsidRPr="000F1372">
              <w:rPr>
                <w:rFonts w:ascii="Times New Roman" w:hAnsi="Times New Roman" w:cs="Times New Roman"/>
                <w:sz w:val="20"/>
                <w:szCs w:val="20"/>
                <w:lang w:val="en-IN"/>
              </w:rPr>
              <w:fldChar w:fldCharType="begin"/>
            </w:r>
            <w:r w:rsidRPr="000F1372">
              <w:rPr>
                <w:rFonts w:ascii="Times New Roman" w:hAnsi="Times New Roman" w:cs="Times New Roman"/>
                <w:sz w:val="20"/>
                <w:szCs w:val="20"/>
                <w:lang w:val="en-IN"/>
              </w:rPr>
              <w:instrText xml:space="preserve"> ADDIN ZOTERO_ITEM CSL_CITATION {"citationID":"0Z3SM0Ne","properties":{"formattedCitation":"(Meng et al., 2020)","plainCitation":"(Meng et al., 2020)","noteIndex":0},"citationItems":[{"id":451,"uris":["http://zotero.org/users/local/16ese0yC/items/677QJN4F"],"uri":["http://zotero.org/users/local/16ese0yC/items/677QJN4F"],"itemData":{"id":451,"type":"article-journal","abstract":"End-of-Life (EOL) product recovery is proved to be an attractive way to achieve sustainable manufacturing while extending the producer’s responsibility to closed-loop product service. However, it is still a challenge to provide flexible and smart recovery plans for industrial equipment at different periods of product service. In this paper, we investigate the smart recovery decision-making problem. We propose a system framework for the implementation of smart EOL management based on product condition monitoring. Different product-level EOL business strategies and component-level recovery options are suggested in this recovery decision support system. Then, multi-objective optimization models are formulated to identify the age-dependent recovery roadmap that best matches the product condition and meets the business goals. In order to achieve environmentally friendly recovery, both recovery profits and energy performances are optimized in our models. We conduct a case study of belt lifter used in the automobile assembly line. The Non-dominated Sorting Genetic Algorithm II is used to solve the proposed model. Numerical experiments validate our models and provide practical insights into flexible recovery business. © 2018, Springer Science+Business Media, LLC, part of Springer Nature.","container-title":"Journal of Intelligent Manufacturing","DOI":"10.1007/s10845-018-1439-2","ISSN":"09565515","issue":"1","language":"English","note":"publisher: Springer","page":"183-197","title":"Smart recovery decision-making of used industrial equipment for sustainable manufacturing: belt lifter case study","volume":"31","author":[{"family":"Meng","given":"K."},{"family":"Qian","given":"X."},{"family":"Lou","given":"P."},{"family":"Zhang","given":"J."}],"issued":{"date-parts":[["2020"]]}}}],"schema":"https://github.com/citation-style-language/schema/raw/master/csl-citation.json"} </w:instrText>
            </w:r>
            <w:r w:rsidRPr="000F1372">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(Meng et al., 2020)</w:t>
            </w:r>
            <w:r w:rsidRPr="000F1372">
              <w:rPr>
                <w:rFonts w:ascii="Times New Roman" w:hAnsi="Times New Roman" w:cs="Times New Roman"/>
                <w:sz w:val="20"/>
                <w:szCs w:val="20"/>
                <w:lang w:val="en-IN"/>
              </w:rPr>
              <w:fldChar w:fldCharType="end"/>
            </w:r>
          </w:p>
        </w:tc>
        <w:tc>
          <w:tcPr>
            <w:tcW w:w="2335" w:type="dxa"/>
          </w:tcPr>
          <w:p w14:paraId="70E7B2F8"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Condition monitoring</w:t>
            </w:r>
          </w:p>
        </w:tc>
        <w:tc>
          <w:tcPr>
            <w:tcW w:w="1825" w:type="dxa"/>
          </w:tcPr>
          <w:p w14:paraId="03C9BB46"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End of life management using condition monitoring</w:t>
            </w:r>
          </w:p>
        </w:tc>
        <w:tc>
          <w:tcPr>
            <w:tcW w:w="1985" w:type="dxa"/>
          </w:tcPr>
          <w:p w14:paraId="6D22248C"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GA</w:t>
            </w:r>
          </w:p>
        </w:tc>
        <w:tc>
          <w:tcPr>
            <w:tcW w:w="1813" w:type="dxa"/>
          </w:tcPr>
          <w:p w14:paraId="51E110EF"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Bearing cases can be reused in the industry when age is&lt;4000 hours</w:t>
            </w:r>
          </w:p>
        </w:tc>
      </w:tr>
      <w:tr w:rsidR="009429BE" w:rsidRPr="000F1372" w14:paraId="71943CCB" w14:textId="77777777" w:rsidTr="00047F81">
        <w:tc>
          <w:tcPr>
            <w:tcW w:w="1618" w:type="dxa"/>
          </w:tcPr>
          <w:p w14:paraId="197887B5" w14:textId="129D9F00" w:rsidR="009429BE" w:rsidRPr="000F1372" w:rsidRDefault="008D16FB" w:rsidP="006810E6">
            <w:pPr>
              <w:rPr>
                <w:rFonts w:ascii="Times New Roman" w:hAnsi="Times New Roman" w:cs="Times New Roman"/>
                <w:sz w:val="20"/>
                <w:szCs w:val="20"/>
                <w:lang w:val="en-IN"/>
              </w:rPr>
            </w:pPr>
            <w:r w:rsidRPr="000F1372">
              <w:rPr>
                <w:rFonts w:ascii="Times New Roman" w:hAnsi="Times New Roman" w:cs="Times New Roman"/>
                <w:sz w:val="20"/>
                <w:szCs w:val="20"/>
                <w:lang w:val="en-IN"/>
              </w:rPr>
              <w:fldChar w:fldCharType="begin"/>
            </w:r>
            <w:r w:rsidRPr="000F1372">
              <w:rPr>
                <w:rFonts w:ascii="Times New Roman" w:hAnsi="Times New Roman" w:cs="Times New Roman"/>
                <w:sz w:val="20"/>
                <w:szCs w:val="20"/>
                <w:lang w:val="en-IN"/>
              </w:rPr>
              <w:instrText xml:space="preserve"> ADDIN ZOTERO_ITEM CSL_CITATION {"citationID":"P3lrUudD","properties":{"formattedCitation":"(Bhinge et al., 2017)","plainCitation":"(Bhinge et al., 2017)","noteIndex":0},"citationItems":[{"id":5928,"uris":["http://zotero.org/users/local/16ese0yC/items/4Q5ZR86G"],"uri":["http://zotero.org/users/local/16ese0yC/items/4Q5ZR86G"],"itemData":{"id":5928,"type":"article-journal","abstract":"Energy prediction of machine tools can deliver many advantages to a manufacturing enterprise, ranging from energy-efficient process planning to machine tool monitoring. Physics-based, energy prediction models have been proposed in the past to understand the energy usage pattern of a machine tool. However, uncertainties in both the machine and the operating environment make it difficult to predict the energy consumption of the target machine reliably. Taking advantage of the opportunity to collect extensive, contextual, energy-consumption data, we discuss a data-driven approach to develop an energy prediction model of a machine tool in this paper. First, we present a methodology that can efficiently and effectively collect and process data extracted from a machine tool and its sensors. We then present a data-driven model that can be used to predict the energy consumption of the machine tool for machining a generic part. Specifically, we use Gaussian Process (GP) Regression, a non-parametric machine-learning technique, to develop the prediction model. The energy prediction model is then generalized over multiple process parameters and operations. Finally, we apply this generalized model with a method to assess uncertainty intervals to predict the energy consumed to machine any part using a Mori Seiki NVD1500 machine tool. Furthermore, the same model can be used during process planning to optimize the energy-efficiency of a machining process.","archive":"PubMed","archive_location":"28652687","container-title":"Journal of manufacturing science and engineering","DOI":"10.1115/1.4034933","ISSN":"1087-1357","issue":"4","journalAbbreviation":"J Manuf Sci Eng","language":"eng","note":"edition: 2016/11/09","page":"041013","title":"Towards a generalized energy prediction model for machine tools","volume":"139","author":[{"family":"Bhinge","given":"Raunak"},{"family":"Park","given":"Jinkyoo"},{"family":"Law","given":"Kincho H"},{"family":"Dornfeld","given":"David A"},{"family":"Helu","given":"Moneer"},{"family":"Rachuri","given":"Sudarsan"}],"issued":{"date-parts":[["2017",4]]}}}],"schema":"https://github.com/citation-style-language/schema/raw/master/csl-citation.json"} </w:instrText>
            </w:r>
            <w:r w:rsidRPr="000F1372">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(Bhinge et al., 2017)</w:t>
            </w:r>
            <w:r w:rsidRPr="000F1372">
              <w:rPr>
                <w:rFonts w:ascii="Times New Roman" w:hAnsi="Times New Roman" w:cs="Times New Roman"/>
                <w:sz w:val="20"/>
                <w:szCs w:val="20"/>
                <w:lang w:val="en-IN"/>
              </w:rPr>
              <w:fldChar w:fldCharType="end"/>
            </w:r>
            <w:r w:rsidR="009429BE" w:rsidRPr="000F1372">
              <w:rPr>
                <w:rFonts w:ascii="Times New Roman" w:hAnsi="Times New Roman" w:cs="Times New Roman"/>
                <w:sz w:val="20"/>
                <w:szCs w:val="20"/>
                <w:lang w:val="en-IN"/>
              </w:rPr>
              <w:t xml:space="preserve"> </w:t>
            </w:r>
          </w:p>
        </w:tc>
        <w:tc>
          <w:tcPr>
            <w:tcW w:w="2335" w:type="dxa"/>
          </w:tcPr>
          <w:p w14:paraId="3FFADBFB"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Energy prediction modelling</w:t>
            </w:r>
          </w:p>
        </w:tc>
        <w:tc>
          <w:tcPr>
            <w:tcW w:w="1825" w:type="dxa"/>
          </w:tcPr>
          <w:p w14:paraId="15D612FD"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 xml:space="preserve">Energy prediction </w:t>
            </w:r>
          </w:p>
        </w:tc>
        <w:tc>
          <w:tcPr>
            <w:tcW w:w="1985" w:type="dxa"/>
          </w:tcPr>
          <w:p w14:paraId="50A32F7A"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Regression</w:t>
            </w:r>
          </w:p>
        </w:tc>
        <w:tc>
          <w:tcPr>
            <w:tcW w:w="1813" w:type="dxa"/>
          </w:tcPr>
          <w:p w14:paraId="1F6144AC"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 xml:space="preserve">Energy prediction functions can be model using the 10% of data points </w:t>
            </w:r>
          </w:p>
        </w:tc>
      </w:tr>
    </w:tbl>
    <w:p w14:paraId="5EED2E6E" w14:textId="77777777" w:rsidR="009429BE" w:rsidRPr="00DD707F" w:rsidRDefault="009429BE" w:rsidP="009429BE">
      <w:pPr>
        <w:spacing w:line="240" w:lineRule="auto"/>
        <w:jc w:val="both"/>
        <w:rPr>
          <w:rFonts w:ascii="Times New Roman" w:hAnsi="Times New Roman" w:cs="Times New Roman"/>
          <w:sz w:val="24"/>
          <w:lang w:val="en-IN"/>
        </w:rPr>
      </w:pPr>
    </w:p>
    <w:p w14:paraId="4C1B2760" w14:textId="60A330AB"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Th</w:t>
      </w:r>
      <w:r w:rsidR="002F75D8" w:rsidRPr="00DD707F">
        <w:rPr>
          <w:rFonts w:ascii="Times New Roman" w:hAnsi="Times New Roman" w:cs="Times New Roman"/>
          <w:sz w:val="24"/>
          <w:lang w:val="en-IN"/>
        </w:rPr>
        <w:t xml:space="preserve">ese </w:t>
      </w:r>
      <w:r w:rsidRPr="00DD707F">
        <w:rPr>
          <w:rFonts w:ascii="Times New Roman" w:hAnsi="Times New Roman" w:cs="Times New Roman"/>
          <w:sz w:val="24"/>
          <w:lang w:val="en-IN"/>
        </w:rPr>
        <w:t>six cluster</w:t>
      </w:r>
      <w:r w:rsidR="00093D36"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show how ML techniques have been used in sustainable manufacturing in different sub research areas. </w:t>
      </w:r>
    </w:p>
    <w:p w14:paraId="48C2598D" w14:textId="77777777" w:rsidR="009429BE" w:rsidRPr="00DD707F" w:rsidRDefault="009429BE" w:rsidP="009429BE">
      <w:pPr>
        <w:spacing w:line="240" w:lineRule="auto"/>
        <w:jc w:val="both"/>
        <w:rPr>
          <w:rFonts w:ascii="Times New Roman" w:hAnsi="Times New Roman" w:cs="Times New Roman"/>
          <w:b/>
          <w:sz w:val="24"/>
          <w:lang w:val="en-IN"/>
        </w:rPr>
      </w:pPr>
      <w:bookmarkStart w:id="8" w:name="_Hlk60843643"/>
      <w:r w:rsidRPr="00DD707F">
        <w:rPr>
          <w:rFonts w:ascii="Times New Roman" w:hAnsi="Times New Roman" w:cs="Times New Roman"/>
          <w:b/>
          <w:sz w:val="24"/>
          <w:lang w:val="en-IN"/>
        </w:rPr>
        <w:t xml:space="preserve">3.3 Benefits of Machine learning adoption in Sustainable manufacturing </w:t>
      </w:r>
    </w:p>
    <w:p w14:paraId="0796E93A" w14:textId="055498A5" w:rsidR="009429BE" w:rsidRPr="005206B2" w:rsidRDefault="009429BE" w:rsidP="005206B2">
      <w:pPr>
        <w:jc w:val="both"/>
        <w:rPr>
          <w:rFonts w:ascii="Times New Roman" w:hAnsi="Times New Roman" w:cs="Times New Roman"/>
          <w:sz w:val="24"/>
          <w:szCs w:val="24"/>
          <w:lang w:val="en-IN"/>
        </w:rPr>
      </w:pPr>
      <w:r w:rsidRPr="005206B2">
        <w:rPr>
          <w:rFonts w:ascii="Times New Roman" w:hAnsi="Times New Roman" w:cs="Times New Roman"/>
          <w:sz w:val="24"/>
          <w:szCs w:val="24"/>
          <w:lang w:val="en-IN"/>
        </w:rPr>
        <w:t>From the above discussion</w:t>
      </w:r>
      <w:r w:rsidR="00093D36" w:rsidRPr="005206B2">
        <w:rPr>
          <w:rFonts w:ascii="Times New Roman" w:hAnsi="Times New Roman" w:cs="Times New Roman"/>
          <w:sz w:val="24"/>
          <w:szCs w:val="24"/>
          <w:lang w:val="en-IN"/>
        </w:rPr>
        <w:t>,</w:t>
      </w:r>
      <w:r w:rsidRPr="005206B2">
        <w:rPr>
          <w:rFonts w:ascii="Times New Roman" w:hAnsi="Times New Roman" w:cs="Times New Roman"/>
          <w:sz w:val="24"/>
          <w:szCs w:val="24"/>
          <w:lang w:val="en-IN"/>
        </w:rPr>
        <w:t xml:space="preserve"> it is found that there is a growing importance of digitalization and innovation in products and processes. Consequently</w:t>
      </w:r>
      <w:r w:rsidR="00093D36" w:rsidRPr="005206B2">
        <w:rPr>
          <w:rFonts w:ascii="Times New Roman" w:hAnsi="Times New Roman" w:cs="Times New Roman"/>
          <w:sz w:val="24"/>
          <w:szCs w:val="24"/>
          <w:lang w:val="en-IN"/>
        </w:rPr>
        <w:t>,</w:t>
      </w:r>
      <w:r w:rsidRPr="005206B2">
        <w:rPr>
          <w:rFonts w:ascii="Times New Roman" w:hAnsi="Times New Roman" w:cs="Times New Roman"/>
          <w:sz w:val="24"/>
          <w:szCs w:val="24"/>
          <w:lang w:val="en-IN"/>
        </w:rPr>
        <w:t xml:space="preserve"> it means that </w:t>
      </w:r>
      <w:r w:rsidR="00093D36" w:rsidRPr="005206B2">
        <w:rPr>
          <w:rFonts w:ascii="Times New Roman" w:hAnsi="Times New Roman" w:cs="Times New Roman"/>
          <w:sz w:val="24"/>
          <w:szCs w:val="24"/>
          <w:lang w:val="en-IN"/>
        </w:rPr>
        <w:t xml:space="preserve">the </w:t>
      </w:r>
      <w:r w:rsidRPr="005206B2">
        <w:rPr>
          <w:rFonts w:ascii="Times New Roman" w:hAnsi="Times New Roman" w:cs="Times New Roman"/>
          <w:sz w:val="24"/>
          <w:szCs w:val="24"/>
          <w:lang w:val="en-IN"/>
        </w:rPr>
        <w:t xml:space="preserve">adoption of ML techniques in </w:t>
      </w:r>
      <w:r w:rsidR="00093D36" w:rsidRPr="005206B2">
        <w:rPr>
          <w:rFonts w:ascii="Times New Roman" w:hAnsi="Times New Roman" w:cs="Times New Roman"/>
          <w:sz w:val="24"/>
          <w:szCs w:val="24"/>
          <w:lang w:val="en-IN"/>
        </w:rPr>
        <w:t xml:space="preserve">the manufacturing sector </w:t>
      </w:r>
      <w:r w:rsidRPr="005206B2">
        <w:rPr>
          <w:rFonts w:ascii="Times New Roman" w:hAnsi="Times New Roman" w:cs="Times New Roman"/>
          <w:sz w:val="24"/>
          <w:szCs w:val="24"/>
          <w:lang w:val="en-IN"/>
        </w:rPr>
        <w:t xml:space="preserve">is also an emerging issue. This </w:t>
      </w:r>
      <w:r w:rsidR="00093D36" w:rsidRPr="005206B2">
        <w:rPr>
          <w:rFonts w:ascii="Times New Roman" w:hAnsi="Times New Roman" w:cs="Times New Roman"/>
          <w:sz w:val="24"/>
          <w:szCs w:val="24"/>
          <w:lang w:val="en-IN"/>
        </w:rPr>
        <w:t xml:space="preserve">suggests that </w:t>
      </w:r>
      <w:r w:rsidRPr="005206B2">
        <w:rPr>
          <w:rFonts w:ascii="Times New Roman" w:hAnsi="Times New Roman" w:cs="Times New Roman"/>
          <w:sz w:val="24"/>
          <w:szCs w:val="24"/>
          <w:lang w:val="en-IN"/>
        </w:rPr>
        <w:t xml:space="preserve">ML techniques represent an opportunity </w:t>
      </w:r>
      <w:r w:rsidR="00093D36" w:rsidRPr="005206B2">
        <w:rPr>
          <w:rFonts w:ascii="Times New Roman" w:hAnsi="Times New Roman" w:cs="Times New Roman"/>
          <w:sz w:val="24"/>
          <w:szCs w:val="24"/>
          <w:lang w:val="en-IN"/>
        </w:rPr>
        <w:t>for manufacturing companies</w:t>
      </w:r>
      <w:r w:rsidRPr="005206B2">
        <w:rPr>
          <w:rFonts w:ascii="Times New Roman" w:hAnsi="Times New Roman" w:cs="Times New Roman"/>
          <w:sz w:val="24"/>
          <w:szCs w:val="24"/>
          <w:lang w:val="en-IN"/>
        </w:rPr>
        <w:t xml:space="preserve"> to handle the large amount of data generated from different </w:t>
      </w:r>
      <w:r w:rsidR="00093D36" w:rsidRPr="005206B2">
        <w:rPr>
          <w:rFonts w:ascii="Times New Roman" w:hAnsi="Times New Roman" w:cs="Times New Roman"/>
          <w:sz w:val="24"/>
          <w:szCs w:val="24"/>
          <w:lang w:val="en-IN"/>
        </w:rPr>
        <w:t>production</w:t>
      </w:r>
      <w:r w:rsidRPr="005206B2">
        <w:rPr>
          <w:rFonts w:ascii="Times New Roman" w:hAnsi="Times New Roman" w:cs="Times New Roman"/>
          <w:sz w:val="24"/>
          <w:szCs w:val="24"/>
          <w:lang w:val="en-IN"/>
        </w:rPr>
        <w:t xml:space="preserve"> practices. Now</w:t>
      </w:r>
      <w:r w:rsidR="00093D36" w:rsidRPr="005206B2">
        <w:rPr>
          <w:rFonts w:ascii="Times New Roman" w:hAnsi="Times New Roman" w:cs="Times New Roman"/>
          <w:sz w:val="24"/>
          <w:szCs w:val="24"/>
          <w:lang w:val="en-IN"/>
        </w:rPr>
        <w:t>,</w:t>
      </w:r>
      <w:r w:rsidRPr="005206B2">
        <w:rPr>
          <w:rFonts w:ascii="Times New Roman" w:hAnsi="Times New Roman" w:cs="Times New Roman"/>
          <w:sz w:val="24"/>
          <w:szCs w:val="24"/>
          <w:lang w:val="en-IN"/>
        </w:rPr>
        <w:t xml:space="preserve"> due to strict government policies and regulations related to </w:t>
      </w:r>
      <w:r w:rsidR="00093D36" w:rsidRPr="005206B2">
        <w:rPr>
          <w:rFonts w:ascii="Times New Roman" w:hAnsi="Times New Roman" w:cs="Times New Roman"/>
          <w:sz w:val="24"/>
          <w:szCs w:val="24"/>
          <w:lang w:val="en-IN"/>
        </w:rPr>
        <w:t xml:space="preserve">the </w:t>
      </w:r>
      <w:r w:rsidRPr="005206B2">
        <w:rPr>
          <w:rFonts w:ascii="Times New Roman" w:hAnsi="Times New Roman" w:cs="Times New Roman"/>
          <w:sz w:val="24"/>
          <w:szCs w:val="24"/>
          <w:lang w:val="en-IN"/>
        </w:rPr>
        <w:t>environment</w:t>
      </w:r>
      <w:r w:rsidR="00093D36" w:rsidRPr="005206B2">
        <w:rPr>
          <w:rFonts w:ascii="Times New Roman" w:hAnsi="Times New Roman" w:cs="Times New Roman"/>
          <w:sz w:val="24"/>
          <w:szCs w:val="24"/>
          <w:lang w:val="en-IN"/>
        </w:rPr>
        <w:t>,</w:t>
      </w:r>
      <w:r w:rsidRPr="005206B2">
        <w:rPr>
          <w:rFonts w:ascii="Times New Roman" w:hAnsi="Times New Roman" w:cs="Times New Roman"/>
          <w:sz w:val="24"/>
          <w:szCs w:val="24"/>
          <w:lang w:val="en-IN"/>
        </w:rPr>
        <w:t xml:space="preserve"> many countries are adopting sustainable manufacturing practices</w:t>
      </w:r>
      <w:r w:rsidR="008D16FB" w:rsidRPr="005206B2">
        <w:rPr>
          <w:rFonts w:ascii="Times New Roman" w:hAnsi="Times New Roman" w:cs="Times New Roman"/>
          <w:i/>
          <w:sz w:val="24"/>
          <w:szCs w:val="24"/>
          <w:lang w:val="en-IN"/>
        </w:rPr>
        <w:t xml:space="preserve"> </w:t>
      </w:r>
      <w:r w:rsidR="008D16FB" w:rsidRPr="005206B2">
        <w:rPr>
          <w:rFonts w:ascii="Times New Roman" w:hAnsi="Times New Roman" w:cs="Times New Roman"/>
          <w:i/>
          <w:sz w:val="24"/>
          <w:szCs w:val="24"/>
          <w:lang w:val="en-IN"/>
        </w:rPr>
        <w:fldChar w:fldCharType="begin"/>
      </w:r>
      <w:r w:rsidR="008D16FB" w:rsidRPr="005206B2">
        <w:rPr>
          <w:rFonts w:ascii="Times New Roman" w:hAnsi="Times New Roman" w:cs="Times New Roman"/>
          <w:i/>
          <w:sz w:val="24"/>
          <w:szCs w:val="24"/>
          <w:lang w:val="en-IN"/>
        </w:rPr>
        <w:instrText xml:space="preserve"> ADDIN ZOTERO_ITEM CSL_CITATION {"citationID":"MLZAgFHq","properties":{"formattedCitation":"(Machado et al., 2020; Malek &amp; Desai, 2020)","plainCitation":"(Machado et al., 2020; Malek &amp; Desai, 2020)","noteIndex":0},"citationItems":[{"id":67,"uris":["http://zotero.org/users/local/16ese0yC/items/Y2VY938H"],"uri":["http://zotero.org/users/local/16ese0yC/items/Y2VY938H"],"itemData":{"id":67,"type":"article-journal","abstract":"This systematic review intends to identify how sustainable manufacturing research is contributing to the development of the Industry 4.0 agenda and for a broader understanding about the links between the Industry 4.0 and Sustainable Manufacturing by mapping and summarising existing research efforts, identifying research agendas, as well as gaps and opportunities for research development. A conceptual framework formed by the principles and technological pillars of Industry 4.0, sustainable manufacturing scope, opportunities previously identified, and sustainability dimensions, guided analysis of 35 papers from 2008–2018, selected by a systematic approach. Bibliometrics data and social network analysis complement results identifying how research is being organised and its respective research agendas, relevant publications, and status of the research lifecycle. Results point to that the current research is aligned with the goals defined by different national industrial programs. There are, however, research gaps and opportunities for field development, becoming more mature and having a significant contribution to fully developing the agenda of Industry 4.0. © 2019, © 2019 The Author(s). Published by Informa UK Limited, trading as Taylor &amp; Francis Group.","container-title":"International Journal of Production Research","DOI":"10.1080/00207543.2019.1652777","ISSN":"00207543","issue":"5","language":"English","note":"publisher: Taylor and Francis Ltd.","page":"1462-1484","title":"Sustainable manufacturing in Industry 4.0: an emerging research agenda","volume":"58","author":[{"family":"Machado","given":"C.G."},{"family":"Winroth","given":"M.P."},{"family":"Ribeiro da Silva","given":"E.H.D."}],"issued":{"date-parts":[["2020"]]}}},{"id":387,"uris":["http://zotero.org/users/local/16ese0yC/items/2Q3MH4DL"],"uri":["http://zotero.org/users/local/16ese0yC/items/2Q3MH4DL"],"itemData":{"id":387,"type":"article-journal","abstract":"Manufacturing industries need to bring the balance among economical, environmental, and social aspects for sustaining the market existence. Sustainable Manufacturing is one of the recent beneficial areas which can bring the balance among economical, environmental, and social aspects. A comprehensive review study needs to be carried out for a better understanding of sustainable manufacturing. The prime objective of the present study is to explore different insights from the past literature which can assist the better adoption of sustainable manufacturing. To explore various insights and gaps in sustainable manufacturing, 541 articles are selected from SCOPUS database (January 2001 to March 2019). The selected articles are categorized based on year, publishers, journals, the status of the country, universities, citations, manufacturing industries, research design, multi-criteria decision making (MCDM) techniques, data analysis techniques, sustainable dimensions, and focused areas. The categorization of selected articles assists in exploring various gaps such as 70.43% of the studies in the literature are focused on qualitative aspects. Most of the studies in the literature are dominated by developed countries as 63.40% of the studies are carried out in developed countries. Looking at the significant contribution in the economical development of any country, the sustainable manufacturing adoption in food (2.96%), steel (2.77%) and chemical (2.77%) industries is recorded to be limited. More sustainable solutions must be identified which can reduce negative environmental impacts of the manufacturing processes. The selection of articles for the present study is limited to SCOPUS database which is a limitation of the present study. © 2020 Elsevier Ltd","container-title":"Journal of Cleaner Production","DOI":"10.1016/j.jclepro.2020.120345","ISSN":"09596526","language":"English","note":"publisher: Elsevier Ltd","title":"A systematic literature review to map literature focus of sustainable manufacturing","URL":"https://www.scopus.com/inward/record.uri?eid=2-s2.0-85079014226&amp;doi=10.1016%2fj.jclepro.2020.120345&amp;partnerID=40&amp;md5=aca24f0070d111d815819a823395690f","volume":"256","author":[{"family":"Malek","given":"J."},{"family":"Desai","given":"T.N."}],"issued":{"date-parts":[["2020"]]}}}],"schema":"https://github.com/citation-style-language/schema/raw/master/csl-citation.json"} </w:instrText>
      </w:r>
      <w:r w:rsidR="008D16FB" w:rsidRPr="005206B2">
        <w:rPr>
          <w:rFonts w:ascii="Times New Roman" w:hAnsi="Times New Roman" w:cs="Times New Roman"/>
          <w:i/>
          <w:sz w:val="24"/>
          <w:szCs w:val="24"/>
          <w:lang w:val="en-IN"/>
        </w:rPr>
        <w:fldChar w:fldCharType="separate"/>
      </w:r>
      <w:r w:rsidR="00374ABA">
        <w:rPr>
          <w:rFonts w:ascii="Times New Roman" w:hAnsi="Times New Roman" w:cs="Times New Roman"/>
          <w:i/>
          <w:noProof/>
          <w:sz w:val="24"/>
          <w:szCs w:val="24"/>
          <w:lang w:val="en-IN"/>
        </w:rPr>
        <w:t>(Machado et al., 2020; Malek &amp; Desai, 2020)</w:t>
      </w:r>
      <w:r w:rsidR="008D16FB" w:rsidRPr="005206B2">
        <w:rPr>
          <w:rFonts w:ascii="Times New Roman" w:hAnsi="Times New Roman" w:cs="Times New Roman"/>
          <w:i/>
          <w:sz w:val="24"/>
          <w:szCs w:val="24"/>
          <w:lang w:val="en-IN"/>
        </w:rPr>
        <w:fldChar w:fldCharType="end"/>
      </w:r>
      <w:r w:rsidRPr="005206B2">
        <w:rPr>
          <w:rFonts w:ascii="Times New Roman" w:hAnsi="Times New Roman" w:cs="Times New Roman"/>
          <w:sz w:val="24"/>
          <w:szCs w:val="24"/>
          <w:lang w:val="en-IN"/>
        </w:rPr>
        <w:t xml:space="preserve">. Both ML and </w:t>
      </w:r>
      <w:r w:rsidR="00093D36" w:rsidRPr="005206B2">
        <w:rPr>
          <w:rFonts w:ascii="Times New Roman" w:hAnsi="Times New Roman" w:cs="Times New Roman"/>
          <w:sz w:val="24"/>
          <w:szCs w:val="24"/>
          <w:lang w:val="en-IN"/>
        </w:rPr>
        <w:t>AI-</w:t>
      </w:r>
      <w:r w:rsidRPr="005206B2">
        <w:rPr>
          <w:rFonts w:ascii="Times New Roman" w:hAnsi="Times New Roman" w:cs="Times New Roman"/>
          <w:sz w:val="24"/>
          <w:szCs w:val="24"/>
          <w:lang w:val="en-IN"/>
        </w:rPr>
        <w:t xml:space="preserve">based technologies are also important for the development of Industry 4.0 practices with regards to sustainability. </w:t>
      </w:r>
    </w:p>
    <w:p w14:paraId="437E03DA" w14:textId="20154B77" w:rsidR="009429BE" w:rsidRPr="005206B2" w:rsidRDefault="009429BE" w:rsidP="005206B2">
      <w:pPr>
        <w:jc w:val="both"/>
        <w:rPr>
          <w:rFonts w:ascii="Times New Roman" w:hAnsi="Times New Roman" w:cs="Times New Roman"/>
          <w:sz w:val="24"/>
          <w:szCs w:val="24"/>
          <w:lang w:val="en-IN"/>
        </w:rPr>
      </w:pPr>
      <w:r w:rsidRPr="005206B2">
        <w:rPr>
          <w:rFonts w:ascii="Times New Roman" w:hAnsi="Times New Roman" w:cs="Times New Roman"/>
          <w:sz w:val="24"/>
          <w:szCs w:val="24"/>
          <w:lang w:val="en-IN"/>
        </w:rPr>
        <w:lastRenderedPageBreak/>
        <w:t>From the sustainability perspective</w:t>
      </w:r>
      <w:r w:rsidR="00093D36" w:rsidRPr="005206B2">
        <w:rPr>
          <w:rFonts w:ascii="Times New Roman" w:hAnsi="Times New Roman" w:cs="Times New Roman"/>
          <w:sz w:val="24"/>
          <w:szCs w:val="24"/>
          <w:lang w:val="en-IN"/>
        </w:rPr>
        <w:t>,</w:t>
      </w:r>
      <w:r w:rsidRPr="005206B2">
        <w:rPr>
          <w:rFonts w:ascii="Times New Roman" w:hAnsi="Times New Roman" w:cs="Times New Roman"/>
          <w:sz w:val="24"/>
          <w:szCs w:val="24"/>
          <w:lang w:val="en-IN"/>
        </w:rPr>
        <w:t xml:space="preserve"> the analysis </w:t>
      </w:r>
      <w:r w:rsidR="00093D36" w:rsidRPr="005206B2">
        <w:rPr>
          <w:rFonts w:ascii="Times New Roman" w:hAnsi="Times New Roman" w:cs="Times New Roman"/>
          <w:sz w:val="24"/>
          <w:szCs w:val="24"/>
          <w:lang w:val="en-IN"/>
        </w:rPr>
        <w:t>undertaken in</w:t>
      </w:r>
      <w:r w:rsidRPr="005206B2">
        <w:rPr>
          <w:rFonts w:ascii="Times New Roman" w:hAnsi="Times New Roman" w:cs="Times New Roman"/>
          <w:sz w:val="24"/>
          <w:szCs w:val="24"/>
          <w:lang w:val="en-IN"/>
        </w:rPr>
        <w:t xml:space="preserve"> </w:t>
      </w:r>
      <w:r w:rsidR="00093D36" w:rsidRPr="005206B2">
        <w:rPr>
          <w:rFonts w:ascii="Times New Roman" w:hAnsi="Times New Roman" w:cs="Times New Roman"/>
          <w:sz w:val="24"/>
          <w:szCs w:val="24"/>
          <w:lang w:val="en-IN"/>
        </w:rPr>
        <w:t xml:space="preserve">the </w:t>
      </w:r>
      <w:r w:rsidRPr="005206B2">
        <w:rPr>
          <w:rFonts w:ascii="Times New Roman" w:hAnsi="Times New Roman" w:cs="Times New Roman"/>
          <w:sz w:val="24"/>
          <w:szCs w:val="24"/>
          <w:lang w:val="en-IN"/>
        </w:rPr>
        <w:t xml:space="preserve">present study highlighted that </w:t>
      </w:r>
      <w:r w:rsidR="00093D36" w:rsidRPr="005206B2">
        <w:rPr>
          <w:rFonts w:ascii="Times New Roman" w:hAnsi="Times New Roman" w:cs="Times New Roman"/>
          <w:sz w:val="24"/>
          <w:szCs w:val="24"/>
          <w:lang w:val="en-IN"/>
        </w:rPr>
        <w:t xml:space="preserve">the </w:t>
      </w:r>
      <w:r w:rsidRPr="005206B2">
        <w:rPr>
          <w:rFonts w:ascii="Times New Roman" w:hAnsi="Times New Roman" w:cs="Times New Roman"/>
          <w:sz w:val="24"/>
          <w:szCs w:val="24"/>
          <w:lang w:val="en-IN"/>
        </w:rPr>
        <w:t>adoption of ML approaches has the potential to bring new improvements</w:t>
      </w:r>
      <w:r w:rsidR="00093D36" w:rsidRPr="005206B2">
        <w:rPr>
          <w:rFonts w:ascii="Times New Roman" w:hAnsi="Times New Roman" w:cs="Times New Roman"/>
          <w:sz w:val="24"/>
          <w:szCs w:val="24"/>
          <w:lang w:val="en-IN"/>
        </w:rPr>
        <w:t>, e.g. better resource utilization, tool life prediction and quality management,</w:t>
      </w:r>
      <w:r w:rsidRPr="005206B2">
        <w:rPr>
          <w:rFonts w:ascii="Times New Roman" w:hAnsi="Times New Roman" w:cs="Times New Roman"/>
          <w:sz w:val="24"/>
          <w:szCs w:val="24"/>
          <w:lang w:val="en-IN"/>
        </w:rPr>
        <w:t xml:space="preserve"> in</w:t>
      </w:r>
      <w:r w:rsidR="00093D36" w:rsidRPr="005206B2">
        <w:rPr>
          <w:rFonts w:ascii="Times New Roman" w:hAnsi="Times New Roman" w:cs="Times New Roman"/>
          <w:sz w:val="24"/>
          <w:szCs w:val="24"/>
          <w:lang w:val="en-IN"/>
        </w:rPr>
        <w:t xml:space="preserve"> manufacturing industries</w:t>
      </w:r>
      <w:r w:rsidRPr="005206B2">
        <w:rPr>
          <w:rFonts w:ascii="Times New Roman" w:hAnsi="Times New Roman" w:cs="Times New Roman"/>
          <w:sz w:val="24"/>
          <w:szCs w:val="24"/>
          <w:lang w:val="en-IN"/>
        </w:rPr>
        <w:t xml:space="preserve">. </w:t>
      </w:r>
      <w:r w:rsidR="00093D36" w:rsidRPr="005206B2">
        <w:rPr>
          <w:rFonts w:ascii="Times New Roman" w:hAnsi="Times New Roman" w:cs="Times New Roman"/>
          <w:sz w:val="24"/>
          <w:szCs w:val="24"/>
          <w:lang w:val="en-IN"/>
        </w:rPr>
        <w:t>T</w:t>
      </w:r>
      <w:r w:rsidRPr="005206B2">
        <w:rPr>
          <w:rFonts w:ascii="Times New Roman" w:hAnsi="Times New Roman" w:cs="Times New Roman"/>
          <w:sz w:val="24"/>
          <w:szCs w:val="24"/>
          <w:lang w:val="en-IN"/>
        </w:rPr>
        <w:t xml:space="preserve">here is </w:t>
      </w:r>
      <w:r w:rsidR="00093D36" w:rsidRPr="005206B2">
        <w:rPr>
          <w:rFonts w:ascii="Times New Roman" w:hAnsi="Times New Roman" w:cs="Times New Roman"/>
          <w:sz w:val="24"/>
          <w:szCs w:val="24"/>
          <w:lang w:val="en-IN"/>
        </w:rPr>
        <w:t xml:space="preserve">a </w:t>
      </w:r>
      <w:r w:rsidRPr="005206B2">
        <w:rPr>
          <w:rFonts w:ascii="Times New Roman" w:hAnsi="Times New Roman" w:cs="Times New Roman"/>
          <w:sz w:val="24"/>
          <w:szCs w:val="24"/>
          <w:lang w:val="en-IN"/>
        </w:rPr>
        <w:t xml:space="preserve">growing interest </w:t>
      </w:r>
      <w:r w:rsidR="00093D36" w:rsidRPr="005206B2">
        <w:rPr>
          <w:rFonts w:ascii="Times New Roman" w:hAnsi="Times New Roman" w:cs="Times New Roman"/>
          <w:sz w:val="24"/>
          <w:szCs w:val="24"/>
          <w:lang w:val="en-IN"/>
        </w:rPr>
        <w:t>in</w:t>
      </w:r>
      <w:r w:rsidRPr="005206B2">
        <w:rPr>
          <w:rFonts w:ascii="Times New Roman" w:hAnsi="Times New Roman" w:cs="Times New Roman"/>
          <w:sz w:val="24"/>
          <w:szCs w:val="24"/>
          <w:lang w:val="en-IN"/>
        </w:rPr>
        <w:t xml:space="preserve"> the applications of sustainable development and </w:t>
      </w:r>
      <w:r w:rsidR="00093D36" w:rsidRPr="005206B2">
        <w:rPr>
          <w:rFonts w:ascii="Times New Roman" w:hAnsi="Times New Roman" w:cs="Times New Roman"/>
          <w:sz w:val="24"/>
          <w:szCs w:val="24"/>
          <w:lang w:val="en-IN"/>
        </w:rPr>
        <w:t xml:space="preserve">green </w:t>
      </w:r>
      <w:r w:rsidRPr="005206B2">
        <w:rPr>
          <w:rFonts w:ascii="Times New Roman" w:hAnsi="Times New Roman" w:cs="Times New Roman"/>
          <w:sz w:val="24"/>
          <w:szCs w:val="24"/>
          <w:lang w:val="en-IN"/>
        </w:rPr>
        <w:t>manufacturing</w:t>
      </w:r>
      <w:r w:rsidR="00093D36" w:rsidRPr="005206B2">
        <w:rPr>
          <w:rFonts w:ascii="Times New Roman" w:hAnsi="Times New Roman" w:cs="Times New Roman"/>
          <w:sz w:val="24"/>
          <w:szCs w:val="24"/>
          <w:lang w:val="en-IN"/>
        </w:rPr>
        <w:t>. In this line,</w:t>
      </w:r>
      <w:r w:rsidRPr="005206B2">
        <w:rPr>
          <w:rFonts w:ascii="Times New Roman" w:hAnsi="Times New Roman" w:cs="Times New Roman"/>
          <w:sz w:val="24"/>
          <w:szCs w:val="24"/>
          <w:lang w:val="en-IN"/>
        </w:rPr>
        <w:t xml:space="preserve"> ML techniques </w:t>
      </w:r>
      <w:r w:rsidR="00093D36" w:rsidRPr="005206B2">
        <w:rPr>
          <w:rFonts w:ascii="Times New Roman" w:hAnsi="Times New Roman" w:cs="Times New Roman"/>
          <w:sz w:val="24"/>
          <w:szCs w:val="24"/>
          <w:lang w:val="en-IN"/>
        </w:rPr>
        <w:t xml:space="preserve">can </w:t>
      </w:r>
      <w:r w:rsidRPr="005206B2">
        <w:rPr>
          <w:rFonts w:ascii="Times New Roman" w:hAnsi="Times New Roman" w:cs="Times New Roman"/>
          <w:sz w:val="24"/>
          <w:szCs w:val="24"/>
          <w:lang w:val="en-IN"/>
        </w:rPr>
        <w:t xml:space="preserve">play an important role in business practices to increase sustainability </w:t>
      </w:r>
      <w:r w:rsidR="00093D36" w:rsidRPr="005206B2">
        <w:rPr>
          <w:rFonts w:ascii="Times New Roman" w:hAnsi="Times New Roman" w:cs="Times New Roman"/>
          <w:sz w:val="24"/>
          <w:szCs w:val="24"/>
          <w:lang w:val="en-IN"/>
        </w:rPr>
        <w:t>through</w:t>
      </w:r>
      <w:r w:rsidRPr="005206B2">
        <w:rPr>
          <w:rFonts w:ascii="Times New Roman" w:hAnsi="Times New Roman" w:cs="Times New Roman"/>
          <w:sz w:val="24"/>
          <w:szCs w:val="24"/>
          <w:lang w:val="en-IN"/>
        </w:rPr>
        <w:t xml:space="preserve"> the better utilization of energy and resources, intelligent decision</w:t>
      </w:r>
      <w:r w:rsidR="00093D36" w:rsidRPr="005206B2">
        <w:rPr>
          <w:rFonts w:ascii="Times New Roman" w:hAnsi="Times New Roman" w:cs="Times New Roman"/>
          <w:sz w:val="24"/>
          <w:szCs w:val="24"/>
          <w:lang w:val="en-IN"/>
        </w:rPr>
        <w:t>-</w:t>
      </w:r>
      <w:r w:rsidRPr="005206B2">
        <w:rPr>
          <w:rFonts w:ascii="Times New Roman" w:hAnsi="Times New Roman" w:cs="Times New Roman"/>
          <w:sz w:val="24"/>
          <w:szCs w:val="24"/>
          <w:lang w:val="en-IN"/>
        </w:rPr>
        <w:t xml:space="preserve">making, environmental footprint monitoring and better life prediction. </w:t>
      </w:r>
    </w:p>
    <w:p w14:paraId="54669B5C" w14:textId="62C412B1" w:rsidR="009429BE" w:rsidRPr="005206B2" w:rsidRDefault="004E2571" w:rsidP="005206B2">
      <w:pPr>
        <w:jc w:val="both"/>
        <w:rPr>
          <w:rFonts w:ascii="Times New Roman" w:hAnsi="Times New Roman" w:cs="Times New Roman"/>
          <w:sz w:val="24"/>
          <w:szCs w:val="24"/>
          <w:lang w:val="en-IN"/>
        </w:rPr>
      </w:pPr>
      <w:r w:rsidRPr="005206B2">
        <w:rPr>
          <w:rFonts w:ascii="Times New Roman" w:hAnsi="Times New Roman" w:cs="Times New Roman"/>
          <w:sz w:val="24"/>
          <w:szCs w:val="24"/>
          <w:lang w:val="en-IN"/>
        </w:rPr>
        <w:t>Furthermore</w:t>
      </w:r>
      <w:r w:rsidR="009429BE" w:rsidRPr="005206B2">
        <w:rPr>
          <w:rFonts w:ascii="Times New Roman" w:hAnsi="Times New Roman" w:cs="Times New Roman"/>
          <w:sz w:val="24"/>
          <w:szCs w:val="24"/>
          <w:lang w:val="en-IN"/>
        </w:rPr>
        <w:t xml:space="preserve">, it </w:t>
      </w:r>
      <w:r w:rsidR="00093D36" w:rsidRPr="005206B2">
        <w:rPr>
          <w:rFonts w:ascii="Times New Roman" w:hAnsi="Times New Roman" w:cs="Times New Roman"/>
          <w:sz w:val="24"/>
          <w:szCs w:val="24"/>
          <w:lang w:val="en-IN"/>
        </w:rPr>
        <w:t xml:space="preserve">was </w:t>
      </w:r>
      <w:r w:rsidR="009429BE" w:rsidRPr="005206B2">
        <w:rPr>
          <w:rFonts w:ascii="Times New Roman" w:hAnsi="Times New Roman" w:cs="Times New Roman"/>
          <w:sz w:val="24"/>
          <w:szCs w:val="24"/>
          <w:lang w:val="en-IN"/>
        </w:rPr>
        <w:t>also found that ML techniques in sustainable manufacturing offer a wide range of opportunities for sustainable development</w:t>
      </w:r>
      <w:r w:rsidR="00093D36" w:rsidRPr="005206B2">
        <w:rPr>
          <w:rFonts w:ascii="Times New Roman" w:hAnsi="Times New Roman" w:cs="Times New Roman"/>
          <w:sz w:val="24"/>
          <w:szCs w:val="24"/>
          <w:lang w:val="en-IN"/>
        </w:rPr>
        <w:t>,</w:t>
      </w:r>
      <w:r w:rsidR="009429BE" w:rsidRPr="005206B2">
        <w:rPr>
          <w:rFonts w:ascii="Times New Roman" w:hAnsi="Times New Roman" w:cs="Times New Roman"/>
          <w:sz w:val="24"/>
          <w:szCs w:val="24"/>
          <w:lang w:val="en-IN"/>
        </w:rPr>
        <w:t xml:space="preserve"> which include</w:t>
      </w:r>
      <w:r w:rsidR="00093D36" w:rsidRPr="005206B2">
        <w:rPr>
          <w:rFonts w:ascii="Times New Roman" w:hAnsi="Times New Roman" w:cs="Times New Roman"/>
          <w:sz w:val="24"/>
          <w:szCs w:val="24"/>
          <w:lang w:val="en-IN"/>
        </w:rPr>
        <w:t xml:space="preserve"> </w:t>
      </w:r>
      <w:r w:rsidR="009429BE" w:rsidRPr="005206B2">
        <w:rPr>
          <w:rFonts w:ascii="Times New Roman" w:hAnsi="Times New Roman" w:cs="Times New Roman"/>
          <w:sz w:val="24"/>
          <w:szCs w:val="24"/>
          <w:lang w:val="en-IN"/>
        </w:rPr>
        <w:t xml:space="preserve">supply chain management, condition monitoring and predictive maintenance. </w:t>
      </w:r>
      <w:r w:rsidR="00FD7CD4" w:rsidRPr="005206B2">
        <w:rPr>
          <w:rFonts w:ascii="Times New Roman" w:hAnsi="Times New Roman" w:cs="Times New Roman"/>
          <w:sz w:val="24"/>
          <w:szCs w:val="24"/>
          <w:lang w:val="en-IN"/>
        </w:rPr>
        <w:t xml:space="preserve">The different technologies with their dimensions and benefits </w:t>
      </w:r>
      <w:r w:rsidR="00C87633">
        <w:rPr>
          <w:rFonts w:ascii="Times New Roman" w:hAnsi="Times New Roman" w:cs="Times New Roman"/>
          <w:sz w:val="24"/>
          <w:szCs w:val="24"/>
          <w:lang w:val="en-IN"/>
        </w:rPr>
        <w:t>are</w:t>
      </w:r>
      <w:r w:rsidR="00FD7CD4" w:rsidRPr="005206B2">
        <w:rPr>
          <w:rFonts w:ascii="Times New Roman" w:hAnsi="Times New Roman" w:cs="Times New Roman"/>
          <w:sz w:val="24"/>
          <w:szCs w:val="24"/>
          <w:lang w:val="en-IN"/>
        </w:rPr>
        <w:t xml:space="preserve"> shown in </w:t>
      </w:r>
      <w:r w:rsidR="005206B2" w:rsidRPr="005206B2">
        <w:rPr>
          <w:rFonts w:ascii="Times New Roman" w:hAnsi="Times New Roman" w:cs="Times New Roman"/>
          <w:sz w:val="24"/>
          <w:szCs w:val="24"/>
          <w:lang w:val="en-IN"/>
        </w:rPr>
        <w:t>Figure 9.</w:t>
      </w:r>
      <w:r w:rsidR="00FD7CD4" w:rsidRPr="005206B2">
        <w:rPr>
          <w:rFonts w:ascii="Times New Roman" w:hAnsi="Times New Roman" w:cs="Times New Roman"/>
          <w:sz w:val="24"/>
          <w:szCs w:val="24"/>
          <w:lang w:val="en-IN"/>
        </w:rPr>
        <w:t xml:space="preserve"> </w:t>
      </w:r>
    </w:p>
    <w:p w14:paraId="05867ACB" w14:textId="10B14D0D" w:rsidR="009429BE" w:rsidRDefault="00A67443" w:rsidP="009429BE">
      <w:pPr>
        <w:spacing w:line="240" w:lineRule="auto"/>
        <w:jc w:val="both"/>
        <w:rPr>
          <w:rFonts w:ascii="Times New Roman" w:hAnsi="Times New Roman" w:cs="Times New Roman"/>
          <w:sz w:val="24"/>
          <w:lang w:val="en-IN"/>
        </w:rPr>
      </w:pPr>
      <w:r w:rsidRPr="00A67443">
        <w:rPr>
          <w:rFonts w:ascii="Times New Roman" w:hAnsi="Times New Roman" w:cs="Times New Roman"/>
          <w:noProof/>
          <w:sz w:val="24"/>
          <w:lang w:val="en-IN"/>
        </w:rPr>
        <w:drawing>
          <wp:inline distT="0" distB="0" distL="0" distR="0" wp14:anchorId="0CC406A3" wp14:editId="1A95CC40">
            <wp:extent cx="5943600" cy="4114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114800"/>
                    </a:xfrm>
                    <a:prstGeom prst="rect">
                      <a:avLst/>
                    </a:prstGeom>
                  </pic:spPr>
                </pic:pic>
              </a:graphicData>
            </a:graphic>
          </wp:inline>
        </w:drawing>
      </w:r>
      <w:r w:rsidR="009429BE" w:rsidRPr="00DD707F">
        <w:rPr>
          <w:rFonts w:ascii="Times New Roman" w:hAnsi="Times New Roman" w:cs="Times New Roman"/>
          <w:sz w:val="24"/>
          <w:lang w:val="en-IN"/>
        </w:rPr>
        <w:t xml:space="preserve"> </w:t>
      </w:r>
      <w:bookmarkEnd w:id="7"/>
      <w:bookmarkEnd w:id="8"/>
    </w:p>
    <w:p w14:paraId="1EA5E6D6" w14:textId="141D6129" w:rsidR="005206B2" w:rsidRPr="005206B2" w:rsidRDefault="00A67443" w:rsidP="005206B2">
      <w:pPr>
        <w:spacing w:line="240" w:lineRule="auto"/>
        <w:jc w:val="center"/>
        <w:rPr>
          <w:rFonts w:ascii="Times New Roman" w:hAnsi="Times New Roman" w:cs="Times New Roman"/>
          <w:sz w:val="24"/>
          <w:lang w:val="en-IN"/>
        </w:rPr>
      </w:pPr>
      <w:r w:rsidRPr="00A67443">
        <w:rPr>
          <w:rFonts w:ascii="Times New Roman" w:hAnsi="Times New Roman" w:cs="Times New Roman"/>
          <w:b/>
          <w:bCs/>
          <w:sz w:val="24"/>
          <w:lang w:val="en-IN"/>
        </w:rPr>
        <w:t>Figure</w:t>
      </w:r>
      <w:r w:rsidR="005206B2">
        <w:rPr>
          <w:rFonts w:ascii="Times New Roman" w:hAnsi="Times New Roman" w:cs="Times New Roman"/>
          <w:b/>
          <w:bCs/>
          <w:sz w:val="24"/>
          <w:lang w:val="en-IN"/>
        </w:rPr>
        <w:t xml:space="preserve"> 9</w:t>
      </w:r>
      <w:r w:rsidRPr="00A67443">
        <w:rPr>
          <w:rFonts w:ascii="Times New Roman" w:hAnsi="Times New Roman" w:cs="Times New Roman"/>
          <w:b/>
          <w:bCs/>
          <w:sz w:val="24"/>
          <w:lang w:val="en-IN"/>
        </w:rPr>
        <w:t>:</w:t>
      </w:r>
      <w:r w:rsidRPr="00A67443">
        <w:rPr>
          <w:rFonts w:ascii="Times New Roman" w:hAnsi="Times New Roman" w:cs="Times New Roman"/>
          <w:sz w:val="24"/>
          <w:lang w:val="en-IN"/>
        </w:rPr>
        <w:t xml:space="preserve"> </w:t>
      </w:r>
      <w:r w:rsidRPr="00DD707F">
        <w:rPr>
          <w:rFonts w:ascii="Times New Roman" w:hAnsi="Times New Roman" w:cs="Times New Roman"/>
          <w:sz w:val="24"/>
          <w:lang w:val="en-IN"/>
        </w:rPr>
        <w:t xml:space="preserve">Key research areas for future </w:t>
      </w:r>
      <w:r>
        <w:rPr>
          <w:rFonts w:ascii="Times New Roman" w:hAnsi="Times New Roman" w:cs="Times New Roman"/>
          <w:sz w:val="24"/>
          <w:lang w:val="en-IN"/>
        </w:rPr>
        <w:t>ML</w:t>
      </w:r>
      <w:r w:rsidRPr="00DD707F">
        <w:rPr>
          <w:rFonts w:ascii="Times New Roman" w:hAnsi="Times New Roman" w:cs="Times New Roman"/>
          <w:sz w:val="24"/>
          <w:lang w:val="en-IN"/>
        </w:rPr>
        <w:t xml:space="preserve"> research in SM</w:t>
      </w:r>
    </w:p>
    <w:p w14:paraId="132174E5" w14:textId="77777777" w:rsidR="009429BE" w:rsidRPr="00DD707F" w:rsidRDefault="009429BE" w:rsidP="009429BE">
      <w:pPr>
        <w:spacing w:line="240" w:lineRule="auto"/>
        <w:jc w:val="both"/>
        <w:rPr>
          <w:rFonts w:ascii="Times New Roman" w:hAnsi="Times New Roman" w:cs="Times New Roman"/>
          <w:b/>
          <w:sz w:val="24"/>
          <w:lang w:val="en-IN"/>
        </w:rPr>
      </w:pPr>
      <w:r w:rsidRPr="00DD707F">
        <w:rPr>
          <w:rFonts w:ascii="Times New Roman" w:hAnsi="Times New Roman" w:cs="Times New Roman"/>
          <w:b/>
          <w:sz w:val="24"/>
          <w:lang w:val="en-IN"/>
        </w:rPr>
        <w:t>4. Proposed Framework and implications</w:t>
      </w:r>
    </w:p>
    <w:p w14:paraId="058E430C" w14:textId="170E0AD0" w:rsidR="009429BE"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In this section, we have proposed a ML-based </w:t>
      </w:r>
      <w:r w:rsidR="00A67443">
        <w:rPr>
          <w:rFonts w:ascii="Times New Roman" w:hAnsi="Times New Roman" w:cs="Times New Roman"/>
          <w:sz w:val="24"/>
          <w:lang w:val="en-IN"/>
        </w:rPr>
        <w:t xml:space="preserve">SM </w:t>
      </w:r>
      <w:r w:rsidRPr="00DD707F">
        <w:rPr>
          <w:rFonts w:ascii="Times New Roman" w:hAnsi="Times New Roman" w:cs="Times New Roman"/>
          <w:sz w:val="24"/>
          <w:lang w:val="en-IN"/>
        </w:rPr>
        <w:t xml:space="preserve">framework. In the framework, three main components are considered i.e. different phases </w:t>
      </w:r>
      <w:r w:rsidR="006C4C63" w:rsidRPr="00DD707F">
        <w:rPr>
          <w:rFonts w:ascii="Times New Roman" w:hAnsi="Times New Roman" w:cs="Times New Roman"/>
          <w:sz w:val="24"/>
          <w:lang w:val="en-IN"/>
        </w:rPr>
        <w:t>of</w:t>
      </w:r>
      <w:r w:rsidRPr="00DD707F">
        <w:rPr>
          <w:rFonts w:ascii="Times New Roman" w:hAnsi="Times New Roman" w:cs="Times New Roman"/>
          <w:sz w:val="24"/>
          <w:lang w:val="en-IN"/>
        </w:rPr>
        <w:t xml:space="preserve"> </w:t>
      </w:r>
      <w:r w:rsidR="00A67443">
        <w:rPr>
          <w:rFonts w:ascii="Times New Roman" w:hAnsi="Times New Roman" w:cs="Times New Roman"/>
          <w:sz w:val="24"/>
          <w:lang w:val="en-IN"/>
        </w:rPr>
        <w:t>SM</w:t>
      </w:r>
      <w:r w:rsidRPr="00DD707F">
        <w:rPr>
          <w:rFonts w:ascii="Times New Roman" w:hAnsi="Times New Roman" w:cs="Times New Roman"/>
          <w:sz w:val="24"/>
          <w:lang w:val="en-IN"/>
        </w:rPr>
        <w:t xml:space="preserve">, opportunities of ML techniques and benefits from ML in all three dimensions of sustainability.  </w:t>
      </w:r>
    </w:p>
    <w:p w14:paraId="10C1805E" w14:textId="77777777" w:rsidR="00C87633" w:rsidRPr="00DD707F" w:rsidRDefault="00C87633" w:rsidP="009429BE">
      <w:pPr>
        <w:spacing w:line="240" w:lineRule="auto"/>
        <w:jc w:val="both"/>
        <w:rPr>
          <w:rFonts w:ascii="Times New Roman" w:hAnsi="Times New Roman" w:cs="Times New Roman"/>
          <w:sz w:val="24"/>
          <w:lang w:val="en-IN"/>
        </w:rPr>
      </w:pPr>
    </w:p>
    <w:p w14:paraId="3DAECC45" w14:textId="3761D23E" w:rsidR="009429BE" w:rsidRPr="00DD707F" w:rsidRDefault="009429BE" w:rsidP="009429BE">
      <w:pPr>
        <w:spacing w:line="240" w:lineRule="auto"/>
        <w:jc w:val="both"/>
        <w:rPr>
          <w:rFonts w:ascii="Times New Roman" w:hAnsi="Times New Roman" w:cs="Times New Roman"/>
          <w:b/>
          <w:sz w:val="24"/>
          <w:lang w:val="en-IN"/>
        </w:rPr>
      </w:pPr>
      <w:r w:rsidRPr="00DD707F">
        <w:rPr>
          <w:rFonts w:ascii="Times New Roman" w:hAnsi="Times New Roman" w:cs="Times New Roman"/>
          <w:b/>
          <w:sz w:val="24"/>
          <w:lang w:val="en-IN"/>
        </w:rPr>
        <w:lastRenderedPageBreak/>
        <w:t xml:space="preserve">4.1 </w:t>
      </w:r>
      <w:r w:rsidR="00A67443">
        <w:rPr>
          <w:rFonts w:ascii="Times New Roman" w:hAnsi="Times New Roman" w:cs="Times New Roman"/>
          <w:b/>
          <w:sz w:val="24"/>
          <w:lang w:val="en-IN"/>
        </w:rPr>
        <w:t>ML</w:t>
      </w:r>
      <w:r w:rsidRPr="00DD707F">
        <w:rPr>
          <w:rFonts w:ascii="Times New Roman" w:hAnsi="Times New Roman" w:cs="Times New Roman"/>
          <w:b/>
          <w:sz w:val="24"/>
          <w:lang w:val="en-IN"/>
        </w:rPr>
        <w:t>-</w:t>
      </w:r>
      <w:r w:rsidR="00A67443">
        <w:rPr>
          <w:rFonts w:ascii="Times New Roman" w:hAnsi="Times New Roman" w:cs="Times New Roman"/>
          <w:b/>
          <w:sz w:val="24"/>
          <w:lang w:val="en-IN"/>
        </w:rPr>
        <w:t>SM</w:t>
      </w:r>
      <w:r w:rsidRPr="00DD707F">
        <w:rPr>
          <w:rFonts w:ascii="Times New Roman" w:hAnsi="Times New Roman" w:cs="Times New Roman"/>
          <w:b/>
          <w:sz w:val="24"/>
          <w:lang w:val="en-IN"/>
        </w:rPr>
        <w:t xml:space="preserve"> framework</w:t>
      </w:r>
    </w:p>
    <w:p w14:paraId="75DF53A5" w14:textId="720386B5"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The review findings of the present study reveal </w:t>
      </w:r>
      <w:proofErr w:type="gramStart"/>
      <w:r w:rsidRPr="00DD707F">
        <w:rPr>
          <w:rFonts w:ascii="Times New Roman" w:hAnsi="Times New Roman" w:cs="Times New Roman"/>
          <w:sz w:val="24"/>
          <w:lang w:val="en-IN"/>
        </w:rPr>
        <w:t xml:space="preserve">that </w:t>
      </w:r>
      <w:r w:rsidR="006C4C63" w:rsidRPr="00DD707F">
        <w:rPr>
          <w:rFonts w:ascii="Times New Roman" w:hAnsi="Times New Roman" w:cs="Times New Roman"/>
          <w:sz w:val="24"/>
          <w:lang w:val="en-IN"/>
        </w:rPr>
        <w:t xml:space="preserve"> ML</w:t>
      </w:r>
      <w:proofErr w:type="gramEnd"/>
      <w:r w:rsidR="006C4C63" w:rsidRPr="00DD707F">
        <w:rPr>
          <w:rFonts w:ascii="Times New Roman" w:hAnsi="Times New Roman" w:cs="Times New Roman"/>
          <w:sz w:val="24"/>
          <w:lang w:val="en-IN"/>
        </w:rPr>
        <w:t>-driven technologies</w:t>
      </w:r>
      <w:r w:rsidR="006179C7" w:rsidRPr="00DD707F">
        <w:rPr>
          <w:rFonts w:ascii="Times New Roman" w:hAnsi="Times New Roman" w:cs="Times New Roman"/>
          <w:sz w:val="24"/>
          <w:lang w:val="en-IN"/>
        </w:rPr>
        <w:t xml:space="preserve"> </w:t>
      </w:r>
      <w:r w:rsidR="006C4C63" w:rsidRPr="00DD707F">
        <w:rPr>
          <w:rFonts w:ascii="Times New Roman" w:hAnsi="Times New Roman" w:cs="Times New Roman"/>
          <w:sz w:val="24"/>
          <w:lang w:val="en-IN"/>
        </w:rPr>
        <w:t xml:space="preserve">play an important role </w:t>
      </w:r>
      <w:r w:rsidRPr="00DD707F">
        <w:rPr>
          <w:rFonts w:ascii="Times New Roman" w:hAnsi="Times New Roman" w:cs="Times New Roman"/>
          <w:sz w:val="24"/>
          <w:lang w:val="en-IN"/>
        </w:rPr>
        <w:t xml:space="preserve">in </w:t>
      </w:r>
      <w:r w:rsidR="00A67443">
        <w:rPr>
          <w:rFonts w:ascii="Times New Roman" w:hAnsi="Times New Roman" w:cs="Times New Roman"/>
          <w:sz w:val="24"/>
          <w:lang w:val="en-IN"/>
        </w:rPr>
        <w:t>SM</w:t>
      </w:r>
      <w:r w:rsidR="006C4C63" w:rsidRPr="00DD707F">
        <w:rPr>
          <w:rFonts w:ascii="Times New Roman" w:hAnsi="Times New Roman" w:cs="Times New Roman"/>
          <w:sz w:val="24"/>
          <w:lang w:val="en-IN"/>
        </w:rPr>
        <w:t xml:space="preserve"> as evidence shows that </w:t>
      </w:r>
      <w:r w:rsidR="007F1D4A" w:rsidRPr="00DD707F">
        <w:rPr>
          <w:rFonts w:ascii="Times New Roman" w:hAnsi="Times New Roman" w:cs="Times New Roman"/>
          <w:sz w:val="24"/>
          <w:lang w:val="en-IN"/>
        </w:rPr>
        <w:t>they</w:t>
      </w:r>
      <w:r w:rsidR="006179C7"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 xml:space="preserve">improve the overall efficiency of the manufacturing industries. We have used the findings of literature to develop a ML-based </w:t>
      </w:r>
      <w:r w:rsidR="00A67443">
        <w:rPr>
          <w:rFonts w:ascii="Times New Roman" w:hAnsi="Times New Roman" w:cs="Times New Roman"/>
          <w:sz w:val="24"/>
          <w:lang w:val="en-IN"/>
        </w:rPr>
        <w:t>SM</w:t>
      </w:r>
      <w:r w:rsidRPr="00DD707F">
        <w:rPr>
          <w:rFonts w:ascii="Times New Roman" w:hAnsi="Times New Roman" w:cs="Times New Roman"/>
          <w:sz w:val="24"/>
          <w:lang w:val="en-IN"/>
        </w:rPr>
        <w:t xml:space="preserve"> application framework for manufacturing industries </w:t>
      </w:r>
      <w:r w:rsidR="00C87633">
        <w:rPr>
          <w:rFonts w:ascii="Times New Roman" w:hAnsi="Times New Roman" w:cs="Times New Roman"/>
          <w:sz w:val="24"/>
          <w:lang w:val="en-IN"/>
        </w:rPr>
        <w:t>that</w:t>
      </w:r>
      <w:r w:rsidRPr="00DD707F">
        <w:rPr>
          <w:rFonts w:ascii="Times New Roman" w:hAnsi="Times New Roman" w:cs="Times New Roman"/>
          <w:sz w:val="24"/>
          <w:lang w:val="en-IN"/>
        </w:rPr>
        <w:t xml:space="preserve"> can be used by the practitioners in future. The proposed framework is shown in Figure </w:t>
      </w:r>
      <w:r w:rsidR="005206B2">
        <w:rPr>
          <w:rFonts w:ascii="Times New Roman" w:hAnsi="Times New Roman" w:cs="Times New Roman"/>
          <w:sz w:val="24"/>
          <w:lang w:val="en-IN"/>
        </w:rPr>
        <w:t>10</w:t>
      </w:r>
      <w:r w:rsidRPr="00DD707F">
        <w:rPr>
          <w:rFonts w:ascii="Times New Roman" w:hAnsi="Times New Roman" w:cs="Times New Roman"/>
          <w:sz w:val="24"/>
          <w:lang w:val="en-IN"/>
        </w:rPr>
        <w:t xml:space="preserve">. </w:t>
      </w:r>
    </w:p>
    <w:p w14:paraId="6BC87130" w14:textId="5BB3F85E" w:rsidR="009429BE" w:rsidRPr="00DD707F" w:rsidRDefault="0042183B" w:rsidP="00C55512">
      <w:pPr>
        <w:spacing w:line="240" w:lineRule="auto"/>
        <w:jc w:val="center"/>
        <w:rPr>
          <w:rFonts w:ascii="Times New Roman" w:hAnsi="Times New Roman" w:cs="Times New Roman"/>
          <w:sz w:val="24"/>
          <w:lang w:val="en-IN"/>
        </w:rPr>
      </w:pPr>
      <w:r w:rsidRPr="00DD707F">
        <w:rPr>
          <w:rFonts w:ascii="Times New Roman" w:hAnsi="Times New Roman" w:cs="Times New Roman"/>
          <w:noProof/>
          <w:sz w:val="24"/>
          <w:lang w:val="en-IN"/>
        </w:rPr>
        <w:drawing>
          <wp:inline distT="0" distB="0" distL="0" distR="0" wp14:anchorId="2443701C" wp14:editId="5DCCC2EB">
            <wp:extent cx="4953000" cy="3817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53431" cy="3817952"/>
                    </a:xfrm>
                    <a:prstGeom prst="rect">
                      <a:avLst/>
                    </a:prstGeom>
                  </pic:spPr>
                </pic:pic>
              </a:graphicData>
            </a:graphic>
          </wp:inline>
        </w:drawing>
      </w:r>
    </w:p>
    <w:p w14:paraId="03AB2E62" w14:textId="5D429A58" w:rsidR="009429BE" w:rsidRPr="00DD707F" w:rsidRDefault="009429BE" w:rsidP="009429BE">
      <w:pPr>
        <w:spacing w:line="240" w:lineRule="auto"/>
        <w:jc w:val="center"/>
        <w:rPr>
          <w:rFonts w:ascii="Times New Roman" w:hAnsi="Times New Roman" w:cs="Times New Roman"/>
          <w:sz w:val="24"/>
          <w:lang w:val="en-IN"/>
        </w:rPr>
      </w:pPr>
      <w:r w:rsidRPr="00DD707F">
        <w:rPr>
          <w:rFonts w:ascii="Times New Roman" w:hAnsi="Times New Roman" w:cs="Times New Roman"/>
          <w:b/>
          <w:bCs/>
          <w:sz w:val="24"/>
          <w:lang w:val="en-IN"/>
        </w:rPr>
        <w:t xml:space="preserve">Fig. </w:t>
      </w:r>
      <w:r w:rsidR="005206B2">
        <w:rPr>
          <w:rFonts w:ascii="Times New Roman" w:hAnsi="Times New Roman" w:cs="Times New Roman"/>
          <w:b/>
          <w:bCs/>
          <w:sz w:val="24"/>
          <w:lang w:val="en-IN"/>
        </w:rPr>
        <w:t>10</w:t>
      </w:r>
      <w:r w:rsidRPr="00DD707F">
        <w:rPr>
          <w:rFonts w:ascii="Times New Roman" w:hAnsi="Times New Roman" w:cs="Times New Roman"/>
          <w:b/>
          <w:bCs/>
          <w:sz w:val="24"/>
          <w:lang w:val="en-IN"/>
        </w:rPr>
        <w:t>:</w:t>
      </w:r>
      <w:r w:rsidRPr="00DD707F">
        <w:rPr>
          <w:rFonts w:ascii="Times New Roman" w:hAnsi="Times New Roman" w:cs="Times New Roman"/>
          <w:sz w:val="24"/>
          <w:lang w:val="en-IN"/>
        </w:rPr>
        <w:t xml:space="preserve"> </w:t>
      </w:r>
      <w:r w:rsidR="00A67443">
        <w:rPr>
          <w:rFonts w:ascii="Times New Roman" w:hAnsi="Times New Roman" w:cs="Times New Roman"/>
          <w:sz w:val="24"/>
          <w:lang w:val="en-IN"/>
        </w:rPr>
        <w:t>ML</w:t>
      </w:r>
      <w:r w:rsidRPr="00DD707F">
        <w:rPr>
          <w:rFonts w:ascii="Times New Roman" w:hAnsi="Times New Roman" w:cs="Times New Roman"/>
          <w:sz w:val="24"/>
          <w:lang w:val="en-IN"/>
        </w:rPr>
        <w:t xml:space="preserve">-based </w:t>
      </w:r>
      <w:r w:rsidR="00A67443">
        <w:rPr>
          <w:rFonts w:ascii="Times New Roman" w:hAnsi="Times New Roman" w:cs="Times New Roman"/>
          <w:sz w:val="24"/>
          <w:lang w:val="en-IN"/>
        </w:rPr>
        <w:t>SM</w:t>
      </w:r>
      <w:r w:rsidRPr="00DD707F">
        <w:rPr>
          <w:rFonts w:ascii="Times New Roman" w:hAnsi="Times New Roman" w:cs="Times New Roman"/>
          <w:sz w:val="24"/>
          <w:lang w:val="en-IN"/>
        </w:rPr>
        <w:t xml:space="preserve"> framework</w:t>
      </w:r>
    </w:p>
    <w:p w14:paraId="591F2776" w14:textId="6B750639" w:rsidR="009429BE" w:rsidRPr="00DD707F" w:rsidRDefault="009429BE" w:rsidP="009429BE">
      <w:pPr>
        <w:spacing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 xml:space="preserve">4.1.1 Sustainable manufacturing </w:t>
      </w:r>
      <w:r w:rsidR="00945BBC">
        <w:rPr>
          <w:rFonts w:ascii="Times New Roman" w:hAnsi="Times New Roman" w:cs="Times New Roman"/>
          <w:bCs/>
          <w:i/>
          <w:iCs/>
          <w:sz w:val="24"/>
          <w:lang w:val="en-IN"/>
        </w:rPr>
        <w:t>p</w:t>
      </w:r>
      <w:r w:rsidRPr="00DD707F">
        <w:rPr>
          <w:rFonts w:ascii="Times New Roman" w:hAnsi="Times New Roman" w:cs="Times New Roman"/>
          <w:bCs/>
          <w:i/>
          <w:iCs/>
          <w:sz w:val="24"/>
          <w:lang w:val="en-IN"/>
        </w:rPr>
        <w:t>hases</w:t>
      </w:r>
    </w:p>
    <w:p w14:paraId="1B39CD1C" w14:textId="47BCD428"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In the proposed ML-</w:t>
      </w:r>
      <w:r w:rsidR="00A67443">
        <w:rPr>
          <w:rFonts w:ascii="Times New Roman" w:hAnsi="Times New Roman" w:cs="Times New Roman"/>
          <w:sz w:val="24"/>
          <w:lang w:val="en-IN"/>
        </w:rPr>
        <w:t>SM</w:t>
      </w:r>
      <w:r w:rsidRPr="00DD707F">
        <w:rPr>
          <w:rFonts w:ascii="Times New Roman" w:hAnsi="Times New Roman" w:cs="Times New Roman"/>
          <w:sz w:val="24"/>
          <w:lang w:val="en-IN"/>
        </w:rPr>
        <w:t xml:space="preserve"> performance framework the first phase includes the different phases of </w:t>
      </w:r>
      <w:r w:rsidR="00A67443">
        <w:rPr>
          <w:rFonts w:ascii="Times New Roman" w:hAnsi="Times New Roman" w:cs="Times New Roman"/>
          <w:sz w:val="24"/>
          <w:lang w:val="en-IN"/>
        </w:rPr>
        <w:t>SM</w:t>
      </w:r>
      <w:r w:rsidRPr="00DD707F">
        <w:rPr>
          <w:rFonts w:ascii="Times New Roman" w:hAnsi="Times New Roman" w:cs="Times New Roman"/>
          <w:sz w:val="24"/>
          <w:lang w:val="en-IN"/>
        </w:rPr>
        <w:t xml:space="preserve"> i.e. pre-production or planning, processing phase, production phase and product recovery phase. In these phases of </w:t>
      </w:r>
      <w:r w:rsidR="00A67443">
        <w:rPr>
          <w:rFonts w:ascii="Times New Roman" w:hAnsi="Times New Roman" w:cs="Times New Roman"/>
          <w:sz w:val="24"/>
          <w:lang w:val="en-IN"/>
        </w:rPr>
        <w:t>SM</w:t>
      </w:r>
      <w:r w:rsidR="006179C7"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t>
      </w:r>
      <w:r w:rsidR="008E4B7F" w:rsidRPr="00DD707F">
        <w:rPr>
          <w:rFonts w:ascii="Times New Roman" w:hAnsi="Times New Roman" w:cs="Times New Roman"/>
          <w:sz w:val="24"/>
          <w:lang w:val="en-IN"/>
        </w:rPr>
        <w:t xml:space="preserve">a </w:t>
      </w:r>
      <w:r w:rsidRPr="00DD707F">
        <w:rPr>
          <w:rFonts w:ascii="Times New Roman" w:hAnsi="Times New Roman" w:cs="Times New Roman"/>
          <w:sz w:val="24"/>
          <w:lang w:val="en-IN"/>
        </w:rPr>
        <w:t xml:space="preserve">lot of data is generated which is </w:t>
      </w:r>
      <w:r w:rsidR="008E4B7F" w:rsidRPr="00DD707F">
        <w:rPr>
          <w:rFonts w:ascii="Times New Roman" w:hAnsi="Times New Roman" w:cs="Times New Roman"/>
          <w:sz w:val="24"/>
          <w:lang w:val="en-IN"/>
        </w:rPr>
        <w:t xml:space="preserve">of </w:t>
      </w:r>
      <w:r w:rsidRPr="00DD707F">
        <w:rPr>
          <w:rFonts w:ascii="Times New Roman" w:hAnsi="Times New Roman" w:cs="Times New Roman"/>
          <w:sz w:val="24"/>
          <w:lang w:val="en-IN"/>
        </w:rPr>
        <w:t xml:space="preserve">large volume and complex in nature. ML techniques are </w:t>
      </w:r>
      <w:r w:rsidR="006B4209" w:rsidRPr="00DD707F">
        <w:rPr>
          <w:rFonts w:ascii="Times New Roman" w:hAnsi="Times New Roman" w:cs="Times New Roman"/>
          <w:sz w:val="24"/>
          <w:lang w:val="en-IN"/>
        </w:rPr>
        <w:t>suitable</w:t>
      </w:r>
      <w:r w:rsidR="00232739" w:rsidRPr="00DD707F">
        <w:rPr>
          <w:rFonts w:ascii="Times New Roman" w:hAnsi="Times New Roman" w:cs="Times New Roman"/>
          <w:sz w:val="24"/>
          <w:lang w:val="en-IN"/>
        </w:rPr>
        <w:t xml:space="preserve"> for handling such</w:t>
      </w:r>
      <w:r w:rsidRPr="00DD707F">
        <w:rPr>
          <w:rFonts w:ascii="Times New Roman" w:hAnsi="Times New Roman" w:cs="Times New Roman"/>
          <w:sz w:val="24"/>
          <w:lang w:val="en-IN"/>
        </w:rPr>
        <w:t xml:space="preserve"> type of complex data. The present study reveals that ML techniques improve the performance of </w:t>
      </w:r>
      <w:r w:rsidR="00A67443">
        <w:rPr>
          <w:rFonts w:ascii="Times New Roman" w:hAnsi="Times New Roman" w:cs="Times New Roman"/>
          <w:sz w:val="24"/>
          <w:lang w:val="en-IN"/>
        </w:rPr>
        <w:t>SM</w:t>
      </w:r>
      <w:r w:rsidRPr="00DD707F">
        <w:rPr>
          <w:rFonts w:ascii="Times New Roman" w:hAnsi="Times New Roman" w:cs="Times New Roman"/>
          <w:sz w:val="24"/>
          <w:lang w:val="en-IN"/>
        </w:rPr>
        <w:t xml:space="preserve"> system e.g. condition monitoring, tool life predictions, sustainable planning and scheduling, machining parameters optimization, shop floor optimization, product </w:t>
      </w:r>
      <w:r w:rsidR="00232739" w:rsidRPr="00DD707F">
        <w:rPr>
          <w:rFonts w:ascii="Times New Roman" w:hAnsi="Times New Roman" w:cs="Times New Roman"/>
          <w:sz w:val="24"/>
          <w:lang w:val="en-IN"/>
        </w:rPr>
        <w:t>recovery</w:t>
      </w:r>
      <w:r w:rsidRPr="00DD707F">
        <w:rPr>
          <w:rFonts w:ascii="Times New Roman" w:hAnsi="Times New Roman" w:cs="Times New Roman"/>
          <w:sz w:val="24"/>
          <w:lang w:val="en-IN"/>
        </w:rPr>
        <w:t xml:space="preserve"> plans, simulation systems, system integrations, supply chain, IoT integration and additive manufacturing. The data generated from the pre-production phase can be used for decision making in the production phase. </w:t>
      </w:r>
    </w:p>
    <w:p w14:paraId="137E6C96" w14:textId="77777777" w:rsidR="009429BE" w:rsidRPr="00DD707F" w:rsidRDefault="009429BE" w:rsidP="009429BE">
      <w:pPr>
        <w:spacing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4.1.2 ML algorithms</w:t>
      </w:r>
    </w:p>
    <w:p w14:paraId="74187FEB" w14:textId="03D21B9F"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The ML algorithm is the second main component of </w:t>
      </w:r>
      <w:r w:rsidR="00C87633">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framework which include different types of ML techniques. As discussed in our study ML techniques can handle large data sets which are </w:t>
      </w:r>
      <w:r w:rsidRPr="00DD707F">
        <w:rPr>
          <w:rFonts w:ascii="Times New Roman" w:hAnsi="Times New Roman" w:cs="Times New Roman"/>
          <w:sz w:val="24"/>
          <w:lang w:val="en-IN"/>
        </w:rPr>
        <w:lastRenderedPageBreak/>
        <w:t>even complex. But every ML technique has its own advantages and limitations. The proposed framework in our study suggests th</w:t>
      </w:r>
      <w:r w:rsidR="00602B32" w:rsidRPr="00DD707F">
        <w:rPr>
          <w:rFonts w:ascii="Times New Roman" w:hAnsi="Times New Roman" w:cs="Times New Roman"/>
          <w:sz w:val="24"/>
          <w:lang w:val="en-IN"/>
        </w:rPr>
        <w:t>at</w:t>
      </w:r>
      <w:r w:rsidRPr="00DD707F">
        <w:rPr>
          <w:rFonts w:ascii="Times New Roman" w:hAnsi="Times New Roman" w:cs="Times New Roman"/>
          <w:sz w:val="24"/>
          <w:lang w:val="en-IN"/>
        </w:rPr>
        <w:t xml:space="preserve"> ML techniques </w:t>
      </w:r>
      <w:r w:rsidR="00602B32" w:rsidRPr="00DD707F">
        <w:rPr>
          <w:rFonts w:ascii="Times New Roman" w:hAnsi="Times New Roman" w:cs="Times New Roman"/>
          <w:sz w:val="24"/>
          <w:lang w:val="en-IN"/>
        </w:rPr>
        <w:t xml:space="preserve">should </w:t>
      </w:r>
      <w:r w:rsidRPr="00DD707F">
        <w:rPr>
          <w:rFonts w:ascii="Times New Roman" w:hAnsi="Times New Roman" w:cs="Times New Roman"/>
          <w:sz w:val="24"/>
          <w:lang w:val="en-IN"/>
        </w:rPr>
        <w:t xml:space="preserve">have a feedback loop capable </w:t>
      </w:r>
      <w:r w:rsidR="00602B32" w:rsidRPr="00DD707F">
        <w:rPr>
          <w:rFonts w:ascii="Times New Roman" w:hAnsi="Times New Roman" w:cs="Times New Roman"/>
          <w:sz w:val="24"/>
          <w:lang w:val="en-IN"/>
        </w:rPr>
        <w:t>of</w:t>
      </w:r>
      <w:r w:rsidRPr="00DD707F">
        <w:rPr>
          <w:rFonts w:ascii="Times New Roman" w:hAnsi="Times New Roman" w:cs="Times New Roman"/>
          <w:sz w:val="24"/>
          <w:lang w:val="en-IN"/>
        </w:rPr>
        <w:t xml:space="preserve"> extract</w:t>
      </w:r>
      <w:r w:rsidR="00602B32" w:rsidRPr="00DD707F">
        <w:rPr>
          <w:rFonts w:ascii="Times New Roman" w:hAnsi="Times New Roman" w:cs="Times New Roman"/>
          <w:sz w:val="24"/>
          <w:lang w:val="en-IN"/>
        </w:rPr>
        <w:t>ing</w:t>
      </w:r>
      <w:r w:rsidRPr="00DD707F">
        <w:rPr>
          <w:rFonts w:ascii="Times New Roman" w:hAnsi="Times New Roman" w:cs="Times New Roman"/>
          <w:sz w:val="24"/>
          <w:lang w:val="en-IN"/>
        </w:rPr>
        <w:t xml:space="preserve"> the information from data generated from the machines. This data may be in a complex form which can be extracted by the use of </w:t>
      </w:r>
      <w:r w:rsidR="00C87633">
        <w:rPr>
          <w:rFonts w:ascii="Times New Roman" w:hAnsi="Times New Roman" w:cs="Times New Roman"/>
          <w:sz w:val="24"/>
          <w:lang w:val="en-IN"/>
        </w:rPr>
        <w:t xml:space="preserve">an </w:t>
      </w:r>
      <w:r w:rsidRPr="00DD707F">
        <w:rPr>
          <w:rFonts w:ascii="Times New Roman" w:hAnsi="Times New Roman" w:cs="Times New Roman"/>
          <w:sz w:val="24"/>
          <w:lang w:val="en-IN"/>
        </w:rPr>
        <w:t xml:space="preserve">appropriate ML technique. The best outcome of this phase improves the performance of manufacturing industries by balancing the sustainability dimensions. </w:t>
      </w:r>
    </w:p>
    <w:p w14:paraId="6AF05ADF" w14:textId="77777777" w:rsidR="009429BE" w:rsidRPr="00DD707F" w:rsidRDefault="009429BE" w:rsidP="009429BE">
      <w:pPr>
        <w:spacing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4.1.3 Performance of sustainable manufacturing system</w:t>
      </w:r>
    </w:p>
    <w:p w14:paraId="21DB0AA2" w14:textId="2E7A48FA"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The findings of the present study reveal that manufacturing data extracted from the machines using the ML algorithms </w:t>
      </w:r>
      <w:r w:rsidR="00602B32" w:rsidRPr="00DD707F">
        <w:rPr>
          <w:rFonts w:ascii="Times New Roman" w:hAnsi="Times New Roman" w:cs="Times New Roman"/>
          <w:sz w:val="24"/>
          <w:lang w:val="en-IN"/>
        </w:rPr>
        <w:t xml:space="preserve">can be </w:t>
      </w:r>
      <w:r w:rsidRPr="00DD707F">
        <w:rPr>
          <w:rFonts w:ascii="Times New Roman" w:hAnsi="Times New Roman" w:cs="Times New Roman"/>
          <w:sz w:val="24"/>
          <w:lang w:val="en-IN"/>
        </w:rPr>
        <w:t xml:space="preserve">used to develop a better and efficient </w:t>
      </w:r>
      <w:r w:rsidR="00A67443">
        <w:rPr>
          <w:rFonts w:ascii="Times New Roman" w:hAnsi="Times New Roman" w:cs="Times New Roman"/>
          <w:sz w:val="24"/>
          <w:lang w:val="en-IN"/>
        </w:rPr>
        <w:t>SM</w:t>
      </w:r>
      <w:r w:rsidRPr="00DD707F">
        <w:rPr>
          <w:rFonts w:ascii="Times New Roman" w:hAnsi="Times New Roman" w:cs="Times New Roman"/>
          <w:sz w:val="24"/>
          <w:lang w:val="en-IN"/>
        </w:rPr>
        <w:t xml:space="preserve"> system. </w:t>
      </w:r>
      <w:r w:rsidR="00602B32"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adoption of ML approaches not only helps to achieve economic benefits but also helps to improve the environmental and social performance of the industry. We have found from the cluster analysis that ML techniques help to optimize the various objectives in planning and scheduling problems, developing energy-aware oriented models and machining parameter optimization</w:t>
      </w:r>
      <w:r w:rsidR="00602B32" w:rsidRPr="00DD707F">
        <w:rPr>
          <w:rFonts w:ascii="Times New Roman" w:hAnsi="Times New Roman" w:cs="Times New Roman"/>
          <w:sz w:val="24"/>
          <w:lang w:val="en-IN"/>
        </w:rPr>
        <w:t xml:space="preserve"> thus</w:t>
      </w:r>
      <w:r w:rsidR="006179C7"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improv</w:t>
      </w:r>
      <w:r w:rsidR="00602B32" w:rsidRPr="00DD707F">
        <w:rPr>
          <w:rFonts w:ascii="Times New Roman" w:hAnsi="Times New Roman" w:cs="Times New Roman"/>
          <w:sz w:val="24"/>
          <w:lang w:val="en-IN"/>
        </w:rPr>
        <w:t>ing</w:t>
      </w:r>
      <w:r w:rsidRPr="00DD707F">
        <w:rPr>
          <w:rFonts w:ascii="Times New Roman" w:hAnsi="Times New Roman" w:cs="Times New Roman"/>
          <w:sz w:val="24"/>
          <w:lang w:val="en-IN"/>
        </w:rPr>
        <w:t xml:space="preserve"> the sustainability of manufacturing industries. The detailed analysis of the various studies in</w:t>
      </w:r>
      <w:r w:rsidR="00602B32"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 xml:space="preserve">sub-research areas is presented in the cluster analysis section. The discussions help us to include the </w:t>
      </w:r>
      <w:r w:rsidR="00A67443">
        <w:rPr>
          <w:rFonts w:ascii="Times New Roman" w:hAnsi="Times New Roman" w:cs="Times New Roman"/>
          <w:sz w:val="24"/>
          <w:lang w:val="en-IN"/>
        </w:rPr>
        <w:t>SM</w:t>
      </w:r>
      <w:r w:rsidRPr="00DD707F">
        <w:rPr>
          <w:rFonts w:ascii="Times New Roman" w:hAnsi="Times New Roman" w:cs="Times New Roman"/>
          <w:sz w:val="24"/>
          <w:lang w:val="en-IN"/>
        </w:rPr>
        <w:t xml:space="preserve"> system performance as the third main component of the proposed framework. This proposed framework addresses the three main dimensions </w:t>
      </w:r>
      <w:r w:rsidR="00602B32" w:rsidRPr="00DD707F">
        <w:rPr>
          <w:rFonts w:ascii="Times New Roman" w:hAnsi="Times New Roman" w:cs="Times New Roman"/>
          <w:sz w:val="24"/>
          <w:lang w:val="en-IN"/>
        </w:rPr>
        <w:t xml:space="preserve">(economic, </w:t>
      </w:r>
      <w:proofErr w:type="gramStart"/>
      <w:r w:rsidR="00602B32" w:rsidRPr="00DD707F">
        <w:rPr>
          <w:rFonts w:ascii="Times New Roman" w:hAnsi="Times New Roman" w:cs="Times New Roman"/>
          <w:sz w:val="24"/>
          <w:lang w:val="en-IN"/>
        </w:rPr>
        <w:t>social</w:t>
      </w:r>
      <w:proofErr w:type="gramEnd"/>
      <w:r w:rsidR="00602B32" w:rsidRPr="00DD707F">
        <w:rPr>
          <w:rFonts w:ascii="Times New Roman" w:hAnsi="Times New Roman" w:cs="Times New Roman"/>
          <w:sz w:val="24"/>
          <w:lang w:val="en-IN"/>
        </w:rPr>
        <w:t xml:space="preserve"> and environmental) </w:t>
      </w:r>
      <w:r w:rsidRPr="00DD707F">
        <w:rPr>
          <w:rFonts w:ascii="Times New Roman" w:hAnsi="Times New Roman" w:cs="Times New Roman"/>
          <w:sz w:val="24"/>
          <w:lang w:val="en-IN"/>
        </w:rPr>
        <w:t xml:space="preserve">of </w:t>
      </w:r>
      <w:r w:rsidR="00A67443">
        <w:rPr>
          <w:rFonts w:ascii="Times New Roman" w:hAnsi="Times New Roman" w:cs="Times New Roman"/>
          <w:sz w:val="24"/>
          <w:lang w:val="en-IN"/>
        </w:rPr>
        <w:t>SM</w:t>
      </w:r>
      <w:r w:rsidRPr="00DD707F">
        <w:rPr>
          <w:rFonts w:ascii="Times New Roman" w:hAnsi="Times New Roman" w:cs="Times New Roman"/>
          <w:sz w:val="24"/>
          <w:lang w:val="en-IN"/>
        </w:rPr>
        <w:t xml:space="preserve">. </w:t>
      </w:r>
    </w:p>
    <w:p w14:paraId="6B33B8CC" w14:textId="77777777" w:rsidR="009429BE" w:rsidRPr="00DD707F" w:rsidRDefault="009429BE" w:rsidP="009429BE">
      <w:pPr>
        <w:spacing w:line="240" w:lineRule="auto"/>
        <w:jc w:val="both"/>
        <w:rPr>
          <w:rFonts w:ascii="Times New Roman" w:hAnsi="Times New Roman" w:cs="Times New Roman"/>
          <w:b/>
          <w:iCs/>
          <w:sz w:val="24"/>
          <w:lang w:val="en-IN"/>
        </w:rPr>
      </w:pPr>
      <w:r w:rsidRPr="00DD707F">
        <w:rPr>
          <w:rFonts w:ascii="Times New Roman" w:hAnsi="Times New Roman" w:cs="Times New Roman"/>
          <w:b/>
          <w:iCs/>
          <w:sz w:val="24"/>
          <w:lang w:val="en-IN"/>
        </w:rPr>
        <w:t>5. Implications of the study</w:t>
      </w:r>
    </w:p>
    <w:p w14:paraId="3A45630B" w14:textId="244E6ABA"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A large number of experts and authors in the field of </w:t>
      </w:r>
      <w:r w:rsidR="00A67443">
        <w:rPr>
          <w:rFonts w:ascii="Times New Roman" w:hAnsi="Times New Roman" w:cs="Times New Roman"/>
          <w:sz w:val="24"/>
          <w:lang w:val="en-IN"/>
        </w:rPr>
        <w:t>SM</w:t>
      </w:r>
      <w:r w:rsidRPr="00DD707F">
        <w:rPr>
          <w:rFonts w:ascii="Times New Roman" w:hAnsi="Times New Roman" w:cs="Times New Roman"/>
          <w:sz w:val="24"/>
          <w:lang w:val="en-IN"/>
        </w:rPr>
        <w:t xml:space="preserve"> support the view that there is a dearth of th</w:t>
      </w:r>
      <w:r w:rsidR="00602B32" w:rsidRPr="00DD707F">
        <w:rPr>
          <w:rFonts w:ascii="Times New Roman" w:hAnsi="Times New Roman" w:cs="Times New Roman"/>
          <w:sz w:val="24"/>
          <w:lang w:val="en-IN"/>
        </w:rPr>
        <w:t>o</w:t>
      </w:r>
      <w:r w:rsidRPr="00DD707F">
        <w:rPr>
          <w:rFonts w:ascii="Times New Roman" w:hAnsi="Times New Roman" w:cs="Times New Roman"/>
          <w:sz w:val="24"/>
          <w:lang w:val="en-IN"/>
        </w:rPr>
        <w:t xml:space="preserve">rough systematic literature review-based study on ML applications in </w:t>
      </w:r>
      <w:r w:rsidR="00945BBC">
        <w:rPr>
          <w:rFonts w:ascii="Times New Roman" w:hAnsi="Times New Roman" w:cs="Times New Roman"/>
          <w:sz w:val="24"/>
          <w:lang w:val="en-IN"/>
        </w:rPr>
        <w:t>SM</w:t>
      </w:r>
      <w:r w:rsidRPr="00DD707F">
        <w:rPr>
          <w:rFonts w:ascii="Times New Roman" w:hAnsi="Times New Roman" w:cs="Times New Roman"/>
          <w:sz w:val="24"/>
          <w:lang w:val="en-IN"/>
        </w:rPr>
        <w:t>.</w:t>
      </w:r>
      <w:r w:rsidR="00C87633">
        <w:rPr>
          <w:rFonts w:ascii="Times New Roman" w:hAnsi="Times New Roman" w:cs="Times New Roman"/>
          <w:sz w:val="24"/>
          <w:lang w:val="en-IN"/>
        </w:rPr>
        <w:t xml:space="preserve"> </w:t>
      </w:r>
      <w:r w:rsidR="00602B32" w:rsidRPr="00DD707F">
        <w:rPr>
          <w:rFonts w:ascii="Times New Roman" w:hAnsi="Times New Roman" w:cs="Times New Roman"/>
          <w:sz w:val="24"/>
          <w:lang w:val="en-IN"/>
        </w:rPr>
        <w:t>This has</w:t>
      </w:r>
      <w:r w:rsidRPr="00DD707F">
        <w:rPr>
          <w:rFonts w:ascii="Times New Roman" w:hAnsi="Times New Roman" w:cs="Times New Roman"/>
          <w:sz w:val="24"/>
          <w:lang w:val="en-IN"/>
        </w:rPr>
        <w:t xml:space="preserve"> motivated </w:t>
      </w:r>
      <w:r w:rsidR="00602B32" w:rsidRPr="00DD707F">
        <w:rPr>
          <w:rFonts w:ascii="Times New Roman" w:hAnsi="Times New Roman" w:cs="Times New Roman"/>
          <w:sz w:val="24"/>
          <w:lang w:val="en-IN"/>
        </w:rPr>
        <w:t xml:space="preserve">us </w:t>
      </w:r>
      <w:r w:rsidRPr="00DD707F">
        <w:rPr>
          <w:rFonts w:ascii="Times New Roman" w:hAnsi="Times New Roman" w:cs="Times New Roman"/>
          <w:sz w:val="24"/>
          <w:lang w:val="en-IN"/>
        </w:rPr>
        <w:t xml:space="preserve">to conduct a systematic literature review and bibliometric analysis </w:t>
      </w:r>
      <w:r w:rsidR="00602B32" w:rsidRPr="00DD707F">
        <w:rPr>
          <w:rFonts w:ascii="Times New Roman" w:hAnsi="Times New Roman" w:cs="Times New Roman"/>
          <w:sz w:val="24"/>
          <w:lang w:val="en-IN"/>
        </w:rPr>
        <w:t xml:space="preserve">while also </w:t>
      </w:r>
      <w:r w:rsidRPr="00DD707F">
        <w:rPr>
          <w:rFonts w:ascii="Times New Roman" w:hAnsi="Times New Roman" w:cs="Times New Roman"/>
          <w:sz w:val="24"/>
          <w:lang w:val="en-IN"/>
        </w:rPr>
        <w:t xml:space="preserve">keeping </w:t>
      </w:r>
      <w:r w:rsidR="006179C7"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sustainability theme in our mind. </w:t>
      </w:r>
      <w:r w:rsidR="00006590" w:rsidRPr="00DD707F">
        <w:rPr>
          <w:rFonts w:ascii="Times New Roman" w:hAnsi="Times New Roman" w:cs="Times New Roman"/>
          <w:sz w:val="24"/>
          <w:lang w:val="en-IN"/>
        </w:rPr>
        <w:t>Below are</w:t>
      </w:r>
      <w:r w:rsidRPr="00DD707F">
        <w:rPr>
          <w:rFonts w:ascii="Times New Roman" w:hAnsi="Times New Roman" w:cs="Times New Roman"/>
          <w:sz w:val="24"/>
          <w:lang w:val="en-IN"/>
        </w:rPr>
        <w:t xml:space="preserve"> some </w:t>
      </w:r>
      <w:r w:rsidR="00006590" w:rsidRPr="00DD707F">
        <w:rPr>
          <w:rFonts w:ascii="Times New Roman" w:hAnsi="Times New Roman" w:cs="Times New Roman"/>
          <w:sz w:val="24"/>
          <w:lang w:val="en-IN"/>
        </w:rPr>
        <w:t xml:space="preserve">of the </w:t>
      </w:r>
      <w:r w:rsidRPr="00DD707F">
        <w:rPr>
          <w:rFonts w:ascii="Times New Roman" w:hAnsi="Times New Roman" w:cs="Times New Roman"/>
          <w:sz w:val="24"/>
          <w:lang w:val="en-IN"/>
        </w:rPr>
        <w:t xml:space="preserve">implications for researchers, </w:t>
      </w:r>
      <w:proofErr w:type="gramStart"/>
      <w:r w:rsidRPr="00DD707F">
        <w:rPr>
          <w:rFonts w:ascii="Times New Roman" w:hAnsi="Times New Roman" w:cs="Times New Roman"/>
          <w:sz w:val="24"/>
          <w:lang w:val="en-IN"/>
        </w:rPr>
        <w:t>practitioners</w:t>
      </w:r>
      <w:proofErr w:type="gramEnd"/>
      <w:r w:rsidRPr="00DD707F">
        <w:rPr>
          <w:rFonts w:ascii="Times New Roman" w:hAnsi="Times New Roman" w:cs="Times New Roman"/>
          <w:sz w:val="24"/>
          <w:lang w:val="en-IN"/>
        </w:rPr>
        <w:t xml:space="preserve"> and policymakers</w:t>
      </w:r>
      <w:r w:rsidR="001D372C" w:rsidRPr="00DD707F">
        <w:rPr>
          <w:rFonts w:ascii="Times New Roman" w:hAnsi="Times New Roman" w:cs="Times New Roman"/>
          <w:sz w:val="24"/>
          <w:lang w:val="en-IN"/>
        </w:rPr>
        <w:t xml:space="preserve"> to drive future research agenda</w:t>
      </w:r>
      <w:r w:rsidRPr="00DD707F">
        <w:rPr>
          <w:rFonts w:ascii="Times New Roman" w:hAnsi="Times New Roman" w:cs="Times New Roman"/>
          <w:sz w:val="24"/>
          <w:lang w:val="en-IN"/>
        </w:rPr>
        <w:t xml:space="preserve">. </w:t>
      </w:r>
    </w:p>
    <w:p w14:paraId="05C950EE" w14:textId="56CF8D7F" w:rsidR="00FA076D" w:rsidRPr="00DD707F" w:rsidRDefault="00FA076D" w:rsidP="00FA076D">
      <w:pPr>
        <w:spacing w:line="240" w:lineRule="auto"/>
        <w:jc w:val="both"/>
        <w:rPr>
          <w:rFonts w:ascii="Times New Roman" w:hAnsi="Times New Roman" w:cs="Times New Roman"/>
          <w:b/>
          <w:bCs/>
          <w:iCs/>
          <w:sz w:val="24"/>
          <w:lang w:val="en-IN"/>
        </w:rPr>
      </w:pPr>
      <w:r w:rsidRPr="00DD707F">
        <w:rPr>
          <w:rFonts w:ascii="Times New Roman" w:hAnsi="Times New Roman" w:cs="Times New Roman"/>
          <w:b/>
          <w:bCs/>
          <w:iCs/>
          <w:sz w:val="24"/>
          <w:lang w:val="en-IN"/>
        </w:rPr>
        <w:t>5.1 Theoretical contributions</w:t>
      </w:r>
    </w:p>
    <w:p w14:paraId="17326B51" w14:textId="68DBA420" w:rsidR="00FA076D" w:rsidRPr="00DD707F" w:rsidRDefault="00FA076D" w:rsidP="00FA076D">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This article discusses the opportunities for ML applications in </w:t>
      </w:r>
      <w:r w:rsidR="00945BBC">
        <w:rPr>
          <w:rFonts w:ascii="Times New Roman" w:hAnsi="Times New Roman" w:cs="Times New Roman"/>
          <w:sz w:val="24"/>
          <w:lang w:val="en-IN"/>
        </w:rPr>
        <w:t>SM</w:t>
      </w:r>
      <w:r w:rsidRPr="00DD707F">
        <w:rPr>
          <w:rFonts w:ascii="Times New Roman" w:hAnsi="Times New Roman" w:cs="Times New Roman"/>
          <w:sz w:val="24"/>
          <w:lang w:val="en-IN"/>
        </w:rPr>
        <w:t xml:space="preserve">. Moreover, this article shows the key contributions in this area, what topics have been explored in context to </w:t>
      </w:r>
      <w:r w:rsidR="00A67443">
        <w:rPr>
          <w:rFonts w:ascii="Times New Roman" w:hAnsi="Times New Roman" w:cs="Times New Roman"/>
          <w:sz w:val="24"/>
          <w:lang w:val="en-IN"/>
        </w:rPr>
        <w:t>SM</w:t>
      </w:r>
      <w:r w:rsidRPr="00DD707F">
        <w:rPr>
          <w:rFonts w:ascii="Times New Roman" w:hAnsi="Times New Roman" w:cs="Times New Roman"/>
          <w:sz w:val="24"/>
          <w:lang w:val="en-IN"/>
        </w:rPr>
        <w:t xml:space="preserve">, what are the strengths and weakness of existing literature available on ML applications in </w:t>
      </w:r>
      <w:r w:rsidR="00945BBC">
        <w:rPr>
          <w:rFonts w:ascii="Times New Roman" w:hAnsi="Times New Roman" w:cs="Times New Roman"/>
          <w:sz w:val="24"/>
          <w:lang w:val="en-IN"/>
        </w:rPr>
        <w:t>SM</w:t>
      </w:r>
      <w:r w:rsidRPr="00DD707F">
        <w:rPr>
          <w:rFonts w:ascii="Times New Roman" w:hAnsi="Times New Roman" w:cs="Times New Roman"/>
          <w:sz w:val="24"/>
          <w:lang w:val="en-IN"/>
        </w:rPr>
        <w:t>. The identification of themes and clusters</w:t>
      </w:r>
      <w:r w:rsidR="00307AAD" w:rsidRPr="00DD707F">
        <w:rPr>
          <w:rFonts w:ascii="Times New Roman" w:hAnsi="Times New Roman" w:cs="Times New Roman"/>
          <w:sz w:val="24"/>
          <w:lang w:val="en-IN"/>
        </w:rPr>
        <w:t xml:space="preserve"> i.e. ML in sustainable planning and scheduling, condition monitoring, optimal recovery plans, quality management</w:t>
      </w:r>
      <w:r w:rsidRPr="00DD707F">
        <w:rPr>
          <w:rFonts w:ascii="Times New Roman" w:hAnsi="Times New Roman" w:cs="Times New Roman"/>
          <w:sz w:val="24"/>
          <w:lang w:val="en-IN"/>
        </w:rPr>
        <w:t xml:space="preserve"> is the uniqueness of this article. In the present study, we have identified six clusters based on the research areas. These clusters have been discussed in Table 1</w:t>
      </w:r>
      <w:r w:rsidR="00FE760E">
        <w:rPr>
          <w:rFonts w:ascii="Times New Roman" w:hAnsi="Times New Roman" w:cs="Times New Roman"/>
          <w:sz w:val="24"/>
          <w:lang w:val="en-IN"/>
        </w:rPr>
        <w:t>2</w:t>
      </w:r>
      <w:r w:rsidRPr="00DD707F">
        <w:rPr>
          <w:rFonts w:ascii="Times New Roman" w:hAnsi="Times New Roman" w:cs="Times New Roman"/>
          <w:sz w:val="24"/>
          <w:lang w:val="en-IN"/>
        </w:rPr>
        <w:t xml:space="preserve">. </w:t>
      </w:r>
      <w:proofErr w:type="gramStart"/>
      <w:r w:rsidRPr="00DD707F">
        <w:rPr>
          <w:rFonts w:ascii="Times New Roman" w:hAnsi="Times New Roman" w:cs="Times New Roman"/>
          <w:sz w:val="24"/>
          <w:lang w:val="en-IN"/>
        </w:rPr>
        <w:t>Thus</w:t>
      </w:r>
      <w:proofErr w:type="gramEnd"/>
      <w:r w:rsidRPr="00DD707F">
        <w:rPr>
          <w:rFonts w:ascii="Times New Roman" w:hAnsi="Times New Roman" w:cs="Times New Roman"/>
          <w:sz w:val="24"/>
          <w:lang w:val="en-IN"/>
        </w:rPr>
        <w:t xml:space="preserve"> our study provides a comprehensive understanding of the ML application in </w:t>
      </w:r>
      <w:r w:rsidR="006179C7" w:rsidRPr="00DD707F">
        <w:rPr>
          <w:rFonts w:ascii="Times New Roman" w:hAnsi="Times New Roman" w:cs="Times New Roman"/>
          <w:sz w:val="24"/>
          <w:lang w:val="en-IN"/>
        </w:rPr>
        <w:t xml:space="preserve">a </w:t>
      </w:r>
      <w:r w:rsidR="00945BBC">
        <w:rPr>
          <w:rFonts w:ascii="Times New Roman" w:hAnsi="Times New Roman" w:cs="Times New Roman"/>
          <w:sz w:val="24"/>
          <w:lang w:val="en-IN"/>
        </w:rPr>
        <w:t>SM</w:t>
      </w:r>
      <w:r w:rsidRPr="00DD707F">
        <w:rPr>
          <w:rFonts w:ascii="Times New Roman" w:hAnsi="Times New Roman" w:cs="Times New Roman"/>
          <w:sz w:val="24"/>
          <w:lang w:val="en-IN"/>
        </w:rPr>
        <w:t xml:space="preserve"> context.</w:t>
      </w:r>
    </w:p>
    <w:p w14:paraId="044BC664" w14:textId="7F1AEAC9" w:rsidR="00FA076D" w:rsidRPr="00DD707F" w:rsidRDefault="00FA076D" w:rsidP="00FA076D">
      <w:pPr>
        <w:spacing w:line="240" w:lineRule="auto"/>
        <w:jc w:val="both"/>
        <w:rPr>
          <w:rFonts w:ascii="Times New Roman" w:hAnsi="Times New Roman" w:cs="Times New Roman"/>
          <w:b/>
          <w:bCs/>
          <w:iCs/>
          <w:sz w:val="24"/>
          <w:lang w:val="en-IN"/>
        </w:rPr>
      </w:pPr>
      <w:r w:rsidRPr="00DD707F">
        <w:rPr>
          <w:rFonts w:ascii="Times New Roman" w:hAnsi="Times New Roman" w:cs="Times New Roman"/>
          <w:b/>
          <w:bCs/>
          <w:iCs/>
          <w:sz w:val="24"/>
          <w:lang w:val="en-IN"/>
        </w:rPr>
        <w:t>5.2 Managerial Contributions</w:t>
      </w:r>
    </w:p>
    <w:p w14:paraId="6A069423" w14:textId="7E7C6296" w:rsidR="00FA076D" w:rsidRPr="00DD707F" w:rsidRDefault="00FA076D" w:rsidP="00FA076D">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This review article delivers some meaningful insights which will be equally helpful for both the practitioners and policymakers as it helps them to understand the importance of ML applications in the manufacturing industries to achieve sustainability. The development </w:t>
      </w:r>
      <w:proofErr w:type="gramStart"/>
      <w:r w:rsidR="00D7797D" w:rsidRPr="00DD707F">
        <w:rPr>
          <w:rFonts w:ascii="Times New Roman" w:hAnsi="Times New Roman" w:cs="Times New Roman"/>
          <w:sz w:val="24"/>
          <w:lang w:val="en-IN"/>
        </w:rPr>
        <w:t xml:space="preserve">in </w:t>
      </w:r>
      <w:r w:rsidRPr="00DD707F">
        <w:rPr>
          <w:rFonts w:ascii="Times New Roman" w:hAnsi="Times New Roman" w:cs="Times New Roman"/>
          <w:sz w:val="24"/>
          <w:lang w:val="en-IN"/>
        </w:rPr>
        <w:t xml:space="preserve"> Industry</w:t>
      </w:r>
      <w:proofErr w:type="gramEnd"/>
      <w:r w:rsidRPr="00DD707F">
        <w:rPr>
          <w:rFonts w:ascii="Times New Roman" w:hAnsi="Times New Roman" w:cs="Times New Roman"/>
          <w:sz w:val="24"/>
          <w:lang w:val="en-IN"/>
        </w:rPr>
        <w:t xml:space="preserve"> 4.0 and sustainability concerns are decreasing the manual jobs of skilled people due to advanced technologies such as </w:t>
      </w:r>
      <w:r w:rsidR="00C87633" w:rsidRPr="00DD707F">
        <w:rPr>
          <w:rFonts w:ascii="Times New Roman" w:hAnsi="Times New Roman" w:cs="Times New Roman"/>
          <w:sz w:val="24"/>
          <w:lang w:val="en-IN"/>
        </w:rPr>
        <w:t>cyber</w:t>
      </w:r>
      <w:r w:rsidRPr="00DD707F">
        <w:rPr>
          <w:rFonts w:ascii="Times New Roman" w:hAnsi="Times New Roman" w:cs="Times New Roman"/>
          <w:sz w:val="24"/>
          <w:lang w:val="en-IN"/>
        </w:rPr>
        <w:t xml:space="preserve">-physical systems, </w:t>
      </w:r>
      <w:r w:rsidR="00C87633" w:rsidRPr="00DD707F">
        <w:rPr>
          <w:rFonts w:ascii="Times New Roman" w:hAnsi="Times New Roman" w:cs="Times New Roman"/>
          <w:sz w:val="24"/>
          <w:lang w:val="en-IN"/>
        </w:rPr>
        <w:t xml:space="preserve">internet </w:t>
      </w:r>
      <w:r w:rsidRPr="00DD707F">
        <w:rPr>
          <w:rFonts w:ascii="Times New Roman" w:hAnsi="Times New Roman" w:cs="Times New Roman"/>
          <w:sz w:val="24"/>
          <w:lang w:val="en-IN"/>
        </w:rPr>
        <w:t>of things, additive manufacturing and smart manufacturing</w:t>
      </w:r>
      <w:r w:rsidR="00D7797D" w:rsidRPr="00DD707F">
        <w:rPr>
          <w:rFonts w:ascii="Times New Roman" w:hAnsi="Times New Roman" w:cs="Times New Roman"/>
          <w:sz w:val="24"/>
          <w:lang w:val="en-IN"/>
        </w:rPr>
        <w:t>. In this study</w:t>
      </w:r>
      <w:r w:rsidR="006179C7" w:rsidRPr="00DD707F">
        <w:rPr>
          <w:rFonts w:ascii="Times New Roman" w:hAnsi="Times New Roman" w:cs="Times New Roman"/>
          <w:sz w:val="24"/>
          <w:lang w:val="en-IN"/>
        </w:rPr>
        <w:t>,</w:t>
      </w:r>
      <w:r w:rsidR="00D7797D" w:rsidRPr="00DD707F">
        <w:rPr>
          <w:rFonts w:ascii="Times New Roman" w:hAnsi="Times New Roman" w:cs="Times New Roman"/>
          <w:sz w:val="24"/>
          <w:lang w:val="en-IN"/>
        </w:rPr>
        <w:t xml:space="preserve"> we have discussed different research opportunities in manufacturing with ML techn</w:t>
      </w:r>
      <w:r w:rsidR="006179C7" w:rsidRPr="00DD707F">
        <w:rPr>
          <w:rFonts w:ascii="Times New Roman" w:hAnsi="Times New Roman" w:cs="Times New Roman"/>
          <w:sz w:val="24"/>
          <w:lang w:val="en-IN"/>
        </w:rPr>
        <w:t>iq</w:t>
      </w:r>
      <w:r w:rsidR="00D7797D" w:rsidRPr="00DD707F">
        <w:rPr>
          <w:rFonts w:ascii="Times New Roman" w:hAnsi="Times New Roman" w:cs="Times New Roman"/>
          <w:sz w:val="24"/>
          <w:lang w:val="en-IN"/>
        </w:rPr>
        <w:t>ues which will be helpful for industries to create more jobs in Industry 4.0 also.</w:t>
      </w:r>
      <w:r w:rsidRPr="00DD707F">
        <w:rPr>
          <w:rFonts w:ascii="Times New Roman" w:hAnsi="Times New Roman" w:cs="Times New Roman"/>
          <w:sz w:val="24"/>
          <w:lang w:val="en-IN"/>
        </w:rPr>
        <w:t xml:space="preserve"> Secondly, managers and practitioners must assess the themes</w:t>
      </w:r>
      <w:r w:rsidR="00945BBC">
        <w:rPr>
          <w:rFonts w:ascii="Times New Roman" w:hAnsi="Times New Roman" w:cs="Times New Roman"/>
          <w:sz w:val="24"/>
          <w:lang w:val="en-IN"/>
        </w:rPr>
        <w:t xml:space="preserve"> discussed in this study.</w:t>
      </w:r>
      <w:r w:rsidRPr="00DD707F">
        <w:rPr>
          <w:rFonts w:ascii="Times New Roman" w:hAnsi="Times New Roman" w:cs="Times New Roman"/>
          <w:sz w:val="24"/>
          <w:lang w:val="en-IN"/>
        </w:rPr>
        <w:t xml:space="preserve"> The findings </w:t>
      </w:r>
      <w:r w:rsidRPr="00DD707F">
        <w:rPr>
          <w:rFonts w:ascii="Times New Roman" w:hAnsi="Times New Roman" w:cs="Times New Roman"/>
          <w:sz w:val="24"/>
          <w:lang w:val="en-IN"/>
        </w:rPr>
        <w:lastRenderedPageBreak/>
        <w:t>will help practitioners to understand how ML techniques can be applied</w:t>
      </w:r>
      <w:r w:rsidR="0042183B"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 xml:space="preserve">to achieve sustainability in manufacturing practices. The question that arises from the present study is whether the adoption of ML techniques in industries provides uniform benefits to all industry sectors or countries. There is a need to conduct short surveys to investigate whether this technological advancement in the industry is contributing to the betterment of industry or leading towards </w:t>
      </w:r>
      <w:r w:rsidR="006179C7"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destruction of </w:t>
      </w:r>
      <w:r w:rsidR="00D7797D" w:rsidRPr="00DD707F">
        <w:rPr>
          <w:rFonts w:ascii="Times New Roman" w:hAnsi="Times New Roman" w:cs="Times New Roman"/>
          <w:sz w:val="24"/>
          <w:lang w:val="en-IN"/>
        </w:rPr>
        <w:t xml:space="preserve">manufacturing </w:t>
      </w:r>
      <w:r w:rsidRPr="00DD707F">
        <w:rPr>
          <w:rFonts w:ascii="Times New Roman" w:hAnsi="Times New Roman" w:cs="Times New Roman"/>
          <w:sz w:val="24"/>
          <w:lang w:val="en-IN"/>
        </w:rPr>
        <w:t xml:space="preserve">activities. This issue can be addressed by managers or policymakers in future. </w:t>
      </w:r>
    </w:p>
    <w:p w14:paraId="6ED9B608" w14:textId="1B63091A" w:rsidR="009429BE" w:rsidRPr="00DD707F" w:rsidRDefault="009429BE" w:rsidP="009429BE">
      <w:pPr>
        <w:spacing w:line="240" w:lineRule="auto"/>
        <w:jc w:val="both"/>
        <w:rPr>
          <w:rFonts w:ascii="Times New Roman" w:hAnsi="Times New Roman" w:cs="Times New Roman"/>
          <w:b/>
          <w:i/>
          <w:sz w:val="24"/>
          <w:lang w:val="en-IN"/>
        </w:rPr>
      </w:pPr>
      <w:r w:rsidRPr="00DD707F">
        <w:rPr>
          <w:rFonts w:ascii="Times New Roman" w:hAnsi="Times New Roman" w:cs="Times New Roman"/>
          <w:b/>
          <w:i/>
          <w:sz w:val="24"/>
          <w:lang w:val="en-IN"/>
        </w:rPr>
        <w:t>5.</w:t>
      </w:r>
      <w:r w:rsidR="00FA076D" w:rsidRPr="00DD707F">
        <w:rPr>
          <w:rFonts w:ascii="Times New Roman" w:hAnsi="Times New Roman" w:cs="Times New Roman"/>
          <w:b/>
          <w:i/>
          <w:sz w:val="24"/>
          <w:lang w:val="en-IN"/>
        </w:rPr>
        <w:t>3</w:t>
      </w:r>
      <w:r w:rsidRPr="00DD707F">
        <w:rPr>
          <w:rFonts w:ascii="Times New Roman" w:hAnsi="Times New Roman" w:cs="Times New Roman"/>
          <w:b/>
          <w:i/>
          <w:sz w:val="24"/>
          <w:lang w:val="en-IN"/>
        </w:rPr>
        <w:t xml:space="preserve"> Implications for researchers</w:t>
      </w:r>
    </w:p>
    <w:p w14:paraId="31293F47" w14:textId="77777777"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Based on the bibliometric analysis and systematic literature review we present the following broad research areas for researchers which needs further investigations:</w:t>
      </w:r>
    </w:p>
    <w:p w14:paraId="166D4FB3" w14:textId="3E78863F" w:rsidR="009429BE" w:rsidRPr="00DD707F" w:rsidRDefault="009429BE" w:rsidP="009429BE">
      <w:pPr>
        <w:pStyle w:val="ListParagraph"/>
        <w:numPr>
          <w:ilvl w:val="0"/>
          <w:numId w:val="2"/>
        </w:num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The present study discusses how ML techniques have changed </w:t>
      </w:r>
      <w:r w:rsidR="00945BBC">
        <w:rPr>
          <w:rFonts w:ascii="Times New Roman" w:hAnsi="Times New Roman" w:cs="Times New Roman"/>
          <w:sz w:val="24"/>
          <w:lang w:val="en-IN"/>
        </w:rPr>
        <w:t xml:space="preserve">SM </w:t>
      </w:r>
      <w:r w:rsidRPr="00DD707F">
        <w:rPr>
          <w:rFonts w:ascii="Times New Roman" w:hAnsi="Times New Roman" w:cs="Times New Roman"/>
          <w:sz w:val="24"/>
          <w:lang w:val="en-IN"/>
        </w:rPr>
        <w:t xml:space="preserve">practices in the manufacturing industries. This study is </w:t>
      </w:r>
      <w:r w:rsidR="00006590" w:rsidRPr="00DD707F">
        <w:rPr>
          <w:rFonts w:ascii="Times New Roman" w:hAnsi="Times New Roman" w:cs="Times New Roman"/>
          <w:sz w:val="24"/>
          <w:lang w:val="en-IN"/>
        </w:rPr>
        <w:t xml:space="preserve">mainly </w:t>
      </w:r>
      <w:r w:rsidRPr="00DD707F">
        <w:rPr>
          <w:rFonts w:ascii="Times New Roman" w:hAnsi="Times New Roman" w:cs="Times New Roman"/>
          <w:sz w:val="24"/>
          <w:lang w:val="en-IN"/>
        </w:rPr>
        <w:t xml:space="preserve">focused on the different ML applications in the </w:t>
      </w:r>
      <w:r w:rsidR="00945BBC">
        <w:rPr>
          <w:rFonts w:ascii="Times New Roman" w:hAnsi="Times New Roman" w:cs="Times New Roman"/>
          <w:sz w:val="24"/>
          <w:lang w:val="en-IN"/>
        </w:rPr>
        <w:t>SM</w:t>
      </w:r>
      <w:r w:rsidRPr="00DD707F">
        <w:rPr>
          <w:rFonts w:ascii="Times New Roman" w:hAnsi="Times New Roman" w:cs="Times New Roman"/>
          <w:sz w:val="24"/>
          <w:lang w:val="en-IN"/>
        </w:rPr>
        <w:t xml:space="preserve"> and less attention </w:t>
      </w:r>
      <w:r w:rsidR="00006590" w:rsidRPr="00DD707F">
        <w:rPr>
          <w:rFonts w:ascii="Times New Roman" w:hAnsi="Times New Roman" w:cs="Times New Roman"/>
          <w:sz w:val="24"/>
          <w:lang w:val="en-IN"/>
        </w:rPr>
        <w:t xml:space="preserve">has been </w:t>
      </w:r>
      <w:r w:rsidRPr="00DD707F">
        <w:rPr>
          <w:rFonts w:ascii="Times New Roman" w:hAnsi="Times New Roman" w:cs="Times New Roman"/>
          <w:sz w:val="24"/>
          <w:lang w:val="en-IN"/>
        </w:rPr>
        <w:t xml:space="preserve">paid </w:t>
      </w:r>
      <w:r w:rsidR="00C87633">
        <w:rPr>
          <w:rFonts w:ascii="Times New Roman" w:hAnsi="Times New Roman" w:cs="Times New Roman"/>
          <w:sz w:val="24"/>
          <w:lang w:val="en-IN"/>
        </w:rPr>
        <w:t>to</w:t>
      </w:r>
      <w:r w:rsidRPr="00DD707F">
        <w:rPr>
          <w:rFonts w:ascii="Times New Roman" w:hAnsi="Times New Roman" w:cs="Times New Roman"/>
          <w:sz w:val="24"/>
          <w:lang w:val="en-IN"/>
        </w:rPr>
        <w:t xml:space="preserve"> the data capturing from the various machines</w:t>
      </w:r>
      <w:r w:rsidR="00006590" w:rsidRPr="00DD707F">
        <w:rPr>
          <w:rFonts w:ascii="Times New Roman" w:hAnsi="Times New Roman" w:cs="Times New Roman"/>
          <w:sz w:val="24"/>
          <w:lang w:val="en-IN"/>
        </w:rPr>
        <w:t>, i.e.,</w:t>
      </w:r>
      <w:r w:rsidRPr="00DD707F">
        <w:rPr>
          <w:rFonts w:ascii="Times New Roman" w:hAnsi="Times New Roman" w:cs="Times New Roman"/>
          <w:sz w:val="24"/>
          <w:lang w:val="en-IN"/>
        </w:rPr>
        <w:t xml:space="preserve"> how data is captured, </w:t>
      </w:r>
      <w:proofErr w:type="gramStart"/>
      <w:r w:rsidRPr="00DD707F">
        <w:rPr>
          <w:rFonts w:ascii="Times New Roman" w:hAnsi="Times New Roman" w:cs="Times New Roman"/>
          <w:sz w:val="24"/>
          <w:lang w:val="en-IN"/>
        </w:rPr>
        <w:t>synthesized</w:t>
      </w:r>
      <w:proofErr w:type="gramEnd"/>
      <w:r w:rsidRPr="00DD707F">
        <w:rPr>
          <w:rFonts w:ascii="Times New Roman" w:hAnsi="Times New Roman" w:cs="Times New Roman"/>
          <w:sz w:val="24"/>
          <w:lang w:val="en-IN"/>
        </w:rPr>
        <w:t xml:space="preserve"> and used for optimization purposes in manufacturing. </w:t>
      </w:r>
    </w:p>
    <w:p w14:paraId="7A9755BF" w14:textId="00F13E79" w:rsidR="009429BE" w:rsidRPr="00DD707F" w:rsidRDefault="009429BE" w:rsidP="00D7797D">
      <w:pPr>
        <w:pStyle w:val="ListParagraph"/>
        <w:numPr>
          <w:ilvl w:val="0"/>
          <w:numId w:val="2"/>
        </w:num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The finding of our study indicates that applications of ML techniques have changed the </w:t>
      </w:r>
      <w:r w:rsidR="00945BBC">
        <w:rPr>
          <w:rFonts w:ascii="Times New Roman" w:hAnsi="Times New Roman" w:cs="Times New Roman"/>
          <w:sz w:val="24"/>
          <w:lang w:val="en-IN"/>
        </w:rPr>
        <w:t>SM</w:t>
      </w:r>
      <w:r w:rsidRPr="00DD707F">
        <w:rPr>
          <w:rFonts w:ascii="Times New Roman" w:hAnsi="Times New Roman" w:cs="Times New Roman"/>
          <w:sz w:val="24"/>
          <w:lang w:val="en-IN"/>
        </w:rPr>
        <w:t xml:space="preserve"> scenario in the industries. </w:t>
      </w:r>
      <w:r w:rsidR="00006590" w:rsidRPr="00DD707F">
        <w:rPr>
          <w:rFonts w:ascii="Times New Roman" w:hAnsi="Times New Roman" w:cs="Times New Roman"/>
          <w:sz w:val="24"/>
          <w:lang w:val="en-IN"/>
        </w:rPr>
        <w:t>We</w:t>
      </w:r>
      <w:r w:rsidRPr="00DD707F">
        <w:rPr>
          <w:rFonts w:ascii="Times New Roman" w:hAnsi="Times New Roman" w:cs="Times New Roman"/>
          <w:sz w:val="24"/>
          <w:lang w:val="en-IN"/>
        </w:rPr>
        <w:t xml:space="preserve"> also found that these techniques are helping the industries in the adoption of Industry 4.0 practices. It would be more interesting to know the impact of ML techniques in </w:t>
      </w:r>
      <w:r w:rsidR="00D7797D" w:rsidRPr="00DD707F">
        <w:rPr>
          <w:rFonts w:ascii="Times New Roman" w:hAnsi="Times New Roman" w:cs="Times New Roman"/>
          <w:sz w:val="24"/>
          <w:lang w:val="en-IN"/>
        </w:rPr>
        <w:t xml:space="preserve">Industry 4.0 with </w:t>
      </w:r>
      <w:r w:rsidR="00945BBC">
        <w:rPr>
          <w:rFonts w:ascii="Times New Roman" w:hAnsi="Times New Roman" w:cs="Times New Roman"/>
          <w:sz w:val="24"/>
          <w:lang w:val="en-IN"/>
        </w:rPr>
        <w:t>SM</w:t>
      </w:r>
      <w:r w:rsidRPr="00DD707F">
        <w:rPr>
          <w:rFonts w:ascii="Times New Roman" w:hAnsi="Times New Roman" w:cs="Times New Roman"/>
          <w:sz w:val="24"/>
          <w:lang w:val="en-IN"/>
        </w:rPr>
        <w:t xml:space="preserve"> </w:t>
      </w:r>
      <w:r w:rsidR="00D7797D" w:rsidRPr="00DD707F">
        <w:rPr>
          <w:rFonts w:ascii="Times New Roman" w:hAnsi="Times New Roman" w:cs="Times New Roman"/>
          <w:sz w:val="24"/>
          <w:lang w:val="en-IN"/>
        </w:rPr>
        <w:t xml:space="preserve">perspective </w:t>
      </w:r>
      <w:r w:rsidRPr="00DD707F">
        <w:rPr>
          <w:rFonts w:ascii="Times New Roman" w:hAnsi="Times New Roman" w:cs="Times New Roman"/>
          <w:sz w:val="24"/>
          <w:lang w:val="en-IN"/>
        </w:rPr>
        <w:t xml:space="preserve">which can be addressed in future studies. This will also help to provide the specific guidelines that how </w:t>
      </w:r>
      <w:r w:rsidR="00D7797D" w:rsidRPr="00DD707F">
        <w:rPr>
          <w:rFonts w:ascii="Times New Roman" w:hAnsi="Times New Roman" w:cs="Times New Roman"/>
          <w:sz w:val="24"/>
          <w:lang w:val="en-IN"/>
        </w:rPr>
        <w:t xml:space="preserve">ML techniques can be helpful for </w:t>
      </w:r>
      <w:r w:rsidR="00945BBC">
        <w:rPr>
          <w:rFonts w:ascii="Times New Roman" w:hAnsi="Times New Roman" w:cs="Times New Roman"/>
          <w:sz w:val="24"/>
          <w:lang w:val="en-IN"/>
        </w:rPr>
        <w:t>SM</w:t>
      </w:r>
      <w:r w:rsidR="00D7797D" w:rsidRPr="00DD707F">
        <w:rPr>
          <w:rFonts w:ascii="Times New Roman" w:hAnsi="Times New Roman" w:cs="Times New Roman"/>
          <w:sz w:val="24"/>
          <w:lang w:val="en-IN"/>
        </w:rPr>
        <w:t xml:space="preserve"> in Industry 4.0 for manufacturing systems optimization, condition monitoring and recovery plans. </w:t>
      </w:r>
    </w:p>
    <w:p w14:paraId="1AC18AC8" w14:textId="46D5D577" w:rsidR="009429BE" w:rsidRPr="00DD707F" w:rsidRDefault="001D372C" w:rsidP="00D7797D">
      <w:pPr>
        <w:pStyle w:val="ListParagraph"/>
        <w:numPr>
          <w:ilvl w:val="0"/>
          <w:numId w:val="2"/>
        </w:num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In future, more </w:t>
      </w:r>
      <w:r w:rsidR="009429BE" w:rsidRPr="00DD707F">
        <w:rPr>
          <w:rFonts w:ascii="Times New Roman" w:hAnsi="Times New Roman" w:cs="Times New Roman"/>
          <w:sz w:val="24"/>
          <w:lang w:val="en-IN"/>
        </w:rPr>
        <w:t xml:space="preserve">studies can be conducted on ML application in </w:t>
      </w:r>
      <w:r w:rsidR="00945BBC">
        <w:rPr>
          <w:rFonts w:ascii="Times New Roman" w:hAnsi="Times New Roman" w:cs="Times New Roman"/>
          <w:sz w:val="24"/>
          <w:lang w:val="en-IN"/>
        </w:rPr>
        <w:t>SM</w:t>
      </w:r>
      <w:r w:rsidR="009429BE" w:rsidRPr="00DD707F">
        <w:rPr>
          <w:rFonts w:ascii="Times New Roman" w:hAnsi="Times New Roman" w:cs="Times New Roman"/>
          <w:sz w:val="24"/>
          <w:lang w:val="en-IN"/>
        </w:rPr>
        <w:t xml:space="preserve"> which will help in optimal utilization of energy resources in machining processes. As machining in manufacturing is a major area where more amount of energy is consumed. </w:t>
      </w:r>
    </w:p>
    <w:p w14:paraId="0DF5E104" w14:textId="26881768" w:rsidR="009429BE" w:rsidRPr="00DD707F" w:rsidRDefault="009429BE" w:rsidP="009429BE">
      <w:pPr>
        <w:pStyle w:val="ListParagraph"/>
        <w:numPr>
          <w:ilvl w:val="0"/>
          <w:numId w:val="2"/>
        </w:num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There is </w:t>
      </w:r>
      <w:r w:rsidR="001D372C" w:rsidRPr="00DD707F">
        <w:rPr>
          <w:rFonts w:ascii="Times New Roman" w:hAnsi="Times New Roman" w:cs="Times New Roman"/>
          <w:sz w:val="24"/>
          <w:lang w:val="en-IN"/>
        </w:rPr>
        <w:t xml:space="preserve">also </w:t>
      </w:r>
      <w:r w:rsidRPr="00DD707F">
        <w:rPr>
          <w:rFonts w:ascii="Times New Roman" w:hAnsi="Times New Roman" w:cs="Times New Roman"/>
          <w:sz w:val="24"/>
          <w:lang w:val="en-IN"/>
        </w:rPr>
        <w:t>a need for</w:t>
      </w:r>
      <w:r w:rsidR="001D372C" w:rsidRPr="00DD707F">
        <w:rPr>
          <w:rFonts w:ascii="Times New Roman" w:hAnsi="Times New Roman" w:cs="Times New Roman"/>
          <w:sz w:val="24"/>
          <w:lang w:val="en-IN"/>
        </w:rPr>
        <w:t xml:space="preserve"> empirical </w:t>
      </w:r>
      <w:r w:rsidRPr="00DD707F">
        <w:rPr>
          <w:rFonts w:ascii="Times New Roman" w:hAnsi="Times New Roman" w:cs="Times New Roman"/>
          <w:sz w:val="24"/>
          <w:lang w:val="en-IN"/>
        </w:rPr>
        <w:t>stud</w:t>
      </w:r>
      <w:r w:rsidR="001D372C" w:rsidRPr="00DD707F">
        <w:rPr>
          <w:rFonts w:ascii="Times New Roman" w:hAnsi="Times New Roman" w:cs="Times New Roman"/>
          <w:sz w:val="24"/>
          <w:lang w:val="en-IN"/>
        </w:rPr>
        <w:t>ies focusing on</w:t>
      </w:r>
      <w:r w:rsidRPr="00DD707F">
        <w:rPr>
          <w:rFonts w:ascii="Times New Roman" w:hAnsi="Times New Roman" w:cs="Times New Roman"/>
          <w:sz w:val="24"/>
          <w:lang w:val="en-IN"/>
        </w:rPr>
        <w:t xml:space="preserve"> the identification of key </w:t>
      </w:r>
      <w:r w:rsidR="001D372C" w:rsidRPr="00DD707F">
        <w:rPr>
          <w:rFonts w:ascii="Times New Roman" w:hAnsi="Times New Roman" w:cs="Times New Roman"/>
          <w:sz w:val="24"/>
          <w:lang w:val="en-IN"/>
        </w:rPr>
        <w:t xml:space="preserve">drivers and </w:t>
      </w:r>
      <w:r w:rsidRPr="00DD707F">
        <w:rPr>
          <w:rFonts w:ascii="Times New Roman" w:hAnsi="Times New Roman" w:cs="Times New Roman"/>
          <w:sz w:val="24"/>
          <w:lang w:val="en-IN"/>
        </w:rPr>
        <w:t xml:space="preserve">barriers for the implementation of ML approaches in </w:t>
      </w:r>
      <w:r w:rsidR="00945BBC">
        <w:rPr>
          <w:rFonts w:ascii="Times New Roman" w:hAnsi="Times New Roman" w:cs="Times New Roman"/>
          <w:sz w:val="24"/>
          <w:lang w:val="en-IN"/>
        </w:rPr>
        <w:t>SM</w:t>
      </w:r>
      <w:r w:rsidRPr="00DD707F">
        <w:rPr>
          <w:rFonts w:ascii="Times New Roman" w:hAnsi="Times New Roman" w:cs="Times New Roman"/>
          <w:sz w:val="24"/>
          <w:lang w:val="en-IN"/>
        </w:rPr>
        <w:t xml:space="preserve">. </w:t>
      </w:r>
      <w:r w:rsidR="001D372C" w:rsidRPr="00DD707F">
        <w:rPr>
          <w:rFonts w:ascii="Times New Roman" w:hAnsi="Times New Roman" w:cs="Times New Roman"/>
          <w:sz w:val="24"/>
          <w:lang w:val="en-IN"/>
        </w:rPr>
        <w:t>Additionally</w:t>
      </w:r>
      <w:r w:rsidRPr="00DD707F">
        <w:rPr>
          <w:rFonts w:ascii="Times New Roman" w:hAnsi="Times New Roman" w:cs="Times New Roman"/>
          <w:sz w:val="24"/>
          <w:lang w:val="en-IN"/>
        </w:rPr>
        <w:t xml:space="preserve">, the interrelationship </w:t>
      </w:r>
      <w:r w:rsidR="001D372C" w:rsidRPr="00DD707F">
        <w:rPr>
          <w:rFonts w:ascii="Times New Roman" w:hAnsi="Times New Roman" w:cs="Times New Roman"/>
          <w:sz w:val="24"/>
          <w:lang w:val="en-IN"/>
        </w:rPr>
        <w:t xml:space="preserve">between these drivers and barriers </w:t>
      </w:r>
      <w:r w:rsidRPr="00DD707F">
        <w:rPr>
          <w:rFonts w:ascii="Times New Roman" w:hAnsi="Times New Roman" w:cs="Times New Roman"/>
          <w:sz w:val="24"/>
          <w:lang w:val="en-IN"/>
        </w:rPr>
        <w:t xml:space="preserve">can be identified with various techniques such as ISM modelling. The identification of drivers </w:t>
      </w:r>
      <w:r w:rsidR="001D372C" w:rsidRPr="00DD707F">
        <w:rPr>
          <w:rFonts w:ascii="Times New Roman" w:hAnsi="Times New Roman" w:cs="Times New Roman"/>
          <w:sz w:val="24"/>
          <w:lang w:val="en-IN"/>
        </w:rPr>
        <w:t xml:space="preserve">and barriers </w:t>
      </w:r>
      <w:r w:rsidRPr="00DD707F">
        <w:rPr>
          <w:rFonts w:ascii="Times New Roman" w:hAnsi="Times New Roman" w:cs="Times New Roman"/>
          <w:sz w:val="24"/>
          <w:lang w:val="en-IN"/>
        </w:rPr>
        <w:t xml:space="preserve">will help in expediting the ML applications in </w:t>
      </w:r>
      <w:r w:rsidR="00945BBC">
        <w:rPr>
          <w:rFonts w:ascii="Times New Roman" w:hAnsi="Times New Roman" w:cs="Times New Roman"/>
          <w:sz w:val="24"/>
          <w:lang w:val="en-IN"/>
        </w:rPr>
        <w:t>SM.</w:t>
      </w:r>
      <w:r w:rsidRPr="00DD707F">
        <w:rPr>
          <w:rFonts w:ascii="Times New Roman" w:hAnsi="Times New Roman" w:cs="Times New Roman"/>
          <w:sz w:val="24"/>
          <w:lang w:val="en-IN"/>
        </w:rPr>
        <w:t xml:space="preserve"> </w:t>
      </w:r>
    </w:p>
    <w:p w14:paraId="2CC61F6F" w14:textId="4AC934E2" w:rsidR="009429BE" w:rsidRPr="00DD707F" w:rsidRDefault="001D372C" w:rsidP="009429BE">
      <w:pPr>
        <w:pStyle w:val="ListParagraph"/>
        <w:numPr>
          <w:ilvl w:val="0"/>
          <w:numId w:val="2"/>
        </w:num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Future </w:t>
      </w:r>
      <w:r w:rsidR="009429BE" w:rsidRPr="00DD707F">
        <w:rPr>
          <w:rFonts w:ascii="Times New Roman" w:hAnsi="Times New Roman" w:cs="Times New Roman"/>
          <w:sz w:val="24"/>
          <w:lang w:val="en-IN"/>
        </w:rPr>
        <w:t xml:space="preserve">studies can </w:t>
      </w:r>
      <w:r w:rsidR="001765B9" w:rsidRPr="00DD707F">
        <w:rPr>
          <w:rFonts w:ascii="Times New Roman" w:hAnsi="Times New Roman" w:cs="Times New Roman"/>
          <w:sz w:val="24"/>
          <w:lang w:val="en-IN"/>
        </w:rPr>
        <w:t>further</w:t>
      </w:r>
      <w:r w:rsidRPr="00DD707F">
        <w:rPr>
          <w:rFonts w:ascii="Times New Roman" w:hAnsi="Times New Roman" w:cs="Times New Roman"/>
          <w:sz w:val="24"/>
          <w:lang w:val="en-IN"/>
        </w:rPr>
        <w:t xml:space="preserve"> </w:t>
      </w:r>
      <w:r w:rsidR="009429BE" w:rsidRPr="00DD707F">
        <w:rPr>
          <w:rFonts w:ascii="Times New Roman" w:hAnsi="Times New Roman" w:cs="Times New Roman"/>
          <w:sz w:val="24"/>
          <w:lang w:val="en-IN"/>
        </w:rPr>
        <w:t xml:space="preserve">focus on </w:t>
      </w:r>
      <w:r w:rsidRPr="00DD707F">
        <w:rPr>
          <w:rFonts w:ascii="Times New Roman" w:hAnsi="Times New Roman" w:cs="Times New Roman"/>
          <w:sz w:val="24"/>
          <w:lang w:val="en-IN"/>
        </w:rPr>
        <w:t xml:space="preserve">understanding </w:t>
      </w:r>
      <w:r w:rsidR="009429BE" w:rsidRPr="00DD707F">
        <w:rPr>
          <w:rFonts w:ascii="Times New Roman" w:hAnsi="Times New Roman" w:cs="Times New Roman"/>
          <w:sz w:val="24"/>
          <w:lang w:val="en-IN"/>
        </w:rPr>
        <w:t xml:space="preserve">how the adoption of ML techniques with </w:t>
      </w:r>
      <w:r w:rsidR="00945BBC">
        <w:rPr>
          <w:rFonts w:ascii="Times New Roman" w:hAnsi="Times New Roman" w:cs="Times New Roman"/>
          <w:sz w:val="24"/>
          <w:lang w:val="en-IN"/>
        </w:rPr>
        <w:t>SM</w:t>
      </w:r>
      <w:r w:rsidR="009429BE" w:rsidRPr="00DD707F">
        <w:rPr>
          <w:rFonts w:ascii="Times New Roman" w:hAnsi="Times New Roman" w:cs="Times New Roman"/>
          <w:sz w:val="24"/>
          <w:lang w:val="en-IN"/>
        </w:rPr>
        <w:t xml:space="preserve"> practices can transform the existing production systems to</w:t>
      </w:r>
      <w:r w:rsidRPr="00DD707F">
        <w:rPr>
          <w:rFonts w:ascii="Times New Roman" w:hAnsi="Times New Roman" w:cs="Times New Roman"/>
          <w:sz w:val="24"/>
          <w:lang w:val="en-IN"/>
        </w:rPr>
        <w:t xml:space="preserve"> </w:t>
      </w:r>
      <w:r w:rsidR="009429BE" w:rsidRPr="00DD707F">
        <w:rPr>
          <w:rFonts w:ascii="Times New Roman" w:hAnsi="Times New Roman" w:cs="Times New Roman"/>
          <w:sz w:val="24"/>
          <w:lang w:val="en-IN"/>
        </w:rPr>
        <w:t>production systems in Industry 4.0</w:t>
      </w:r>
      <w:r w:rsidRPr="00DD707F">
        <w:rPr>
          <w:rFonts w:ascii="Times New Roman" w:hAnsi="Times New Roman" w:cs="Times New Roman"/>
          <w:sz w:val="24"/>
          <w:lang w:val="en-IN"/>
        </w:rPr>
        <w:t>.</w:t>
      </w:r>
    </w:p>
    <w:p w14:paraId="47B0BC04" w14:textId="3C26E469" w:rsidR="009429BE" w:rsidRPr="00DD707F" w:rsidRDefault="001765B9" w:rsidP="009429BE">
      <w:pPr>
        <w:pStyle w:val="ListParagraph"/>
        <w:numPr>
          <w:ilvl w:val="0"/>
          <w:numId w:val="2"/>
        </w:num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Finally, </w:t>
      </w:r>
      <w:r w:rsidR="009429BE" w:rsidRPr="00DD707F">
        <w:rPr>
          <w:rFonts w:ascii="Times New Roman" w:hAnsi="Times New Roman" w:cs="Times New Roman"/>
          <w:sz w:val="24"/>
          <w:lang w:val="en-IN"/>
        </w:rPr>
        <w:t>future studies</w:t>
      </w:r>
      <w:r w:rsidRPr="00DD707F">
        <w:rPr>
          <w:rFonts w:ascii="Times New Roman" w:hAnsi="Times New Roman" w:cs="Times New Roman"/>
          <w:sz w:val="24"/>
          <w:lang w:val="en-IN"/>
        </w:rPr>
        <w:t xml:space="preserve"> can also explore</w:t>
      </w:r>
      <w:r w:rsidR="006179C7" w:rsidRPr="00DD707F">
        <w:rPr>
          <w:rFonts w:ascii="Times New Roman" w:hAnsi="Times New Roman" w:cs="Times New Roman"/>
          <w:sz w:val="24"/>
          <w:lang w:val="en-IN"/>
        </w:rPr>
        <w:t xml:space="preserve"> </w:t>
      </w:r>
      <w:r w:rsidR="009429BE" w:rsidRPr="00DD707F">
        <w:rPr>
          <w:rFonts w:ascii="Times New Roman" w:hAnsi="Times New Roman" w:cs="Times New Roman"/>
          <w:sz w:val="24"/>
          <w:lang w:val="en-IN"/>
        </w:rPr>
        <w:t xml:space="preserve">the performance of different ML techniques </w:t>
      </w:r>
      <w:r w:rsidRPr="00DD707F">
        <w:rPr>
          <w:rFonts w:ascii="Times New Roman" w:hAnsi="Times New Roman" w:cs="Times New Roman"/>
          <w:sz w:val="24"/>
          <w:lang w:val="en-IN"/>
        </w:rPr>
        <w:t xml:space="preserve">and provide </w:t>
      </w:r>
      <w:proofErr w:type="gramStart"/>
      <w:r w:rsidRPr="00DD707F">
        <w:rPr>
          <w:rFonts w:ascii="Times New Roman" w:hAnsi="Times New Roman" w:cs="Times New Roman"/>
          <w:sz w:val="24"/>
          <w:lang w:val="en-IN"/>
        </w:rPr>
        <w:t>a  comparative</w:t>
      </w:r>
      <w:proofErr w:type="gramEnd"/>
      <w:r w:rsidRPr="00DD707F">
        <w:rPr>
          <w:rFonts w:ascii="Times New Roman" w:hAnsi="Times New Roman" w:cs="Times New Roman"/>
          <w:sz w:val="24"/>
          <w:lang w:val="en-IN"/>
        </w:rPr>
        <w:t xml:space="preserve"> assessment </w:t>
      </w:r>
      <w:r w:rsidR="009429BE" w:rsidRPr="00DD707F">
        <w:rPr>
          <w:rFonts w:ascii="Times New Roman" w:hAnsi="Times New Roman" w:cs="Times New Roman"/>
          <w:sz w:val="24"/>
          <w:lang w:val="en-IN"/>
        </w:rPr>
        <w:t xml:space="preserve">in a single problem. For example: comparing the job scheduling problem with NSGA-II algorithm with some other ML technique. </w:t>
      </w:r>
    </w:p>
    <w:p w14:paraId="6229C55C" w14:textId="77777777" w:rsidR="009429BE" w:rsidRPr="00DD707F" w:rsidRDefault="009429BE" w:rsidP="009429BE">
      <w:pPr>
        <w:spacing w:line="240" w:lineRule="auto"/>
        <w:jc w:val="both"/>
        <w:rPr>
          <w:rFonts w:ascii="Times New Roman" w:hAnsi="Times New Roman" w:cs="Times New Roman"/>
          <w:b/>
          <w:bCs/>
          <w:sz w:val="24"/>
          <w:lang w:val="en-IN"/>
        </w:rPr>
      </w:pPr>
      <w:bookmarkStart w:id="9" w:name="_Hlk61333460"/>
      <w:r w:rsidRPr="00DD707F">
        <w:rPr>
          <w:rFonts w:ascii="Times New Roman" w:hAnsi="Times New Roman" w:cs="Times New Roman"/>
          <w:b/>
          <w:bCs/>
          <w:sz w:val="24"/>
          <w:lang w:val="en-IN"/>
        </w:rPr>
        <w:t xml:space="preserve">6. Conclusion </w:t>
      </w:r>
    </w:p>
    <w:p w14:paraId="77854771" w14:textId="3C064DFE"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The present study </w:t>
      </w:r>
      <w:r w:rsidR="004E2571" w:rsidRPr="00DD707F">
        <w:rPr>
          <w:rFonts w:ascii="Times New Roman" w:hAnsi="Times New Roman" w:cs="Times New Roman"/>
          <w:sz w:val="24"/>
          <w:lang w:val="en-IN"/>
        </w:rPr>
        <w:t>focused</w:t>
      </w:r>
      <w:r w:rsidRPr="00DD707F">
        <w:rPr>
          <w:rFonts w:ascii="Times New Roman" w:hAnsi="Times New Roman" w:cs="Times New Roman"/>
          <w:sz w:val="24"/>
          <w:lang w:val="en-IN"/>
        </w:rPr>
        <w:t xml:space="preserve"> on the </w:t>
      </w:r>
      <w:r w:rsidR="00472211" w:rsidRPr="00DD707F">
        <w:rPr>
          <w:rFonts w:ascii="Times New Roman" w:hAnsi="Times New Roman" w:cs="Times New Roman"/>
          <w:sz w:val="24"/>
          <w:lang w:val="en-IN"/>
        </w:rPr>
        <w:t xml:space="preserve">systematic and </w:t>
      </w:r>
      <w:r w:rsidRPr="00DD707F">
        <w:rPr>
          <w:rFonts w:ascii="Times New Roman" w:hAnsi="Times New Roman" w:cs="Times New Roman"/>
          <w:sz w:val="24"/>
          <w:lang w:val="en-IN"/>
        </w:rPr>
        <w:t>bibliometric</w:t>
      </w:r>
      <w:r w:rsidR="00472211" w:rsidRPr="00DD707F">
        <w:rPr>
          <w:rFonts w:ascii="Times New Roman" w:hAnsi="Times New Roman" w:cs="Times New Roman"/>
          <w:sz w:val="24"/>
          <w:lang w:val="en-IN"/>
        </w:rPr>
        <w:t xml:space="preserve"> review</w:t>
      </w:r>
      <w:r w:rsidRPr="00DD707F">
        <w:rPr>
          <w:rFonts w:ascii="Times New Roman" w:hAnsi="Times New Roman" w:cs="Times New Roman"/>
          <w:sz w:val="24"/>
          <w:lang w:val="en-IN"/>
        </w:rPr>
        <w:t xml:space="preserve"> of ML application</w:t>
      </w:r>
      <w:r w:rsidR="008D24F9"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in </w:t>
      </w:r>
      <w:r w:rsidR="00945BBC">
        <w:rPr>
          <w:rFonts w:ascii="Times New Roman" w:hAnsi="Times New Roman" w:cs="Times New Roman"/>
          <w:sz w:val="24"/>
          <w:lang w:val="en-IN"/>
        </w:rPr>
        <w:t>SM</w:t>
      </w:r>
      <w:r w:rsidRPr="00DD707F">
        <w:rPr>
          <w:rFonts w:ascii="Times New Roman" w:hAnsi="Times New Roman" w:cs="Times New Roman"/>
          <w:sz w:val="24"/>
          <w:lang w:val="en-IN"/>
        </w:rPr>
        <w:t xml:space="preserve"> which is an emerging research area. The literature review available in any research area </w:t>
      </w:r>
      <w:r w:rsidR="008D24F9" w:rsidRPr="00DD707F">
        <w:rPr>
          <w:rFonts w:ascii="Times New Roman" w:hAnsi="Times New Roman" w:cs="Times New Roman"/>
          <w:sz w:val="24"/>
          <w:lang w:val="en-IN"/>
        </w:rPr>
        <w:t xml:space="preserve">tends to be broad </w:t>
      </w:r>
      <w:r w:rsidRPr="00DD707F">
        <w:rPr>
          <w:rFonts w:ascii="Times New Roman" w:hAnsi="Times New Roman" w:cs="Times New Roman"/>
          <w:sz w:val="24"/>
          <w:lang w:val="en-IN"/>
        </w:rPr>
        <w:t>and complete coverage of all published research documents is very challenging and</w:t>
      </w:r>
      <w:r w:rsidR="008D24F9" w:rsidRPr="00DD707F">
        <w:rPr>
          <w:rFonts w:ascii="Times New Roman" w:hAnsi="Times New Roman" w:cs="Times New Roman"/>
          <w:sz w:val="24"/>
          <w:lang w:val="en-IN"/>
        </w:rPr>
        <w:t xml:space="preserve"> almost</w:t>
      </w:r>
      <w:r w:rsidRPr="00DD707F">
        <w:rPr>
          <w:rFonts w:ascii="Times New Roman" w:hAnsi="Times New Roman" w:cs="Times New Roman"/>
          <w:sz w:val="24"/>
          <w:lang w:val="en-IN"/>
        </w:rPr>
        <w:t xml:space="preserve"> impossible. Therefore, </w:t>
      </w:r>
      <w:r w:rsidR="008D24F9" w:rsidRPr="00DD707F">
        <w:rPr>
          <w:rFonts w:ascii="Times New Roman" w:hAnsi="Times New Roman" w:cs="Times New Roman"/>
          <w:sz w:val="24"/>
          <w:lang w:val="en-IN"/>
        </w:rPr>
        <w:t xml:space="preserve">in </w:t>
      </w:r>
      <w:r w:rsidRPr="00DD707F">
        <w:rPr>
          <w:rFonts w:ascii="Times New Roman" w:hAnsi="Times New Roman" w:cs="Times New Roman"/>
          <w:sz w:val="24"/>
          <w:lang w:val="en-IN"/>
        </w:rPr>
        <w:t>the present study</w:t>
      </w:r>
      <w:r w:rsidR="008D24F9" w:rsidRPr="00DD707F">
        <w:rPr>
          <w:rFonts w:ascii="Times New Roman" w:hAnsi="Times New Roman" w:cs="Times New Roman"/>
          <w:sz w:val="24"/>
          <w:lang w:val="en-IN"/>
        </w:rPr>
        <w:t>, a</w:t>
      </w:r>
      <w:r w:rsidRPr="00DD707F">
        <w:rPr>
          <w:rFonts w:ascii="Times New Roman" w:hAnsi="Times New Roman" w:cs="Times New Roman"/>
          <w:sz w:val="24"/>
          <w:lang w:val="en-IN"/>
        </w:rPr>
        <w:t xml:space="preserve"> bibliometric study of ML applications in </w:t>
      </w:r>
      <w:r w:rsidR="00945BBC">
        <w:rPr>
          <w:rFonts w:ascii="Times New Roman" w:hAnsi="Times New Roman" w:cs="Times New Roman"/>
          <w:sz w:val="24"/>
          <w:lang w:val="en-IN"/>
        </w:rPr>
        <w:t>SM</w:t>
      </w:r>
      <w:r w:rsidRPr="00DD707F">
        <w:rPr>
          <w:rFonts w:ascii="Times New Roman" w:hAnsi="Times New Roman" w:cs="Times New Roman"/>
          <w:sz w:val="24"/>
          <w:lang w:val="en-IN"/>
        </w:rPr>
        <w:t xml:space="preserve"> was conducted </w:t>
      </w:r>
      <w:r w:rsidR="008D24F9" w:rsidRPr="00DD707F">
        <w:rPr>
          <w:rFonts w:ascii="Times New Roman" w:hAnsi="Times New Roman" w:cs="Times New Roman"/>
          <w:sz w:val="24"/>
          <w:lang w:val="en-IN"/>
        </w:rPr>
        <w:t>using</w:t>
      </w:r>
      <w:r w:rsidRPr="00DD707F">
        <w:rPr>
          <w:rFonts w:ascii="Times New Roman" w:hAnsi="Times New Roman" w:cs="Times New Roman"/>
          <w:sz w:val="24"/>
          <w:lang w:val="en-IN"/>
        </w:rPr>
        <w:t xml:space="preserve"> the Scopus database</w:t>
      </w:r>
      <w:r w:rsidR="006179C7" w:rsidRPr="00DD707F">
        <w:rPr>
          <w:rFonts w:ascii="Times New Roman" w:hAnsi="Times New Roman" w:cs="Times New Roman"/>
          <w:sz w:val="24"/>
          <w:lang w:val="en-IN"/>
        </w:rPr>
        <w:t xml:space="preserve"> </w:t>
      </w:r>
      <w:r w:rsidR="008D24F9" w:rsidRPr="00DD707F">
        <w:rPr>
          <w:rFonts w:ascii="Times New Roman" w:hAnsi="Times New Roman" w:cs="Times New Roman"/>
          <w:sz w:val="24"/>
          <w:lang w:val="en-IN"/>
        </w:rPr>
        <w:t>and</w:t>
      </w:r>
      <w:r w:rsidRPr="00DD707F">
        <w:rPr>
          <w:rFonts w:ascii="Times New Roman" w:hAnsi="Times New Roman" w:cs="Times New Roman"/>
          <w:sz w:val="24"/>
          <w:lang w:val="en-IN"/>
        </w:rPr>
        <w:t xml:space="preserve"> </w:t>
      </w:r>
      <w:proofErr w:type="spellStart"/>
      <w:r w:rsidRPr="00DD707F">
        <w:rPr>
          <w:rFonts w:ascii="Times New Roman" w:hAnsi="Times New Roman" w:cs="Times New Roman"/>
          <w:sz w:val="24"/>
          <w:lang w:val="en-IN"/>
        </w:rPr>
        <w:t>analyzing</w:t>
      </w:r>
      <w:proofErr w:type="spellEnd"/>
      <w:r w:rsidRPr="00DD707F">
        <w:rPr>
          <w:rFonts w:ascii="Times New Roman" w:hAnsi="Times New Roman" w:cs="Times New Roman"/>
          <w:sz w:val="24"/>
          <w:lang w:val="en-IN"/>
        </w:rPr>
        <w:t xml:space="preserve"> 96 articles between the period 2009-2020. In the bibliometric analysis top journals, top countries, top authors, top </w:t>
      </w:r>
      <w:proofErr w:type="gramStart"/>
      <w:r w:rsidRPr="00DD707F">
        <w:rPr>
          <w:rFonts w:ascii="Times New Roman" w:hAnsi="Times New Roman" w:cs="Times New Roman"/>
          <w:sz w:val="24"/>
          <w:lang w:val="en-IN"/>
        </w:rPr>
        <w:t>institutes</w:t>
      </w:r>
      <w:proofErr w:type="gramEnd"/>
      <w:r w:rsidRPr="00DD707F">
        <w:rPr>
          <w:rFonts w:ascii="Times New Roman" w:hAnsi="Times New Roman" w:cs="Times New Roman"/>
          <w:sz w:val="24"/>
          <w:lang w:val="en-IN"/>
        </w:rPr>
        <w:t xml:space="preserve"> and publication </w:t>
      </w:r>
      <w:r w:rsidRPr="00DD707F">
        <w:rPr>
          <w:rFonts w:ascii="Times New Roman" w:hAnsi="Times New Roman" w:cs="Times New Roman"/>
          <w:sz w:val="24"/>
          <w:lang w:val="en-IN"/>
        </w:rPr>
        <w:lastRenderedPageBreak/>
        <w:t xml:space="preserve">trend in last 11 years is </w:t>
      </w:r>
      <w:proofErr w:type="spellStart"/>
      <w:r w:rsidRPr="00DD707F">
        <w:rPr>
          <w:rFonts w:ascii="Times New Roman" w:hAnsi="Times New Roman" w:cs="Times New Roman"/>
          <w:sz w:val="24"/>
          <w:lang w:val="en-IN"/>
        </w:rPr>
        <w:t>analyzed</w:t>
      </w:r>
      <w:proofErr w:type="spellEnd"/>
      <w:r w:rsidRPr="00DD707F">
        <w:rPr>
          <w:rFonts w:ascii="Times New Roman" w:hAnsi="Times New Roman" w:cs="Times New Roman"/>
          <w:sz w:val="24"/>
          <w:lang w:val="en-IN"/>
        </w:rPr>
        <w:t xml:space="preserve"> </w:t>
      </w:r>
      <w:r w:rsidR="008D24F9" w:rsidRPr="00DD707F">
        <w:rPr>
          <w:rFonts w:ascii="Times New Roman" w:hAnsi="Times New Roman" w:cs="Times New Roman"/>
          <w:sz w:val="24"/>
          <w:lang w:val="en-IN"/>
        </w:rPr>
        <w:t xml:space="preserve">together </w:t>
      </w:r>
      <w:r w:rsidRPr="00DD707F">
        <w:rPr>
          <w:rFonts w:ascii="Times New Roman" w:hAnsi="Times New Roman" w:cs="Times New Roman"/>
          <w:sz w:val="24"/>
          <w:lang w:val="en-IN"/>
        </w:rPr>
        <w:t xml:space="preserve">with the citation structure. </w:t>
      </w:r>
      <w:r w:rsidR="008D24F9" w:rsidRPr="00DD707F">
        <w:rPr>
          <w:rFonts w:ascii="Times New Roman" w:hAnsi="Times New Roman" w:cs="Times New Roman"/>
          <w:sz w:val="24"/>
          <w:lang w:val="en-IN"/>
        </w:rPr>
        <w:t>Our findings show</w:t>
      </w:r>
      <w:r w:rsidRPr="00DD707F">
        <w:rPr>
          <w:rFonts w:ascii="Times New Roman" w:hAnsi="Times New Roman" w:cs="Times New Roman"/>
          <w:sz w:val="24"/>
          <w:lang w:val="en-IN"/>
        </w:rPr>
        <w:t xml:space="preserve"> that </w:t>
      </w:r>
      <w:r w:rsidR="006179C7"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Journal of Cleaner Production</w:t>
      </w:r>
      <w:r w:rsidR="00945BBC">
        <w:rPr>
          <w:rFonts w:ascii="Times New Roman" w:hAnsi="Times New Roman" w:cs="Times New Roman"/>
          <w:sz w:val="24"/>
          <w:lang w:val="en-IN"/>
        </w:rPr>
        <w:t xml:space="preserve"> and</w:t>
      </w:r>
      <w:r w:rsidRPr="00DD707F">
        <w:rPr>
          <w:rFonts w:ascii="Times New Roman" w:hAnsi="Times New Roman" w:cs="Times New Roman"/>
          <w:sz w:val="24"/>
          <w:lang w:val="en-IN"/>
        </w:rPr>
        <w:t xml:space="preserve"> Procedia Manufacturing are the leading sources </w:t>
      </w:r>
      <w:r w:rsidR="00C87633">
        <w:rPr>
          <w:rFonts w:ascii="Times New Roman" w:hAnsi="Times New Roman" w:cs="Times New Roman"/>
          <w:sz w:val="24"/>
          <w:lang w:val="en-IN"/>
        </w:rPr>
        <w:t>that</w:t>
      </w:r>
      <w:r w:rsidRPr="00DD707F">
        <w:rPr>
          <w:rFonts w:ascii="Times New Roman" w:hAnsi="Times New Roman" w:cs="Times New Roman"/>
          <w:sz w:val="24"/>
          <w:lang w:val="en-IN"/>
        </w:rPr>
        <w:t xml:space="preserve"> publish the articles in ML applications for </w:t>
      </w:r>
      <w:r w:rsidR="00945BBC">
        <w:rPr>
          <w:rFonts w:ascii="Times New Roman" w:hAnsi="Times New Roman" w:cs="Times New Roman"/>
          <w:sz w:val="24"/>
          <w:lang w:val="en-IN"/>
        </w:rPr>
        <w:t>SM</w:t>
      </w:r>
      <w:r w:rsidRPr="00DD707F">
        <w:rPr>
          <w:rFonts w:ascii="Times New Roman" w:hAnsi="Times New Roman" w:cs="Times New Roman"/>
          <w:sz w:val="24"/>
          <w:lang w:val="en-IN"/>
        </w:rPr>
        <w:t xml:space="preserve">. The main contribution of this study is the development of </w:t>
      </w:r>
      <w:r w:rsidR="008D24F9" w:rsidRPr="00DD707F">
        <w:rPr>
          <w:rFonts w:ascii="Times New Roman" w:hAnsi="Times New Roman" w:cs="Times New Roman"/>
          <w:sz w:val="24"/>
          <w:lang w:val="en-IN"/>
        </w:rPr>
        <w:t xml:space="preserve">a </w:t>
      </w:r>
      <w:r w:rsidRPr="00DD707F">
        <w:rPr>
          <w:rFonts w:ascii="Times New Roman" w:hAnsi="Times New Roman" w:cs="Times New Roman"/>
          <w:sz w:val="24"/>
          <w:lang w:val="en-IN"/>
        </w:rPr>
        <w:t xml:space="preserve">ML-based </w:t>
      </w:r>
      <w:r w:rsidR="00945BBC">
        <w:rPr>
          <w:rFonts w:ascii="Times New Roman" w:hAnsi="Times New Roman" w:cs="Times New Roman"/>
          <w:sz w:val="24"/>
          <w:lang w:val="en-IN"/>
        </w:rPr>
        <w:t>SM</w:t>
      </w:r>
      <w:r w:rsidRPr="00DD707F">
        <w:rPr>
          <w:rFonts w:ascii="Times New Roman" w:hAnsi="Times New Roman" w:cs="Times New Roman"/>
          <w:sz w:val="24"/>
          <w:lang w:val="en-IN"/>
        </w:rPr>
        <w:t xml:space="preserve"> framework which will be beneficial for the industries to achieve sustainability in their practices. The study reveals that the number of ML techniques </w:t>
      </w:r>
      <w:r w:rsidR="00C87633">
        <w:rPr>
          <w:rFonts w:ascii="Times New Roman" w:hAnsi="Times New Roman" w:cs="Times New Roman"/>
          <w:sz w:val="24"/>
          <w:lang w:val="en-IN"/>
        </w:rPr>
        <w:t xml:space="preserve">that </w:t>
      </w:r>
      <w:r w:rsidRPr="00DD707F">
        <w:rPr>
          <w:rFonts w:ascii="Times New Roman" w:hAnsi="Times New Roman" w:cs="Times New Roman"/>
          <w:sz w:val="24"/>
          <w:lang w:val="en-IN"/>
        </w:rPr>
        <w:t xml:space="preserve">have been introduced in the last few years of them has </w:t>
      </w:r>
      <w:r w:rsidR="00C87633">
        <w:rPr>
          <w:rFonts w:ascii="Times New Roman" w:hAnsi="Times New Roman" w:cs="Times New Roman"/>
          <w:sz w:val="24"/>
          <w:lang w:val="en-IN"/>
        </w:rPr>
        <w:t>their</w:t>
      </w:r>
      <w:r w:rsidRPr="00DD707F">
        <w:rPr>
          <w:rFonts w:ascii="Times New Roman" w:hAnsi="Times New Roman" w:cs="Times New Roman"/>
          <w:sz w:val="24"/>
          <w:lang w:val="en-IN"/>
        </w:rPr>
        <w:t xml:space="preserve"> advantages and limitations. The adoption of ML techniques helps to reduce the cycle time and handle complex data generated from the manufacturing processes which can be further used for monitoring and prediction purposes. As with any research, every research has certain limitations. This article has also certain limitations. </w:t>
      </w:r>
      <w:r w:rsidR="008D24F9" w:rsidRPr="00DD707F">
        <w:rPr>
          <w:rFonts w:ascii="Times New Roman" w:hAnsi="Times New Roman" w:cs="Times New Roman"/>
          <w:sz w:val="24"/>
          <w:lang w:val="en-IN"/>
        </w:rPr>
        <w:t xml:space="preserve">We have limited our study to only </w:t>
      </w:r>
      <w:r w:rsidR="00C87633">
        <w:rPr>
          <w:rFonts w:ascii="Times New Roman" w:hAnsi="Times New Roman" w:cs="Times New Roman"/>
          <w:sz w:val="24"/>
          <w:lang w:val="en-IN"/>
        </w:rPr>
        <w:t xml:space="preserve">the </w:t>
      </w:r>
      <w:r w:rsidR="008D24F9" w:rsidRPr="00DD707F">
        <w:rPr>
          <w:rFonts w:ascii="Times New Roman" w:hAnsi="Times New Roman" w:cs="Times New Roman"/>
          <w:sz w:val="24"/>
          <w:lang w:val="en-IN"/>
        </w:rPr>
        <w:t xml:space="preserve">SCOPUS database and in </w:t>
      </w:r>
      <w:r w:rsidR="00C87633">
        <w:rPr>
          <w:rFonts w:ascii="Times New Roman" w:hAnsi="Times New Roman" w:cs="Times New Roman"/>
          <w:sz w:val="24"/>
          <w:lang w:val="en-IN"/>
        </w:rPr>
        <w:t xml:space="preserve">the </w:t>
      </w:r>
      <w:r w:rsidR="008D24F9" w:rsidRPr="00DD707F">
        <w:rPr>
          <w:rFonts w:ascii="Times New Roman" w:hAnsi="Times New Roman" w:cs="Times New Roman"/>
          <w:sz w:val="24"/>
          <w:lang w:val="en-IN"/>
        </w:rPr>
        <w:t xml:space="preserve">future other databases can be included. </w:t>
      </w:r>
      <w:r w:rsidRPr="00DD707F">
        <w:rPr>
          <w:rFonts w:ascii="Times New Roman" w:hAnsi="Times New Roman" w:cs="Times New Roman"/>
          <w:sz w:val="24"/>
          <w:lang w:val="en-IN"/>
        </w:rPr>
        <w:t xml:space="preserve">Other tools like Gephi and </w:t>
      </w:r>
      <w:proofErr w:type="spellStart"/>
      <w:r w:rsidRPr="00DD707F">
        <w:rPr>
          <w:rFonts w:ascii="Times New Roman" w:hAnsi="Times New Roman" w:cs="Times New Roman"/>
          <w:sz w:val="24"/>
          <w:lang w:val="en-IN"/>
        </w:rPr>
        <w:t>BibExcel</w:t>
      </w:r>
      <w:proofErr w:type="spellEnd"/>
      <w:r w:rsidRPr="00DD707F">
        <w:rPr>
          <w:rFonts w:ascii="Times New Roman" w:hAnsi="Times New Roman" w:cs="Times New Roman"/>
          <w:sz w:val="24"/>
          <w:lang w:val="en-IN"/>
        </w:rPr>
        <w:t xml:space="preserve"> can </w:t>
      </w:r>
      <w:r w:rsidR="008D24F9" w:rsidRPr="00DD707F">
        <w:rPr>
          <w:rFonts w:ascii="Times New Roman" w:hAnsi="Times New Roman" w:cs="Times New Roman"/>
          <w:sz w:val="24"/>
          <w:lang w:val="en-IN"/>
        </w:rPr>
        <w:t xml:space="preserve">also </w:t>
      </w:r>
      <w:r w:rsidRPr="00DD707F">
        <w:rPr>
          <w:rFonts w:ascii="Times New Roman" w:hAnsi="Times New Roman" w:cs="Times New Roman"/>
          <w:sz w:val="24"/>
          <w:lang w:val="en-IN"/>
        </w:rPr>
        <w:t>be used in future research</w:t>
      </w:r>
      <w:r w:rsidR="008D24F9" w:rsidRPr="00DD707F">
        <w:rPr>
          <w:rFonts w:ascii="Times New Roman" w:hAnsi="Times New Roman" w:cs="Times New Roman"/>
          <w:sz w:val="24"/>
          <w:lang w:val="en-IN"/>
        </w:rPr>
        <w:t xml:space="preserve"> studi</w:t>
      </w:r>
      <w:r w:rsidR="006179C7" w:rsidRPr="00DD707F">
        <w:rPr>
          <w:rFonts w:ascii="Times New Roman" w:hAnsi="Times New Roman" w:cs="Times New Roman"/>
          <w:sz w:val="24"/>
          <w:lang w:val="en-IN"/>
        </w:rPr>
        <w:t>es</w:t>
      </w:r>
      <w:r w:rsidRPr="00DD707F">
        <w:rPr>
          <w:rFonts w:ascii="Times New Roman" w:hAnsi="Times New Roman" w:cs="Times New Roman"/>
          <w:sz w:val="24"/>
          <w:lang w:val="en-IN"/>
        </w:rPr>
        <w:t>. Although, our research team have identified six major clusters in the different research areas</w:t>
      </w:r>
      <w:r w:rsidR="008D24F9" w:rsidRPr="00DD707F">
        <w:rPr>
          <w:rFonts w:ascii="Times New Roman" w:hAnsi="Times New Roman" w:cs="Times New Roman"/>
          <w:sz w:val="24"/>
          <w:lang w:val="en-IN"/>
        </w:rPr>
        <w:t xml:space="preserve"> where researchers</w:t>
      </w:r>
      <w:r w:rsidRPr="00DD707F">
        <w:rPr>
          <w:rFonts w:ascii="Times New Roman" w:hAnsi="Times New Roman" w:cs="Times New Roman"/>
          <w:sz w:val="24"/>
          <w:lang w:val="en-IN"/>
        </w:rPr>
        <w:t xml:space="preserve"> have applied ML techniques. The proposed framework in this study is based on the literature finding which has not been empirically investigated. In future studies</w:t>
      </w:r>
      <w:r w:rsidR="006179C7" w:rsidRPr="00DD707F">
        <w:rPr>
          <w:rFonts w:ascii="Times New Roman" w:hAnsi="Times New Roman" w:cs="Times New Roman"/>
          <w:sz w:val="24"/>
          <w:lang w:val="en-IN"/>
        </w:rPr>
        <w:t>,</w:t>
      </w:r>
      <w:r w:rsidR="008D24F9" w:rsidRPr="00DD707F">
        <w:rPr>
          <w:rFonts w:ascii="Times New Roman" w:hAnsi="Times New Roman" w:cs="Times New Roman"/>
          <w:sz w:val="24"/>
          <w:lang w:val="en-IN"/>
        </w:rPr>
        <w:t xml:space="preserve"> this</w:t>
      </w:r>
      <w:r w:rsidRPr="00DD707F">
        <w:rPr>
          <w:rFonts w:ascii="Times New Roman" w:hAnsi="Times New Roman" w:cs="Times New Roman"/>
          <w:sz w:val="24"/>
          <w:lang w:val="en-IN"/>
        </w:rPr>
        <w:t xml:space="preserve"> proposed framework can be validated by conducting survey-based studies. Moreover, future studies can also explore the applications of ML techniques in sustainable manufacturing in different industry sectors and different regions of the world which will help</w:t>
      </w:r>
      <w:r w:rsidR="008D24F9" w:rsidRPr="00DD707F">
        <w:rPr>
          <w:rFonts w:ascii="Times New Roman" w:hAnsi="Times New Roman" w:cs="Times New Roman"/>
          <w:sz w:val="24"/>
          <w:lang w:val="en-IN"/>
        </w:rPr>
        <w:t xml:space="preserve"> us</w:t>
      </w:r>
      <w:r w:rsidRPr="00DD707F">
        <w:rPr>
          <w:rFonts w:ascii="Times New Roman" w:hAnsi="Times New Roman" w:cs="Times New Roman"/>
          <w:sz w:val="24"/>
          <w:lang w:val="en-IN"/>
        </w:rPr>
        <w:t xml:space="preserve"> to</w:t>
      </w:r>
      <w:r w:rsidR="008D24F9" w:rsidRPr="00DD707F">
        <w:rPr>
          <w:rFonts w:ascii="Times New Roman" w:hAnsi="Times New Roman" w:cs="Times New Roman"/>
          <w:sz w:val="24"/>
          <w:lang w:val="en-IN"/>
        </w:rPr>
        <w:t xml:space="preserve"> gain a holistic understanding</w:t>
      </w:r>
      <w:r w:rsidR="002E34D6" w:rsidRPr="00DD707F">
        <w:rPr>
          <w:rFonts w:ascii="Times New Roman" w:hAnsi="Times New Roman" w:cs="Times New Roman"/>
          <w:sz w:val="24"/>
          <w:lang w:val="en-IN"/>
        </w:rPr>
        <w:t xml:space="preserve"> of the potential</w:t>
      </w:r>
      <w:r w:rsidR="00135542" w:rsidRPr="00DD707F">
        <w:rPr>
          <w:rFonts w:ascii="Times New Roman" w:hAnsi="Times New Roman" w:cs="Times New Roman"/>
          <w:sz w:val="24"/>
          <w:lang w:val="en-IN"/>
        </w:rPr>
        <w:t xml:space="preserve"> of</w:t>
      </w:r>
      <w:r w:rsidR="002E34D6" w:rsidRPr="00DD707F">
        <w:rPr>
          <w:rFonts w:ascii="Times New Roman" w:hAnsi="Times New Roman" w:cs="Times New Roman"/>
          <w:sz w:val="24"/>
          <w:lang w:val="en-IN"/>
        </w:rPr>
        <w:t xml:space="preserve"> ML techniques</w:t>
      </w:r>
      <w:r w:rsidRPr="00DD707F">
        <w:rPr>
          <w:rFonts w:ascii="Times New Roman" w:hAnsi="Times New Roman" w:cs="Times New Roman"/>
          <w:sz w:val="24"/>
          <w:lang w:val="en-IN"/>
        </w:rPr>
        <w:t xml:space="preserve">. </w:t>
      </w:r>
    </w:p>
    <w:bookmarkEnd w:id="9"/>
    <w:p w14:paraId="4B74137C" w14:textId="77777777" w:rsidR="009429BE" w:rsidRPr="00DD707F" w:rsidRDefault="009429BE" w:rsidP="009429BE">
      <w:pPr>
        <w:spacing w:line="240" w:lineRule="auto"/>
        <w:jc w:val="both"/>
        <w:rPr>
          <w:rFonts w:ascii="Times New Roman" w:hAnsi="Times New Roman" w:cs="Times New Roman"/>
          <w:sz w:val="24"/>
          <w:lang w:val="en-IN"/>
        </w:rPr>
      </w:pPr>
    </w:p>
    <w:p w14:paraId="3F1C6911" w14:textId="77777777" w:rsidR="009429BE" w:rsidRPr="00ED5DC3" w:rsidRDefault="009429BE" w:rsidP="0051290E">
      <w:pPr>
        <w:spacing w:line="240" w:lineRule="auto"/>
        <w:jc w:val="both"/>
        <w:rPr>
          <w:rFonts w:ascii="Times New Roman" w:hAnsi="Times New Roman" w:cs="Times New Roman"/>
          <w:b/>
          <w:sz w:val="20"/>
          <w:szCs w:val="20"/>
          <w:lang w:val="en-IN"/>
        </w:rPr>
      </w:pPr>
      <w:r w:rsidRPr="00ED5DC3">
        <w:rPr>
          <w:rFonts w:ascii="Times New Roman" w:hAnsi="Times New Roman" w:cs="Times New Roman"/>
          <w:b/>
          <w:sz w:val="20"/>
          <w:szCs w:val="20"/>
          <w:lang w:val="en-IN"/>
        </w:rPr>
        <w:t>References</w:t>
      </w:r>
    </w:p>
    <w:p w14:paraId="47AD3455" w14:textId="1F1E8AFA" w:rsidR="00374ABA" w:rsidRPr="0051290E" w:rsidRDefault="006F59D0"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noProof/>
          <w:sz w:val="20"/>
          <w:szCs w:val="20"/>
        </w:rPr>
        <w:fldChar w:fldCharType="begin"/>
      </w:r>
      <w:r w:rsidR="00374ABA" w:rsidRPr="0051290E">
        <w:rPr>
          <w:rFonts w:ascii="Times New Roman" w:hAnsi="Times New Roman" w:cs="Times New Roman"/>
          <w:noProof/>
          <w:sz w:val="20"/>
          <w:szCs w:val="20"/>
        </w:rPr>
        <w:instrText xml:space="preserve"> ADDIN ZOTERO_BIBL {"uncited":[],"omitted":[],"custom":[]} CSL_BIBLIOGRAPHY </w:instrText>
      </w:r>
      <w:r w:rsidRPr="0051290E">
        <w:rPr>
          <w:rFonts w:ascii="Times New Roman" w:hAnsi="Times New Roman" w:cs="Times New Roman"/>
          <w:noProof/>
          <w:sz w:val="20"/>
          <w:szCs w:val="20"/>
        </w:rPr>
        <w:fldChar w:fldCharType="separate"/>
      </w:r>
      <w:r w:rsidR="00374ABA" w:rsidRPr="0051290E">
        <w:rPr>
          <w:rFonts w:ascii="Times New Roman" w:hAnsi="Times New Roman" w:cs="Times New Roman"/>
          <w:sz w:val="20"/>
          <w:szCs w:val="20"/>
        </w:rPr>
        <w:t xml:space="preserve">Abdirad, M., &amp; Krishnan, K. (2020). Industry 4.0 in Logistics and Supply Chain Management: A Systematic Literature Review. </w:t>
      </w:r>
      <w:r w:rsidR="00374ABA" w:rsidRPr="0051290E">
        <w:rPr>
          <w:rFonts w:ascii="Times New Roman" w:hAnsi="Times New Roman" w:cs="Times New Roman"/>
          <w:i/>
          <w:iCs/>
          <w:sz w:val="20"/>
          <w:szCs w:val="20"/>
        </w:rPr>
        <w:t>EMJ - Engineering Management Journal</w:t>
      </w:r>
      <w:r w:rsidR="00374ABA" w:rsidRPr="0051290E">
        <w:rPr>
          <w:rFonts w:ascii="Times New Roman" w:hAnsi="Times New Roman" w:cs="Times New Roman"/>
          <w:sz w:val="20"/>
          <w:szCs w:val="20"/>
        </w:rPr>
        <w:t xml:space="preserve">, </w:t>
      </w:r>
      <w:r w:rsidR="00374ABA" w:rsidRPr="0051290E">
        <w:rPr>
          <w:rFonts w:ascii="Times New Roman" w:hAnsi="Times New Roman" w:cs="Times New Roman"/>
          <w:i/>
          <w:iCs/>
          <w:sz w:val="20"/>
          <w:szCs w:val="20"/>
        </w:rPr>
        <w:t>00</w:t>
      </w:r>
      <w:r w:rsidR="00374ABA" w:rsidRPr="0051290E">
        <w:rPr>
          <w:rFonts w:ascii="Times New Roman" w:hAnsi="Times New Roman" w:cs="Times New Roman"/>
          <w:sz w:val="20"/>
          <w:szCs w:val="20"/>
        </w:rPr>
        <w:t>(00), 1–15. https://doi.org/10.1080/10429247.2020.1783935</w:t>
      </w:r>
    </w:p>
    <w:p w14:paraId="5ABD88BA"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Ahuja, J., Panda, T. K., Luthra, S., Kumar, A., Choudhary, S., &amp; Garza-Reyes, J. A. (2019). Do human critical success factors matter in adoption of sustainable manufacturing practices? An influential mapping analysis of multi-company perspective. </w:t>
      </w:r>
      <w:r w:rsidRPr="0051290E">
        <w:rPr>
          <w:rFonts w:ascii="Times New Roman" w:hAnsi="Times New Roman" w:cs="Times New Roman"/>
          <w:i/>
          <w:iCs/>
          <w:sz w:val="20"/>
          <w:szCs w:val="20"/>
        </w:rPr>
        <w:t>Journal of Cleaner Production</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239</w:t>
      </w:r>
      <w:r w:rsidRPr="0051290E">
        <w:rPr>
          <w:rFonts w:ascii="Times New Roman" w:hAnsi="Times New Roman" w:cs="Times New Roman"/>
          <w:sz w:val="20"/>
          <w:szCs w:val="20"/>
        </w:rPr>
        <w:t>. https://doi.org/10.1016/j.jclepro.2019.117981</w:t>
      </w:r>
    </w:p>
    <w:p w14:paraId="34333E55"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Alpaydin, E. (2020). </w:t>
      </w:r>
      <w:r w:rsidRPr="0051290E">
        <w:rPr>
          <w:rFonts w:ascii="Times New Roman" w:hAnsi="Times New Roman" w:cs="Times New Roman"/>
          <w:i/>
          <w:iCs/>
          <w:sz w:val="20"/>
          <w:szCs w:val="20"/>
        </w:rPr>
        <w:t>Introduction to machine learning</w:t>
      </w:r>
      <w:r w:rsidRPr="0051290E">
        <w:rPr>
          <w:rFonts w:ascii="Times New Roman" w:hAnsi="Times New Roman" w:cs="Times New Roman"/>
          <w:sz w:val="20"/>
          <w:szCs w:val="20"/>
        </w:rPr>
        <w:t>. MIT press.</w:t>
      </w:r>
    </w:p>
    <w:p w14:paraId="2CEB18E6"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Antony, J., Psomas, E., Garza-Reyes, J. A., &amp; Hines, P. (2020). Practical implications and future research agenda of lean manufacturing: A systematic literature review. </w:t>
      </w:r>
      <w:r w:rsidRPr="0051290E">
        <w:rPr>
          <w:rFonts w:ascii="Times New Roman" w:hAnsi="Times New Roman" w:cs="Times New Roman"/>
          <w:i/>
          <w:iCs/>
          <w:sz w:val="20"/>
          <w:szCs w:val="20"/>
        </w:rPr>
        <w:t>Production Planning {\&amp;} Control</w:t>
      </w:r>
      <w:r w:rsidRPr="0051290E">
        <w:rPr>
          <w:rFonts w:ascii="Times New Roman" w:hAnsi="Times New Roman" w:cs="Times New Roman"/>
          <w:sz w:val="20"/>
          <w:szCs w:val="20"/>
        </w:rPr>
        <w:t>, 1–37.</w:t>
      </w:r>
    </w:p>
    <w:p w14:paraId="5226F71C"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Bag, S., Telukdarie, A., Pretorius, J. H. C., &amp; Gupta, S. (2018). Industry 4.0 and supply chain sustainability: Framework and future research directions. </w:t>
      </w:r>
      <w:r w:rsidRPr="0051290E">
        <w:rPr>
          <w:rFonts w:ascii="Times New Roman" w:hAnsi="Times New Roman" w:cs="Times New Roman"/>
          <w:i/>
          <w:iCs/>
          <w:sz w:val="20"/>
          <w:szCs w:val="20"/>
        </w:rPr>
        <w:t>Benchmarking</w:t>
      </w:r>
      <w:r w:rsidRPr="0051290E">
        <w:rPr>
          <w:rFonts w:ascii="Times New Roman" w:hAnsi="Times New Roman" w:cs="Times New Roman"/>
          <w:sz w:val="20"/>
          <w:szCs w:val="20"/>
        </w:rPr>
        <w:t>. https://doi.org/10.1108/BIJ-03-2018-0056</w:t>
      </w:r>
    </w:p>
    <w:p w14:paraId="3BE2D8EB"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Baker, H. K., Kumar, S., &amp; Pandey, N. (2020). Correction to: Thirty years of small business economics: A bibliometric overview. </w:t>
      </w:r>
      <w:r w:rsidRPr="0051290E">
        <w:rPr>
          <w:rFonts w:ascii="Times New Roman" w:hAnsi="Times New Roman" w:cs="Times New Roman"/>
          <w:i/>
          <w:iCs/>
          <w:sz w:val="20"/>
          <w:szCs w:val="20"/>
        </w:rPr>
        <w:t>Small Business Economics</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56</w:t>
      </w:r>
      <w:r w:rsidRPr="0051290E">
        <w:rPr>
          <w:rFonts w:ascii="Times New Roman" w:hAnsi="Times New Roman" w:cs="Times New Roman"/>
          <w:sz w:val="20"/>
          <w:szCs w:val="20"/>
        </w:rPr>
        <w:t>(1), 519–520. https://doi.org/10.1007/s11187-020-00368-2</w:t>
      </w:r>
    </w:p>
    <w:p w14:paraId="08A890DB"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Bhanot, N., Rao, P. V., &amp; Deshmukh, S. G. (2017). An integrated approach for analysing the enablers and barriers of sustainable manufacturing. </w:t>
      </w:r>
      <w:r w:rsidRPr="0051290E">
        <w:rPr>
          <w:rFonts w:ascii="Times New Roman" w:hAnsi="Times New Roman" w:cs="Times New Roman"/>
          <w:i/>
          <w:iCs/>
          <w:sz w:val="20"/>
          <w:szCs w:val="20"/>
        </w:rPr>
        <w:t>Journal of Cleaner Production</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142</w:t>
      </w:r>
      <w:r w:rsidRPr="0051290E">
        <w:rPr>
          <w:rFonts w:ascii="Times New Roman" w:hAnsi="Times New Roman" w:cs="Times New Roman"/>
          <w:sz w:val="20"/>
          <w:szCs w:val="20"/>
        </w:rPr>
        <w:t>, 4412–4439. https://doi.org/10.1016/j.jclepro.2016.11.123</w:t>
      </w:r>
    </w:p>
    <w:p w14:paraId="45C9E119"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lastRenderedPageBreak/>
        <w:t xml:space="preserve">Bhinge, R., Park, J., Law, K. H., Dornfeld, D. A., Helu, M., &amp; Rachuri, S. (2017). Towards a generalized energy prediction model for machine tools. </w:t>
      </w:r>
      <w:r w:rsidRPr="0051290E">
        <w:rPr>
          <w:rFonts w:ascii="Times New Roman" w:hAnsi="Times New Roman" w:cs="Times New Roman"/>
          <w:i/>
          <w:iCs/>
          <w:sz w:val="20"/>
          <w:szCs w:val="20"/>
        </w:rPr>
        <w:t>Journal of Manufacturing Science and Engineering</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139</w:t>
      </w:r>
      <w:r w:rsidRPr="0051290E">
        <w:rPr>
          <w:rFonts w:ascii="Times New Roman" w:hAnsi="Times New Roman" w:cs="Times New Roman"/>
          <w:sz w:val="20"/>
          <w:szCs w:val="20"/>
        </w:rPr>
        <w:t>(4), 041013. PubMed. https://doi.org/10.1115/1.4034933</w:t>
      </w:r>
    </w:p>
    <w:p w14:paraId="6CCD571E"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Camposeco-Negrete, C. (2020). Optimization of printing parameters in fused deposition modeling for improving part quality and process sustainability. </w:t>
      </w:r>
      <w:r w:rsidRPr="0051290E">
        <w:rPr>
          <w:rFonts w:ascii="Times New Roman" w:hAnsi="Times New Roman" w:cs="Times New Roman"/>
          <w:i/>
          <w:iCs/>
          <w:sz w:val="20"/>
          <w:szCs w:val="20"/>
        </w:rPr>
        <w:t>International Journal of Advanced Manufacturing Technology</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108</w:t>
      </w:r>
      <w:r w:rsidRPr="0051290E">
        <w:rPr>
          <w:rFonts w:ascii="Times New Roman" w:hAnsi="Times New Roman" w:cs="Times New Roman"/>
          <w:sz w:val="20"/>
          <w:szCs w:val="20"/>
        </w:rPr>
        <w:t>(7–8), 2131–2147. https://doi.org/10.1007/s00170-020-05555-9</w:t>
      </w:r>
    </w:p>
    <w:p w14:paraId="1C940E57"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Camposeco-Negrete, Carmita. (2015). Optimization of cutting parameters using Response Surface Method for minimizing energy consumption and maximizing cutting quality in turning of AISI 6061 T6 aluminum. </w:t>
      </w:r>
      <w:r w:rsidRPr="0051290E">
        <w:rPr>
          <w:rFonts w:ascii="Times New Roman" w:hAnsi="Times New Roman" w:cs="Times New Roman"/>
          <w:i/>
          <w:iCs/>
          <w:sz w:val="20"/>
          <w:szCs w:val="20"/>
        </w:rPr>
        <w:t>Journal of Cleaner Production</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91</w:t>
      </w:r>
      <w:r w:rsidRPr="0051290E">
        <w:rPr>
          <w:rFonts w:ascii="Times New Roman" w:hAnsi="Times New Roman" w:cs="Times New Roman"/>
          <w:sz w:val="20"/>
          <w:szCs w:val="20"/>
        </w:rPr>
        <w:t>, 109–117. https://doi.org/10.1016/j.jclepro.2014.12.017</w:t>
      </w:r>
    </w:p>
    <w:p w14:paraId="76F6DD91" w14:textId="77777777" w:rsidR="00374ABA" w:rsidRPr="0051290E" w:rsidRDefault="00374ABA" w:rsidP="0051290E">
      <w:pPr>
        <w:pStyle w:val="Bibliography"/>
        <w:ind w:left="0" w:firstLine="0"/>
        <w:jc w:val="both"/>
        <w:rPr>
          <w:rFonts w:ascii="Times New Roman" w:hAnsi="Times New Roman" w:cs="Times New Roman"/>
          <w:sz w:val="20"/>
          <w:szCs w:val="20"/>
        </w:rPr>
      </w:pPr>
      <w:r w:rsidRPr="00B263C7">
        <w:rPr>
          <w:rFonts w:ascii="Times New Roman" w:hAnsi="Times New Roman" w:cs="Times New Roman"/>
          <w:sz w:val="20"/>
          <w:szCs w:val="20"/>
        </w:rPr>
        <w:t xml:space="preserve">Cavalcante, I. M., </w:t>
      </w:r>
      <w:proofErr w:type="spellStart"/>
      <w:r w:rsidRPr="00B263C7">
        <w:rPr>
          <w:rFonts w:ascii="Times New Roman" w:hAnsi="Times New Roman" w:cs="Times New Roman"/>
          <w:sz w:val="20"/>
          <w:szCs w:val="20"/>
        </w:rPr>
        <w:t>Frazzon</w:t>
      </w:r>
      <w:proofErr w:type="spellEnd"/>
      <w:r w:rsidRPr="00B263C7">
        <w:rPr>
          <w:rFonts w:ascii="Times New Roman" w:hAnsi="Times New Roman" w:cs="Times New Roman"/>
          <w:sz w:val="20"/>
          <w:szCs w:val="20"/>
        </w:rPr>
        <w:t xml:space="preserve">, E. M., </w:t>
      </w:r>
      <w:proofErr w:type="spellStart"/>
      <w:r w:rsidRPr="00B263C7">
        <w:rPr>
          <w:rFonts w:ascii="Times New Roman" w:hAnsi="Times New Roman" w:cs="Times New Roman"/>
          <w:sz w:val="20"/>
          <w:szCs w:val="20"/>
        </w:rPr>
        <w:t>Forcellini</w:t>
      </w:r>
      <w:proofErr w:type="spellEnd"/>
      <w:r w:rsidRPr="00B263C7">
        <w:rPr>
          <w:rFonts w:ascii="Times New Roman" w:hAnsi="Times New Roman" w:cs="Times New Roman"/>
          <w:sz w:val="20"/>
          <w:szCs w:val="20"/>
        </w:rPr>
        <w:t xml:space="preserve">, F. A., &amp; Ivanov, D. (2019). </w:t>
      </w:r>
      <w:r w:rsidRPr="0051290E">
        <w:rPr>
          <w:rFonts w:ascii="Times New Roman" w:hAnsi="Times New Roman" w:cs="Times New Roman"/>
          <w:sz w:val="20"/>
          <w:szCs w:val="20"/>
        </w:rPr>
        <w:t xml:space="preserve">A supervised machine learning approach to data-driven simulation of resilient supplier selection in digital manufacturing. </w:t>
      </w:r>
      <w:r w:rsidRPr="0051290E">
        <w:rPr>
          <w:rFonts w:ascii="Times New Roman" w:hAnsi="Times New Roman" w:cs="Times New Roman"/>
          <w:i/>
          <w:iCs/>
          <w:sz w:val="20"/>
          <w:szCs w:val="20"/>
        </w:rPr>
        <w:t>International Journal of Information Management</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49</w:t>
      </w:r>
      <w:r w:rsidRPr="0051290E">
        <w:rPr>
          <w:rFonts w:ascii="Times New Roman" w:hAnsi="Times New Roman" w:cs="Times New Roman"/>
          <w:sz w:val="20"/>
          <w:szCs w:val="20"/>
        </w:rPr>
        <w:t>, 86–97. https://doi.org/10.1016/j.ijinfomgt.2019.03.004</w:t>
      </w:r>
    </w:p>
    <w:p w14:paraId="779F0C31" w14:textId="77777777" w:rsidR="00374ABA" w:rsidRPr="0051290E" w:rsidRDefault="00374ABA" w:rsidP="0051290E">
      <w:pPr>
        <w:pStyle w:val="Bibliography"/>
        <w:ind w:left="0" w:firstLine="0"/>
        <w:jc w:val="both"/>
        <w:rPr>
          <w:rFonts w:ascii="Times New Roman" w:hAnsi="Times New Roman" w:cs="Times New Roman"/>
          <w:sz w:val="20"/>
          <w:szCs w:val="20"/>
        </w:rPr>
      </w:pPr>
      <w:r w:rsidRPr="00B263C7">
        <w:rPr>
          <w:rFonts w:ascii="Times New Roman" w:hAnsi="Times New Roman" w:cs="Times New Roman"/>
          <w:sz w:val="20"/>
          <w:szCs w:val="20"/>
        </w:rPr>
        <w:t xml:space="preserve">Cui, W., Li, L., &amp; Lu, Z. (2019). </w:t>
      </w:r>
      <w:r w:rsidRPr="0051290E">
        <w:rPr>
          <w:rFonts w:ascii="Times New Roman" w:hAnsi="Times New Roman" w:cs="Times New Roman"/>
          <w:sz w:val="20"/>
          <w:szCs w:val="20"/>
        </w:rPr>
        <w:t xml:space="preserve">Energy-efficient scheduling for sustainable manufacturing systems with renewable energy resources. </w:t>
      </w:r>
      <w:r w:rsidRPr="0051290E">
        <w:rPr>
          <w:rFonts w:ascii="Times New Roman" w:hAnsi="Times New Roman" w:cs="Times New Roman"/>
          <w:i/>
          <w:iCs/>
          <w:sz w:val="20"/>
          <w:szCs w:val="20"/>
        </w:rPr>
        <w:t>Naval Research Logistics</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66</w:t>
      </w:r>
      <w:r w:rsidRPr="0051290E">
        <w:rPr>
          <w:rFonts w:ascii="Times New Roman" w:hAnsi="Times New Roman" w:cs="Times New Roman"/>
          <w:sz w:val="20"/>
          <w:szCs w:val="20"/>
        </w:rPr>
        <w:t>(2), 154–173. https://doi.org/10.1002/nav.21830</w:t>
      </w:r>
    </w:p>
    <w:p w14:paraId="2BA3B235" w14:textId="77777777" w:rsidR="00374ABA" w:rsidRPr="0051290E" w:rsidRDefault="00374ABA" w:rsidP="0051290E">
      <w:pPr>
        <w:pStyle w:val="Bibliography"/>
        <w:ind w:left="0" w:firstLine="0"/>
        <w:jc w:val="both"/>
        <w:rPr>
          <w:rFonts w:ascii="Times New Roman" w:hAnsi="Times New Roman" w:cs="Times New Roman"/>
          <w:sz w:val="20"/>
          <w:szCs w:val="20"/>
        </w:rPr>
      </w:pPr>
      <w:r w:rsidRPr="00B263C7">
        <w:rPr>
          <w:rFonts w:ascii="Times New Roman" w:hAnsi="Times New Roman" w:cs="Times New Roman"/>
          <w:sz w:val="20"/>
          <w:szCs w:val="20"/>
        </w:rPr>
        <w:t xml:space="preserve">Cui, Weiwei, Sun, H., &amp; Xia, B. (2019). </w:t>
      </w:r>
      <w:r w:rsidRPr="0051290E">
        <w:rPr>
          <w:rFonts w:ascii="Times New Roman" w:hAnsi="Times New Roman" w:cs="Times New Roman"/>
          <w:sz w:val="20"/>
          <w:szCs w:val="20"/>
        </w:rPr>
        <w:t xml:space="preserve">Integrating production scheduling, maintenance planning and energy controlling for the sustainable manufacturing systems under TOU tariff. </w:t>
      </w:r>
      <w:r w:rsidRPr="0051290E">
        <w:rPr>
          <w:rFonts w:ascii="Times New Roman" w:hAnsi="Times New Roman" w:cs="Times New Roman"/>
          <w:i/>
          <w:iCs/>
          <w:sz w:val="20"/>
          <w:szCs w:val="20"/>
        </w:rPr>
        <w:t>Journal of the Operational Research Society</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71</w:t>
      </w:r>
      <w:r w:rsidRPr="0051290E">
        <w:rPr>
          <w:rFonts w:ascii="Times New Roman" w:hAnsi="Times New Roman" w:cs="Times New Roman"/>
          <w:sz w:val="20"/>
          <w:szCs w:val="20"/>
        </w:rPr>
        <w:t>(11), 1760–1779. https://doi.org/10.1080/01605682.2019.1630327</w:t>
      </w:r>
    </w:p>
    <w:p w14:paraId="41F85F37" w14:textId="77777777" w:rsidR="00374ABA" w:rsidRPr="0051290E" w:rsidRDefault="00374ABA" w:rsidP="0051290E">
      <w:pPr>
        <w:pStyle w:val="Bibliography"/>
        <w:ind w:left="0" w:firstLine="0"/>
        <w:jc w:val="both"/>
        <w:rPr>
          <w:rFonts w:ascii="Times New Roman" w:hAnsi="Times New Roman" w:cs="Times New Roman"/>
          <w:sz w:val="20"/>
          <w:szCs w:val="20"/>
        </w:rPr>
      </w:pPr>
      <w:r w:rsidRPr="00B263C7">
        <w:rPr>
          <w:rFonts w:ascii="Times New Roman" w:hAnsi="Times New Roman" w:cs="Times New Roman"/>
          <w:sz w:val="20"/>
          <w:szCs w:val="20"/>
        </w:rPr>
        <w:t xml:space="preserve">Dai, M., Tang, D., Xu, Y., &amp; Li, W. (2014). </w:t>
      </w:r>
      <w:r w:rsidRPr="0051290E">
        <w:rPr>
          <w:rFonts w:ascii="Times New Roman" w:hAnsi="Times New Roman" w:cs="Times New Roman"/>
          <w:sz w:val="20"/>
          <w:szCs w:val="20"/>
        </w:rPr>
        <w:t xml:space="preserve">Energy-aware integrated process planning and scheduling for job shops. </w:t>
      </w:r>
      <w:r w:rsidRPr="0051290E">
        <w:rPr>
          <w:rFonts w:ascii="Times New Roman" w:hAnsi="Times New Roman" w:cs="Times New Roman"/>
          <w:i/>
          <w:iCs/>
          <w:sz w:val="20"/>
          <w:szCs w:val="20"/>
        </w:rPr>
        <w:t>Proceedings of the Institution of Mechanical Engineers, Part B: Journal of Engineering Manufacture</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229</w:t>
      </w:r>
      <w:r w:rsidRPr="0051290E">
        <w:rPr>
          <w:rFonts w:ascii="Times New Roman" w:hAnsi="Times New Roman" w:cs="Times New Roman"/>
          <w:sz w:val="20"/>
          <w:szCs w:val="20"/>
        </w:rPr>
        <w:t>(1_suppl), 13–26. https://doi.org/10.1177/0954405414553069</w:t>
      </w:r>
    </w:p>
    <w:p w14:paraId="70699127"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Deng, Z., Zhang, H., Fu, Y., Wan, L., &amp; Liu, W. (2017). Optimization of process parameters for minimum energy consumption based on cutting specific energy consumption. </w:t>
      </w:r>
      <w:r w:rsidRPr="0051290E">
        <w:rPr>
          <w:rFonts w:ascii="Times New Roman" w:hAnsi="Times New Roman" w:cs="Times New Roman"/>
          <w:i/>
          <w:iCs/>
          <w:sz w:val="20"/>
          <w:szCs w:val="20"/>
        </w:rPr>
        <w:t>Journal of Cleaner Production</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166</w:t>
      </w:r>
      <w:r w:rsidRPr="0051290E">
        <w:rPr>
          <w:rFonts w:ascii="Times New Roman" w:hAnsi="Times New Roman" w:cs="Times New Roman"/>
          <w:sz w:val="20"/>
          <w:szCs w:val="20"/>
        </w:rPr>
        <w:t>, 1407–1414. https://doi.org/10.1016/j.jclepro.2017.08.022</w:t>
      </w:r>
    </w:p>
    <w:p w14:paraId="1CF26CA5"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Despeisse, M., Mbaye, F., Ball, P. D., &amp; Levers, A. (2012). The emergence of sustainable manufacturing practices. </w:t>
      </w:r>
      <w:r w:rsidRPr="0051290E">
        <w:rPr>
          <w:rFonts w:ascii="Times New Roman" w:hAnsi="Times New Roman" w:cs="Times New Roman"/>
          <w:i/>
          <w:iCs/>
          <w:sz w:val="20"/>
          <w:szCs w:val="20"/>
        </w:rPr>
        <w:t>Production Planning and Control</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23</w:t>
      </w:r>
      <w:r w:rsidRPr="0051290E">
        <w:rPr>
          <w:rFonts w:ascii="Times New Roman" w:hAnsi="Times New Roman" w:cs="Times New Roman"/>
          <w:sz w:val="20"/>
          <w:szCs w:val="20"/>
        </w:rPr>
        <w:t>(5), 354–376. https://doi.org/10.1080/09537287.2011.555425</w:t>
      </w:r>
    </w:p>
    <w:p w14:paraId="1B3EC9F0"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Dev, N. K., Shankar, R., &amp; Qaiser, F. H. (2020). Industry 4.0 and circular economy: Operational excellence for sustainable reverse supply chain performance. </w:t>
      </w:r>
      <w:r w:rsidRPr="0051290E">
        <w:rPr>
          <w:rFonts w:ascii="Times New Roman" w:hAnsi="Times New Roman" w:cs="Times New Roman"/>
          <w:i/>
          <w:iCs/>
          <w:sz w:val="20"/>
          <w:szCs w:val="20"/>
        </w:rPr>
        <w:t>Resources, Conservation and Recycling</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153</w:t>
      </w:r>
      <w:r w:rsidRPr="0051290E">
        <w:rPr>
          <w:rFonts w:ascii="Times New Roman" w:hAnsi="Times New Roman" w:cs="Times New Roman"/>
          <w:sz w:val="20"/>
          <w:szCs w:val="20"/>
        </w:rPr>
        <w:t>. https://doi.org/10.1016/j.resconrec.2019.104583</w:t>
      </w:r>
    </w:p>
    <w:p w14:paraId="52D5C76A"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lastRenderedPageBreak/>
        <w:t xml:space="preserve">Du, C.-J., &amp; Sun, D.-W. (2006). Learning techniques used in computer vision for food quality evaluation: A review. </w:t>
      </w:r>
      <w:r w:rsidRPr="0051290E">
        <w:rPr>
          <w:rFonts w:ascii="Times New Roman" w:hAnsi="Times New Roman" w:cs="Times New Roman"/>
          <w:i/>
          <w:iCs/>
          <w:sz w:val="20"/>
          <w:szCs w:val="20"/>
        </w:rPr>
        <w:t>Journal of Food Engineering</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72</w:t>
      </w:r>
      <w:r w:rsidRPr="0051290E">
        <w:rPr>
          <w:rFonts w:ascii="Times New Roman" w:hAnsi="Times New Roman" w:cs="Times New Roman"/>
          <w:sz w:val="20"/>
          <w:szCs w:val="20"/>
        </w:rPr>
        <w:t>(1), 39–55. https://doi.org/10.1016/j.jfoodeng.2004.11.017</w:t>
      </w:r>
    </w:p>
    <w:p w14:paraId="6E50156E"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Dubey, R., Gunasekaran, A., &amp; Chakrabarty, A. (2015). World-class sustainable manufacturing: Framework and a performance measurement system. </w:t>
      </w:r>
      <w:r w:rsidRPr="0051290E">
        <w:rPr>
          <w:rFonts w:ascii="Times New Roman" w:hAnsi="Times New Roman" w:cs="Times New Roman"/>
          <w:i/>
          <w:iCs/>
          <w:sz w:val="20"/>
          <w:szCs w:val="20"/>
        </w:rPr>
        <w:t>International Journal of Production Research</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53</w:t>
      </w:r>
      <w:r w:rsidRPr="0051290E">
        <w:rPr>
          <w:rFonts w:ascii="Times New Roman" w:hAnsi="Times New Roman" w:cs="Times New Roman"/>
          <w:sz w:val="20"/>
          <w:szCs w:val="20"/>
        </w:rPr>
        <w:t>(17), 5207–5223. https://doi.org/10.1080/00207543.2015.1012603</w:t>
      </w:r>
    </w:p>
    <w:p w14:paraId="11531AB2"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Dubey, R., Gunasekaran, A., Childe, S. J., Wamba, S. F., &amp; Papadopoulos, T. (2016). The impact of big data on world-class sustainable manufacturing. </w:t>
      </w:r>
      <w:r w:rsidRPr="0051290E">
        <w:rPr>
          <w:rFonts w:ascii="Times New Roman" w:hAnsi="Times New Roman" w:cs="Times New Roman"/>
          <w:i/>
          <w:iCs/>
          <w:sz w:val="20"/>
          <w:szCs w:val="20"/>
        </w:rPr>
        <w:t>International Journal of Advanced Manufacturing Technology</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84</w:t>
      </w:r>
      <w:r w:rsidRPr="0051290E">
        <w:rPr>
          <w:rFonts w:ascii="Times New Roman" w:hAnsi="Times New Roman" w:cs="Times New Roman"/>
          <w:sz w:val="20"/>
          <w:szCs w:val="20"/>
        </w:rPr>
        <w:t>(1–4), 631–645. https://doi.org/10.1007/s00170-015-7674-1</w:t>
      </w:r>
    </w:p>
    <w:p w14:paraId="3C33CA59"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Ferguson, M., Bhinge, R., Park, J., Lee, Y. T., &amp; Law, K. H. (2018). A Data Processing Pipeline for Prediction of Milling Machine Tool Condition from Raw Sensor Data. </w:t>
      </w:r>
      <w:r w:rsidRPr="0051290E">
        <w:rPr>
          <w:rFonts w:ascii="Times New Roman" w:hAnsi="Times New Roman" w:cs="Times New Roman"/>
          <w:i/>
          <w:iCs/>
          <w:sz w:val="20"/>
          <w:szCs w:val="20"/>
        </w:rPr>
        <w:t>Smart and Sustainable Manufacturing Systems</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2</w:t>
      </w:r>
      <w:r w:rsidRPr="0051290E">
        <w:rPr>
          <w:rFonts w:ascii="Times New Roman" w:hAnsi="Times New Roman" w:cs="Times New Roman"/>
          <w:sz w:val="20"/>
          <w:szCs w:val="20"/>
        </w:rPr>
        <w:t>(1), 20180019. https://doi.org/10.1520/ssms20180019</w:t>
      </w:r>
    </w:p>
    <w:p w14:paraId="29E68E34"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Garetti, M., &amp; Taisch, M. (2012). Sustainable manufacturing: Trends and research challenges. </w:t>
      </w:r>
      <w:r w:rsidRPr="0051290E">
        <w:rPr>
          <w:rFonts w:ascii="Times New Roman" w:hAnsi="Times New Roman" w:cs="Times New Roman"/>
          <w:i/>
          <w:iCs/>
          <w:sz w:val="20"/>
          <w:szCs w:val="20"/>
        </w:rPr>
        <w:t>Production Planning and Control</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23</w:t>
      </w:r>
      <w:r w:rsidRPr="0051290E">
        <w:rPr>
          <w:rFonts w:ascii="Times New Roman" w:hAnsi="Times New Roman" w:cs="Times New Roman"/>
          <w:sz w:val="20"/>
          <w:szCs w:val="20"/>
        </w:rPr>
        <w:t>(2–3), 83–104. https://doi.org/10.1080/09537287.2011.591619</w:t>
      </w:r>
    </w:p>
    <w:p w14:paraId="0CEA1A84"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Giovannini, A., Aubry, A., Panetto, H., Dassisti, M., &amp; El Haouzi, H. (2012). Ontology-based system for supporting manufacturing sustainability. </w:t>
      </w:r>
      <w:r w:rsidRPr="0051290E">
        <w:rPr>
          <w:rFonts w:ascii="Times New Roman" w:hAnsi="Times New Roman" w:cs="Times New Roman"/>
          <w:i/>
          <w:iCs/>
          <w:sz w:val="20"/>
          <w:szCs w:val="20"/>
        </w:rPr>
        <w:t>Annual Reviews in Control</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36</w:t>
      </w:r>
      <w:r w:rsidRPr="0051290E">
        <w:rPr>
          <w:rFonts w:ascii="Times New Roman" w:hAnsi="Times New Roman" w:cs="Times New Roman"/>
          <w:sz w:val="20"/>
          <w:szCs w:val="20"/>
        </w:rPr>
        <w:t>(2), 309–317. https://doi.org/10.1016/j.arcontrol.2012.09.012</w:t>
      </w:r>
    </w:p>
    <w:p w14:paraId="0C07E138"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Haapala, K. R., Zhao, F., Camelio, J., Sutherland, J. W., Skerlos, S. J., Dornfeld, D. A., Jawahir, I. S., Clarens, A. F., &amp; Rickli, J. L. (2013). A review of engineering research in sustainable manufacturing. </w:t>
      </w:r>
      <w:r w:rsidRPr="0051290E">
        <w:rPr>
          <w:rFonts w:ascii="Times New Roman" w:hAnsi="Times New Roman" w:cs="Times New Roman"/>
          <w:i/>
          <w:iCs/>
          <w:sz w:val="20"/>
          <w:szCs w:val="20"/>
        </w:rPr>
        <w:t>Journal of Manufacturing Science and Engineering, Transactions of the ASME</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135</w:t>
      </w:r>
      <w:r w:rsidRPr="0051290E">
        <w:rPr>
          <w:rFonts w:ascii="Times New Roman" w:hAnsi="Times New Roman" w:cs="Times New Roman"/>
          <w:sz w:val="20"/>
          <w:szCs w:val="20"/>
        </w:rPr>
        <w:t>(4). https://doi.org/10.1115/1.4024040</w:t>
      </w:r>
    </w:p>
    <w:p w14:paraId="2557DBB7"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lang w:val="fr-BE"/>
        </w:rPr>
        <w:t xml:space="preserve">Huang, J., Jin, L., &amp; Zhang, C. (2017). </w:t>
      </w:r>
      <w:r w:rsidRPr="0051290E">
        <w:rPr>
          <w:rFonts w:ascii="Times New Roman" w:hAnsi="Times New Roman" w:cs="Times New Roman"/>
          <w:sz w:val="20"/>
          <w:szCs w:val="20"/>
        </w:rPr>
        <w:t xml:space="preserve">Mathematical Modeling and a Hybrid NSGA-II Algorithm for Process Planning Problem Considering Machining Cost and Carbon Emission. </w:t>
      </w:r>
      <w:r w:rsidRPr="0051290E">
        <w:rPr>
          <w:rFonts w:ascii="Times New Roman" w:hAnsi="Times New Roman" w:cs="Times New Roman"/>
          <w:i/>
          <w:iCs/>
          <w:sz w:val="20"/>
          <w:szCs w:val="20"/>
        </w:rPr>
        <w:t>Sustainability</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9</w:t>
      </w:r>
      <w:r w:rsidRPr="0051290E">
        <w:rPr>
          <w:rFonts w:ascii="Times New Roman" w:hAnsi="Times New Roman" w:cs="Times New Roman"/>
          <w:sz w:val="20"/>
          <w:szCs w:val="20"/>
        </w:rPr>
        <w:t>(10), 1769. https://doi.org/10.3390/su9101769</w:t>
      </w:r>
    </w:p>
    <w:p w14:paraId="3694C210"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ITA, U. (2012). How does commerce define sustainable manufacturing? </w:t>
      </w:r>
      <w:r w:rsidRPr="0051290E">
        <w:rPr>
          <w:rFonts w:ascii="Times New Roman" w:hAnsi="Times New Roman" w:cs="Times New Roman"/>
          <w:i/>
          <w:iCs/>
          <w:sz w:val="20"/>
          <w:szCs w:val="20"/>
        </w:rPr>
        <w:t>Online] Http://Trade. Gov/Competitiveness/Sustainablemanufacturing/How_doc_defines_SM. Asp</w:t>
      </w:r>
      <w:r w:rsidRPr="0051290E">
        <w:rPr>
          <w:rFonts w:ascii="Times New Roman" w:hAnsi="Times New Roman" w:cs="Times New Roman"/>
          <w:sz w:val="20"/>
          <w:szCs w:val="20"/>
        </w:rPr>
        <w:t>.</w:t>
      </w:r>
    </w:p>
    <w:p w14:paraId="03E5BDB4"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Jamwal, A., Agrawal, R., Sharma, M., &amp; Kumar, V. (2021). Review on multi-criteria decision analysis in sustainable manufacturing decision making. </w:t>
      </w:r>
      <w:r w:rsidRPr="0051290E">
        <w:rPr>
          <w:rFonts w:ascii="Times New Roman" w:hAnsi="Times New Roman" w:cs="Times New Roman"/>
          <w:i/>
          <w:iCs/>
          <w:sz w:val="20"/>
          <w:szCs w:val="20"/>
        </w:rPr>
        <w:t>International Journal of Sustainable Engineering</w:t>
      </w:r>
      <w:r w:rsidRPr="0051290E">
        <w:rPr>
          <w:rFonts w:ascii="Times New Roman" w:hAnsi="Times New Roman" w:cs="Times New Roman"/>
          <w:sz w:val="20"/>
          <w:szCs w:val="20"/>
        </w:rPr>
        <w:t>. https://doi.org/10.1080/19397038.2020.1866708</w:t>
      </w:r>
    </w:p>
    <w:p w14:paraId="1FAB465C"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lastRenderedPageBreak/>
        <w:t xml:space="preserve">Jamwal, Anbesh, Agrawal, R., Manupati, V. K., Sharma, M., Varela, L., &amp; Machado, J. (2020). Development of cyber physical system based manufacturing system design for process optimization. </w:t>
      </w:r>
      <w:r w:rsidRPr="0051290E">
        <w:rPr>
          <w:rFonts w:ascii="Times New Roman" w:hAnsi="Times New Roman" w:cs="Times New Roman"/>
          <w:i/>
          <w:iCs/>
          <w:sz w:val="20"/>
          <w:szCs w:val="20"/>
        </w:rPr>
        <w:t>IOP Conference Series: Materials Science and Engineering</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997</w:t>
      </w:r>
      <w:r w:rsidRPr="0051290E">
        <w:rPr>
          <w:rFonts w:ascii="Times New Roman" w:hAnsi="Times New Roman" w:cs="Times New Roman"/>
          <w:sz w:val="20"/>
          <w:szCs w:val="20"/>
        </w:rPr>
        <w:t>, 012048. https://doi.org/10.1088/1757-899x/997/1/012048</w:t>
      </w:r>
    </w:p>
    <w:p w14:paraId="08B6F218"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Jamwal, Anbesh, Agrawal, R., Sharma, M., Dangayach, G. S., &amp; Gupta, S. (2021). Application of optimization techniques in metal cutting operations: A bibliometric analysis. </w:t>
      </w:r>
      <w:r w:rsidRPr="0051290E">
        <w:rPr>
          <w:rFonts w:ascii="Times New Roman" w:hAnsi="Times New Roman" w:cs="Times New Roman"/>
          <w:i/>
          <w:iCs/>
          <w:sz w:val="20"/>
          <w:szCs w:val="20"/>
        </w:rPr>
        <w:t>Materials Today: Proceedings</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38</w:t>
      </w:r>
      <w:r w:rsidRPr="0051290E">
        <w:rPr>
          <w:rFonts w:ascii="Times New Roman" w:hAnsi="Times New Roman" w:cs="Times New Roman"/>
          <w:sz w:val="20"/>
          <w:szCs w:val="20"/>
        </w:rPr>
        <w:t>, 365–370. https://doi.org/10.1016/j.matpr.2020.07.425</w:t>
      </w:r>
    </w:p>
    <w:p w14:paraId="6D723ECF"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Jamwal, Anbesh, Agrawal, R., Sharma, M., Kumar, V., &amp; Kumar, S. (2021). Developing A sustainability framework for Industry 4.0. </w:t>
      </w:r>
      <w:r w:rsidRPr="0051290E">
        <w:rPr>
          <w:rFonts w:ascii="Times New Roman" w:hAnsi="Times New Roman" w:cs="Times New Roman"/>
          <w:i/>
          <w:iCs/>
          <w:sz w:val="20"/>
          <w:szCs w:val="20"/>
        </w:rPr>
        <w:t>Procedia CIRP</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98</w:t>
      </w:r>
      <w:r w:rsidRPr="0051290E">
        <w:rPr>
          <w:rFonts w:ascii="Times New Roman" w:hAnsi="Times New Roman" w:cs="Times New Roman"/>
          <w:sz w:val="20"/>
          <w:szCs w:val="20"/>
        </w:rPr>
        <w:t>, 430–435.</w:t>
      </w:r>
    </w:p>
    <w:p w14:paraId="52E07EF6"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Joung, C. B., Carrell, J., Sarkar, P., &amp; Feng, S. C. (2013). Categorization of indicators for sustainable manufacturing. </w:t>
      </w:r>
      <w:r w:rsidRPr="0051290E">
        <w:rPr>
          <w:rFonts w:ascii="Times New Roman" w:hAnsi="Times New Roman" w:cs="Times New Roman"/>
          <w:i/>
          <w:iCs/>
          <w:sz w:val="20"/>
          <w:szCs w:val="20"/>
        </w:rPr>
        <w:t>Ecological Indicators</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24</w:t>
      </w:r>
      <w:r w:rsidRPr="0051290E">
        <w:rPr>
          <w:rFonts w:ascii="Times New Roman" w:hAnsi="Times New Roman" w:cs="Times New Roman"/>
          <w:sz w:val="20"/>
          <w:szCs w:val="20"/>
        </w:rPr>
        <w:t>, 148–157. https://doi.org/10.1016/j.ecolind.2012.05.030</w:t>
      </w:r>
    </w:p>
    <w:p w14:paraId="097395A3"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Khatri, A., Garg, D., &amp; Dangayach, G. S. (2019). Critical success factors of sustainable manufacturing and procurement: An empirical study. </w:t>
      </w:r>
      <w:r w:rsidRPr="0051290E">
        <w:rPr>
          <w:rFonts w:ascii="Times New Roman" w:hAnsi="Times New Roman" w:cs="Times New Roman"/>
          <w:i/>
          <w:iCs/>
          <w:sz w:val="20"/>
          <w:szCs w:val="20"/>
        </w:rPr>
        <w:t>International Journal of Social Ecology and Sustainable Development</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10</w:t>
      </w:r>
      <w:r w:rsidRPr="0051290E">
        <w:rPr>
          <w:rFonts w:ascii="Times New Roman" w:hAnsi="Times New Roman" w:cs="Times New Roman"/>
          <w:sz w:val="20"/>
          <w:szCs w:val="20"/>
        </w:rPr>
        <w:t>(3), 17–27. https://doi.org/10.4018/IJSESD.2019070102</w:t>
      </w:r>
    </w:p>
    <w:p w14:paraId="324041C4"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Kodratoff, Y. (2014). </w:t>
      </w:r>
      <w:r w:rsidRPr="0051290E">
        <w:rPr>
          <w:rFonts w:ascii="Times New Roman" w:hAnsi="Times New Roman" w:cs="Times New Roman"/>
          <w:i/>
          <w:iCs/>
          <w:sz w:val="20"/>
          <w:szCs w:val="20"/>
        </w:rPr>
        <w:t>Introduction to machine learning</w:t>
      </w:r>
      <w:r w:rsidRPr="0051290E">
        <w:rPr>
          <w:rFonts w:ascii="Times New Roman" w:hAnsi="Times New Roman" w:cs="Times New Roman"/>
          <w:sz w:val="20"/>
          <w:szCs w:val="20"/>
        </w:rPr>
        <w:t>. Elsevier.</w:t>
      </w:r>
    </w:p>
    <w:p w14:paraId="6627D4D7"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Kubat, M. (2017). </w:t>
      </w:r>
      <w:r w:rsidRPr="0051290E">
        <w:rPr>
          <w:rFonts w:ascii="Times New Roman" w:hAnsi="Times New Roman" w:cs="Times New Roman"/>
          <w:i/>
          <w:iCs/>
          <w:sz w:val="20"/>
          <w:szCs w:val="20"/>
        </w:rPr>
        <w:t>An introduction to machine learning</w:t>
      </w:r>
      <w:r w:rsidRPr="0051290E">
        <w:rPr>
          <w:rFonts w:ascii="Times New Roman" w:hAnsi="Times New Roman" w:cs="Times New Roman"/>
          <w:sz w:val="20"/>
          <w:szCs w:val="20"/>
        </w:rPr>
        <w:t>. Springer.</w:t>
      </w:r>
    </w:p>
    <w:p w14:paraId="211D37BD"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Kuik, S. S., Kaihara, T., &amp; Fujii, N. (2016). Product Recovery Configuration Decisions for Achieving Sustainable Manufacturing. In T. R (Ed.), </w:t>
      </w:r>
      <w:r w:rsidRPr="0051290E">
        <w:rPr>
          <w:rFonts w:ascii="Times New Roman" w:hAnsi="Times New Roman" w:cs="Times New Roman"/>
          <w:i/>
          <w:iCs/>
          <w:sz w:val="20"/>
          <w:szCs w:val="20"/>
        </w:rPr>
        <w:t>Procedia CIRP</w:t>
      </w:r>
      <w:r w:rsidRPr="0051290E">
        <w:rPr>
          <w:rFonts w:ascii="Times New Roman" w:hAnsi="Times New Roman" w:cs="Times New Roman"/>
          <w:sz w:val="20"/>
          <w:szCs w:val="20"/>
        </w:rPr>
        <w:t xml:space="preserve"> (Vol. 41, pp. 258–263). Elsevier B.V. https://doi.org/10.1016/j.procir.2016.01.195</w:t>
      </w:r>
    </w:p>
    <w:p w14:paraId="78F01C42"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Kumar, R., Singh, S. P., &amp; Lamba, K. (2018). Sustainable robust layout using Big Data approach: A key towards industry 4.0. </w:t>
      </w:r>
      <w:r w:rsidRPr="0051290E">
        <w:rPr>
          <w:rFonts w:ascii="Times New Roman" w:hAnsi="Times New Roman" w:cs="Times New Roman"/>
          <w:i/>
          <w:iCs/>
          <w:sz w:val="20"/>
          <w:szCs w:val="20"/>
        </w:rPr>
        <w:t>Journal of Cleaner Production</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204</w:t>
      </w:r>
      <w:r w:rsidRPr="0051290E">
        <w:rPr>
          <w:rFonts w:ascii="Times New Roman" w:hAnsi="Times New Roman" w:cs="Times New Roman"/>
          <w:sz w:val="20"/>
          <w:szCs w:val="20"/>
        </w:rPr>
        <w:t>, 643–659. https://doi.org/10.1016/j.jclepro.2018.08.327</w:t>
      </w:r>
    </w:p>
    <w:p w14:paraId="2E78FE92"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Li, X., &amp; Lu, J. (2017, April). </w:t>
      </w:r>
      <w:r w:rsidRPr="0051290E">
        <w:rPr>
          <w:rFonts w:ascii="Times New Roman" w:hAnsi="Times New Roman" w:cs="Times New Roman"/>
          <w:i/>
          <w:iCs/>
          <w:sz w:val="20"/>
          <w:szCs w:val="20"/>
        </w:rPr>
        <w:t>Machining process energy consumption modelling using response surface methodology and neural network</w:t>
      </w:r>
      <w:r w:rsidRPr="0051290E">
        <w:rPr>
          <w:rFonts w:ascii="Times New Roman" w:hAnsi="Times New Roman" w:cs="Times New Roman"/>
          <w:sz w:val="20"/>
          <w:szCs w:val="20"/>
        </w:rPr>
        <w:t>. 2017 IEEE 21st International Conference on Computer Supported Cooperative Work in Design (CSCWD). https://doi.org/10.1109/cscwd.2017.8066724</w:t>
      </w:r>
    </w:p>
    <w:p w14:paraId="72CB04C6"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Lieber, D., Stolpe, M., Konrad, B., Deuse, J., &amp; Morik, K. (2013). Quality Prediction in Interlinked Manufacturing Processes based on Supervised &amp; Unsupervised Machine Learning. </w:t>
      </w:r>
      <w:r w:rsidRPr="0051290E">
        <w:rPr>
          <w:rFonts w:ascii="Times New Roman" w:hAnsi="Times New Roman" w:cs="Times New Roman"/>
          <w:i/>
          <w:iCs/>
          <w:sz w:val="20"/>
          <w:szCs w:val="20"/>
        </w:rPr>
        <w:t>Procedia CIRP</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7</w:t>
      </w:r>
      <w:r w:rsidRPr="0051290E">
        <w:rPr>
          <w:rFonts w:ascii="Times New Roman" w:hAnsi="Times New Roman" w:cs="Times New Roman"/>
          <w:sz w:val="20"/>
          <w:szCs w:val="20"/>
        </w:rPr>
        <w:t>, 193–198. https://doi.org/10.1016/j.procir.2013.05.033</w:t>
      </w:r>
    </w:p>
    <w:p w14:paraId="718302AF"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Lison, P. (2015). An introduction to machine learning. </w:t>
      </w:r>
      <w:r w:rsidRPr="0051290E">
        <w:rPr>
          <w:rFonts w:ascii="Times New Roman" w:hAnsi="Times New Roman" w:cs="Times New Roman"/>
          <w:i/>
          <w:iCs/>
          <w:sz w:val="20"/>
          <w:szCs w:val="20"/>
        </w:rPr>
        <w:t>Language Technology Group (LTG)</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w:t>
      </w:r>
      <w:r w:rsidRPr="0051290E">
        <w:rPr>
          <w:rFonts w:ascii="Times New Roman" w:hAnsi="Times New Roman" w:cs="Times New Roman"/>
          <w:sz w:val="20"/>
          <w:szCs w:val="20"/>
        </w:rPr>
        <w:t>(35).</w:t>
      </w:r>
    </w:p>
    <w:p w14:paraId="4A0ADCFF"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lastRenderedPageBreak/>
        <w:t xml:space="preserve">Liu, C., Yang, J., Lian, J., Li, W., Evans, S., &amp; Yin, Y. (2014). Sustainable performance oriented operational decision-making of single machine systems with deterministic product arrival time. </w:t>
      </w:r>
      <w:r w:rsidRPr="0051290E">
        <w:rPr>
          <w:rFonts w:ascii="Times New Roman" w:hAnsi="Times New Roman" w:cs="Times New Roman"/>
          <w:i/>
          <w:iCs/>
          <w:sz w:val="20"/>
          <w:szCs w:val="20"/>
        </w:rPr>
        <w:t>Journal of Cleaner Production</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85</w:t>
      </w:r>
      <w:r w:rsidRPr="0051290E">
        <w:rPr>
          <w:rFonts w:ascii="Times New Roman" w:hAnsi="Times New Roman" w:cs="Times New Roman"/>
          <w:sz w:val="20"/>
          <w:szCs w:val="20"/>
        </w:rPr>
        <w:t>, 318–330. https://doi.org/10.1016/j.jclepro.2014.07.025</w:t>
      </w:r>
    </w:p>
    <w:p w14:paraId="1DCD125B"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Liu, Y., Dong, H., Lohse, N., &amp; Petrovic, S. (2015). Reducing environmental impact of production during a Rolling Blackout policy – A multi-objective schedule optimisation approach. </w:t>
      </w:r>
      <w:r w:rsidRPr="0051290E">
        <w:rPr>
          <w:rFonts w:ascii="Times New Roman" w:hAnsi="Times New Roman" w:cs="Times New Roman"/>
          <w:i/>
          <w:iCs/>
          <w:sz w:val="20"/>
          <w:szCs w:val="20"/>
        </w:rPr>
        <w:t>Journal of Cleaner Production</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102</w:t>
      </w:r>
      <w:r w:rsidRPr="0051290E">
        <w:rPr>
          <w:rFonts w:ascii="Times New Roman" w:hAnsi="Times New Roman" w:cs="Times New Roman"/>
          <w:sz w:val="20"/>
          <w:szCs w:val="20"/>
        </w:rPr>
        <w:t>, 418–427. https://doi.org/10.1016/j.jclepro.2015.04.038</w:t>
      </w:r>
    </w:p>
    <w:p w14:paraId="5F46003A"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Loyer, J.-L., Henriques, E., Fontul, M., &amp; Wiseall, S. (2016). Comparison of Machine Learning methods applied to the estimation of manufacturing cost of jet engine components. </w:t>
      </w:r>
      <w:r w:rsidRPr="0051290E">
        <w:rPr>
          <w:rFonts w:ascii="Times New Roman" w:hAnsi="Times New Roman" w:cs="Times New Roman"/>
          <w:i/>
          <w:iCs/>
          <w:sz w:val="20"/>
          <w:szCs w:val="20"/>
        </w:rPr>
        <w:t>International Journal of Production Economics</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178</w:t>
      </w:r>
      <w:r w:rsidRPr="0051290E">
        <w:rPr>
          <w:rFonts w:ascii="Times New Roman" w:hAnsi="Times New Roman" w:cs="Times New Roman"/>
          <w:sz w:val="20"/>
          <w:szCs w:val="20"/>
        </w:rPr>
        <w:t>, 109–119. https://doi.org/10.1016/j.ijpe.2016.05.006</w:t>
      </w:r>
    </w:p>
    <w:p w14:paraId="1B83A2BD"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Machado, C. G., Winroth, M. P., &amp; Ribeiro da Silva, E. H. D. (2020). Sustainable manufacturing in Industry 4.0: An emerging research agenda. </w:t>
      </w:r>
      <w:r w:rsidRPr="0051290E">
        <w:rPr>
          <w:rFonts w:ascii="Times New Roman" w:hAnsi="Times New Roman" w:cs="Times New Roman"/>
          <w:i/>
          <w:iCs/>
          <w:sz w:val="20"/>
          <w:szCs w:val="20"/>
        </w:rPr>
        <w:t>International Journal of Production Research</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58</w:t>
      </w:r>
      <w:r w:rsidRPr="0051290E">
        <w:rPr>
          <w:rFonts w:ascii="Times New Roman" w:hAnsi="Times New Roman" w:cs="Times New Roman"/>
          <w:sz w:val="20"/>
          <w:szCs w:val="20"/>
        </w:rPr>
        <w:t>(5), 1462–1484. https://doi.org/10.1080/00207543.2019.1652777</w:t>
      </w:r>
    </w:p>
    <w:p w14:paraId="2406F531"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Majorel Deutschland GmbH. (n.d.). </w:t>
      </w:r>
      <w:r w:rsidRPr="0051290E">
        <w:rPr>
          <w:rFonts w:ascii="Times New Roman" w:hAnsi="Times New Roman" w:cs="Times New Roman"/>
          <w:i/>
          <w:iCs/>
          <w:sz w:val="20"/>
          <w:szCs w:val="20"/>
        </w:rPr>
        <w:t>Artificial Intelligence and Sustainability</w:t>
      </w:r>
      <w:r w:rsidRPr="0051290E">
        <w:rPr>
          <w:rFonts w:ascii="Times New Roman" w:hAnsi="Times New Roman" w:cs="Times New Roman"/>
          <w:sz w:val="20"/>
          <w:szCs w:val="20"/>
        </w:rPr>
        <w:t>. Retrieved January 8, 2020, from https://www.future- customer.com/artificial-intelligence-and-sustainability/</w:t>
      </w:r>
    </w:p>
    <w:p w14:paraId="39F92C0C"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Malek, J., &amp; Desai, T. N. (2020). A systematic literature review to map literature focus of sustainable manufacturing. </w:t>
      </w:r>
      <w:r w:rsidRPr="0051290E">
        <w:rPr>
          <w:rFonts w:ascii="Times New Roman" w:hAnsi="Times New Roman" w:cs="Times New Roman"/>
          <w:i/>
          <w:iCs/>
          <w:sz w:val="20"/>
          <w:szCs w:val="20"/>
        </w:rPr>
        <w:t>Journal of Cleaner Production</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256</w:t>
      </w:r>
      <w:r w:rsidRPr="0051290E">
        <w:rPr>
          <w:rFonts w:ascii="Times New Roman" w:hAnsi="Times New Roman" w:cs="Times New Roman"/>
          <w:sz w:val="20"/>
          <w:szCs w:val="20"/>
        </w:rPr>
        <w:t>. https://doi.org/10.1016/j.jclepro.2020.120345</w:t>
      </w:r>
    </w:p>
    <w:p w14:paraId="271B9AA2"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Manupati, V. K., Xavior, M. A., Chandra, A., &amp; Ahsan, M. (2018). Workload assessment for a sustainable manufacturing paradigm using social network analysis method. In </w:t>
      </w:r>
      <w:r w:rsidRPr="0051290E">
        <w:rPr>
          <w:rFonts w:ascii="Times New Roman" w:hAnsi="Times New Roman" w:cs="Times New Roman"/>
          <w:i/>
          <w:iCs/>
          <w:sz w:val="20"/>
          <w:szCs w:val="20"/>
        </w:rPr>
        <w:t>Knowledge Computing and Its Applications: Knowledge Manipulation and Processing Techniques: Volume 1</w:t>
      </w:r>
      <w:r w:rsidRPr="0051290E">
        <w:rPr>
          <w:rFonts w:ascii="Times New Roman" w:hAnsi="Times New Roman" w:cs="Times New Roman"/>
          <w:sz w:val="20"/>
          <w:szCs w:val="20"/>
        </w:rPr>
        <w:t xml:space="preserve"> (p. 108). Springer Singapore. https://doi.org/10.1007/978-981-10-6680-1_5</w:t>
      </w:r>
    </w:p>
    <w:p w14:paraId="6907FD42"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Martinelli, F. (1991). A demand-oriented approach to understanding producer services. </w:t>
      </w:r>
      <w:r w:rsidRPr="0051290E">
        <w:rPr>
          <w:rFonts w:ascii="Times New Roman" w:hAnsi="Times New Roman" w:cs="Times New Roman"/>
          <w:i/>
          <w:iCs/>
          <w:sz w:val="20"/>
          <w:szCs w:val="20"/>
        </w:rPr>
        <w:t>The Changing Geography of Advanced Producer Services</w:t>
      </w:r>
      <w:r w:rsidRPr="0051290E">
        <w:rPr>
          <w:rFonts w:ascii="Times New Roman" w:hAnsi="Times New Roman" w:cs="Times New Roman"/>
          <w:sz w:val="20"/>
          <w:szCs w:val="20"/>
        </w:rPr>
        <w:t>, 15–29.</w:t>
      </w:r>
    </w:p>
    <w:p w14:paraId="728BC6F5"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May, G., Stahl, B., Taisch, M., &amp; Prabhu, V. (2015). Multi-objective genetic algorithm for energy-efficient job shop scheduling. </w:t>
      </w:r>
      <w:r w:rsidRPr="0051290E">
        <w:rPr>
          <w:rFonts w:ascii="Times New Roman" w:hAnsi="Times New Roman" w:cs="Times New Roman"/>
          <w:i/>
          <w:iCs/>
          <w:sz w:val="20"/>
          <w:szCs w:val="20"/>
        </w:rPr>
        <w:t>International Journal of Production Research</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53</w:t>
      </w:r>
      <w:r w:rsidRPr="0051290E">
        <w:rPr>
          <w:rFonts w:ascii="Times New Roman" w:hAnsi="Times New Roman" w:cs="Times New Roman"/>
          <w:sz w:val="20"/>
          <w:szCs w:val="20"/>
        </w:rPr>
        <w:t>(23), 7071–7089. https://doi.org/10.1080/00207543.2015.1005248</w:t>
      </w:r>
    </w:p>
    <w:p w14:paraId="775C9A1D" w14:textId="77777777" w:rsidR="00374ABA" w:rsidRPr="0051290E" w:rsidRDefault="00374ABA" w:rsidP="0051290E">
      <w:pPr>
        <w:pStyle w:val="Bibliography"/>
        <w:ind w:left="0" w:firstLine="0"/>
        <w:jc w:val="both"/>
        <w:rPr>
          <w:rFonts w:ascii="Times New Roman" w:hAnsi="Times New Roman" w:cs="Times New Roman"/>
          <w:sz w:val="20"/>
          <w:szCs w:val="20"/>
        </w:rPr>
      </w:pPr>
      <w:r w:rsidRPr="00B263C7">
        <w:rPr>
          <w:rFonts w:ascii="Times New Roman" w:hAnsi="Times New Roman" w:cs="Times New Roman"/>
          <w:sz w:val="20"/>
          <w:szCs w:val="20"/>
        </w:rPr>
        <w:t xml:space="preserve">Meng, K., Qian, X., Lou, P., &amp; Zhang, J. (2020). </w:t>
      </w:r>
      <w:r w:rsidRPr="0051290E">
        <w:rPr>
          <w:rFonts w:ascii="Times New Roman" w:hAnsi="Times New Roman" w:cs="Times New Roman"/>
          <w:sz w:val="20"/>
          <w:szCs w:val="20"/>
        </w:rPr>
        <w:t xml:space="preserve">Smart recovery decision-making of used industrial equipment for sustainable manufacturing: Belt lifter case study. </w:t>
      </w:r>
      <w:r w:rsidRPr="0051290E">
        <w:rPr>
          <w:rFonts w:ascii="Times New Roman" w:hAnsi="Times New Roman" w:cs="Times New Roman"/>
          <w:i/>
          <w:iCs/>
          <w:sz w:val="20"/>
          <w:szCs w:val="20"/>
        </w:rPr>
        <w:t>Journal of Intelligent Manufacturing</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31</w:t>
      </w:r>
      <w:r w:rsidRPr="0051290E">
        <w:rPr>
          <w:rFonts w:ascii="Times New Roman" w:hAnsi="Times New Roman" w:cs="Times New Roman"/>
          <w:sz w:val="20"/>
          <w:szCs w:val="20"/>
        </w:rPr>
        <w:t>(1), 183–197. https://doi.org/10.1007/s10845-018-1439-2</w:t>
      </w:r>
    </w:p>
    <w:p w14:paraId="36914724"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lastRenderedPageBreak/>
        <w:t xml:space="preserve">Parsons, S. (2005). Introduction to Machine Learning by Ethem Alpaydin, MIT Press, 0-262-01211-1, 400 pp., $50.00/£32.95. </w:t>
      </w:r>
      <w:r w:rsidRPr="0051290E">
        <w:rPr>
          <w:rFonts w:ascii="Times New Roman" w:hAnsi="Times New Roman" w:cs="Times New Roman"/>
          <w:i/>
          <w:iCs/>
          <w:sz w:val="20"/>
          <w:szCs w:val="20"/>
        </w:rPr>
        <w:t>The Knowledge Engineering Review</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20</w:t>
      </w:r>
      <w:r w:rsidRPr="0051290E">
        <w:rPr>
          <w:rFonts w:ascii="Times New Roman" w:hAnsi="Times New Roman" w:cs="Times New Roman"/>
          <w:sz w:val="20"/>
          <w:szCs w:val="20"/>
        </w:rPr>
        <w:t>(4), 432–433. https://doi.org/10.1017/s0269888906220745</w:t>
      </w:r>
    </w:p>
    <w:p w14:paraId="7E630C9C" w14:textId="77777777" w:rsidR="00374ABA" w:rsidRPr="00B263C7" w:rsidRDefault="00374ABA" w:rsidP="0051290E">
      <w:pPr>
        <w:pStyle w:val="Bibliography"/>
        <w:ind w:left="0" w:firstLine="0"/>
        <w:jc w:val="both"/>
        <w:rPr>
          <w:rFonts w:ascii="Times New Roman" w:hAnsi="Times New Roman" w:cs="Times New Roman"/>
          <w:sz w:val="20"/>
          <w:szCs w:val="20"/>
          <w:lang w:val="fr-BE"/>
        </w:rPr>
      </w:pPr>
      <w:r w:rsidRPr="0051290E">
        <w:rPr>
          <w:rFonts w:ascii="Times New Roman" w:hAnsi="Times New Roman" w:cs="Times New Roman"/>
          <w:sz w:val="20"/>
          <w:szCs w:val="20"/>
        </w:rPr>
        <w:t xml:space="preserve">Preez, A. D., &amp; Oosthuizen, G. A. (2019). Machine learning in cutting processes as enabler for smart sustainable manufacturing. In S. G. Badurdeen F. Kohl H. ,. Jawahir I. S. (Ed.), </w:t>
      </w:r>
      <w:r w:rsidRPr="0051290E">
        <w:rPr>
          <w:rFonts w:ascii="Times New Roman" w:hAnsi="Times New Roman" w:cs="Times New Roman"/>
          <w:i/>
          <w:iCs/>
          <w:sz w:val="20"/>
          <w:szCs w:val="20"/>
        </w:rPr>
        <w:t>Procedia Manufacturing</w:t>
      </w:r>
      <w:r w:rsidRPr="0051290E">
        <w:rPr>
          <w:rFonts w:ascii="Times New Roman" w:hAnsi="Times New Roman" w:cs="Times New Roman"/>
          <w:sz w:val="20"/>
          <w:szCs w:val="20"/>
        </w:rPr>
        <w:t xml:space="preserve"> (Vol. 33, pp. 810–817). </w:t>
      </w:r>
      <w:r w:rsidRPr="00B263C7">
        <w:rPr>
          <w:rFonts w:ascii="Times New Roman" w:hAnsi="Times New Roman" w:cs="Times New Roman"/>
          <w:sz w:val="20"/>
          <w:szCs w:val="20"/>
          <w:lang w:val="fr-BE"/>
        </w:rPr>
        <w:t>Elsevier B.V. https://doi.org/10.1016/j.promfg.2019.04.102</w:t>
      </w:r>
    </w:p>
    <w:p w14:paraId="38E7C963"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lang w:val="fr-BE"/>
        </w:rPr>
        <w:t xml:space="preserve">PRIORE, P., DE LA FUENTE, D., GOMEZ, A., &amp; PUENTE, J. (2001). </w:t>
      </w:r>
      <w:r w:rsidRPr="0051290E">
        <w:rPr>
          <w:rFonts w:ascii="Times New Roman" w:hAnsi="Times New Roman" w:cs="Times New Roman"/>
          <w:sz w:val="20"/>
          <w:szCs w:val="20"/>
        </w:rPr>
        <w:t xml:space="preserve">A review of machine learning in dynamic scheduling of flexible manufacturing systems. </w:t>
      </w:r>
      <w:r w:rsidRPr="0051290E">
        <w:rPr>
          <w:rFonts w:ascii="Times New Roman" w:hAnsi="Times New Roman" w:cs="Times New Roman"/>
          <w:i/>
          <w:iCs/>
          <w:sz w:val="20"/>
          <w:szCs w:val="20"/>
        </w:rPr>
        <w:t>Artificial Intelligence for Engineering Design, Analysis and Manufacturing</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15</w:t>
      </w:r>
      <w:r w:rsidRPr="0051290E">
        <w:rPr>
          <w:rFonts w:ascii="Times New Roman" w:hAnsi="Times New Roman" w:cs="Times New Roman"/>
          <w:sz w:val="20"/>
          <w:szCs w:val="20"/>
        </w:rPr>
        <w:t>(3), 251–263. https://doi.org/10.1017/s0890060401153059</w:t>
      </w:r>
    </w:p>
    <w:p w14:paraId="2F25B99A"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Sealy, M. P., Liu, Z. Y., Zhang, D., Guo, Y. B., &amp; Liu, Z. Q. (2016). Energy consumption and modeling in precision hard milling. </w:t>
      </w:r>
      <w:r w:rsidRPr="0051290E">
        <w:rPr>
          <w:rFonts w:ascii="Times New Roman" w:hAnsi="Times New Roman" w:cs="Times New Roman"/>
          <w:i/>
          <w:iCs/>
          <w:sz w:val="20"/>
          <w:szCs w:val="20"/>
        </w:rPr>
        <w:t>Journal of Cleaner Production</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135</w:t>
      </w:r>
      <w:r w:rsidRPr="0051290E">
        <w:rPr>
          <w:rFonts w:ascii="Times New Roman" w:hAnsi="Times New Roman" w:cs="Times New Roman"/>
          <w:sz w:val="20"/>
          <w:szCs w:val="20"/>
        </w:rPr>
        <w:t>, 1591–1601. https://doi.org/10.1016/j.jclepro.2015.10.094</w:t>
      </w:r>
    </w:p>
    <w:p w14:paraId="554E0C3B"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Seliger, G., Kim, H.-J., Kernbaum, S., &amp; Zettl, M. (2008). Approaches to sustainable manufacturing. </w:t>
      </w:r>
      <w:r w:rsidRPr="0051290E">
        <w:rPr>
          <w:rFonts w:ascii="Times New Roman" w:hAnsi="Times New Roman" w:cs="Times New Roman"/>
          <w:i/>
          <w:iCs/>
          <w:sz w:val="20"/>
          <w:szCs w:val="20"/>
        </w:rPr>
        <w:t>International Journal of Sustainable Manufacturing</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w:t>
      </w:r>
      <w:r w:rsidRPr="0051290E">
        <w:rPr>
          <w:rFonts w:ascii="Times New Roman" w:hAnsi="Times New Roman" w:cs="Times New Roman"/>
          <w:sz w:val="20"/>
          <w:szCs w:val="20"/>
        </w:rPr>
        <w:t>(1–2), 58–77. https://doi.org/10.1504/IJSM.2008.019227</w:t>
      </w:r>
    </w:p>
    <w:p w14:paraId="2E38119F" w14:textId="77777777" w:rsidR="00374ABA" w:rsidRPr="0051290E" w:rsidRDefault="00374ABA" w:rsidP="0051290E">
      <w:pPr>
        <w:pStyle w:val="Bibliography"/>
        <w:ind w:left="0" w:firstLine="0"/>
        <w:jc w:val="both"/>
        <w:rPr>
          <w:rFonts w:ascii="Times New Roman" w:hAnsi="Times New Roman" w:cs="Times New Roman"/>
          <w:sz w:val="20"/>
          <w:szCs w:val="20"/>
        </w:rPr>
      </w:pPr>
      <w:r w:rsidRPr="00B263C7">
        <w:rPr>
          <w:rFonts w:ascii="Times New Roman" w:hAnsi="Times New Roman" w:cs="Times New Roman"/>
          <w:sz w:val="20"/>
          <w:szCs w:val="20"/>
        </w:rPr>
        <w:t xml:space="preserve">Sharma, R., </w:t>
      </w:r>
      <w:proofErr w:type="spellStart"/>
      <w:r w:rsidRPr="00B263C7">
        <w:rPr>
          <w:rFonts w:ascii="Times New Roman" w:hAnsi="Times New Roman" w:cs="Times New Roman"/>
          <w:sz w:val="20"/>
          <w:szCs w:val="20"/>
        </w:rPr>
        <w:t>Jabbour</w:t>
      </w:r>
      <w:proofErr w:type="spellEnd"/>
      <w:r w:rsidRPr="00B263C7">
        <w:rPr>
          <w:rFonts w:ascii="Times New Roman" w:hAnsi="Times New Roman" w:cs="Times New Roman"/>
          <w:sz w:val="20"/>
          <w:szCs w:val="20"/>
        </w:rPr>
        <w:t xml:space="preserve">, C. J. C., &amp; Lopes de Sousa </w:t>
      </w:r>
      <w:proofErr w:type="spellStart"/>
      <w:r w:rsidRPr="00B263C7">
        <w:rPr>
          <w:rFonts w:ascii="Times New Roman" w:hAnsi="Times New Roman" w:cs="Times New Roman"/>
          <w:sz w:val="20"/>
          <w:szCs w:val="20"/>
        </w:rPr>
        <w:t>Jabbour</w:t>
      </w:r>
      <w:proofErr w:type="spellEnd"/>
      <w:r w:rsidRPr="00B263C7">
        <w:rPr>
          <w:rFonts w:ascii="Times New Roman" w:hAnsi="Times New Roman" w:cs="Times New Roman"/>
          <w:sz w:val="20"/>
          <w:szCs w:val="20"/>
        </w:rPr>
        <w:t xml:space="preserve">, A. B. (2020). </w:t>
      </w:r>
      <w:r w:rsidRPr="0051290E">
        <w:rPr>
          <w:rFonts w:ascii="Times New Roman" w:hAnsi="Times New Roman" w:cs="Times New Roman"/>
          <w:sz w:val="20"/>
          <w:szCs w:val="20"/>
        </w:rPr>
        <w:t xml:space="preserve">Sustainable manufacturing and industry 4.0: What we know and what we don’t. </w:t>
      </w:r>
      <w:r w:rsidRPr="0051290E">
        <w:rPr>
          <w:rFonts w:ascii="Times New Roman" w:hAnsi="Times New Roman" w:cs="Times New Roman"/>
          <w:i/>
          <w:iCs/>
          <w:sz w:val="20"/>
          <w:szCs w:val="20"/>
        </w:rPr>
        <w:t>Journal of Enterprise Information Management</w:t>
      </w:r>
      <w:r w:rsidRPr="0051290E">
        <w:rPr>
          <w:rFonts w:ascii="Times New Roman" w:hAnsi="Times New Roman" w:cs="Times New Roman"/>
          <w:sz w:val="20"/>
          <w:szCs w:val="20"/>
        </w:rPr>
        <w:t>. https://doi.org/10.1108/JEIM-01-2020-0024</w:t>
      </w:r>
    </w:p>
    <w:p w14:paraId="3808C09A"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Sharma, Rohit, Kamble, S. S., Gunasekaran, A., Kumar, V., &amp; Kumar, A. (2020). A systematic literature review on machine learning applications for sustainable agriculture supply chain performance. </w:t>
      </w:r>
      <w:r w:rsidRPr="0051290E">
        <w:rPr>
          <w:rFonts w:ascii="Times New Roman" w:hAnsi="Times New Roman" w:cs="Times New Roman"/>
          <w:i/>
          <w:iCs/>
          <w:sz w:val="20"/>
          <w:szCs w:val="20"/>
        </w:rPr>
        <w:t>Computers &amp; Operations Research</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119</w:t>
      </w:r>
      <w:r w:rsidRPr="0051290E">
        <w:rPr>
          <w:rFonts w:ascii="Times New Roman" w:hAnsi="Times New Roman" w:cs="Times New Roman"/>
          <w:sz w:val="20"/>
          <w:szCs w:val="20"/>
        </w:rPr>
        <w:t>, 104926. https://doi.org/10.1016/j.cor.2020.104926</w:t>
      </w:r>
    </w:p>
    <w:p w14:paraId="42D1A47E"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Sharp, M., Ak, R., &amp; Hedberg, T., Jr. (2018). A Survey of the Advancing Use and Development of Machine Learning in Smart Manufacturing. </w:t>
      </w:r>
      <w:r w:rsidRPr="0051290E">
        <w:rPr>
          <w:rFonts w:ascii="Times New Roman" w:hAnsi="Times New Roman" w:cs="Times New Roman"/>
          <w:i/>
          <w:iCs/>
          <w:sz w:val="20"/>
          <w:szCs w:val="20"/>
        </w:rPr>
        <w:t>Journal of Manufacturing Systems</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48 Pt C</w:t>
      </w:r>
      <w:r w:rsidRPr="0051290E">
        <w:rPr>
          <w:rFonts w:ascii="Times New Roman" w:hAnsi="Times New Roman" w:cs="Times New Roman"/>
          <w:sz w:val="20"/>
          <w:szCs w:val="20"/>
        </w:rPr>
        <w:t>(Pt C), 10.1016/j.jmsy.2018.02.004. PubMed. https://doi.org/10.1016/j.jmsy.2018.02.004</w:t>
      </w:r>
    </w:p>
    <w:p w14:paraId="7FA059B9"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Stock, T., &amp; Seliger, G. (2016). Opportunities of Sustainable Manufacturing in Industry 4.0. In M. J. Seliger G. Kohl H. (Ed.), </w:t>
      </w:r>
      <w:r w:rsidRPr="0051290E">
        <w:rPr>
          <w:rFonts w:ascii="Times New Roman" w:hAnsi="Times New Roman" w:cs="Times New Roman"/>
          <w:i/>
          <w:iCs/>
          <w:sz w:val="20"/>
          <w:szCs w:val="20"/>
        </w:rPr>
        <w:t>Procedia CIRP</w:t>
      </w:r>
      <w:r w:rsidRPr="0051290E">
        <w:rPr>
          <w:rFonts w:ascii="Times New Roman" w:hAnsi="Times New Roman" w:cs="Times New Roman"/>
          <w:sz w:val="20"/>
          <w:szCs w:val="20"/>
        </w:rPr>
        <w:t xml:space="preserve"> (Vol. 40, pp. 536–541). Elsevier B.V. https://doi.org/10.1016/j.procir.2016.01.129</w:t>
      </w:r>
    </w:p>
    <w:p w14:paraId="459F1A3F"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Syafrudin, M., Alfian, G., Fitriyani, N. L., &amp; Rhee, J. (2018). Performance Analysis of IoT-Based Sensor, Big Data Processing, and Machine Learning Model for Real-Time Monitoring System in Automotive Manufacturing. </w:t>
      </w:r>
      <w:r w:rsidRPr="0051290E">
        <w:rPr>
          <w:rFonts w:ascii="Times New Roman" w:hAnsi="Times New Roman" w:cs="Times New Roman"/>
          <w:i/>
          <w:iCs/>
          <w:sz w:val="20"/>
          <w:szCs w:val="20"/>
        </w:rPr>
        <w:t>Sensors (Basel, Switzerland)</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18</w:t>
      </w:r>
      <w:r w:rsidRPr="0051290E">
        <w:rPr>
          <w:rFonts w:ascii="Times New Roman" w:hAnsi="Times New Roman" w:cs="Times New Roman"/>
          <w:sz w:val="20"/>
          <w:szCs w:val="20"/>
        </w:rPr>
        <w:t>(9), 2946. PubMed. https://doi.org/10.3390/s18092946</w:t>
      </w:r>
    </w:p>
    <w:p w14:paraId="03BECF76"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lastRenderedPageBreak/>
        <w:t xml:space="preserve">Tayal, A., Solanki, A., &amp; Singh, S. P. (2020). Integrated frame work for identifying sustainable manufacturing layouts based on big data, machine learning, meta-heuristic and data envelopment analysis. </w:t>
      </w:r>
      <w:r w:rsidRPr="0051290E">
        <w:rPr>
          <w:rFonts w:ascii="Times New Roman" w:hAnsi="Times New Roman" w:cs="Times New Roman"/>
          <w:i/>
          <w:iCs/>
          <w:sz w:val="20"/>
          <w:szCs w:val="20"/>
        </w:rPr>
        <w:t>Sustainable Cities and Society</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62</w:t>
      </w:r>
      <w:r w:rsidRPr="0051290E">
        <w:rPr>
          <w:rFonts w:ascii="Times New Roman" w:hAnsi="Times New Roman" w:cs="Times New Roman"/>
          <w:sz w:val="20"/>
          <w:szCs w:val="20"/>
        </w:rPr>
        <w:t>. https://doi.org/10.1016/j.scs.2020.102383</w:t>
      </w:r>
    </w:p>
    <w:p w14:paraId="4A299CE9"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Tranfield, D., Denyer, D., &amp; Smart, P. (2003). Towards a methodology for developing evidence‐informed management knowledge by means of systematic review. </w:t>
      </w:r>
      <w:r w:rsidRPr="0051290E">
        <w:rPr>
          <w:rFonts w:ascii="Times New Roman" w:hAnsi="Times New Roman" w:cs="Times New Roman"/>
          <w:i/>
          <w:iCs/>
          <w:sz w:val="20"/>
          <w:szCs w:val="20"/>
        </w:rPr>
        <w:t>British Journal of Management</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14</w:t>
      </w:r>
      <w:r w:rsidRPr="0051290E">
        <w:rPr>
          <w:rFonts w:ascii="Times New Roman" w:hAnsi="Times New Roman" w:cs="Times New Roman"/>
          <w:sz w:val="20"/>
          <w:szCs w:val="20"/>
        </w:rPr>
        <w:t>(3), 207–222.</w:t>
      </w:r>
    </w:p>
    <w:p w14:paraId="39757594"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Wang, L., Törngren, M., &amp; Onori, M. (2015). Current status and advancement of cyber-physical systems in manufacturing. </w:t>
      </w:r>
      <w:r w:rsidRPr="0051290E">
        <w:rPr>
          <w:rFonts w:ascii="Times New Roman" w:hAnsi="Times New Roman" w:cs="Times New Roman"/>
          <w:i/>
          <w:iCs/>
          <w:sz w:val="20"/>
          <w:szCs w:val="20"/>
        </w:rPr>
        <w:t>Journal of Manufacturing Systems</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37</w:t>
      </w:r>
      <w:r w:rsidRPr="0051290E">
        <w:rPr>
          <w:rFonts w:ascii="Times New Roman" w:hAnsi="Times New Roman" w:cs="Times New Roman"/>
          <w:sz w:val="20"/>
          <w:szCs w:val="20"/>
        </w:rPr>
        <w:t>, 517–527. https://doi.org/10.1016/j.jmsy.2015.04.008</w:t>
      </w:r>
    </w:p>
    <w:p w14:paraId="6A2C8DEC"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Wu, D., Jennings, C., Terpenny, J., Gao, R. X., &amp; Kumara, S. (2017). A Comparative Study on Machine Learning Algorithms for Smart Manufacturing: Tool Wear Prediction Using Random Forests. </w:t>
      </w:r>
      <w:r w:rsidRPr="0051290E">
        <w:rPr>
          <w:rFonts w:ascii="Times New Roman" w:hAnsi="Times New Roman" w:cs="Times New Roman"/>
          <w:i/>
          <w:iCs/>
          <w:sz w:val="20"/>
          <w:szCs w:val="20"/>
        </w:rPr>
        <w:t>Journal of Manufacturing Science and Engineering</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139</w:t>
      </w:r>
      <w:r w:rsidRPr="0051290E">
        <w:rPr>
          <w:rFonts w:ascii="Times New Roman" w:hAnsi="Times New Roman" w:cs="Times New Roman"/>
          <w:sz w:val="20"/>
          <w:szCs w:val="20"/>
        </w:rPr>
        <w:t>(7). https://doi.org/10.1115/1.4036350</w:t>
      </w:r>
    </w:p>
    <w:p w14:paraId="4A4D8ACC"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Wuest, T., Weimer, D., Irgens, C., &amp; Thoben, K.-D. (2016). Machine learning in manufacturing: Advantages, challenges, and applications. </w:t>
      </w:r>
      <w:r w:rsidRPr="0051290E">
        <w:rPr>
          <w:rFonts w:ascii="Times New Roman" w:hAnsi="Times New Roman" w:cs="Times New Roman"/>
          <w:i/>
          <w:iCs/>
          <w:sz w:val="20"/>
          <w:szCs w:val="20"/>
        </w:rPr>
        <w:t>Production &amp; Manufacturing Research</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4</w:t>
      </w:r>
      <w:r w:rsidRPr="0051290E">
        <w:rPr>
          <w:rFonts w:ascii="Times New Roman" w:hAnsi="Times New Roman" w:cs="Times New Roman"/>
          <w:sz w:val="20"/>
          <w:szCs w:val="20"/>
        </w:rPr>
        <w:t>(1), 23–45. https://doi.org/10.1080/21693277.2016.1192517</w:t>
      </w:r>
    </w:p>
    <w:p w14:paraId="1BD29BD0"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Yadav, G., Kumar, A., Luthra, S., Garza-Reyes, J. A., Kumar, V., &amp; Batista, L. (2020). A framework to achieve sustainability in manufacturing organisations of developing economies using industry 4.0 technologies’ enablers. </w:t>
      </w:r>
      <w:r w:rsidRPr="0051290E">
        <w:rPr>
          <w:rFonts w:ascii="Times New Roman" w:hAnsi="Times New Roman" w:cs="Times New Roman"/>
          <w:i/>
          <w:iCs/>
          <w:sz w:val="20"/>
          <w:szCs w:val="20"/>
        </w:rPr>
        <w:t>Computers in Industry</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122</w:t>
      </w:r>
      <w:r w:rsidRPr="0051290E">
        <w:rPr>
          <w:rFonts w:ascii="Times New Roman" w:hAnsi="Times New Roman" w:cs="Times New Roman"/>
          <w:sz w:val="20"/>
          <w:szCs w:val="20"/>
        </w:rPr>
        <w:t>. https://doi.org/10.1016/j.compind.2020.103280</w:t>
      </w:r>
    </w:p>
    <w:p w14:paraId="53E65473" w14:textId="3BCEB5CF" w:rsidR="00090148" w:rsidRPr="0051290E" w:rsidRDefault="00374ABA" w:rsidP="0051290E">
      <w:pPr>
        <w:pStyle w:val="Bibliography"/>
        <w:ind w:left="0" w:firstLine="0"/>
        <w:jc w:val="both"/>
      </w:pPr>
      <w:r w:rsidRPr="0051290E">
        <w:rPr>
          <w:rFonts w:ascii="Times New Roman" w:hAnsi="Times New Roman" w:cs="Times New Roman"/>
          <w:sz w:val="20"/>
          <w:szCs w:val="20"/>
        </w:rPr>
        <w:t xml:space="preserve">Zhang, H., Deng, Z., Fu, Y., Lv, L., &amp; Yan, C. (2017). A process parameters optimization method of multi-pass dry milling for high efficiency, low energy and low carbon emissions. </w:t>
      </w:r>
      <w:r w:rsidRPr="0051290E">
        <w:rPr>
          <w:rFonts w:ascii="Times New Roman" w:hAnsi="Times New Roman" w:cs="Times New Roman"/>
          <w:i/>
          <w:iCs/>
          <w:sz w:val="20"/>
          <w:szCs w:val="20"/>
        </w:rPr>
        <w:t>Journal of Cleaner Production</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148</w:t>
      </w:r>
      <w:r w:rsidRPr="0051290E">
        <w:rPr>
          <w:rFonts w:ascii="Times New Roman" w:hAnsi="Times New Roman" w:cs="Times New Roman"/>
          <w:sz w:val="20"/>
          <w:szCs w:val="20"/>
        </w:rPr>
        <w:t>, 174–184. https://doi.org/10.1016/j.jclepro.2017.01.077</w:t>
      </w:r>
      <w:r w:rsidR="006F59D0" w:rsidRPr="0051290E">
        <w:rPr>
          <w:rFonts w:ascii="Times New Roman" w:hAnsi="Times New Roman" w:cs="Times New Roman"/>
          <w:noProof/>
          <w:sz w:val="20"/>
          <w:szCs w:val="20"/>
        </w:rPr>
        <w:fldChar w:fldCharType="end"/>
      </w:r>
    </w:p>
    <w:sectPr w:rsidR="00090148" w:rsidRPr="0051290E" w:rsidSect="006810E6">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F59F47" w14:textId="77777777" w:rsidR="00CB509F" w:rsidRDefault="00CB509F" w:rsidP="004E0D2C">
      <w:pPr>
        <w:spacing w:after="0" w:line="240" w:lineRule="auto"/>
      </w:pPr>
      <w:r>
        <w:separator/>
      </w:r>
    </w:p>
  </w:endnote>
  <w:endnote w:type="continuationSeparator" w:id="0">
    <w:p w14:paraId="2D6A7BB4" w14:textId="77777777" w:rsidR="00CB509F" w:rsidRDefault="00CB509F" w:rsidP="004E0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HPHHC J+ Gulliver">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3802028"/>
      <w:docPartObj>
        <w:docPartGallery w:val="Page Numbers (Bottom of Page)"/>
        <w:docPartUnique/>
      </w:docPartObj>
    </w:sdtPr>
    <w:sdtEndPr>
      <w:rPr>
        <w:noProof/>
      </w:rPr>
    </w:sdtEndPr>
    <w:sdtContent>
      <w:p w14:paraId="2B5FF23B" w14:textId="02170CA6" w:rsidR="00B263C7" w:rsidRDefault="00B263C7">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2BF47998" w14:textId="77777777" w:rsidR="00B263C7" w:rsidRDefault="00B263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EEAE60" w14:textId="77777777" w:rsidR="00CB509F" w:rsidRDefault="00CB509F" w:rsidP="004E0D2C">
      <w:pPr>
        <w:spacing w:after="0" w:line="240" w:lineRule="auto"/>
      </w:pPr>
      <w:r>
        <w:separator/>
      </w:r>
    </w:p>
  </w:footnote>
  <w:footnote w:type="continuationSeparator" w:id="0">
    <w:p w14:paraId="4A2B722F" w14:textId="77777777" w:rsidR="00CB509F" w:rsidRDefault="00CB509F" w:rsidP="004E0D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E4498"/>
    <w:multiLevelType w:val="hybridMultilevel"/>
    <w:tmpl w:val="9D30B7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C5305D"/>
    <w:multiLevelType w:val="hybridMultilevel"/>
    <w:tmpl w:val="3C982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2655B"/>
    <w:multiLevelType w:val="hybridMultilevel"/>
    <w:tmpl w:val="2E3AB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8619BB"/>
    <w:multiLevelType w:val="hybridMultilevel"/>
    <w:tmpl w:val="BF4C68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C45B84"/>
    <w:multiLevelType w:val="hybridMultilevel"/>
    <w:tmpl w:val="50287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350685"/>
    <w:multiLevelType w:val="hybridMultilevel"/>
    <w:tmpl w:val="8AA8F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2A7136"/>
    <w:multiLevelType w:val="hybridMultilevel"/>
    <w:tmpl w:val="D144B9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4D5F58"/>
    <w:multiLevelType w:val="hybridMultilevel"/>
    <w:tmpl w:val="D8025CD6"/>
    <w:lvl w:ilvl="0" w:tplc="D3E8205E">
      <w:start w:val="1"/>
      <w:numFmt w:val="bullet"/>
      <w:lvlText w:val="•"/>
      <w:lvlJc w:val="left"/>
      <w:pPr>
        <w:tabs>
          <w:tab w:val="num" w:pos="720"/>
        </w:tabs>
        <w:ind w:left="720" w:hanging="360"/>
      </w:pPr>
      <w:rPr>
        <w:rFonts w:ascii="Arial" w:hAnsi="Arial" w:hint="default"/>
      </w:rPr>
    </w:lvl>
    <w:lvl w:ilvl="1" w:tplc="276E2FD0" w:tentative="1">
      <w:start w:val="1"/>
      <w:numFmt w:val="bullet"/>
      <w:lvlText w:val="•"/>
      <w:lvlJc w:val="left"/>
      <w:pPr>
        <w:tabs>
          <w:tab w:val="num" w:pos="1440"/>
        </w:tabs>
        <w:ind w:left="1440" w:hanging="360"/>
      </w:pPr>
      <w:rPr>
        <w:rFonts w:ascii="Arial" w:hAnsi="Arial" w:hint="default"/>
      </w:rPr>
    </w:lvl>
    <w:lvl w:ilvl="2" w:tplc="A1AEFE86" w:tentative="1">
      <w:start w:val="1"/>
      <w:numFmt w:val="bullet"/>
      <w:lvlText w:val="•"/>
      <w:lvlJc w:val="left"/>
      <w:pPr>
        <w:tabs>
          <w:tab w:val="num" w:pos="2160"/>
        </w:tabs>
        <w:ind w:left="2160" w:hanging="360"/>
      </w:pPr>
      <w:rPr>
        <w:rFonts w:ascii="Arial" w:hAnsi="Arial" w:hint="default"/>
      </w:rPr>
    </w:lvl>
    <w:lvl w:ilvl="3" w:tplc="EA045384" w:tentative="1">
      <w:start w:val="1"/>
      <w:numFmt w:val="bullet"/>
      <w:lvlText w:val="•"/>
      <w:lvlJc w:val="left"/>
      <w:pPr>
        <w:tabs>
          <w:tab w:val="num" w:pos="2880"/>
        </w:tabs>
        <w:ind w:left="2880" w:hanging="360"/>
      </w:pPr>
      <w:rPr>
        <w:rFonts w:ascii="Arial" w:hAnsi="Arial" w:hint="default"/>
      </w:rPr>
    </w:lvl>
    <w:lvl w:ilvl="4" w:tplc="7B0E4AA0" w:tentative="1">
      <w:start w:val="1"/>
      <w:numFmt w:val="bullet"/>
      <w:lvlText w:val="•"/>
      <w:lvlJc w:val="left"/>
      <w:pPr>
        <w:tabs>
          <w:tab w:val="num" w:pos="3600"/>
        </w:tabs>
        <w:ind w:left="3600" w:hanging="360"/>
      </w:pPr>
      <w:rPr>
        <w:rFonts w:ascii="Arial" w:hAnsi="Arial" w:hint="default"/>
      </w:rPr>
    </w:lvl>
    <w:lvl w:ilvl="5" w:tplc="5642BD48" w:tentative="1">
      <w:start w:val="1"/>
      <w:numFmt w:val="bullet"/>
      <w:lvlText w:val="•"/>
      <w:lvlJc w:val="left"/>
      <w:pPr>
        <w:tabs>
          <w:tab w:val="num" w:pos="4320"/>
        </w:tabs>
        <w:ind w:left="4320" w:hanging="360"/>
      </w:pPr>
      <w:rPr>
        <w:rFonts w:ascii="Arial" w:hAnsi="Arial" w:hint="default"/>
      </w:rPr>
    </w:lvl>
    <w:lvl w:ilvl="6" w:tplc="EBEA2824" w:tentative="1">
      <w:start w:val="1"/>
      <w:numFmt w:val="bullet"/>
      <w:lvlText w:val="•"/>
      <w:lvlJc w:val="left"/>
      <w:pPr>
        <w:tabs>
          <w:tab w:val="num" w:pos="5040"/>
        </w:tabs>
        <w:ind w:left="5040" w:hanging="360"/>
      </w:pPr>
      <w:rPr>
        <w:rFonts w:ascii="Arial" w:hAnsi="Arial" w:hint="default"/>
      </w:rPr>
    </w:lvl>
    <w:lvl w:ilvl="7" w:tplc="5C628A16" w:tentative="1">
      <w:start w:val="1"/>
      <w:numFmt w:val="bullet"/>
      <w:lvlText w:val="•"/>
      <w:lvlJc w:val="left"/>
      <w:pPr>
        <w:tabs>
          <w:tab w:val="num" w:pos="5760"/>
        </w:tabs>
        <w:ind w:left="5760" w:hanging="360"/>
      </w:pPr>
      <w:rPr>
        <w:rFonts w:ascii="Arial" w:hAnsi="Arial" w:hint="default"/>
      </w:rPr>
    </w:lvl>
    <w:lvl w:ilvl="8" w:tplc="D2A2480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C15E3B"/>
    <w:multiLevelType w:val="hybridMultilevel"/>
    <w:tmpl w:val="870EAA6A"/>
    <w:lvl w:ilvl="0" w:tplc="44586F7A">
      <w:start w:val="1"/>
      <w:numFmt w:val="bullet"/>
      <w:lvlText w:val="•"/>
      <w:lvlJc w:val="left"/>
      <w:pPr>
        <w:tabs>
          <w:tab w:val="num" w:pos="720"/>
        </w:tabs>
        <w:ind w:left="720" w:hanging="360"/>
      </w:pPr>
      <w:rPr>
        <w:rFonts w:ascii="Arial" w:hAnsi="Arial" w:hint="default"/>
      </w:rPr>
    </w:lvl>
    <w:lvl w:ilvl="1" w:tplc="36C216B6" w:tentative="1">
      <w:start w:val="1"/>
      <w:numFmt w:val="bullet"/>
      <w:lvlText w:val="•"/>
      <w:lvlJc w:val="left"/>
      <w:pPr>
        <w:tabs>
          <w:tab w:val="num" w:pos="1440"/>
        </w:tabs>
        <w:ind w:left="1440" w:hanging="360"/>
      </w:pPr>
      <w:rPr>
        <w:rFonts w:ascii="Arial" w:hAnsi="Arial" w:hint="default"/>
      </w:rPr>
    </w:lvl>
    <w:lvl w:ilvl="2" w:tplc="ABAEC996" w:tentative="1">
      <w:start w:val="1"/>
      <w:numFmt w:val="bullet"/>
      <w:lvlText w:val="•"/>
      <w:lvlJc w:val="left"/>
      <w:pPr>
        <w:tabs>
          <w:tab w:val="num" w:pos="2160"/>
        </w:tabs>
        <w:ind w:left="2160" w:hanging="360"/>
      </w:pPr>
      <w:rPr>
        <w:rFonts w:ascii="Arial" w:hAnsi="Arial" w:hint="default"/>
      </w:rPr>
    </w:lvl>
    <w:lvl w:ilvl="3" w:tplc="FA8088B0" w:tentative="1">
      <w:start w:val="1"/>
      <w:numFmt w:val="bullet"/>
      <w:lvlText w:val="•"/>
      <w:lvlJc w:val="left"/>
      <w:pPr>
        <w:tabs>
          <w:tab w:val="num" w:pos="2880"/>
        </w:tabs>
        <w:ind w:left="2880" w:hanging="360"/>
      </w:pPr>
      <w:rPr>
        <w:rFonts w:ascii="Arial" w:hAnsi="Arial" w:hint="default"/>
      </w:rPr>
    </w:lvl>
    <w:lvl w:ilvl="4" w:tplc="49CC9A08" w:tentative="1">
      <w:start w:val="1"/>
      <w:numFmt w:val="bullet"/>
      <w:lvlText w:val="•"/>
      <w:lvlJc w:val="left"/>
      <w:pPr>
        <w:tabs>
          <w:tab w:val="num" w:pos="3600"/>
        </w:tabs>
        <w:ind w:left="3600" w:hanging="360"/>
      </w:pPr>
      <w:rPr>
        <w:rFonts w:ascii="Arial" w:hAnsi="Arial" w:hint="default"/>
      </w:rPr>
    </w:lvl>
    <w:lvl w:ilvl="5" w:tplc="A0AC6622" w:tentative="1">
      <w:start w:val="1"/>
      <w:numFmt w:val="bullet"/>
      <w:lvlText w:val="•"/>
      <w:lvlJc w:val="left"/>
      <w:pPr>
        <w:tabs>
          <w:tab w:val="num" w:pos="4320"/>
        </w:tabs>
        <w:ind w:left="4320" w:hanging="360"/>
      </w:pPr>
      <w:rPr>
        <w:rFonts w:ascii="Arial" w:hAnsi="Arial" w:hint="default"/>
      </w:rPr>
    </w:lvl>
    <w:lvl w:ilvl="6" w:tplc="A9CA185A" w:tentative="1">
      <w:start w:val="1"/>
      <w:numFmt w:val="bullet"/>
      <w:lvlText w:val="•"/>
      <w:lvlJc w:val="left"/>
      <w:pPr>
        <w:tabs>
          <w:tab w:val="num" w:pos="5040"/>
        </w:tabs>
        <w:ind w:left="5040" w:hanging="360"/>
      </w:pPr>
      <w:rPr>
        <w:rFonts w:ascii="Arial" w:hAnsi="Arial" w:hint="default"/>
      </w:rPr>
    </w:lvl>
    <w:lvl w:ilvl="7" w:tplc="7C52C582" w:tentative="1">
      <w:start w:val="1"/>
      <w:numFmt w:val="bullet"/>
      <w:lvlText w:val="•"/>
      <w:lvlJc w:val="left"/>
      <w:pPr>
        <w:tabs>
          <w:tab w:val="num" w:pos="5760"/>
        </w:tabs>
        <w:ind w:left="5760" w:hanging="360"/>
      </w:pPr>
      <w:rPr>
        <w:rFonts w:ascii="Arial" w:hAnsi="Arial" w:hint="default"/>
      </w:rPr>
    </w:lvl>
    <w:lvl w:ilvl="8" w:tplc="9B407DE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E7D78FC"/>
    <w:multiLevelType w:val="hybridMultilevel"/>
    <w:tmpl w:val="4A5051D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43403E23"/>
    <w:multiLevelType w:val="hybridMultilevel"/>
    <w:tmpl w:val="E9AE5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BF0C0D"/>
    <w:multiLevelType w:val="hybridMultilevel"/>
    <w:tmpl w:val="FE6C20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E9B26F8"/>
    <w:multiLevelType w:val="hybridMultilevel"/>
    <w:tmpl w:val="4A5051D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5F4E7F76"/>
    <w:multiLevelType w:val="hybridMultilevel"/>
    <w:tmpl w:val="2BD01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3D1DA5"/>
    <w:multiLevelType w:val="hybridMultilevel"/>
    <w:tmpl w:val="F55A1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AF3215"/>
    <w:multiLevelType w:val="hybridMultilevel"/>
    <w:tmpl w:val="F7B0B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9C24B1"/>
    <w:multiLevelType w:val="hybridMultilevel"/>
    <w:tmpl w:val="8F6EEF9E"/>
    <w:lvl w:ilvl="0" w:tplc="2C0078C6">
      <w:start w:val="1"/>
      <w:numFmt w:val="bullet"/>
      <w:lvlText w:val="•"/>
      <w:lvlJc w:val="left"/>
      <w:pPr>
        <w:tabs>
          <w:tab w:val="num" w:pos="720"/>
        </w:tabs>
        <w:ind w:left="720" w:hanging="360"/>
      </w:pPr>
      <w:rPr>
        <w:rFonts w:ascii="Arial" w:hAnsi="Arial" w:hint="default"/>
      </w:rPr>
    </w:lvl>
    <w:lvl w:ilvl="1" w:tplc="DE0AE2B4" w:tentative="1">
      <w:start w:val="1"/>
      <w:numFmt w:val="bullet"/>
      <w:lvlText w:val="•"/>
      <w:lvlJc w:val="left"/>
      <w:pPr>
        <w:tabs>
          <w:tab w:val="num" w:pos="1440"/>
        </w:tabs>
        <w:ind w:left="1440" w:hanging="360"/>
      </w:pPr>
      <w:rPr>
        <w:rFonts w:ascii="Arial" w:hAnsi="Arial" w:hint="default"/>
      </w:rPr>
    </w:lvl>
    <w:lvl w:ilvl="2" w:tplc="BB74E778" w:tentative="1">
      <w:start w:val="1"/>
      <w:numFmt w:val="bullet"/>
      <w:lvlText w:val="•"/>
      <w:lvlJc w:val="left"/>
      <w:pPr>
        <w:tabs>
          <w:tab w:val="num" w:pos="2160"/>
        </w:tabs>
        <w:ind w:left="2160" w:hanging="360"/>
      </w:pPr>
      <w:rPr>
        <w:rFonts w:ascii="Arial" w:hAnsi="Arial" w:hint="default"/>
      </w:rPr>
    </w:lvl>
    <w:lvl w:ilvl="3" w:tplc="84A05934" w:tentative="1">
      <w:start w:val="1"/>
      <w:numFmt w:val="bullet"/>
      <w:lvlText w:val="•"/>
      <w:lvlJc w:val="left"/>
      <w:pPr>
        <w:tabs>
          <w:tab w:val="num" w:pos="2880"/>
        </w:tabs>
        <w:ind w:left="2880" w:hanging="360"/>
      </w:pPr>
      <w:rPr>
        <w:rFonts w:ascii="Arial" w:hAnsi="Arial" w:hint="default"/>
      </w:rPr>
    </w:lvl>
    <w:lvl w:ilvl="4" w:tplc="86665752" w:tentative="1">
      <w:start w:val="1"/>
      <w:numFmt w:val="bullet"/>
      <w:lvlText w:val="•"/>
      <w:lvlJc w:val="left"/>
      <w:pPr>
        <w:tabs>
          <w:tab w:val="num" w:pos="3600"/>
        </w:tabs>
        <w:ind w:left="3600" w:hanging="360"/>
      </w:pPr>
      <w:rPr>
        <w:rFonts w:ascii="Arial" w:hAnsi="Arial" w:hint="default"/>
      </w:rPr>
    </w:lvl>
    <w:lvl w:ilvl="5" w:tplc="6950C3B6" w:tentative="1">
      <w:start w:val="1"/>
      <w:numFmt w:val="bullet"/>
      <w:lvlText w:val="•"/>
      <w:lvlJc w:val="left"/>
      <w:pPr>
        <w:tabs>
          <w:tab w:val="num" w:pos="4320"/>
        </w:tabs>
        <w:ind w:left="4320" w:hanging="360"/>
      </w:pPr>
      <w:rPr>
        <w:rFonts w:ascii="Arial" w:hAnsi="Arial" w:hint="default"/>
      </w:rPr>
    </w:lvl>
    <w:lvl w:ilvl="6" w:tplc="A20AF28E" w:tentative="1">
      <w:start w:val="1"/>
      <w:numFmt w:val="bullet"/>
      <w:lvlText w:val="•"/>
      <w:lvlJc w:val="left"/>
      <w:pPr>
        <w:tabs>
          <w:tab w:val="num" w:pos="5040"/>
        </w:tabs>
        <w:ind w:left="5040" w:hanging="360"/>
      </w:pPr>
      <w:rPr>
        <w:rFonts w:ascii="Arial" w:hAnsi="Arial" w:hint="default"/>
      </w:rPr>
    </w:lvl>
    <w:lvl w:ilvl="7" w:tplc="B06A5DEA" w:tentative="1">
      <w:start w:val="1"/>
      <w:numFmt w:val="bullet"/>
      <w:lvlText w:val="•"/>
      <w:lvlJc w:val="left"/>
      <w:pPr>
        <w:tabs>
          <w:tab w:val="num" w:pos="5760"/>
        </w:tabs>
        <w:ind w:left="5760" w:hanging="360"/>
      </w:pPr>
      <w:rPr>
        <w:rFonts w:ascii="Arial" w:hAnsi="Arial" w:hint="default"/>
      </w:rPr>
    </w:lvl>
    <w:lvl w:ilvl="8" w:tplc="722EE5C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A8C46B7"/>
    <w:multiLevelType w:val="hybridMultilevel"/>
    <w:tmpl w:val="358EE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B43A0F"/>
    <w:multiLevelType w:val="hybridMultilevel"/>
    <w:tmpl w:val="4A5051D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7BB6569F"/>
    <w:multiLevelType w:val="hybridMultilevel"/>
    <w:tmpl w:val="CA748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EC15BB"/>
    <w:multiLevelType w:val="hybridMultilevel"/>
    <w:tmpl w:val="D21E6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9"/>
  </w:num>
  <w:num w:numId="4">
    <w:abstractNumId w:val="12"/>
  </w:num>
  <w:num w:numId="5">
    <w:abstractNumId w:val="10"/>
  </w:num>
  <w:num w:numId="6">
    <w:abstractNumId w:val="15"/>
  </w:num>
  <w:num w:numId="7">
    <w:abstractNumId w:val="2"/>
  </w:num>
  <w:num w:numId="8">
    <w:abstractNumId w:val="4"/>
  </w:num>
  <w:num w:numId="9">
    <w:abstractNumId w:val="5"/>
  </w:num>
  <w:num w:numId="10">
    <w:abstractNumId w:val="14"/>
  </w:num>
  <w:num w:numId="11">
    <w:abstractNumId w:val="8"/>
  </w:num>
  <w:num w:numId="12">
    <w:abstractNumId w:val="7"/>
  </w:num>
  <w:num w:numId="13">
    <w:abstractNumId w:val="16"/>
  </w:num>
  <w:num w:numId="14">
    <w:abstractNumId w:val="9"/>
  </w:num>
  <w:num w:numId="15">
    <w:abstractNumId w:val="18"/>
  </w:num>
  <w:num w:numId="16">
    <w:abstractNumId w:val="0"/>
  </w:num>
  <w:num w:numId="17">
    <w:abstractNumId w:val="11"/>
  </w:num>
  <w:num w:numId="18">
    <w:abstractNumId w:val="3"/>
  </w:num>
  <w:num w:numId="19">
    <w:abstractNumId w:val="6"/>
  </w:num>
  <w:num w:numId="20">
    <w:abstractNumId w:val="17"/>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xNDEzNTAwtTAzN7RU0lEKTi0uzszPAykwNKkFAN8vwy4tAAAA"/>
  </w:docVars>
  <w:rsids>
    <w:rsidRoot w:val="009429BE"/>
    <w:rsid w:val="00006590"/>
    <w:rsid w:val="00031D83"/>
    <w:rsid w:val="000413C4"/>
    <w:rsid w:val="00047F81"/>
    <w:rsid w:val="00052616"/>
    <w:rsid w:val="0006030A"/>
    <w:rsid w:val="00090148"/>
    <w:rsid w:val="00091DC5"/>
    <w:rsid w:val="00093D36"/>
    <w:rsid w:val="000B05B4"/>
    <w:rsid w:val="000D6651"/>
    <w:rsid w:val="000F1372"/>
    <w:rsid w:val="00135542"/>
    <w:rsid w:val="001765B9"/>
    <w:rsid w:val="001832FF"/>
    <w:rsid w:val="00191DDE"/>
    <w:rsid w:val="001D2537"/>
    <w:rsid w:val="001D332F"/>
    <w:rsid w:val="001D372C"/>
    <w:rsid w:val="001E05C3"/>
    <w:rsid w:val="00214D1A"/>
    <w:rsid w:val="0022425A"/>
    <w:rsid w:val="002274E5"/>
    <w:rsid w:val="00232739"/>
    <w:rsid w:val="00252CD1"/>
    <w:rsid w:val="0026051D"/>
    <w:rsid w:val="002D18D7"/>
    <w:rsid w:val="002D5F85"/>
    <w:rsid w:val="002E34D6"/>
    <w:rsid w:val="002F587F"/>
    <w:rsid w:val="002F75D8"/>
    <w:rsid w:val="00307AAD"/>
    <w:rsid w:val="00314061"/>
    <w:rsid w:val="003273DB"/>
    <w:rsid w:val="0034116E"/>
    <w:rsid w:val="00374ABA"/>
    <w:rsid w:val="00387C9E"/>
    <w:rsid w:val="003D3DB4"/>
    <w:rsid w:val="003E4A1C"/>
    <w:rsid w:val="0042183B"/>
    <w:rsid w:val="004301B0"/>
    <w:rsid w:val="00434D28"/>
    <w:rsid w:val="0044735E"/>
    <w:rsid w:val="00466F21"/>
    <w:rsid w:val="00472211"/>
    <w:rsid w:val="004B0A2F"/>
    <w:rsid w:val="004D3BF0"/>
    <w:rsid w:val="004E0D2C"/>
    <w:rsid w:val="004E2571"/>
    <w:rsid w:val="0051290E"/>
    <w:rsid w:val="005206B2"/>
    <w:rsid w:val="005768ED"/>
    <w:rsid w:val="0057764E"/>
    <w:rsid w:val="005E12DF"/>
    <w:rsid w:val="00602B32"/>
    <w:rsid w:val="00611775"/>
    <w:rsid w:val="006179C7"/>
    <w:rsid w:val="00625566"/>
    <w:rsid w:val="006418C0"/>
    <w:rsid w:val="0066136D"/>
    <w:rsid w:val="006810E6"/>
    <w:rsid w:val="006B4209"/>
    <w:rsid w:val="006C0A9E"/>
    <w:rsid w:val="006C4C63"/>
    <w:rsid w:val="006F59D0"/>
    <w:rsid w:val="0072037E"/>
    <w:rsid w:val="007310B9"/>
    <w:rsid w:val="00765261"/>
    <w:rsid w:val="007A3825"/>
    <w:rsid w:val="007A5ADE"/>
    <w:rsid w:val="007C0DCF"/>
    <w:rsid w:val="007D11CF"/>
    <w:rsid w:val="007D3BEE"/>
    <w:rsid w:val="007F1D4A"/>
    <w:rsid w:val="00807894"/>
    <w:rsid w:val="00807A4A"/>
    <w:rsid w:val="00887A4B"/>
    <w:rsid w:val="00896DE9"/>
    <w:rsid w:val="008B2393"/>
    <w:rsid w:val="008C5384"/>
    <w:rsid w:val="008D16FB"/>
    <w:rsid w:val="008D24F9"/>
    <w:rsid w:val="008D2E68"/>
    <w:rsid w:val="008E4B7F"/>
    <w:rsid w:val="008F125B"/>
    <w:rsid w:val="008F7BA5"/>
    <w:rsid w:val="00912B76"/>
    <w:rsid w:val="009429BE"/>
    <w:rsid w:val="00945BBC"/>
    <w:rsid w:val="0095189B"/>
    <w:rsid w:val="00952F7C"/>
    <w:rsid w:val="0095387B"/>
    <w:rsid w:val="009950DB"/>
    <w:rsid w:val="00996894"/>
    <w:rsid w:val="009B10CC"/>
    <w:rsid w:val="009B1618"/>
    <w:rsid w:val="009D4F15"/>
    <w:rsid w:val="009E4E4A"/>
    <w:rsid w:val="00A47B23"/>
    <w:rsid w:val="00A64FEA"/>
    <w:rsid w:val="00A67443"/>
    <w:rsid w:val="00A7037C"/>
    <w:rsid w:val="00A83492"/>
    <w:rsid w:val="00AB4595"/>
    <w:rsid w:val="00AB7293"/>
    <w:rsid w:val="00AB76E5"/>
    <w:rsid w:val="00B263C7"/>
    <w:rsid w:val="00B34FC4"/>
    <w:rsid w:val="00B666E2"/>
    <w:rsid w:val="00B71BA0"/>
    <w:rsid w:val="00B80E03"/>
    <w:rsid w:val="00B8753C"/>
    <w:rsid w:val="00B94ED0"/>
    <w:rsid w:val="00BA13AD"/>
    <w:rsid w:val="00BB52E4"/>
    <w:rsid w:val="00BC1406"/>
    <w:rsid w:val="00BD079C"/>
    <w:rsid w:val="00BE264B"/>
    <w:rsid w:val="00BE490B"/>
    <w:rsid w:val="00BF246A"/>
    <w:rsid w:val="00C2394D"/>
    <w:rsid w:val="00C44FC9"/>
    <w:rsid w:val="00C55512"/>
    <w:rsid w:val="00C87633"/>
    <w:rsid w:val="00CA088F"/>
    <w:rsid w:val="00CA59DE"/>
    <w:rsid w:val="00CB509F"/>
    <w:rsid w:val="00D5688E"/>
    <w:rsid w:val="00D62B85"/>
    <w:rsid w:val="00D6441A"/>
    <w:rsid w:val="00D66544"/>
    <w:rsid w:val="00D7797D"/>
    <w:rsid w:val="00DC33B8"/>
    <w:rsid w:val="00DD707F"/>
    <w:rsid w:val="00DE5766"/>
    <w:rsid w:val="00DE7583"/>
    <w:rsid w:val="00DF52A9"/>
    <w:rsid w:val="00E33C20"/>
    <w:rsid w:val="00E37DA8"/>
    <w:rsid w:val="00E40546"/>
    <w:rsid w:val="00E42BA0"/>
    <w:rsid w:val="00E77DF6"/>
    <w:rsid w:val="00E907A8"/>
    <w:rsid w:val="00E9717C"/>
    <w:rsid w:val="00ED479A"/>
    <w:rsid w:val="00ED5DC3"/>
    <w:rsid w:val="00EF0324"/>
    <w:rsid w:val="00F10401"/>
    <w:rsid w:val="00F62846"/>
    <w:rsid w:val="00F86E53"/>
    <w:rsid w:val="00FA076D"/>
    <w:rsid w:val="00FA48D1"/>
    <w:rsid w:val="00FD4E67"/>
    <w:rsid w:val="00FD7302"/>
    <w:rsid w:val="00FD7CD4"/>
    <w:rsid w:val="00FE7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669B96"/>
  <w15:docId w15:val="{FC8D64D6-5FBA-44D1-909D-66640C527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9BE"/>
    <w:rPr>
      <w:lang w:val="en-GB"/>
    </w:rPr>
  </w:style>
  <w:style w:type="paragraph" w:styleId="Heading2">
    <w:name w:val="heading 2"/>
    <w:basedOn w:val="Normal"/>
    <w:next w:val="Normal"/>
    <w:link w:val="Heading2Char"/>
    <w:uiPriority w:val="9"/>
    <w:unhideWhenUsed/>
    <w:qFormat/>
    <w:rsid w:val="009429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9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9BE"/>
    <w:rPr>
      <w:rFonts w:ascii="Tahoma" w:hAnsi="Tahoma" w:cs="Tahoma"/>
      <w:sz w:val="16"/>
      <w:szCs w:val="16"/>
      <w:lang w:val="en-GB"/>
    </w:rPr>
  </w:style>
  <w:style w:type="table" w:styleId="TableGrid">
    <w:name w:val="Table Grid"/>
    <w:basedOn w:val="TableNormal"/>
    <w:uiPriority w:val="59"/>
    <w:rsid w:val="00942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9429BE"/>
    <w:rPr>
      <w:color w:val="0000FF"/>
      <w:u w:val="single"/>
    </w:rPr>
  </w:style>
  <w:style w:type="character" w:customStyle="1" w:styleId="mi">
    <w:name w:val="mi"/>
    <w:basedOn w:val="DefaultParagraphFont"/>
    <w:rsid w:val="009429BE"/>
  </w:style>
  <w:style w:type="character" w:customStyle="1" w:styleId="mjxassistivemathml">
    <w:name w:val="mjx_assistive_mathml"/>
    <w:basedOn w:val="DefaultParagraphFont"/>
    <w:rsid w:val="009429BE"/>
  </w:style>
  <w:style w:type="character" w:styleId="Emphasis">
    <w:name w:val="Emphasis"/>
    <w:basedOn w:val="DefaultParagraphFont"/>
    <w:uiPriority w:val="20"/>
    <w:qFormat/>
    <w:rsid w:val="009429BE"/>
    <w:rPr>
      <w:i/>
      <w:iCs/>
    </w:rPr>
  </w:style>
  <w:style w:type="paragraph" w:styleId="ListParagraph">
    <w:name w:val="List Paragraph"/>
    <w:basedOn w:val="Normal"/>
    <w:uiPriority w:val="34"/>
    <w:qFormat/>
    <w:rsid w:val="009429BE"/>
    <w:pPr>
      <w:ind w:left="720"/>
      <w:contextualSpacing/>
    </w:pPr>
  </w:style>
  <w:style w:type="character" w:styleId="PlaceholderText">
    <w:name w:val="Placeholder Text"/>
    <w:basedOn w:val="DefaultParagraphFont"/>
    <w:uiPriority w:val="99"/>
    <w:semiHidden/>
    <w:rsid w:val="009429BE"/>
    <w:rPr>
      <w:color w:val="808080"/>
    </w:rPr>
  </w:style>
  <w:style w:type="paragraph" w:styleId="NoSpacing">
    <w:name w:val="No Spacing"/>
    <w:uiPriority w:val="1"/>
    <w:qFormat/>
    <w:rsid w:val="009429BE"/>
    <w:pPr>
      <w:spacing w:after="0" w:line="240" w:lineRule="auto"/>
    </w:pPr>
  </w:style>
  <w:style w:type="character" w:styleId="CommentReference">
    <w:name w:val="annotation reference"/>
    <w:basedOn w:val="DefaultParagraphFont"/>
    <w:uiPriority w:val="99"/>
    <w:semiHidden/>
    <w:unhideWhenUsed/>
    <w:rsid w:val="009429BE"/>
    <w:rPr>
      <w:sz w:val="16"/>
      <w:szCs w:val="16"/>
    </w:rPr>
  </w:style>
  <w:style w:type="paragraph" w:styleId="CommentText">
    <w:name w:val="annotation text"/>
    <w:basedOn w:val="Normal"/>
    <w:link w:val="CommentTextChar"/>
    <w:uiPriority w:val="99"/>
    <w:semiHidden/>
    <w:unhideWhenUsed/>
    <w:rsid w:val="009429BE"/>
    <w:pPr>
      <w:spacing w:line="240" w:lineRule="auto"/>
    </w:pPr>
    <w:rPr>
      <w:sz w:val="20"/>
      <w:szCs w:val="20"/>
    </w:rPr>
  </w:style>
  <w:style w:type="character" w:customStyle="1" w:styleId="CommentTextChar">
    <w:name w:val="Comment Text Char"/>
    <w:basedOn w:val="DefaultParagraphFont"/>
    <w:link w:val="CommentText"/>
    <w:uiPriority w:val="99"/>
    <w:semiHidden/>
    <w:rsid w:val="009429BE"/>
    <w:rPr>
      <w:sz w:val="20"/>
      <w:szCs w:val="20"/>
      <w:lang w:val="en-GB"/>
    </w:rPr>
  </w:style>
  <w:style w:type="paragraph" w:styleId="CommentSubject">
    <w:name w:val="annotation subject"/>
    <w:basedOn w:val="CommentText"/>
    <w:next w:val="CommentText"/>
    <w:link w:val="CommentSubjectChar"/>
    <w:uiPriority w:val="99"/>
    <w:semiHidden/>
    <w:unhideWhenUsed/>
    <w:rsid w:val="009429BE"/>
    <w:rPr>
      <w:b/>
      <w:bCs/>
    </w:rPr>
  </w:style>
  <w:style w:type="character" w:customStyle="1" w:styleId="CommentSubjectChar">
    <w:name w:val="Comment Subject Char"/>
    <w:basedOn w:val="CommentTextChar"/>
    <w:link w:val="CommentSubject"/>
    <w:uiPriority w:val="99"/>
    <w:semiHidden/>
    <w:rsid w:val="009429BE"/>
    <w:rPr>
      <w:b/>
      <w:bCs/>
      <w:sz w:val="20"/>
      <w:szCs w:val="20"/>
      <w:lang w:val="en-GB"/>
    </w:rPr>
  </w:style>
  <w:style w:type="paragraph" w:customStyle="1" w:styleId="Default">
    <w:name w:val="Default"/>
    <w:rsid w:val="009429BE"/>
    <w:pPr>
      <w:autoSpaceDE w:val="0"/>
      <w:autoSpaceDN w:val="0"/>
      <w:adjustRightInd w:val="0"/>
      <w:spacing w:after="0" w:line="240" w:lineRule="auto"/>
    </w:pPr>
    <w:rPr>
      <w:rFonts w:ascii="HPHHC J+ Gulliver" w:hAnsi="HPHHC J+ Gulliver" w:cs="HPHHC J+ Gulliver"/>
      <w:color w:val="000000"/>
      <w:sz w:val="24"/>
      <w:szCs w:val="24"/>
      <w:lang w:val="en-GB"/>
    </w:rPr>
  </w:style>
  <w:style w:type="character" w:customStyle="1" w:styleId="Heading2Char">
    <w:name w:val="Heading 2 Char"/>
    <w:basedOn w:val="DefaultParagraphFont"/>
    <w:link w:val="Heading2"/>
    <w:uiPriority w:val="9"/>
    <w:rsid w:val="009429BE"/>
    <w:rPr>
      <w:rFonts w:asciiTheme="majorHAnsi" w:eastAsiaTheme="majorEastAsia" w:hAnsiTheme="majorHAnsi" w:cstheme="majorBidi"/>
      <w:b/>
      <w:bCs/>
      <w:color w:val="4F81BD" w:themeColor="accent1"/>
      <w:sz w:val="26"/>
      <w:szCs w:val="26"/>
      <w:lang w:val="en-GB"/>
    </w:rPr>
  </w:style>
  <w:style w:type="paragraph" w:styleId="Header">
    <w:name w:val="header"/>
    <w:basedOn w:val="Normal"/>
    <w:link w:val="HeaderChar"/>
    <w:uiPriority w:val="99"/>
    <w:unhideWhenUsed/>
    <w:rsid w:val="004E0D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0D2C"/>
    <w:rPr>
      <w:lang w:val="en-GB"/>
    </w:rPr>
  </w:style>
  <w:style w:type="paragraph" w:styleId="Footer">
    <w:name w:val="footer"/>
    <w:basedOn w:val="Normal"/>
    <w:link w:val="FooterChar"/>
    <w:uiPriority w:val="99"/>
    <w:unhideWhenUsed/>
    <w:rsid w:val="004E0D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0D2C"/>
    <w:rPr>
      <w:lang w:val="en-GB"/>
    </w:rPr>
  </w:style>
  <w:style w:type="paragraph" w:styleId="EndnoteText">
    <w:name w:val="endnote text"/>
    <w:basedOn w:val="Normal"/>
    <w:link w:val="EndnoteTextChar"/>
    <w:uiPriority w:val="99"/>
    <w:semiHidden/>
    <w:unhideWhenUsed/>
    <w:rsid w:val="002F58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F587F"/>
    <w:rPr>
      <w:sz w:val="20"/>
      <w:szCs w:val="20"/>
      <w:lang w:val="en-GB"/>
    </w:rPr>
  </w:style>
  <w:style w:type="character" w:styleId="EndnoteReference">
    <w:name w:val="endnote reference"/>
    <w:basedOn w:val="DefaultParagraphFont"/>
    <w:uiPriority w:val="99"/>
    <w:semiHidden/>
    <w:unhideWhenUsed/>
    <w:rsid w:val="002F587F"/>
    <w:rPr>
      <w:vertAlign w:val="superscript"/>
    </w:rPr>
  </w:style>
  <w:style w:type="paragraph" w:styleId="FootnoteText">
    <w:name w:val="footnote text"/>
    <w:basedOn w:val="Normal"/>
    <w:link w:val="FootnoteTextChar"/>
    <w:uiPriority w:val="99"/>
    <w:semiHidden/>
    <w:unhideWhenUsed/>
    <w:rsid w:val="002F58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587F"/>
    <w:rPr>
      <w:sz w:val="20"/>
      <w:szCs w:val="20"/>
      <w:lang w:val="en-GB"/>
    </w:rPr>
  </w:style>
  <w:style w:type="character" w:styleId="FootnoteReference">
    <w:name w:val="footnote reference"/>
    <w:basedOn w:val="DefaultParagraphFont"/>
    <w:uiPriority w:val="99"/>
    <w:semiHidden/>
    <w:unhideWhenUsed/>
    <w:rsid w:val="002F587F"/>
    <w:rPr>
      <w:vertAlign w:val="superscript"/>
    </w:rPr>
  </w:style>
  <w:style w:type="paragraph" w:styleId="Bibliography">
    <w:name w:val="Bibliography"/>
    <w:basedOn w:val="Normal"/>
    <w:next w:val="Normal"/>
    <w:uiPriority w:val="37"/>
    <w:unhideWhenUsed/>
    <w:rsid w:val="0006030A"/>
    <w:pPr>
      <w:spacing w:after="0" w:line="480" w:lineRule="auto"/>
      <w:ind w:left="720" w:hanging="720"/>
    </w:pPr>
  </w:style>
  <w:style w:type="table" w:styleId="TableGridLight">
    <w:name w:val="Grid Table Light"/>
    <w:basedOn w:val="TableNormal"/>
    <w:uiPriority w:val="40"/>
    <w:rsid w:val="006F59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9487DE-2BEC-6145-8C4C-9A55CF229DA0}">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0664B-7168-EF44-8254-9A9BB014E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35</Pages>
  <Words>46743</Words>
  <Characters>266441</Characters>
  <Application>Microsoft Office Word</Application>
  <DocSecurity>0</DocSecurity>
  <Lines>2220</Lines>
  <Paragraphs>625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Anbesh</dc:creator>
  <cp:keywords/>
  <dc:description/>
  <cp:lastModifiedBy>Vikas Kumar</cp:lastModifiedBy>
  <cp:revision>19</cp:revision>
  <dcterms:created xsi:type="dcterms:W3CDTF">2021-03-11T13:56:00Z</dcterms:created>
  <dcterms:modified xsi:type="dcterms:W3CDTF">2021-04-11T21:41:00Z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SADT275@derby.ac.uk</vt:lpwstr>
  </property>
  <property fmtid="{D5CDD505-2E9C-101B-9397-08002B2CF9AE}" pid="5" name="MSIP_Label_b47d098f-2640-4837-b575-e0be04df0525_SetDate">
    <vt:lpwstr>2021-01-07T13:59:50.5171563Z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Extended_MSFT_Method">
    <vt:lpwstr>Automatic</vt:lpwstr>
  </property>
  <property fmtid="{D5CDD505-2E9C-101B-9397-08002B2CF9AE}" pid="9" name="MSIP_Label_501a0944-9d81-4c75-b857-2ec7863455b7_Enabled">
    <vt:lpwstr>True</vt:lpwstr>
  </property>
  <property fmtid="{D5CDD505-2E9C-101B-9397-08002B2CF9AE}" pid="10" name="MSIP_Label_501a0944-9d81-4c75-b857-2ec7863455b7_SiteId">
    <vt:lpwstr>98f1bb3a-5efa-4782-88ba-bd897db60e62</vt:lpwstr>
  </property>
  <property fmtid="{D5CDD505-2E9C-101B-9397-08002B2CF9AE}" pid="11" name="MSIP_Label_501a0944-9d81-4c75-b857-2ec7863455b7_Owner">
    <vt:lpwstr>SADT275@derby.ac.uk</vt:lpwstr>
  </property>
  <property fmtid="{D5CDD505-2E9C-101B-9397-08002B2CF9AE}" pid="12" name="MSIP_Label_501a0944-9d81-4c75-b857-2ec7863455b7_SetDate">
    <vt:lpwstr>2021-01-07T13:59:50.5171563Z</vt:lpwstr>
  </property>
  <property fmtid="{D5CDD505-2E9C-101B-9397-08002B2CF9AE}" pid="13" name="MSIP_Label_501a0944-9d81-4c75-b857-2ec7863455b7_Name">
    <vt:lpwstr>Internal with visible marking</vt:lpwstr>
  </property>
  <property fmtid="{D5CDD505-2E9C-101B-9397-08002B2CF9AE}" pid="14" name="MSIP_Label_501a0944-9d81-4c75-b857-2ec7863455b7_Application">
    <vt:lpwstr>Microsoft Azure Information Protection</vt:lpwstr>
  </property>
  <property fmtid="{D5CDD505-2E9C-101B-9397-08002B2CF9AE}" pid="15" name="MSIP_Label_501a0944-9d81-4c75-b857-2ec7863455b7_Parent">
    <vt:lpwstr>b47d098f-2640-4837-b575-e0be04df0525</vt:lpwstr>
  </property>
  <property fmtid="{D5CDD505-2E9C-101B-9397-08002B2CF9AE}" pid="16" name="MSIP_Label_501a0944-9d81-4c75-b857-2ec7863455b7_Extended_MSFT_Method">
    <vt:lpwstr>Automatic</vt:lpwstr>
  </property>
  <property fmtid="{D5CDD505-2E9C-101B-9397-08002B2CF9AE}" pid="17" name="Sensitivity">
    <vt:lpwstr>Internal Internal with visible marking</vt:lpwstr>
  </property>
  <property fmtid="{D5CDD505-2E9C-101B-9397-08002B2CF9AE}" pid="18" name="Mendeley Document_1">
    <vt:lpwstr>True</vt:lpwstr>
  </property>
  <property fmtid="{D5CDD505-2E9C-101B-9397-08002B2CF9AE}" pid="19" name="ZOTERO_PREF_1">
    <vt:lpwstr>&lt;data data-version="3" zotero-version="5.0.96.1"&gt;&lt;session id="BE1G6ISa"/&gt;&lt;style id="http://www.zotero.org/styles/apa" locale="en-US" hasBibliography="1" bibliographyStyleHasBeenSet="1"/&gt;&lt;prefs&gt;&lt;pref name="fieldType" value="Field"/&gt;&lt;pref name="automaticJou</vt:lpwstr>
  </property>
  <property fmtid="{D5CDD505-2E9C-101B-9397-08002B2CF9AE}" pid="20" name="ZOTERO_PREF_2">
    <vt:lpwstr>rnalAbbreviations" value="true"/&gt;&lt;/prefs&gt;&lt;/data&gt;</vt:lpwstr>
  </property>
  <property fmtid="{D5CDD505-2E9C-101B-9397-08002B2CF9AE}" pid="21" name="grammarly_documentId">
    <vt:lpwstr>documentId_1916</vt:lpwstr>
  </property>
  <property fmtid="{D5CDD505-2E9C-101B-9397-08002B2CF9AE}" pid="22" name="grammarly_documentContext">
    <vt:lpwstr>{"goals":[],"domain":"general","emotions":[],"dialect":"british"}</vt:lpwstr>
  </property>
</Properties>
</file>