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9E12" w14:textId="6CB8FA26" w:rsidR="00915DC4" w:rsidRPr="001F1017" w:rsidRDefault="00915DC4" w:rsidP="006E7DA1">
      <w:pPr>
        <w:spacing w:after="0" w:line="360" w:lineRule="auto"/>
        <w:jc w:val="center"/>
        <w:rPr>
          <w:rFonts w:ascii="Times New Roman" w:hAnsi="Times New Roman" w:cs="Times New Roman"/>
          <w:b/>
          <w:sz w:val="24"/>
          <w:szCs w:val="24"/>
        </w:rPr>
      </w:pPr>
      <w:r w:rsidRPr="001F1017">
        <w:rPr>
          <w:rFonts w:ascii="Times New Roman" w:hAnsi="Times New Roman" w:cs="Times New Roman"/>
          <w:b/>
          <w:sz w:val="24"/>
          <w:szCs w:val="24"/>
        </w:rPr>
        <w:t>Drivers of Implementing Big Data Analytics in Food Supply Chain</w:t>
      </w:r>
      <w:r w:rsidR="00CC6209" w:rsidRPr="001F1017">
        <w:rPr>
          <w:rFonts w:ascii="Times New Roman" w:hAnsi="Times New Roman" w:cs="Times New Roman"/>
          <w:b/>
          <w:sz w:val="24"/>
          <w:szCs w:val="24"/>
        </w:rPr>
        <w:t>s</w:t>
      </w:r>
      <w:r w:rsidRPr="001F1017">
        <w:rPr>
          <w:rFonts w:ascii="Times New Roman" w:hAnsi="Times New Roman" w:cs="Times New Roman"/>
          <w:b/>
          <w:sz w:val="24"/>
          <w:szCs w:val="24"/>
        </w:rPr>
        <w:t xml:space="preserve"> for Transition to </w:t>
      </w:r>
      <w:r w:rsidR="00CC6209" w:rsidRPr="001F1017">
        <w:rPr>
          <w:rFonts w:ascii="Times New Roman" w:hAnsi="Times New Roman" w:cs="Times New Roman"/>
          <w:b/>
          <w:sz w:val="24"/>
          <w:szCs w:val="24"/>
        </w:rPr>
        <w:t xml:space="preserve">a </w:t>
      </w:r>
      <w:r w:rsidRPr="001F1017">
        <w:rPr>
          <w:rFonts w:ascii="Times New Roman" w:hAnsi="Times New Roman" w:cs="Times New Roman"/>
          <w:b/>
          <w:sz w:val="24"/>
          <w:szCs w:val="24"/>
        </w:rPr>
        <w:t>Circular Economy and</w:t>
      </w:r>
      <w:r w:rsidRPr="001F1017">
        <w:t xml:space="preserve"> </w:t>
      </w:r>
      <w:r w:rsidRPr="001F1017">
        <w:rPr>
          <w:rFonts w:ascii="Times New Roman" w:hAnsi="Times New Roman" w:cs="Times New Roman"/>
          <w:b/>
          <w:sz w:val="24"/>
          <w:szCs w:val="24"/>
        </w:rPr>
        <w:t>Sustainable Operations Management</w:t>
      </w:r>
    </w:p>
    <w:p w14:paraId="09D293DA" w14:textId="77777777" w:rsidR="003D2D5D" w:rsidRPr="001F1017" w:rsidRDefault="003D2D5D" w:rsidP="006E7DA1">
      <w:pPr>
        <w:spacing w:after="0" w:line="360" w:lineRule="auto"/>
        <w:jc w:val="center"/>
        <w:rPr>
          <w:rFonts w:ascii="Times New Roman" w:hAnsi="Times New Roman" w:cs="Times New Roman"/>
          <w:b/>
          <w:sz w:val="24"/>
          <w:szCs w:val="24"/>
        </w:rPr>
      </w:pPr>
    </w:p>
    <w:p w14:paraId="2DC71525" w14:textId="77777777" w:rsidR="00915DC4" w:rsidRPr="001F1017" w:rsidRDefault="00915DC4" w:rsidP="006E7DA1">
      <w:pPr>
        <w:spacing w:after="0" w:line="360" w:lineRule="auto"/>
        <w:jc w:val="both"/>
        <w:rPr>
          <w:rFonts w:ascii="Times New Roman" w:hAnsi="Times New Roman" w:cs="Times New Roman"/>
          <w:b/>
          <w:sz w:val="24"/>
          <w:szCs w:val="24"/>
        </w:rPr>
      </w:pPr>
      <w:r w:rsidRPr="001F1017">
        <w:rPr>
          <w:rFonts w:ascii="Times New Roman" w:hAnsi="Times New Roman" w:cs="Times New Roman"/>
          <w:b/>
          <w:sz w:val="24"/>
          <w:szCs w:val="24"/>
        </w:rPr>
        <w:t xml:space="preserve">Abstract </w:t>
      </w:r>
    </w:p>
    <w:p w14:paraId="5E31EBCD" w14:textId="02D2D5AA" w:rsidR="00706DC0" w:rsidRPr="001F1017" w:rsidRDefault="00706DC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b/>
          <w:sz w:val="24"/>
          <w:szCs w:val="24"/>
        </w:rPr>
        <w:t>Purpose:</w:t>
      </w:r>
      <w:r w:rsidRPr="001F1017">
        <w:rPr>
          <w:rFonts w:ascii="Times New Roman" w:hAnsi="Times New Roman" w:cs="Times New Roman"/>
          <w:sz w:val="24"/>
          <w:szCs w:val="24"/>
        </w:rPr>
        <w:t xml:space="preserve"> </w:t>
      </w:r>
      <w:r w:rsidR="00915DC4" w:rsidRPr="001F1017">
        <w:rPr>
          <w:rFonts w:ascii="Times New Roman" w:hAnsi="Times New Roman" w:cs="Times New Roman"/>
          <w:sz w:val="24"/>
          <w:szCs w:val="24"/>
        </w:rPr>
        <w:t xml:space="preserve">The aim of this study is to </w:t>
      </w:r>
      <w:r w:rsidR="00CC6209" w:rsidRPr="001F1017">
        <w:rPr>
          <w:rFonts w:ascii="Times New Roman" w:hAnsi="Times New Roman" w:cs="Times New Roman"/>
          <w:sz w:val="24"/>
          <w:szCs w:val="24"/>
        </w:rPr>
        <w:t>evaluate</w:t>
      </w:r>
      <w:r w:rsidR="00915DC4" w:rsidRPr="001F1017">
        <w:rPr>
          <w:rFonts w:ascii="Times New Roman" w:hAnsi="Times New Roman" w:cs="Times New Roman"/>
          <w:sz w:val="24"/>
          <w:szCs w:val="24"/>
        </w:rPr>
        <w:t xml:space="preserve"> Big Data </w:t>
      </w:r>
      <w:r w:rsidR="00CC6209" w:rsidRPr="001F1017">
        <w:rPr>
          <w:rFonts w:ascii="Times New Roman" w:hAnsi="Times New Roman" w:cs="Times New Roman"/>
          <w:sz w:val="24"/>
          <w:szCs w:val="24"/>
        </w:rPr>
        <w:t>Analytics</w:t>
      </w:r>
      <w:r w:rsidR="00915DC4" w:rsidRPr="001F1017">
        <w:rPr>
          <w:rFonts w:ascii="Times New Roman" w:hAnsi="Times New Roman" w:cs="Times New Roman"/>
          <w:sz w:val="24"/>
          <w:szCs w:val="24"/>
        </w:rPr>
        <w:t xml:space="preserve"> (BDA) drivers in the context of </w:t>
      </w:r>
      <w:bookmarkStart w:id="0" w:name="_Hlk58744035"/>
      <w:r w:rsidR="00915DC4" w:rsidRPr="001F1017">
        <w:rPr>
          <w:rFonts w:ascii="Times New Roman" w:hAnsi="Times New Roman" w:cs="Times New Roman"/>
          <w:sz w:val="24"/>
          <w:szCs w:val="24"/>
        </w:rPr>
        <w:t>food supply chain</w:t>
      </w:r>
      <w:bookmarkEnd w:id="0"/>
      <w:r w:rsidR="00CC6209" w:rsidRPr="001F1017">
        <w:rPr>
          <w:rFonts w:ascii="Times New Roman" w:hAnsi="Times New Roman" w:cs="Times New Roman"/>
          <w:sz w:val="24"/>
          <w:szCs w:val="24"/>
        </w:rPr>
        <w:t>s</w:t>
      </w:r>
      <w:r w:rsidR="00915DC4" w:rsidRPr="001F1017">
        <w:rPr>
          <w:rFonts w:ascii="Times New Roman" w:hAnsi="Times New Roman" w:cs="Times New Roman"/>
          <w:sz w:val="24"/>
          <w:szCs w:val="24"/>
        </w:rPr>
        <w:t xml:space="preserve"> (FSC) for transition to</w:t>
      </w:r>
      <w:r w:rsidR="00CC6209" w:rsidRPr="001F1017">
        <w:rPr>
          <w:rFonts w:ascii="Times New Roman" w:hAnsi="Times New Roman" w:cs="Times New Roman"/>
          <w:sz w:val="24"/>
          <w:szCs w:val="24"/>
        </w:rPr>
        <w:t xml:space="preserve"> a</w:t>
      </w:r>
      <w:r w:rsidR="00915DC4" w:rsidRPr="001F1017">
        <w:rPr>
          <w:rFonts w:ascii="Times New Roman" w:hAnsi="Times New Roman" w:cs="Times New Roman"/>
          <w:sz w:val="24"/>
          <w:szCs w:val="24"/>
        </w:rPr>
        <w:t xml:space="preserve"> Circular Economy (CE) and </w:t>
      </w:r>
      <w:bookmarkStart w:id="1" w:name="_Hlk58744083"/>
      <w:r w:rsidR="00915DC4" w:rsidRPr="001F1017">
        <w:rPr>
          <w:rFonts w:ascii="Times New Roman" w:hAnsi="Times New Roman" w:cs="Times New Roman"/>
          <w:sz w:val="24"/>
          <w:szCs w:val="24"/>
        </w:rPr>
        <w:t>Sustainable Operations Management</w:t>
      </w:r>
      <w:bookmarkEnd w:id="1"/>
      <w:r w:rsidR="00915DC4" w:rsidRPr="001F1017">
        <w:rPr>
          <w:rFonts w:ascii="Times New Roman" w:hAnsi="Times New Roman" w:cs="Times New Roman"/>
          <w:sz w:val="24"/>
          <w:szCs w:val="24"/>
        </w:rPr>
        <w:t xml:space="preserve"> (SOM). </w:t>
      </w:r>
    </w:p>
    <w:p w14:paraId="36EADFE7" w14:textId="4DA70A6D" w:rsidR="00706DC0" w:rsidRPr="001F1017" w:rsidRDefault="00706DC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b/>
          <w:sz w:val="24"/>
          <w:szCs w:val="24"/>
        </w:rPr>
        <w:t>Design/methodology/approach:</w:t>
      </w:r>
      <w:r w:rsidRPr="001F1017">
        <w:rPr>
          <w:rFonts w:ascii="Times New Roman" w:hAnsi="Times New Roman" w:cs="Times New Roman"/>
          <w:sz w:val="24"/>
          <w:szCs w:val="24"/>
        </w:rPr>
        <w:t xml:space="preserve"> Ten</w:t>
      </w:r>
      <w:r w:rsidR="00915DC4" w:rsidRPr="001F1017">
        <w:rPr>
          <w:rFonts w:ascii="Times New Roman" w:hAnsi="Times New Roman" w:cs="Times New Roman"/>
          <w:sz w:val="24"/>
          <w:szCs w:val="24"/>
        </w:rPr>
        <w:t xml:space="preserve"> different BDA drivers in F</w:t>
      </w:r>
      <w:r w:rsidR="00097321" w:rsidRPr="001F1017">
        <w:rPr>
          <w:rFonts w:ascii="Times New Roman" w:hAnsi="Times New Roman" w:cs="Times New Roman"/>
          <w:sz w:val="24"/>
          <w:szCs w:val="24"/>
        </w:rPr>
        <w:t>SC</w:t>
      </w:r>
      <w:r w:rsidR="00CC6209" w:rsidRPr="001F1017">
        <w:rPr>
          <w:rFonts w:ascii="Times New Roman" w:hAnsi="Times New Roman" w:cs="Times New Roman"/>
          <w:sz w:val="24"/>
          <w:szCs w:val="24"/>
        </w:rPr>
        <w:t xml:space="preserve"> are examined</w:t>
      </w:r>
      <w:r w:rsidR="00915DC4" w:rsidRPr="001F1017">
        <w:rPr>
          <w:rFonts w:ascii="Times New Roman" w:hAnsi="Times New Roman" w:cs="Times New Roman"/>
          <w:sz w:val="24"/>
          <w:szCs w:val="24"/>
        </w:rPr>
        <w:t xml:space="preserve"> for transition to CE</w:t>
      </w:r>
      <w:r w:rsidR="00CC6209" w:rsidRPr="001F1017">
        <w:rPr>
          <w:rFonts w:ascii="Times New Roman" w:hAnsi="Times New Roman" w:cs="Times New Roman"/>
          <w:sz w:val="24"/>
          <w:szCs w:val="24"/>
        </w:rPr>
        <w:t xml:space="preserve">; these </w:t>
      </w:r>
      <w:r w:rsidR="00915DC4" w:rsidRPr="001F1017">
        <w:rPr>
          <w:rFonts w:ascii="Times New Roman" w:hAnsi="Times New Roman" w:cs="Times New Roman"/>
          <w:sz w:val="24"/>
          <w:szCs w:val="24"/>
        </w:rPr>
        <w:t>are Supply Chain</w:t>
      </w:r>
      <w:r w:rsidR="00ED6CDA" w:rsidRPr="001F1017">
        <w:rPr>
          <w:rFonts w:ascii="Times New Roman" w:hAnsi="Times New Roman" w:cs="Times New Roman"/>
          <w:sz w:val="24"/>
          <w:szCs w:val="24"/>
        </w:rPr>
        <w:t>s</w:t>
      </w:r>
      <w:r w:rsidR="00915DC4" w:rsidRPr="001F1017">
        <w:rPr>
          <w:rFonts w:ascii="Times New Roman" w:hAnsi="Times New Roman" w:cs="Times New Roman"/>
          <w:sz w:val="24"/>
          <w:szCs w:val="24"/>
        </w:rPr>
        <w:t xml:space="preserve"> (SC) Visibility, Operations Efficiency, Information Management &amp; Technology, Collaborations between SC partners, Data-driven innovation, Demand management &amp; Production Planning, Talent Management, Organizational Commitment, Management Team Capability</w:t>
      </w:r>
      <w:r w:rsidR="00CC6209" w:rsidRPr="001F1017">
        <w:rPr>
          <w:rFonts w:ascii="Times New Roman" w:hAnsi="Times New Roman" w:cs="Times New Roman"/>
          <w:sz w:val="24"/>
          <w:szCs w:val="24"/>
        </w:rPr>
        <w:t xml:space="preserve"> and </w:t>
      </w:r>
      <w:r w:rsidR="00915DC4" w:rsidRPr="001F1017">
        <w:rPr>
          <w:rFonts w:ascii="Times New Roman" w:hAnsi="Times New Roman" w:cs="Times New Roman"/>
          <w:sz w:val="24"/>
          <w:szCs w:val="24"/>
        </w:rPr>
        <w:t xml:space="preserve">Governmental Incentive. </w:t>
      </w:r>
      <w:r w:rsidR="00CC6209" w:rsidRPr="001F1017">
        <w:rPr>
          <w:rFonts w:ascii="Times New Roman" w:hAnsi="Times New Roman" w:cs="Times New Roman"/>
          <w:sz w:val="24"/>
          <w:szCs w:val="24"/>
        </w:rPr>
        <w:t>An interpretive</w:t>
      </w:r>
      <w:r w:rsidR="00915DC4" w:rsidRPr="001F1017">
        <w:rPr>
          <w:rFonts w:ascii="Times New Roman" w:hAnsi="Times New Roman" w:cs="Times New Roman"/>
          <w:sz w:val="24"/>
          <w:szCs w:val="24"/>
        </w:rPr>
        <w:t xml:space="preserve"> structural modelling (ISM) methodology is used to indicate the relationships between identified drivers to stimulate transition to CE and SOM. Drivers and pair-wise interactions between these drivers are developed by semi-structured interviews with </w:t>
      </w:r>
      <w:r w:rsidR="00CC6209" w:rsidRPr="001F1017">
        <w:rPr>
          <w:rFonts w:ascii="Times New Roman" w:hAnsi="Times New Roman" w:cs="Times New Roman"/>
          <w:sz w:val="24"/>
          <w:szCs w:val="24"/>
        </w:rPr>
        <w:t>a number of</w:t>
      </w:r>
      <w:r w:rsidR="00915DC4" w:rsidRPr="001F1017">
        <w:rPr>
          <w:rFonts w:ascii="Times New Roman" w:hAnsi="Times New Roman" w:cs="Times New Roman"/>
          <w:sz w:val="24"/>
          <w:szCs w:val="24"/>
        </w:rPr>
        <w:t xml:space="preserve"> experts from industry and academia. </w:t>
      </w:r>
    </w:p>
    <w:p w14:paraId="0CAB431C" w14:textId="728611DE" w:rsidR="00706DC0" w:rsidRPr="001F1017" w:rsidRDefault="00706DC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b/>
          <w:sz w:val="24"/>
          <w:szCs w:val="24"/>
        </w:rPr>
        <w:t>Findings:</w:t>
      </w:r>
      <w:r w:rsidRPr="001F1017">
        <w:rPr>
          <w:rFonts w:ascii="Times New Roman" w:hAnsi="Times New Roman" w:cs="Times New Roman"/>
          <w:sz w:val="24"/>
          <w:szCs w:val="24"/>
        </w:rPr>
        <w:t xml:space="preserve"> </w:t>
      </w:r>
      <w:r w:rsidR="00915DC4" w:rsidRPr="001F1017">
        <w:rPr>
          <w:rFonts w:ascii="Times New Roman" w:hAnsi="Times New Roman" w:cs="Times New Roman"/>
          <w:sz w:val="24"/>
          <w:szCs w:val="24"/>
        </w:rPr>
        <w:t>The results show that Information Management &amp; Technology, Governmental Incentive and Management Team Capability drivers are classified as independent factors</w:t>
      </w:r>
      <w:r w:rsidR="003D2D5D" w:rsidRPr="001F1017">
        <w:rPr>
          <w:rFonts w:ascii="Times New Roman" w:hAnsi="Times New Roman" w:cs="Times New Roman"/>
          <w:sz w:val="24"/>
          <w:szCs w:val="24"/>
        </w:rPr>
        <w:t>;</w:t>
      </w:r>
      <w:r w:rsidR="00915DC4" w:rsidRPr="001F1017">
        <w:rPr>
          <w:rFonts w:ascii="Times New Roman" w:hAnsi="Times New Roman" w:cs="Times New Roman"/>
          <w:sz w:val="24"/>
          <w:szCs w:val="24"/>
        </w:rPr>
        <w:t xml:space="preserve"> Organizational Commitment</w:t>
      </w:r>
      <w:r w:rsidR="003D2D5D" w:rsidRPr="001F1017">
        <w:rPr>
          <w:rFonts w:ascii="Times New Roman" w:hAnsi="Times New Roman" w:cs="Times New Roman"/>
          <w:sz w:val="24"/>
          <w:szCs w:val="24"/>
        </w:rPr>
        <w:t xml:space="preserve"> </w:t>
      </w:r>
      <w:r w:rsidR="00915DC4" w:rsidRPr="001F1017">
        <w:rPr>
          <w:rFonts w:ascii="Times New Roman" w:hAnsi="Times New Roman" w:cs="Times New Roman"/>
          <w:sz w:val="24"/>
          <w:szCs w:val="24"/>
        </w:rPr>
        <w:t>and Operations Efficiency are categorized as dependent factor</w:t>
      </w:r>
      <w:r w:rsidR="003D2D5D" w:rsidRPr="001F1017">
        <w:rPr>
          <w:rFonts w:ascii="Times New Roman" w:hAnsi="Times New Roman" w:cs="Times New Roman"/>
          <w:sz w:val="24"/>
          <w:szCs w:val="24"/>
        </w:rPr>
        <w:t>s</w:t>
      </w:r>
      <w:r w:rsidR="00915DC4" w:rsidRPr="001F1017">
        <w:rPr>
          <w:rFonts w:ascii="Times New Roman" w:hAnsi="Times New Roman" w:cs="Times New Roman"/>
          <w:sz w:val="24"/>
          <w:szCs w:val="24"/>
        </w:rPr>
        <w:t>. SC Visibility, Data-driven innovation, Demand management &amp; Production Planning, Talent Management</w:t>
      </w:r>
      <w:r w:rsidR="00CC6209" w:rsidRPr="001F1017">
        <w:rPr>
          <w:rFonts w:ascii="Times New Roman" w:hAnsi="Times New Roman" w:cs="Times New Roman"/>
          <w:sz w:val="24"/>
          <w:szCs w:val="24"/>
        </w:rPr>
        <w:t xml:space="preserve"> and </w:t>
      </w:r>
      <w:r w:rsidR="00915DC4" w:rsidRPr="001F1017">
        <w:rPr>
          <w:rFonts w:ascii="Times New Roman" w:hAnsi="Times New Roman" w:cs="Times New Roman"/>
          <w:sz w:val="24"/>
          <w:szCs w:val="24"/>
        </w:rPr>
        <w:t xml:space="preserve">Collaborations between </w:t>
      </w:r>
      <w:r w:rsidR="00097321" w:rsidRPr="001F1017">
        <w:rPr>
          <w:rFonts w:ascii="Times New Roman" w:hAnsi="Times New Roman" w:cs="Times New Roman"/>
          <w:sz w:val="24"/>
          <w:szCs w:val="24"/>
        </w:rPr>
        <w:t>SC</w:t>
      </w:r>
      <w:r w:rsidR="00915DC4" w:rsidRPr="001F1017">
        <w:rPr>
          <w:rFonts w:ascii="Times New Roman" w:hAnsi="Times New Roman" w:cs="Times New Roman"/>
          <w:sz w:val="24"/>
          <w:szCs w:val="24"/>
        </w:rPr>
        <w:t xml:space="preserve"> partners can </w:t>
      </w:r>
      <w:r w:rsidR="00CC6209" w:rsidRPr="001F1017">
        <w:rPr>
          <w:rFonts w:ascii="Times New Roman" w:hAnsi="Times New Roman" w:cs="Times New Roman"/>
          <w:sz w:val="24"/>
          <w:szCs w:val="24"/>
        </w:rPr>
        <w:t xml:space="preserve">be </w:t>
      </w:r>
      <w:r w:rsidR="00BD023B" w:rsidRPr="001F1017">
        <w:rPr>
          <w:rFonts w:ascii="Times New Roman" w:hAnsi="Times New Roman" w:cs="Times New Roman"/>
          <w:sz w:val="24"/>
          <w:szCs w:val="24"/>
        </w:rPr>
        <w:t>classif</w:t>
      </w:r>
      <w:r w:rsidR="00CC6209" w:rsidRPr="001F1017">
        <w:rPr>
          <w:rFonts w:ascii="Times New Roman" w:hAnsi="Times New Roman" w:cs="Times New Roman"/>
          <w:sz w:val="24"/>
          <w:szCs w:val="24"/>
        </w:rPr>
        <w:t xml:space="preserve">ied </w:t>
      </w:r>
      <w:r w:rsidR="00915DC4" w:rsidRPr="001F1017">
        <w:rPr>
          <w:rFonts w:ascii="Times New Roman" w:hAnsi="Times New Roman" w:cs="Times New Roman"/>
          <w:sz w:val="24"/>
          <w:szCs w:val="24"/>
        </w:rPr>
        <w:t>as linkage factor</w:t>
      </w:r>
      <w:r w:rsidR="00CC6209" w:rsidRPr="001F1017">
        <w:rPr>
          <w:rFonts w:ascii="Times New Roman" w:hAnsi="Times New Roman" w:cs="Times New Roman"/>
          <w:sz w:val="24"/>
          <w:szCs w:val="24"/>
        </w:rPr>
        <w:t>s</w:t>
      </w:r>
      <w:r w:rsidR="00915DC4" w:rsidRPr="001F1017">
        <w:rPr>
          <w:rFonts w:ascii="Times New Roman" w:hAnsi="Times New Roman" w:cs="Times New Roman"/>
          <w:sz w:val="24"/>
          <w:szCs w:val="24"/>
        </w:rPr>
        <w:t>. It can be concluded that Governmental Incentive is the most fundamental driver to achieve BDA applications in F</w:t>
      </w:r>
      <w:r w:rsidR="00097321" w:rsidRPr="001F1017">
        <w:rPr>
          <w:rFonts w:ascii="Times New Roman" w:hAnsi="Times New Roman" w:cs="Times New Roman"/>
          <w:sz w:val="24"/>
          <w:szCs w:val="24"/>
        </w:rPr>
        <w:t>SC</w:t>
      </w:r>
      <w:r w:rsidR="00915DC4" w:rsidRPr="001F1017">
        <w:rPr>
          <w:rFonts w:ascii="Times New Roman" w:hAnsi="Times New Roman" w:cs="Times New Roman"/>
          <w:sz w:val="24"/>
          <w:szCs w:val="24"/>
        </w:rPr>
        <w:t xml:space="preserve"> transition from linearity to CE and SOM. </w:t>
      </w:r>
      <w:r w:rsidR="00CC6209" w:rsidRPr="001F1017">
        <w:rPr>
          <w:rFonts w:ascii="Times New Roman" w:hAnsi="Times New Roman" w:cs="Times New Roman"/>
          <w:sz w:val="24"/>
          <w:szCs w:val="24"/>
        </w:rPr>
        <w:t>In addition,</w:t>
      </w:r>
      <w:r w:rsidR="00915DC4" w:rsidRPr="001F1017">
        <w:rPr>
          <w:rFonts w:ascii="Times New Roman" w:hAnsi="Times New Roman" w:cs="Times New Roman"/>
          <w:sz w:val="24"/>
          <w:szCs w:val="24"/>
        </w:rPr>
        <w:t xml:space="preserve"> </w:t>
      </w:r>
      <w:r w:rsidR="00915DC4" w:rsidRPr="001F1017">
        <w:rPr>
          <w:rFonts w:ascii="Times New Roman" w:eastAsia="Times New Roman" w:hAnsi="Times New Roman" w:cs="Times New Roman"/>
          <w:sz w:val="24"/>
          <w:szCs w:val="24"/>
          <w:lang w:eastAsia="en-GB"/>
        </w:rPr>
        <w:t xml:space="preserve">Operations Efficiency, Collaborations between SC partners and Organizational Commitment </w:t>
      </w:r>
      <w:r w:rsidR="00915DC4" w:rsidRPr="001F1017">
        <w:rPr>
          <w:rFonts w:ascii="Times New Roman" w:hAnsi="Times New Roman" w:cs="Times New Roman"/>
          <w:sz w:val="24"/>
          <w:szCs w:val="24"/>
        </w:rPr>
        <w:t>are key BDA drivers in FSC for transition to CE and SOM.</w:t>
      </w:r>
      <w:r w:rsidR="00915DC4" w:rsidRPr="001F1017">
        <w:rPr>
          <w:sz w:val="24"/>
          <w:szCs w:val="24"/>
        </w:rPr>
        <w:t xml:space="preserve"> </w:t>
      </w:r>
      <w:r w:rsidR="00915DC4" w:rsidRPr="001F1017">
        <w:rPr>
          <w:rFonts w:ascii="Times New Roman" w:hAnsi="Times New Roman" w:cs="Times New Roman"/>
          <w:sz w:val="24"/>
          <w:szCs w:val="24"/>
        </w:rPr>
        <w:t xml:space="preserve"> </w:t>
      </w:r>
    </w:p>
    <w:p w14:paraId="06C88CBD" w14:textId="36671901" w:rsidR="00706DC0" w:rsidRPr="001F1017" w:rsidRDefault="00706DC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b/>
          <w:sz w:val="24"/>
          <w:szCs w:val="24"/>
        </w:rPr>
        <w:t>Originality/value:</w:t>
      </w:r>
      <w:r w:rsidRPr="001F1017">
        <w:rPr>
          <w:rFonts w:ascii="Times New Roman" w:hAnsi="Times New Roman" w:cs="Times New Roman"/>
          <w:sz w:val="24"/>
          <w:szCs w:val="24"/>
        </w:rPr>
        <w:t xml:space="preserve"> The main contribution of the study is to analyse BDA drivers in the context of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for transition to CE and SOM. </w:t>
      </w:r>
      <w:r w:rsidR="00CC6209" w:rsidRPr="001F1017">
        <w:rPr>
          <w:rFonts w:ascii="Times New Roman" w:hAnsi="Times New Roman" w:cs="Times New Roman"/>
          <w:sz w:val="24"/>
          <w:szCs w:val="24"/>
        </w:rPr>
        <w:t>This</w:t>
      </w:r>
      <w:r w:rsidRPr="001F1017">
        <w:rPr>
          <w:rFonts w:ascii="Times New Roman" w:hAnsi="Times New Roman" w:cs="Times New Roman"/>
          <w:sz w:val="24"/>
          <w:szCs w:val="24"/>
        </w:rPr>
        <w:t xml:space="preserve"> study is unique </w:t>
      </w:r>
      <w:r w:rsidR="00CC6209" w:rsidRPr="001F1017">
        <w:rPr>
          <w:rFonts w:ascii="Times New Roman" w:hAnsi="Times New Roman" w:cs="Times New Roman"/>
          <w:sz w:val="24"/>
          <w:szCs w:val="24"/>
        </w:rPr>
        <w:t xml:space="preserve">in examining </w:t>
      </w:r>
      <w:r w:rsidRPr="001F1017">
        <w:rPr>
          <w:rFonts w:ascii="Times New Roman" w:hAnsi="Times New Roman" w:cs="Times New Roman"/>
          <w:sz w:val="24"/>
          <w:szCs w:val="24"/>
        </w:rPr>
        <w:t>these BDA drivers based on F</w:t>
      </w:r>
      <w:r w:rsidR="00097321" w:rsidRPr="001F1017">
        <w:rPr>
          <w:rFonts w:ascii="Times New Roman" w:hAnsi="Times New Roman" w:cs="Times New Roman"/>
          <w:sz w:val="24"/>
          <w:szCs w:val="24"/>
        </w:rPr>
        <w:t>SC</w:t>
      </w:r>
      <w:r w:rsidR="00F67E6D" w:rsidRPr="001F1017">
        <w:rPr>
          <w:rFonts w:ascii="Times New Roman" w:hAnsi="Times New Roman" w:cs="Times New Roman"/>
          <w:sz w:val="24"/>
          <w:szCs w:val="24"/>
        </w:rPr>
        <w:t>. We hope</w:t>
      </w:r>
      <w:r w:rsidRPr="001F1017">
        <w:rPr>
          <w:rFonts w:ascii="Times New Roman" w:hAnsi="Times New Roman" w:cs="Times New Roman"/>
          <w:sz w:val="24"/>
          <w:szCs w:val="24"/>
        </w:rPr>
        <w:t xml:space="preserve"> to find sustainable solutions to minimize losses or other negative impacts on these </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p>
    <w:p w14:paraId="498308E7" w14:textId="6A21AFCB" w:rsidR="00915DC4" w:rsidRPr="001F1017" w:rsidRDefault="00706DC0" w:rsidP="006E7DA1">
      <w:pPr>
        <w:spacing w:after="0" w:line="360" w:lineRule="auto"/>
        <w:jc w:val="both"/>
      </w:pPr>
      <w:r w:rsidRPr="001F1017">
        <w:rPr>
          <w:rFonts w:ascii="Times New Roman" w:hAnsi="Times New Roman" w:cs="Times New Roman"/>
          <w:b/>
          <w:sz w:val="24"/>
          <w:szCs w:val="24"/>
        </w:rPr>
        <w:t>Research Implications:</w:t>
      </w:r>
      <w:r w:rsidRPr="001F1017">
        <w:rPr>
          <w:rFonts w:ascii="Times New Roman" w:hAnsi="Times New Roman" w:cs="Times New Roman"/>
          <w:sz w:val="24"/>
          <w:szCs w:val="24"/>
        </w:rPr>
        <w:t xml:space="preserve"> </w:t>
      </w:r>
      <w:r w:rsidR="00915DC4" w:rsidRPr="001F1017">
        <w:rPr>
          <w:rFonts w:ascii="Times New Roman" w:hAnsi="Times New Roman" w:cs="Times New Roman"/>
          <w:sz w:val="24"/>
          <w:szCs w:val="24"/>
        </w:rPr>
        <w:t xml:space="preserve">The interactions between these drivers will provide benefits to </w:t>
      </w:r>
      <w:r w:rsidR="00F67E6D" w:rsidRPr="001F1017">
        <w:rPr>
          <w:rFonts w:ascii="Times New Roman" w:hAnsi="Times New Roman" w:cs="Times New Roman"/>
          <w:sz w:val="24"/>
          <w:szCs w:val="24"/>
        </w:rPr>
        <w:t>both</w:t>
      </w:r>
      <w:r w:rsidR="00915DC4" w:rsidRPr="001F1017">
        <w:rPr>
          <w:rFonts w:ascii="Times New Roman" w:hAnsi="Times New Roman" w:cs="Times New Roman"/>
          <w:sz w:val="24"/>
          <w:szCs w:val="24"/>
        </w:rPr>
        <w:t xml:space="preserve"> industry and academia </w:t>
      </w:r>
      <w:r w:rsidR="00F67E6D" w:rsidRPr="001F1017">
        <w:rPr>
          <w:rFonts w:ascii="Times New Roman" w:hAnsi="Times New Roman" w:cs="Times New Roman"/>
          <w:sz w:val="24"/>
          <w:szCs w:val="24"/>
        </w:rPr>
        <w:t>in</w:t>
      </w:r>
      <w:r w:rsidR="00915DC4" w:rsidRPr="001F1017">
        <w:rPr>
          <w:rFonts w:ascii="Times New Roman" w:hAnsi="Times New Roman" w:cs="Times New Roman"/>
          <w:sz w:val="24"/>
          <w:szCs w:val="24"/>
        </w:rPr>
        <w:t xml:space="preserve"> prioritis</w:t>
      </w:r>
      <w:r w:rsidR="00F67E6D" w:rsidRPr="001F1017">
        <w:rPr>
          <w:rFonts w:ascii="Times New Roman" w:hAnsi="Times New Roman" w:cs="Times New Roman"/>
          <w:sz w:val="24"/>
          <w:szCs w:val="24"/>
        </w:rPr>
        <w:t>ing</w:t>
      </w:r>
      <w:r w:rsidR="00915DC4" w:rsidRPr="001F1017">
        <w:rPr>
          <w:rFonts w:ascii="Times New Roman" w:hAnsi="Times New Roman" w:cs="Times New Roman"/>
          <w:sz w:val="24"/>
          <w:szCs w:val="24"/>
        </w:rPr>
        <w:t xml:space="preserve"> and </w:t>
      </w:r>
      <w:r w:rsidR="00F67E6D" w:rsidRPr="001F1017">
        <w:rPr>
          <w:rFonts w:ascii="Times New Roman" w:hAnsi="Times New Roman" w:cs="Times New Roman"/>
          <w:sz w:val="24"/>
          <w:szCs w:val="24"/>
        </w:rPr>
        <w:t>understanding</w:t>
      </w:r>
      <w:r w:rsidR="00915DC4" w:rsidRPr="001F1017">
        <w:rPr>
          <w:rFonts w:ascii="Times New Roman" w:hAnsi="Times New Roman" w:cs="Times New Roman"/>
          <w:sz w:val="24"/>
          <w:szCs w:val="24"/>
        </w:rPr>
        <w:t xml:space="preserve"> these drivers </w:t>
      </w:r>
      <w:r w:rsidR="00F67E6D" w:rsidRPr="001F1017">
        <w:rPr>
          <w:rFonts w:ascii="Times New Roman" w:hAnsi="Times New Roman" w:cs="Times New Roman"/>
          <w:sz w:val="24"/>
          <w:szCs w:val="24"/>
        </w:rPr>
        <w:t>more thoroughly</w:t>
      </w:r>
      <w:r w:rsidR="00915DC4" w:rsidRPr="001F1017">
        <w:rPr>
          <w:rFonts w:ascii="Times New Roman" w:hAnsi="Times New Roman" w:cs="Times New Roman"/>
          <w:sz w:val="24"/>
          <w:szCs w:val="24"/>
        </w:rPr>
        <w:t xml:space="preserve"> when implementing BDA</w:t>
      </w:r>
      <w:r w:rsidR="00B6456B" w:rsidRPr="001F1017">
        <w:rPr>
          <w:rFonts w:ascii="Times New Roman" w:hAnsi="Times New Roman" w:cs="Times New Roman"/>
          <w:sz w:val="24"/>
          <w:szCs w:val="24"/>
        </w:rPr>
        <w:t xml:space="preserve"> based on</w:t>
      </w:r>
      <w:r w:rsidR="00F67E6D" w:rsidRPr="001F1017">
        <w:rPr>
          <w:rFonts w:ascii="Times New Roman" w:hAnsi="Times New Roman" w:cs="Times New Roman"/>
          <w:sz w:val="24"/>
          <w:szCs w:val="24"/>
        </w:rPr>
        <w:t xml:space="preserve"> a range of</w:t>
      </w:r>
      <w:r w:rsidR="00B6456B" w:rsidRPr="001F1017">
        <w:rPr>
          <w:rFonts w:ascii="Times New Roman" w:hAnsi="Times New Roman" w:cs="Times New Roman"/>
          <w:sz w:val="24"/>
          <w:szCs w:val="24"/>
        </w:rPr>
        <w:t xml:space="preserve"> factors</w:t>
      </w:r>
      <w:r w:rsidR="00F67E6D" w:rsidRPr="001F1017">
        <w:rPr>
          <w:rFonts w:ascii="Times New Roman" w:hAnsi="Times New Roman" w:cs="Times New Roman"/>
          <w:sz w:val="24"/>
          <w:szCs w:val="24"/>
        </w:rPr>
        <w:t>. This study will provide valuable insights</w:t>
      </w:r>
      <w:r w:rsidR="00B6456B" w:rsidRPr="001F1017">
        <w:rPr>
          <w:rFonts w:ascii="Times New Roman" w:hAnsi="Times New Roman" w:cs="Times New Roman"/>
          <w:sz w:val="24"/>
          <w:szCs w:val="24"/>
        </w:rPr>
        <w:t xml:space="preserve">. </w:t>
      </w:r>
      <w:r w:rsidR="00F67E6D" w:rsidRPr="001F1017">
        <w:rPr>
          <w:rFonts w:ascii="Times New Roman" w:hAnsi="Times New Roman" w:cs="Times New Roman"/>
          <w:sz w:val="24"/>
          <w:szCs w:val="24"/>
        </w:rPr>
        <w:t xml:space="preserve">The results from this study will help in drawing up </w:t>
      </w:r>
      <w:r w:rsidR="00B6456B" w:rsidRPr="001F1017">
        <w:rPr>
          <w:rFonts w:ascii="Times New Roman" w:hAnsi="Times New Roman" w:cs="Times New Roman"/>
          <w:sz w:val="24"/>
        </w:rPr>
        <w:t>regulat</w:t>
      </w:r>
      <w:r w:rsidR="00986136" w:rsidRPr="001F1017">
        <w:rPr>
          <w:rFonts w:ascii="Times New Roman" w:hAnsi="Times New Roman" w:cs="Times New Roman"/>
          <w:sz w:val="24"/>
        </w:rPr>
        <w:t>i</w:t>
      </w:r>
      <w:r w:rsidR="00F67E6D" w:rsidRPr="001F1017">
        <w:rPr>
          <w:rFonts w:ascii="Times New Roman" w:hAnsi="Times New Roman" w:cs="Times New Roman"/>
          <w:sz w:val="24"/>
        </w:rPr>
        <w:t>ons</w:t>
      </w:r>
      <w:r w:rsidR="00B6456B" w:rsidRPr="001F1017">
        <w:rPr>
          <w:rFonts w:ascii="Times New Roman" w:hAnsi="Times New Roman" w:cs="Times New Roman"/>
          <w:sz w:val="24"/>
        </w:rPr>
        <w:t xml:space="preserve"> to prevent food fraud, </w:t>
      </w:r>
      <w:r w:rsidR="00F67E6D" w:rsidRPr="001F1017">
        <w:rPr>
          <w:rFonts w:ascii="Times New Roman" w:hAnsi="Times New Roman" w:cs="Times New Roman"/>
          <w:sz w:val="24"/>
        </w:rPr>
        <w:t>implementing</w:t>
      </w:r>
      <w:r w:rsidR="00B6456B" w:rsidRPr="001F1017">
        <w:rPr>
          <w:rFonts w:ascii="Times New Roman" w:hAnsi="Times New Roman" w:cs="Times New Roman"/>
          <w:sz w:val="24"/>
        </w:rPr>
        <w:t xml:space="preserve"> laws </w:t>
      </w:r>
      <w:r w:rsidR="00F67E6D" w:rsidRPr="001F1017">
        <w:rPr>
          <w:rFonts w:ascii="Times New Roman" w:hAnsi="Times New Roman" w:cs="Times New Roman"/>
          <w:sz w:val="24"/>
        </w:rPr>
        <w:t>concerning</w:t>
      </w:r>
      <w:r w:rsidR="00986136" w:rsidRPr="001F1017">
        <w:rPr>
          <w:rFonts w:ascii="Times New Roman" w:hAnsi="Times New Roman" w:cs="Times New Roman"/>
          <w:sz w:val="24"/>
        </w:rPr>
        <w:t xml:space="preserve"> government incentives</w:t>
      </w:r>
      <w:r w:rsidR="00B6456B" w:rsidRPr="001F1017">
        <w:rPr>
          <w:rFonts w:ascii="Times New Roman" w:hAnsi="Times New Roman" w:cs="Times New Roman"/>
          <w:sz w:val="24"/>
        </w:rPr>
        <w:t xml:space="preserve">, reducing food loss and waste, increasing tracing and </w:t>
      </w:r>
      <w:r w:rsidR="00B6456B" w:rsidRPr="001F1017">
        <w:rPr>
          <w:rFonts w:ascii="Times New Roman" w:hAnsi="Times New Roman" w:cs="Times New Roman"/>
          <w:sz w:val="24"/>
        </w:rPr>
        <w:lastRenderedPageBreak/>
        <w:t xml:space="preserve">traceability, </w:t>
      </w:r>
      <w:r w:rsidR="00F67E6D" w:rsidRPr="001F1017">
        <w:rPr>
          <w:rFonts w:ascii="Times New Roman" w:hAnsi="Times New Roman" w:cs="Times New Roman"/>
          <w:sz w:val="24"/>
        </w:rPr>
        <w:t xml:space="preserve">providing </w:t>
      </w:r>
      <w:r w:rsidR="00B6456B" w:rsidRPr="001F1017">
        <w:rPr>
          <w:rFonts w:ascii="Times New Roman" w:hAnsi="Times New Roman" w:cs="Times New Roman"/>
          <w:sz w:val="24"/>
        </w:rPr>
        <w:t>training activities to improve knowledge about BDA</w:t>
      </w:r>
      <w:r w:rsidR="00F67E6D" w:rsidRPr="001F1017">
        <w:rPr>
          <w:rFonts w:ascii="Times New Roman" w:hAnsi="Times New Roman" w:cs="Times New Roman"/>
          <w:sz w:val="24"/>
        </w:rPr>
        <w:t xml:space="preserve"> and </w:t>
      </w:r>
      <w:r w:rsidR="00986136" w:rsidRPr="001F1017">
        <w:rPr>
          <w:rFonts w:ascii="Times New Roman" w:hAnsi="Times New Roman" w:cs="Times New Roman"/>
          <w:sz w:val="24"/>
        </w:rPr>
        <w:t xml:space="preserve">focusing </w:t>
      </w:r>
      <w:r w:rsidR="00F67E6D" w:rsidRPr="001F1017">
        <w:rPr>
          <w:rFonts w:ascii="Times New Roman" w:hAnsi="Times New Roman" w:cs="Times New Roman"/>
          <w:sz w:val="24"/>
        </w:rPr>
        <w:t xml:space="preserve">more </w:t>
      </w:r>
      <w:r w:rsidR="00986136" w:rsidRPr="001F1017">
        <w:rPr>
          <w:rFonts w:ascii="Times New Roman" w:hAnsi="Times New Roman" w:cs="Times New Roman"/>
          <w:sz w:val="24"/>
        </w:rPr>
        <w:t>on data analytics</w:t>
      </w:r>
      <w:r w:rsidR="00F67E6D" w:rsidRPr="001F1017">
        <w:rPr>
          <w:rFonts w:ascii="Times New Roman" w:hAnsi="Times New Roman" w:cs="Times New Roman"/>
          <w:sz w:val="24"/>
        </w:rPr>
        <w:t>.</w:t>
      </w:r>
    </w:p>
    <w:p w14:paraId="42F9654D" w14:textId="1E144889" w:rsidR="00915DC4" w:rsidRPr="001F1017" w:rsidRDefault="00915DC4" w:rsidP="006E7DA1">
      <w:pPr>
        <w:spacing w:after="0" w:line="360" w:lineRule="auto"/>
        <w:rPr>
          <w:rFonts w:ascii="Times New Roman" w:eastAsia="Times New Roman" w:hAnsi="Times New Roman" w:cs="Times New Roman"/>
          <w:sz w:val="24"/>
          <w:szCs w:val="24"/>
          <w:lang w:eastAsia="tr-TR"/>
        </w:rPr>
      </w:pPr>
      <w:bookmarkStart w:id="2" w:name="_Hlk66351540"/>
      <w:r w:rsidRPr="001F1017">
        <w:rPr>
          <w:rFonts w:ascii="Times New Roman" w:eastAsia="Times New Roman" w:hAnsi="Times New Roman" w:cs="Times New Roman"/>
          <w:b/>
          <w:bCs/>
          <w:i/>
          <w:sz w:val="24"/>
          <w:szCs w:val="24"/>
          <w:lang w:eastAsia="tr-TR"/>
        </w:rPr>
        <w:t>Keywords:</w:t>
      </w:r>
      <w:r w:rsidRPr="001F1017">
        <w:rPr>
          <w:rFonts w:ascii="Times New Roman" w:eastAsia="Times New Roman" w:hAnsi="Times New Roman" w:cs="Times New Roman"/>
          <w:sz w:val="24"/>
          <w:szCs w:val="24"/>
          <w:lang w:eastAsia="tr-TR"/>
        </w:rPr>
        <w:t xml:space="preserve"> </w:t>
      </w:r>
      <w:r w:rsidRPr="003F3BEA">
        <w:rPr>
          <w:rFonts w:ascii="Times New Roman" w:eastAsia="Times New Roman" w:hAnsi="Times New Roman" w:cs="Times New Roman"/>
          <w:color w:val="FF0000"/>
          <w:sz w:val="24"/>
          <w:szCs w:val="24"/>
          <w:lang w:eastAsia="tr-TR"/>
        </w:rPr>
        <w:t>Food Supply Chain</w:t>
      </w:r>
      <w:r w:rsidR="008A76B1" w:rsidRPr="003F3BEA">
        <w:rPr>
          <w:rFonts w:ascii="Times New Roman" w:eastAsia="Times New Roman" w:hAnsi="Times New Roman" w:cs="Times New Roman"/>
          <w:color w:val="FF0000"/>
          <w:sz w:val="24"/>
          <w:szCs w:val="24"/>
          <w:lang w:eastAsia="tr-TR"/>
        </w:rPr>
        <w:t>s</w:t>
      </w:r>
      <w:r w:rsidRPr="001F1017">
        <w:rPr>
          <w:rFonts w:ascii="Times New Roman" w:eastAsia="Times New Roman" w:hAnsi="Times New Roman" w:cs="Times New Roman"/>
          <w:sz w:val="24"/>
          <w:szCs w:val="24"/>
          <w:lang w:eastAsia="tr-TR"/>
        </w:rPr>
        <w:t xml:space="preserve">, Circular Economy, Sustainable Operations Management, Big Data </w:t>
      </w:r>
      <w:r w:rsidR="00F67E6D" w:rsidRPr="001F1017">
        <w:rPr>
          <w:rFonts w:ascii="Times New Roman" w:eastAsia="Times New Roman" w:hAnsi="Times New Roman" w:cs="Times New Roman"/>
          <w:sz w:val="24"/>
          <w:szCs w:val="24"/>
          <w:lang w:eastAsia="tr-TR"/>
        </w:rPr>
        <w:t>Analytics</w:t>
      </w:r>
      <w:r w:rsidRPr="001F1017">
        <w:rPr>
          <w:rFonts w:ascii="Times New Roman" w:eastAsia="Times New Roman" w:hAnsi="Times New Roman" w:cs="Times New Roman"/>
          <w:sz w:val="24"/>
          <w:szCs w:val="24"/>
          <w:lang w:eastAsia="tr-TR"/>
        </w:rPr>
        <w:t>,</w:t>
      </w:r>
      <w:r w:rsidR="00130E56" w:rsidRPr="001F1017">
        <w:rPr>
          <w:rFonts w:ascii="Times New Roman" w:eastAsia="Times New Roman" w:hAnsi="Times New Roman" w:cs="Times New Roman"/>
          <w:sz w:val="24"/>
          <w:szCs w:val="24"/>
          <w:lang w:eastAsia="tr-TR"/>
        </w:rPr>
        <w:t xml:space="preserve"> </w:t>
      </w:r>
      <w:r w:rsidR="00130E56" w:rsidRPr="008A76B1">
        <w:rPr>
          <w:rFonts w:ascii="Times New Roman" w:eastAsia="Times New Roman" w:hAnsi="Times New Roman" w:cs="Times New Roman"/>
          <w:color w:val="FF0000"/>
          <w:sz w:val="24"/>
          <w:szCs w:val="24"/>
          <w:lang w:eastAsia="tr-TR"/>
        </w:rPr>
        <w:t>Drivers</w:t>
      </w:r>
      <w:r w:rsidR="00130E56"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xml:space="preserve"> Interpretive Structural Modellin</w:t>
      </w:r>
      <w:r w:rsidR="003D2D5D" w:rsidRPr="001F1017">
        <w:rPr>
          <w:rFonts w:ascii="Times New Roman" w:eastAsia="Times New Roman" w:hAnsi="Times New Roman" w:cs="Times New Roman"/>
          <w:sz w:val="24"/>
          <w:szCs w:val="24"/>
          <w:lang w:eastAsia="tr-TR"/>
        </w:rPr>
        <w:t>g</w:t>
      </w:r>
    </w:p>
    <w:bookmarkEnd w:id="2"/>
    <w:p w14:paraId="54AC875E" w14:textId="77777777" w:rsidR="003D2D5D" w:rsidRPr="001F1017" w:rsidRDefault="003D2D5D" w:rsidP="006E7DA1">
      <w:pPr>
        <w:spacing w:after="0" w:line="360" w:lineRule="auto"/>
        <w:rPr>
          <w:rFonts w:ascii="Times New Roman" w:eastAsia="Times New Roman" w:hAnsi="Times New Roman" w:cs="Times New Roman"/>
          <w:sz w:val="24"/>
          <w:szCs w:val="24"/>
          <w:lang w:eastAsia="tr-TR"/>
        </w:rPr>
      </w:pPr>
    </w:p>
    <w:p w14:paraId="4BF2FB82" w14:textId="3D22217B" w:rsidR="00AD0524" w:rsidRDefault="00AD0524" w:rsidP="006E7DA1">
      <w:pPr>
        <w:pStyle w:val="ListParagraph"/>
        <w:numPr>
          <w:ilvl w:val="0"/>
          <w:numId w:val="6"/>
        </w:numPr>
        <w:spacing w:after="0" w:line="360" w:lineRule="auto"/>
        <w:contextualSpacing w:val="0"/>
        <w:jc w:val="both"/>
        <w:rPr>
          <w:rFonts w:ascii="Times New Roman" w:eastAsia="Times New Roman" w:hAnsi="Times New Roman" w:cs="Times New Roman"/>
          <w:b/>
          <w:sz w:val="24"/>
          <w:szCs w:val="24"/>
          <w:lang w:eastAsia="tr-TR"/>
        </w:rPr>
      </w:pPr>
      <w:r w:rsidRPr="001F1017">
        <w:rPr>
          <w:rFonts w:ascii="Times New Roman" w:eastAsia="Times New Roman" w:hAnsi="Times New Roman" w:cs="Times New Roman"/>
          <w:b/>
          <w:sz w:val="24"/>
          <w:szCs w:val="24"/>
          <w:lang w:eastAsia="tr-TR"/>
        </w:rPr>
        <w:t>Introduction</w:t>
      </w:r>
    </w:p>
    <w:p w14:paraId="616B3350" w14:textId="77777777" w:rsidR="002F3865" w:rsidRPr="001F1017" w:rsidRDefault="002F3865" w:rsidP="002F3865">
      <w:pPr>
        <w:pStyle w:val="ListParagraph"/>
        <w:spacing w:after="0" w:line="360" w:lineRule="auto"/>
        <w:contextualSpacing w:val="0"/>
        <w:jc w:val="both"/>
        <w:rPr>
          <w:rFonts w:ascii="Times New Roman" w:eastAsia="Times New Roman" w:hAnsi="Times New Roman" w:cs="Times New Roman"/>
          <w:b/>
          <w:sz w:val="24"/>
          <w:szCs w:val="24"/>
          <w:lang w:eastAsia="tr-TR"/>
        </w:rPr>
      </w:pPr>
    </w:p>
    <w:p w14:paraId="43A793A7" w14:textId="13A96FEF"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The disappearance of commercial boundaries between countries and the fact that companies' competitors are now not only at national but also global level make</w:t>
      </w:r>
      <w:r w:rsidR="006F2EEA"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w:t>
      </w:r>
      <w:r w:rsidR="0059149E"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complex and difficult to manage (</w:t>
      </w:r>
      <w:proofErr w:type="spellStart"/>
      <w:r w:rsidRPr="001F1017">
        <w:rPr>
          <w:rFonts w:ascii="Times New Roman" w:eastAsia="Times New Roman" w:hAnsi="Times New Roman" w:cs="Times New Roman"/>
          <w:sz w:val="24"/>
          <w:szCs w:val="24"/>
          <w:lang w:eastAsia="tr-TR"/>
        </w:rPr>
        <w:t>Kappelman</w:t>
      </w:r>
      <w:proofErr w:type="spellEnd"/>
      <w:r w:rsidRPr="001F1017">
        <w:rPr>
          <w:rFonts w:ascii="Times New Roman" w:eastAsia="Times New Roman" w:hAnsi="Times New Roman" w:cs="Times New Roman"/>
          <w:sz w:val="24"/>
          <w:szCs w:val="24"/>
          <w:lang w:eastAsia="tr-TR"/>
        </w:rPr>
        <w:t xml:space="preserve"> and Sinha, 2021). The ability of companies to survive, develop and become stronger in an intense competitive environment depends on the effective management of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structures</w:t>
      </w:r>
      <w:r w:rsidR="0059149E" w:rsidRPr="001F1017">
        <w:rPr>
          <w:rFonts w:ascii="Times New Roman" w:eastAsia="Times New Roman" w:hAnsi="Times New Roman" w:cs="Times New Roman"/>
          <w:sz w:val="24"/>
          <w:szCs w:val="24"/>
          <w:lang w:eastAsia="tr-TR"/>
        </w:rPr>
        <w:t xml:space="preserve"> and sustainable SC operations</w:t>
      </w:r>
      <w:r w:rsidRPr="001F1017">
        <w:rPr>
          <w:rFonts w:ascii="Times New Roman" w:eastAsia="Times New Roman" w:hAnsi="Times New Roman" w:cs="Times New Roman"/>
          <w:sz w:val="24"/>
          <w:szCs w:val="24"/>
          <w:lang w:eastAsia="tr-TR"/>
        </w:rPr>
        <w:t xml:space="preserve"> (</w:t>
      </w:r>
      <w:proofErr w:type="spellStart"/>
      <w:r w:rsidR="00BD023B" w:rsidRPr="001F1017">
        <w:rPr>
          <w:rFonts w:ascii="Times New Roman" w:eastAsia="Times New Roman" w:hAnsi="Times New Roman" w:cs="Times New Roman"/>
          <w:sz w:val="24"/>
          <w:szCs w:val="24"/>
          <w:lang w:eastAsia="tr-TR"/>
        </w:rPr>
        <w:t>Ewbank</w:t>
      </w:r>
      <w:proofErr w:type="spellEnd"/>
      <w:r w:rsidR="00BD023B" w:rsidRPr="001F1017">
        <w:rPr>
          <w:rFonts w:ascii="Times New Roman" w:eastAsia="Times New Roman" w:hAnsi="Times New Roman" w:cs="Times New Roman"/>
          <w:sz w:val="24"/>
          <w:szCs w:val="24"/>
          <w:lang w:eastAsia="tr-TR"/>
        </w:rPr>
        <w:t xml:space="preserve"> et al., 2020; </w:t>
      </w:r>
      <w:proofErr w:type="spellStart"/>
      <w:r w:rsidRPr="001F1017">
        <w:rPr>
          <w:rFonts w:ascii="Times New Roman" w:hAnsi="Times New Roman" w:cs="Times New Roman"/>
          <w:sz w:val="24"/>
          <w:szCs w:val="24"/>
        </w:rPr>
        <w:t>Ghoushchi</w:t>
      </w:r>
      <w:proofErr w:type="spellEnd"/>
      <w:r w:rsidRPr="001F1017">
        <w:rPr>
          <w:rFonts w:ascii="Times New Roman" w:hAnsi="Times New Roman" w:cs="Times New Roman"/>
          <w:sz w:val="24"/>
          <w:szCs w:val="24"/>
        </w:rPr>
        <w:t xml:space="preserve"> and </w:t>
      </w:r>
      <w:proofErr w:type="spellStart"/>
      <w:r w:rsidRPr="001F1017">
        <w:rPr>
          <w:rFonts w:ascii="Times New Roman" w:hAnsi="Times New Roman" w:cs="Times New Roman"/>
          <w:sz w:val="24"/>
          <w:szCs w:val="24"/>
        </w:rPr>
        <w:t>Hushyar</w:t>
      </w:r>
      <w:proofErr w:type="spellEnd"/>
      <w:r w:rsidRPr="001F1017">
        <w:rPr>
          <w:rFonts w:ascii="Times New Roman" w:hAnsi="Times New Roman" w:cs="Times New Roman"/>
          <w:sz w:val="24"/>
          <w:szCs w:val="24"/>
        </w:rPr>
        <w:t>, 2020)</w:t>
      </w:r>
      <w:r w:rsidRPr="001F1017">
        <w:rPr>
          <w:rFonts w:ascii="Times New Roman" w:eastAsia="Times New Roman" w:hAnsi="Times New Roman" w:cs="Times New Roman"/>
          <w:sz w:val="24"/>
          <w:szCs w:val="24"/>
          <w:lang w:eastAsia="tr-TR"/>
        </w:rPr>
        <w:t xml:space="preserve">. Management of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covers not only the production stage but every link of the chain, such as communication between the supplier and </w:t>
      </w:r>
      <w:r w:rsidR="006F2EEA" w:rsidRPr="001F1017">
        <w:rPr>
          <w:rFonts w:ascii="Times New Roman" w:eastAsia="Times New Roman" w:hAnsi="Times New Roman" w:cs="Times New Roman"/>
          <w:sz w:val="24"/>
          <w:szCs w:val="24"/>
          <w:lang w:eastAsia="tr-TR"/>
        </w:rPr>
        <w:t xml:space="preserve">the </w:t>
      </w:r>
      <w:r w:rsidRPr="001F1017">
        <w:rPr>
          <w:rFonts w:ascii="Times New Roman" w:eastAsia="Times New Roman" w:hAnsi="Times New Roman" w:cs="Times New Roman"/>
          <w:sz w:val="24"/>
          <w:szCs w:val="24"/>
          <w:lang w:eastAsia="tr-TR"/>
        </w:rPr>
        <w:t>manufactur</w:t>
      </w:r>
      <w:r w:rsidR="006F2EEA" w:rsidRPr="001F1017">
        <w:rPr>
          <w:rFonts w:ascii="Times New Roman" w:eastAsia="Times New Roman" w:hAnsi="Times New Roman" w:cs="Times New Roman"/>
          <w:sz w:val="24"/>
          <w:szCs w:val="24"/>
          <w:lang w:eastAsia="tr-TR"/>
        </w:rPr>
        <w:t xml:space="preserve">ing </w:t>
      </w:r>
      <w:r w:rsidRPr="001F1017">
        <w:rPr>
          <w:rFonts w:ascii="Times New Roman" w:eastAsia="Times New Roman" w:hAnsi="Times New Roman" w:cs="Times New Roman"/>
          <w:sz w:val="24"/>
          <w:szCs w:val="24"/>
          <w:lang w:eastAsia="tr-TR"/>
        </w:rPr>
        <w:t>company (</w:t>
      </w:r>
      <w:r w:rsidRPr="001F1017">
        <w:rPr>
          <w:rFonts w:ascii="Times New Roman" w:hAnsi="Times New Roman" w:cs="Times New Roman"/>
          <w:sz w:val="24"/>
        </w:rPr>
        <w:t>De Giovanni, 2020)</w:t>
      </w:r>
      <w:r w:rsidRPr="001F1017">
        <w:rPr>
          <w:rFonts w:ascii="Times New Roman" w:eastAsia="Times New Roman" w:hAnsi="Times New Roman" w:cs="Times New Roman"/>
          <w:sz w:val="24"/>
          <w:szCs w:val="24"/>
          <w:lang w:eastAsia="tr-TR"/>
        </w:rPr>
        <w:t>. In addition, factors such as the follow-up of new technologies, their adaptation</w:t>
      </w:r>
      <w:r w:rsidR="006F2EEA"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and the ability to collect data become extremely important in the management of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9C6AE8" w:rsidRPr="001F1017">
        <w:rPr>
          <w:rFonts w:ascii="Times New Roman" w:eastAsia="Times New Roman" w:hAnsi="Times New Roman" w:cs="Times New Roman"/>
          <w:sz w:val="24"/>
          <w:szCs w:val="24"/>
          <w:lang w:eastAsia="tr-TR"/>
        </w:rPr>
        <w:t xml:space="preserve">Erol et al., 2020; </w:t>
      </w:r>
      <w:r w:rsidRPr="001F1017">
        <w:rPr>
          <w:rFonts w:ascii="Times New Roman" w:eastAsia="Times New Roman" w:hAnsi="Times New Roman" w:cs="Times New Roman"/>
          <w:sz w:val="24"/>
          <w:szCs w:val="24"/>
          <w:lang w:eastAsia="tr-TR"/>
        </w:rPr>
        <w:t>Wong et al., 2020).</w:t>
      </w:r>
    </w:p>
    <w:p w14:paraId="2318B7ED"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p w14:paraId="0ED836F3" w14:textId="7A70E6A6" w:rsidR="00AD0524" w:rsidRPr="001F1017" w:rsidRDefault="00193710"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are more vulnerable to deterioration and destruction (</w:t>
      </w:r>
      <w:r w:rsidR="009552FE" w:rsidRPr="001F1017">
        <w:rPr>
          <w:rFonts w:ascii="Times New Roman" w:eastAsia="Times New Roman" w:hAnsi="Times New Roman" w:cs="Times New Roman"/>
          <w:sz w:val="24"/>
          <w:szCs w:val="24"/>
          <w:lang w:eastAsia="tr-TR"/>
        </w:rPr>
        <w:t xml:space="preserve">Kaur et al., 2020; </w:t>
      </w:r>
      <w:proofErr w:type="spellStart"/>
      <w:r w:rsidR="00AD0524" w:rsidRPr="001F1017">
        <w:rPr>
          <w:rFonts w:ascii="Times New Roman" w:hAnsi="Times New Roman" w:cs="Times New Roman"/>
          <w:sz w:val="24"/>
          <w:szCs w:val="24"/>
        </w:rPr>
        <w:t>Tirkolaee</w:t>
      </w:r>
      <w:proofErr w:type="spellEnd"/>
      <w:r w:rsidR="00AD0524" w:rsidRPr="001F1017">
        <w:rPr>
          <w:rFonts w:ascii="Times New Roman" w:hAnsi="Times New Roman" w:cs="Times New Roman"/>
          <w:sz w:val="24"/>
          <w:szCs w:val="24"/>
        </w:rPr>
        <w:t xml:space="preserve"> et al., 2020) </w:t>
      </w:r>
      <w:r w:rsidR="00AD0524" w:rsidRPr="001F1017">
        <w:rPr>
          <w:rFonts w:ascii="Times New Roman" w:eastAsia="Times New Roman" w:hAnsi="Times New Roman" w:cs="Times New Roman"/>
          <w:sz w:val="24"/>
          <w:szCs w:val="24"/>
          <w:lang w:eastAsia="tr-TR"/>
        </w:rPr>
        <w:t xml:space="preserve">in </w:t>
      </w:r>
      <w:r w:rsidR="006F2EEA" w:rsidRPr="001F1017">
        <w:rPr>
          <w:rFonts w:ascii="Times New Roman" w:eastAsia="Times New Roman" w:hAnsi="Times New Roman" w:cs="Times New Roman"/>
          <w:sz w:val="24"/>
          <w:szCs w:val="24"/>
          <w:lang w:eastAsia="tr-TR"/>
        </w:rPr>
        <w:t>our</w:t>
      </w:r>
      <w:r w:rsidR="00AD0524" w:rsidRPr="001F1017">
        <w:rPr>
          <w:rFonts w:ascii="Times New Roman" w:eastAsia="Times New Roman" w:hAnsi="Times New Roman" w:cs="Times New Roman"/>
          <w:sz w:val="24"/>
          <w:szCs w:val="24"/>
          <w:lang w:eastAsia="tr-TR"/>
        </w:rPr>
        <w:t xml:space="preserve"> competitive environment compared to the </w:t>
      </w:r>
      <w:r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of other products, especially due to the sensitivity of both the product structure and the stages in the </w:t>
      </w:r>
      <w:r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w:t>
      </w:r>
      <w:proofErr w:type="spellStart"/>
      <w:r w:rsidR="00AD0524" w:rsidRPr="001F1017">
        <w:rPr>
          <w:rFonts w:ascii="Times New Roman" w:hAnsi="Times New Roman" w:cs="Times New Roman"/>
          <w:sz w:val="24"/>
          <w:szCs w:val="24"/>
        </w:rPr>
        <w:t>Djekic</w:t>
      </w:r>
      <w:proofErr w:type="spellEnd"/>
      <w:r w:rsidR="00AD0524" w:rsidRPr="001F1017">
        <w:rPr>
          <w:rFonts w:ascii="Times New Roman" w:hAnsi="Times New Roman" w:cs="Times New Roman"/>
          <w:sz w:val="24"/>
          <w:szCs w:val="24"/>
        </w:rPr>
        <w:t xml:space="preserve"> et al., 2014</w:t>
      </w:r>
      <w:r w:rsidR="00607048" w:rsidRPr="001F1017">
        <w:rPr>
          <w:rFonts w:ascii="Times New Roman" w:hAnsi="Times New Roman" w:cs="Times New Roman"/>
          <w:sz w:val="24"/>
          <w:szCs w:val="24"/>
        </w:rPr>
        <w:t>; Liu et al., 2020</w:t>
      </w:r>
      <w:r w:rsidR="00AD0524" w:rsidRPr="001F1017">
        <w:rPr>
          <w:rFonts w:ascii="Times New Roman" w:hAnsi="Times New Roman" w:cs="Times New Roman"/>
          <w:sz w:val="24"/>
          <w:szCs w:val="24"/>
        </w:rPr>
        <w:t>)</w:t>
      </w:r>
      <w:r w:rsidR="006F2EEA" w:rsidRPr="001F1017">
        <w:rPr>
          <w:rFonts w:ascii="Times New Roman" w:hAnsi="Times New Roman" w:cs="Times New Roman"/>
          <w:sz w:val="24"/>
          <w:szCs w:val="24"/>
        </w:rPr>
        <w:t xml:space="preserve">. This </w:t>
      </w:r>
      <w:r w:rsidR="0059149E" w:rsidRPr="001F1017">
        <w:rPr>
          <w:rFonts w:ascii="Times New Roman" w:hAnsi="Times New Roman" w:cs="Times New Roman"/>
          <w:sz w:val="24"/>
          <w:szCs w:val="24"/>
        </w:rPr>
        <w:t xml:space="preserve">problem </w:t>
      </w:r>
      <w:r w:rsidR="006F2EEA" w:rsidRPr="001F1017">
        <w:rPr>
          <w:rFonts w:ascii="Times New Roman" w:hAnsi="Times New Roman" w:cs="Times New Roman"/>
          <w:sz w:val="24"/>
          <w:szCs w:val="24"/>
        </w:rPr>
        <w:t>becomes</w:t>
      </w:r>
      <w:r w:rsidR="0059149E" w:rsidRPr="001F1017">
        <w:rPr>
          <w:rFonts w:ascii="Times New Roman" w:hAnsi="Times New Roman" w:cs="Times New Roman"/>
          <w:sz w:val="24"/>
          <w:szCs w:val="24"/>
        </w:rPr>
        <w:t xml:space="preserve"> more critical in closed loop F</w:t>
      </w:r>
      <w:r w:rsidR="00097321" w:rsidRPr="001F1017">
        <w:rPr>
          <w:rFonts w:ascii="Times New Roman" w:hAnsi="Times New Roman" w:cs="Times New Roman"/>
          <w:sz w:val="24"/>
          <w:szCs w:val="24"/>
        </w:rPr>
        <w:t>SC</w:t>
      </w:r>
      <w:r w:rsidR="0059149E" w:rsidRPr="001F1017">
        <w:rPr>
          <w:rFonts w:ascii="Times New Roman" w:hAnsi="Times New Roman" w:cs="Times New Roman"/>
          <w:sz w:val="24"/>
          <w:szCs w:val="24"/>
        </w:rPr>
        <w:t xml:space="preserve"> (CLFSC).  </w:t>
      </w:r>
      <w:r w:rsidR="00AD0524" w:rsidRPr="001F1017">
        <w:rPr>
          <w:rFonts w:ascii="Times New Roman" w:eastAsia="Times New Roman" w:hAnsi="Times New Roman" w:cs="Times New Roman"/>
          <w:sz w:val="24"/>
          <w:szCs w:val="24"/>
          <w:lang w:eastAsia="tr-TR"/>
        </w:rPr>
        <w:t xml:space="preserve">Food companies </w:t>
      </w:r>
      <w:r w:rsidR="006F2EEA" w:rsidRPr="001F1017">
        <w:rPr>
          <w:rFonts w:ascii="Times New Roman" w:eastAsia="Times New Roman" w:hAnsi="Times New Roman" w:cs="Times New Roman"/>
          <w:sz w:val="24"/>
          <w:szCs w:val="24"/>
          <w:lang w:eastAsia="tr-TR"/>
        </w:rPr>
        <w:t>aim for</w:t>
      </w:r>
      <w:r w:rsidR="00AD0524" w:rsidRPr="001F1017">
        <w:rPr>
          <w:rFonts w:ascii="Times New Roman" w:eastAsia="Times New Roman" w:hAnsi="Times New Roman" w:cs="Times New Roman"/>
          <w:sz w:val="24"/>
          <w:szCs w:val="24"/>
          <w:lang w:eastAsia="tr-TR"/>
        </w:rPr>
        <w:t xml:space="preserve"> speed, quality, good communication between partners and minimum cost at every stage of their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w:t>
      </w:r>
      <w:r w:rsidR="00AD0524" w:rsidRPr="001F1017">
        <w:rPr>
          <w:rFonts w:ascii="Times New Roman" w:hAnsi="Times New Roman" w:cs="Times New Roman"/>
          <w:sz w:val="24"/>
          <w:szCs w:val="24"/>
          <w:shd w:val="clear" w:color="auto" w:fill="FFFFFF"/>
        </w:rPr>
        <w:t>(</w:t>
      </w:r>
      <w:proofErr w:type="spellStart"/>
      <w:r w:rsidR="00AD0524" w:rsidRPr="001F1017">
        <w:rPr>
          <w:rFonts w:ascii="Times New Roman" w:hAnsi="Times New Roman" w:cs="Times New Roman"/>
          <w:sz w:val="24"/>
          <w:szCs w:val="24"/>
          <w:shd w:val="clear" w:color="auto" w:fill="FFFFFF"/>
        </w:rPr>
        <w:t>Béné</w:t>
      </w:r>
      <w:proofErr w:type="spellEnd"/>
      <w:r w:rsidR="00AD0524" w:rsidRPr="001F1017">
        <w:rPr>
          <w:rFonts w:ascii="Times New Roman" w:hAnsi="Times New Roman" w:cs="Times New Roman"/>
          <w:sz w:val="24"/>
          <w:szCs w:val="24"/>
          <w:shd w:val="clear" w:color="auto" w:fill="FFFFFF"/>
        </w:rPr>
        <w:t>, 2020)</w:t>
      </w:r>
      <w:r w:rsidR="0059149E" w:rsidRPr="001F1017">
        <w:rPr>
          <w:rFonts w:ascii="Times New Roman" w:hAnsi="Times New Roman" w:cs="Times New Roman"/>
          <w:sz w:val="24"/>
          <w:szCs w:val="24"/>
          <w:shd w:val="clear" w:color="auto" w:fill="FFFFFF"/>
        </w:rPr>
        <w:t xml:space="preserve">. </w:t>
      </w:r>
      <w:r w:rsidR="00AD0524" w:rsidRPr="001F1017">
        <w:rPr>
          <w:rFonts w:ascii="Times New Roman" w:eastAsia="Times New Roman" w:hAnsi="Times New Roman" w:cs="Times New Roman"/>
          <w:sz w:val="24"/>
          <w:szCs w:val="24"/>
          <w:lang w:eastAsia="tr-TR"/>
        </w:rPr>
        <w:t>In order to increase the resilience and sustainability of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the control mechanism</w:t>
      </w:r>
      <w:r w:rsidR="0003057B" w:rsidRPr="001F1017">
        <w:rPr>
          <w:rFonts w:ascii="Times New Roman" w:eastAsia="Times New Roman" w:hAnsi="Times New Roman" w:cs="Times New Roman"/>
          <w:sz w:val="24"/>
          <w:szCs w:val="24"/>
          <w:lang w:eastAsia="tr-TR"/>
        </w:rPr>
        <w:t>s</w:t>
      </w:r>
      <w:r w:rsidR="00AD0524" w:rsidRPr="001F1017">
        <w:rPr>
          <w:rFonts w:ascii="Times New Roman" w:eastAsia="Times New Roman" w:hAnsi="Times New Roman" w:cs="Times New Roman"/>
          <w:sz w:val="24"/>
          <w:szCs w:val="24"/>
          <w:lang w:eastAsia="tr-TR"/>
        </w:rPr>
        <w:t xml:space="preserve"> at every stage of the </w:t>
      </w:r>
      <w:r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must be </w:t>
      </w:r>
      <w:r w:rsidR="006F2EEA" w:rsidRPr="001F1017">
        <w:rPr>
          <w:rFonts w:ascii="Times New Roman" w:eastAsia="Times New Roman" w:hAnsi="Times New Roman" w:cs="Times New Roman"/>
          <w:sz w:val="24"/>
          <w:szCs w:val="24"/>
          <w:lang w:eastAsia="tr-TR"/>
        </w:rPr>
        <w:t xml:space="preserve">well </w:t>
      </w:r>
      <w:r w:rsidR="00AD0524" w:rsidRPr="001F1017">
        <w:rPr>
          <w:rFonts w:ascii="Times New Roman" w:eastAsia="Times New Roman" w:hAnsi="Times New Roman" w:cs="Times New Roman"/>
          <w:sz w:val="24"/>
          <w:szCs w:val="24"/>
          <w:lang w:eastAsia="tr-TR"/>
        </w:rPr>
        <w:t>planned (</w:t>
      </w:r>
      <w:r w:rsidR="00AD0524" w:rsidRPr="001F1017">
        <w:rPr>
          <w:rFonts w:ascii="Times New Roman" w:hAnsi="Times New Roman" w:cs="Times New Roman"/>
          <w:sz w:val="24"/>
          <w:szCs w:val="24"/>
          <w:shd w:val="clear" w:color="auto" w:fill="FFFFFF"/>
        </w:rPr>
        <w:t>Heck et al., 2020; Khan et al., 2020)</w:t>
      </w:r>
      <w:r w:rsidR="00AD0524" w:rsidRPr="001F1017">
        <w:rPr>
          <w:rFonts w:ascii="Times New Roman" w:eastAsia="Times New Roman" w:hAnsi="Times New Roman" w:cs="Times New Roman"/>
          <w:sz w:val="24"/>
          <w:szCs w:val="24"/>
          <w:lang w:eastAsia="tr-TR"/>
        </w:rPr>
        <w:t xml:space="preserve">. </w:t>
      </w:r>
    </w:p>
    <w:p w14:paraId="7C30AD9A"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p w14:paraId="412EA3B5" w14:textId="76CE4804" w:rsidR="00A503AF" w:rsidRPr="001F1017" w:rsidRDefault="00F73280"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 xml:space="preserve">CE has more uncertainty and </w:t>
      </w:r>
      <w:r w:rsidR="000946B4" w:rsidRPr="001F1017">
        <w:rPr>
          <w:rFonts w:ascii="Times New Roman" w:eastAsia="Times New Roman" w:hAnsi="Times New Roman" w:cs="Times New Roman"/>
          <w:sz w:val="24"/>
          <w:szCs w:val="24"/>
          <w:lang w:eastAsia="tr-TR"/>
        </w:rPr>
        <w:t xml:space="preserve">more </w:t>
      </w:r>
      <w:r w:rsidRPr="001F1017">
        <w:rPr>
          <w:rFonts w:ascii="Times New Roman" w:eastAsia="Times New Roman" w:hAnsi="Times New Roman" w:cs="Times New Roman"/>
          <w:sz w:val="24"/>
          <w:szCs w:val="24"/>
          <w:lang w:eastAsia="tr-TR"/>
        </w:rPr>
        <w:t>ambigu</w:t>
      </w:r>
      <w:r w:rsidR="006F2EEA" w:rsidRPr="001F1017">
        <w:rPr>
          <w:rFonts w:ascii="Times New Roman" w:eastAsia="Times New Roman" w:hAnsi="Times New Roman" w:cs="Times New Roman"/>
          <w:sz w:val="24"/>
          <w:szCs w:val="24"/>
          <w:lang w:eastAsia="tr-TR"/>
        </w:rPr>
        <w:t>ous</w:t>
      </w:r>
      <w:r w:rsidRPr="001F1017">
        <w:rPr>
          <w:rFonts w:ascii="Times New Roman" w:eastAsia="Times New Roman" w:hAnsi="Times New Roman" w:cs="Times New Roman"/>
          <w:sz w:val="24"/>
          <w:szCs w:val="24"/>
          <w:lang w:eastAsia="tr-TR"/>
        </w:rPr>
        <w:t xml:space="preserve"> situations</w:t>
      </w:r>
      <w:r w:rsidR="007B3CDB" w:rsidRPr="001F1017">
        <w:rPr>
          <w:rFonts w:ascii="Times New Roman" w:eastAsia="Times New Roman" w:hAnsi="Times New Roman" w:cs="Times New Roman"/>
          <w:sz w:val="24"/>
          <w:szCs w:val="24"/>
          <w:lang w:eastAsia="tr-TR"/>
        </w:rPr>
        <w:t xml:space="preserve"> (Levering and Vos, 2019</w:t>
      </w:r>
      <w:r w:rsidR="001B0470" w:rsidRPr="001F1017">
        <w:rPr>
          <w:rFonts w:ascii="Times New Roman" w:eastAsia="Times New Roman" w:hAnsi="Times New Roman" w:cs="Times New Roman"/>
          <w:sz w:val="24"/>
          <w:szCs w:val="24"/>
          <w:lang w:eastAsia="tr-TR"/>
        </w:rPr>
        <w:t xml:space="preserve">; </w:t>
      </w:r>
      <w:proofErr w:type="spellStart"/>
      <w:r w:rsidR="001B0470" w:rsidRPr="001F1017">
        <w:rPr>
          <w:rFonts w:ascii="Times New Roman" w:eastAsia="Times New Roman" w:hAnsi="Times New Roman" w:cs="Times New Roman"/>
          <w:sz w:val="24"/>
          <w:szCs w:val="24"/>
          <w:lang w:eastAsia="tr-TR"/>
        </w:rPr>
        <w:t>Ethirajan</w:t>
      </w:r>
      <w:proofErr w:type="spellEnd"/>
      <w:r w:rsidR="001B0470" w:rsidRPr="001F1017">
        <w:rPr>
          <w:rFonts w:ascii="Times New Roman" w:eastAsia="Times New Roman" w:hAnsi="Times New Roman" w:cs="Times New Roman"/>
          <w:sz w:val="24"/>
          <w:szCs w:val="24"/>
          <w:lang w:eastAsia="tr-TR"/>
        </w:rPr>
        <w:t xml:space="preserve"> et al., 2020</w:t>
      </w:r>
      <w:r w:rsidR="007B3CDB"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xml:space="preserve"> in </w:t>
      </w:r>
      <w:r w:rsidR="0059149E" w:rsidRPr="001F1017">
        <w:rPr>
          <w:rFonts w:ascii="Times New Roman" w:eastAsia="Times New Roman" w:hAnsi="Times New Roman" w:cs="Times New Roman"/>
          <w:sz w:val="24"/>
          <w:szCs w:val="24"/>
          <w:lang w:eastAsia="tr-TR"/>
        </w:rPr>
        <w:t>CLFSC operations</w:t>
      </w:r>
      <w:r w:rsidRPr="001F1017">
        <w:rPr>
          <w:rFonts w:ascii="Times New Roman" w:eastAsia="Times New Roman" w:hAnsi="Times New Roman" w:cs="Times New Roman"/>
          <w:sz w:val="24"/>
          <w:szCs w:val="24"/>
          <w:lang w:eastAsia="tr-TR"/>
        </w:rPr>
        <w:t xml:space="preserve">. </w:t>
      </w:r>
      <w:r w:rsidR="000615F3" w:rsidRPr="001F1017">
        <w:rPr>
          <w:rFonts w:ascii="Times New Roman" w:eastAsia="Times New Roman" w:hAnsi="Times New Roman" w:cs="Times New Roman"/>
          <w:sz w:val="24"/>
          <w:szCs w:val="24"/>
          <w:lang w:eastAsia="tr-TR"/>
        </w:rPr>
        <w:t xml:space="preserve">In </w:t>
      </w:r>
      <w:r w:rsidRPr="001F1017">
        <w:rPr>
          <w:rFonts w:ascii="Times New Roman" w:eastAsia="Times New Roman" w:hAnsi="Times New Roman" w:cs="Times New Roman"/>
          <w:sz w:val="24"/>
          <w:szCs w:val="24"/>
          <w:lang w:eastAsia="tr-TR"/>
        </w:rPr>
        <w:t xml:space="preserve">contrast with </w:t>
      </w:r>
      <w:r w:rsidR="006F2EEA" w:rsidRPr="001F1017">
        <w:rPr>
          <w:rFonts w:ascii="Times New Roman" w:eastAsia="Times New Roman" w:hAnsi="Times New Roman" w:cs="Times New Roman"/>
          <w:sz w:val="24"/>
          <w:szCs w:val="24"/>
          <w:lang w:eastAsia="tr-TR"/>
        </w:rPr>
        <w:t xml:space="preserve">a </w:t>
      </w:r>
      <w:r w:rsidRPr="001F1017">
        <w:rPr>
          <w:rFonts w:ascii="Times New Roman" w:eastAsia="Times New Roman" w:hAnsi="Times New Roman" w:cs="Times New Roman"/>
          <w:sz w:val="24"/>
          <w:szCs w:val="24"/>
          <w:lang w:eastAsia="tr-TR"/>
        </w:rPr>
        <w:t xml:space="preserve">linear economy, traceability is </w:t>
      </w:r>
      <w:r w:rsidR="006F2EEA" w:rsidRPr="001F1017">
        <w:rPr>
          <w:rFonts w:ascii="Times New Roman" w:eastAsia="Times New Roman" w:hAnsi="Times New Roman" w:cs="Times New Roman"/>
          <w:sz w:val="24"/>
          <w:szCs w:val="24"/>
          <w:lang w:eastAsia="tr-TR"/>
        </w:rPr>
        <w:t>problematic</w:t>
      </w:r>
      <w:r w:rsidRPr="001F1017">
        <w:rPr>
          <w:rFonts w:ascii="Times New Roman" w:eastAsia="Times New Roman" w:hAnsi="Times New Roman" w:cs="Times New Roman"/>
          <w:sz w:val="24"/>
          <w:szCs w:val="24"/>
          <w:lang w:eastAsia="tr-TR"/>
        </w:rPr>
        <w:t xml:space="preserve"> in </w:t>
      </w:r>
      <w:r w:rsidR="0059149E" w:rsidRPr="001F1017">
        <w:rPr>
          <w:rFonts w:ascii="Times New Roman" w:eastAsia="Times New Roman" w:hAnsi="Times New Roman" w:cs="Times New Roman"/>
          <w:sz w:val="24"/>
          <w:szCs w:val="24"/>
          <w:lang w:eastAsia="tr-TR"/>
        </w:rPr>
        <w:t>CLFSC</w:t>
      </w:r>
      <w:r w:rsidRPr="001F1017">
        <w:rPr>
          <w:rFonts w:ascii="Times New Roman" w:eastAsia="Times New Roman" w:hAnsi="Times New Roman" w:cs="Times New Roman"/>
          <w:sz w:val="24"/>
          <w:szCs w:val="24"/>
          <w:lang w:eastAsia="tr-TR"/>
        </w:rPr>
        <w:t xml:space="preserve"> in CE and SOM</w:t>
      </w:r>
      <w:r w:rsidR="003B554D" w:rsidRPr="001F1017">
        <w:rPr>
          <w:rFonts w:ascii="Times New Roman" w:eastAsia="Times New Roman" w:hAnsi="Times New Roman" w:cs="Times New Roman"/>
          <w:sz w:val="24"/>
          <w:szCs w:val="24"/>
          <w:lang w:eastAsia="tr-TR"/>
        </w:rPr>
        <w:t xml:space="preserve"> (</w:t>
      </w:r>
      <w:proofErr w:type="spellStart"/>
      <w:r w:rsidR="003B554D" w:rsidRPr="001F1017">
        <w:rPr>
          <w:rFonts w:ascii="Times New Roman" w:eastAsia="Times New Roman" w:hAnsi="Times New Roman" w:cs="Times New Roman"/>
          <w:sz w:val="24"/>
          <w:szCs w:val="24"/>
          <w:lang w:eastAsia="tr-TR"/>
        </w:rPr>
        <w:t>Bressanelli</w:t>
      </w:r>
      <w:proofErr w:type="spellEnd"/>
      <w:r w:rsidR="003B554D" w:rsidRPr="001F1017">
        <w:rPr>
          <w:rFonts w:ascii="Times New Roman" w:eastAsia="Times New Roman" w:hAnsi="Times New Roman" w:cs="Times New Roman"/>
          <w:sz w:val="24"/>
          <w:szCs w:val="24"/>
          <w:lang w:eastAsia="tr-TR"/>
        </w:rPr>
        <w:t xml:space="preserve"> et al., 2018</w:t>
      </w:r>
      <w:r w:rsidR="00BD023B" w:rsidRPr="001F1017">
        <w:rPr>
          <w:rFonts w:ascii="Times New Roman" w:eastAsia="Times New Roman" w:hAnsi="Times New Roman" w:cs="Times New Roman"/>
          <w:sz w:val="24"/>
          <w:szCs w:val="24"/>
          <w:lang w:eastAsia="tr-TR"/>
        </w:rPr>
        <w:t xml:space="preserve">; </w:t>
      </w:r>
      <w:r w:rsidR="00BD023B" w:rsidRPr="001F1017">
        <w:rPr>
          <w:rFonts w:ascii="Times New Roman" w:hAnsi="Times New Roman" w:cs="Times New Roman"/>
          <w:sz w:val="24"/>
          <w:szCs w:val="24"/>
        </w:rPr>
        <w:t>Beckmann et al., 2020</w:t>
      </w:r>
      <w:r w:rsidR="003B554D"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xml:space="preserve">. Due to uncertainties in the </w:t>
      </w:r>
      <w:r w:rsidR="00856DC6" w:rsidRPr="001F1017">
        <w:rPr>
          <w:rFonts w:ascii="Times New Roman" w:eastAsia="Times New Roman" w:hAnsi="Times New Roman" w:cs="Times New Roman"/>
          <w:sz w:val="24"/>
          <w:szCs w:val="24"/>
          <w:lang w:eastAsia="tr-TR"/>
        </w:rPr>
        <w:t>number</w:t>
      </w:r>
      <w:r w:rsidRPr="001F1017">
        <w:rPr>
          <w:rFonts w:ascii="Times New Roman" w:eastAsia="Times New Roman" w:hAnsi="Times New Roman" w:cs="Times New Roman"/>
          <w:sz w:val="24"/>
          <w:szCs w:val="24"/>
          <w:lang w:eastAsia="tr-TR"/>
        </w:rPr>
        <w:t xml:space="preserve"> of product</w:t>
      </w:r>
      <w:r w:rsidR="006F2EEA" w:rsidRPr="001F1017">
        <w:rPr>
          <w:rFonts w:ascii="Times New Roman" w:eastAsia="Times New Roman" w:hAnsi="Times New Roman" w:cs="Times New Roman"/>
          <w:sz w:val="24"/>
          <w:szCs w:val="24"/>
          <w:lang w:eastAsia="tr-TR"/>
        </w:rPr>
        <w:t>s needed</w:t>
      </w:r>
      <w:r w:rsidRPr="001F1017">
        <w:rPr>
          <w:rFonts w:ascii="Times New Roman" w:eastAsia="Times New Roman" w:hAnsi="Times New Roman" w:cs="Times New Roman"/>
          <w:sz w:val="24"/>
          <w:szCs w:val="24"/>
          <w:lang w:eastAsia="tr-TR"/>
        </w:rPr>
        <w:t>, product type</w:t>
      </w:r>
      <w:r w:rsidR="006F2EEA"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to be used in the evaluation of the products, the traceability of supply chains is more critical in </w:t>
      </w:r>
      <w:r w:rsidR="006F2EEA" w:rsidRPr="001F1017">
        <w:rPr>
          <w:rFonts w:ascii="Times New Roman" w:eastAsia="Times New Roman" w:hAnsi="Times New Roman" w:cs="Times New Roman"/>
          <w:sz w:val="24"/>
          <w:szCs w:val="24"/>
          <w:lang w:eastAsia="tr-TR"/>
        </w:rPr>
        <w:t>a circular economy</w:t>
      </w:r>
      <w:r w:rsidRPr="001F1017">
        <w:rPr>
          <w:rFonts w:ascii="Times New Roman" w:eastAsia="Times New Roman" w:hAnsi="Times New Roman" w:cs="Times New Roman"/>
          <w:sz w:val="24"/>
          <w:szCs w:val="24"/>
          <w:lang w:eastAsia="tr-TR"/>
        </w:rPr>
        <w:t xml:space="preserve"> </w:t>
      </w:r>
      <w:r w:rsidR="001B0470" w:rsidRPr="001F1017">
        <w:rPr>
          <w:rFonts w:ascii="Times New Roman" w:eastAsia="Times New Roman" w:hAnsi="Times New Roman" w:cs="Times New Roman"/>
          <w:sz w:val="24"/>
          <w:szCs w:val="24"/>
          <w:lang w:eastAsia="tr-TR"/>
        </w:rPr>
        <w:t xml:space="preserve">(Nadeem et al., 2019) </w:t>
      </w:r>
      <w:r w:rsidR="006F2EEA" w:rsidRPr="001F1017">
        <w:rPr>
          <w:rFonts w:ascii="Times New Roman" w:eastAsia="Times New Roman" w:hAnsi="Times New Roman" w:cs="Times New Roman"/>
          <w:sz w:val="24"/>
          <w:szCs w:val="24"/>
          <w:lang w:eastAsia="tr-TR"/>
        </w:rPr>
        <w:t>as opposed to a</w:t>
      </w:r>
      <w:r w:rsidRPr="001F1017">
        <w:rPr>
          <w:rFonts w:ascii="Times New Roman" w:eastAsia="Times New Roman" w:hAnsi="Times New Roman" w:cs="Times New Roman"/>
          <w:sz w:val="24"/>
          <w:szCs w:val="24"/>
          <w:lang w:eastAsia="tr-TR"/>
        </w:rPr>
        <w:t xml:space="preserve"> linear economy</w:t>
      </w:r>
      <w:r w:rsidR="003B554D" w:rsidRPr="001F1017">
        <w:rPr>
          <w:rFonts w:ascii="Times New Roman" w:eastAsia="Times New Roman" w:hAnsi="Times New Roman" w:cs="Times New Roman"/>
          <w:sz w:val="24"/>
          <w:szCs w:val="24"/>
          <w:lang w:eastAsia="tr-TR"/>
        </w:rPr>
        <w:t xml:space="preserve"> (Glass et al., 2018)</w:t>
      </w:r>
      <w:r w:rsidRPr="001F1017">
        <w:rPr>
          <w:rFonts w:ascii="Times New Roman" w:eastAsia="Times New Roman" w:hAnsi="Times New Roman" w:cs="Times New Roman"/>
          <w:sz w:val="24"/>
          <w:szCs w:val="24"/>
          <w:lang w:eastAsia="tr-TR"/>
        </w:rPr>
        <w:t>. Moreover, because of the uncertain environment, operation</w:t>
      </w:r>
      <w:r w:rsidR="006F2EEA" w:rsidRPr="001F1017">
        <w:rPr>
          <w:rFonts w:ascii="Times New Roman" w:eastAsia="Times New Roman" w:hAnsi="Times New Roman" w:cs="Times New Roman"/>
          <w:sz w:val="24"/>
          <w:szCs w:val="24"/>
          <w:lang w:eastAsia="tr-TR"/>
        </w:rPr>
        <w:t>al</w:t>
      </w:r>
      <w:r w:rsidRPr="001F1017">
        <w:rPr>
          <w:rFonts w:ascii="Times New Roman" w:eastAsia="Times New Roman" w:hAnsi="Times New Roman" w:cs="Times New Roman"/>
          <w:sz w:val="24"/>
          <w:szCs w:val="24"/>
          <w:lang w:eastAsia="tr-TR"/>
        </w:rPr>
        <w:t xml:space="preserve"> efficiency is low in </w:t>
      </w:r>
      <w:r w:rsidR="0059149E" w:rsidRPr="001F1017">
        <w:rPr>
          <w:rFonts w:ascii="Times New Roman" w:eastAsia="Times New Roman" w:hAnsi="Times New Roman" w:cs="Times New Roman"/>
          <w:sz w:val="24"/>
          <w:szCs w:val="24"/>
          <w:lang w:eastAsia="tr-TR"/>
        </w:rPr>
        <w:t xml:space="preserve">CLFSC </w:t>
      </w:r>
      <w:r w:rsidRPr="001F1017">
        <w:rPr>
          <w:rFonts w:ascii="Times New Roman" w:eastAsia="Times New Roman" w:hAnsi="Times New Roman" w:cs="Times New Roman"/>
          <w:sz w:val="24"/>
          <w:szCs w:val="24"/>
          <w:lang w:eastAsia="tr-TR"/>
        </w:rPr>
        <w:t>in CE</w:t>
      </w:r>
      <w:r w:rsidR="003B554D" w:rsidRPr="001F1017">
        <w:rPr>
          <w:rFonts w:ascii="Times New Roman" w:eastAsia="Times New Roman" w:hAnsi="Times New Roman" w:cs="Times New Roman"/>
          <w:sz w:val="24"/>
          <w:szCs w:val="24"/>
          <w:lang w:eastAsia="tr-TR"/>
        </w:rPr>
        <w:t xml:space="preserve"> (Sharma et al., 2019)</w:t>
      </w:r>
      <w:r w:rsidRPr="001F1017">
        <w:rPr>
          <w:rFonts w:ascii="Times New Roman" w:eastAsia="Times New Roman" w:hAnsi="Times New Roman" w:cs="Times New Roman"/>
          <w:sz w:val="24"/>
          <w:szCs w:val="24"/>
          <w:lang w:eastAsia="tr-TR"/>
        </w:rPr>
        <w:t xml:space="preserve">. </w:t>
      </w:r>
      <w:r w:rsidR="00D03B59" w:rsidRPr="001F1017">
        <w:rPr>
          <w:rFonts w:ascii="Times New Roman" w:eastAsia="Times New Roman" w:hAnsi="Times New Roman" w:cs="Times New Roman"/>
          <w:sz w:val="24"/>
          <w:szCs w:val="24"/>
          <w:lang w:eastAsia="tr-TR"/>
        </w:rPr>
        <w:t xml:space="preserve">For example, </w:t>
      </w:r>
      <w:r w:rsidR="00D03B59" w:rsidRPr="001F1017">
        <w:rPr>
          <w:rFonts w:ascii="Times New Roman" w:eastAsia="Times New Roman" w:hAnsi="Times New Roman" w:cs="Times New Roman"/>
          <w:sz w:val="24"/>
          <w:szCs w:val="24"/>
          <w:lang w:eastAsia="tr-TR"/>
        </w:rPr>
        <w:lastRenderedPageBreak/>
        <w:t>n</w:t>
      </w:r>
      <w:r w:rsidRPr="001F1017">
        <w:rPr>
          <w:rFonts w:ascii="Times New Roman" w:eastAsia="Times New Roman" w:hAnsi="Times New Roman" w:cs="Times New Roman"/>
          <w:sz w:val="24"/>
          <w:szCs w:val="24"/>
          <w:lang w:eastAsia="tr-TR"/>
        </w:rPr>
        <w:t>ot only operation</w:t>
      </w:r>
      <w:r w:rsidR="006F2EEA" w:rsidRPr="001F1017">
        <w:rPr>
          <w:rFonts w:ascii="Times New Roman" w:eastAsia="Times New Roman" w:hAnsi="Times New Roman" w:cs="Times New Roman"/>
          <w:sz w:val="24"/>
          <w:szCs w:val="24"/>
          <w:lang w:eastAsia="tr-TR"/>
        </w:rPr>
        <w:t>al</w:t>
      </w:r>
      <w:r w:rsidRPr="001F1017">
        <w:rPr>
          <w:rFonts w:ascii="Times New Roman" w:eastAsia="Times New Roman" w:hAnsi="Times New Roman" w:cs="Times New Roman"/>
          <w:sz w:val="24"/>
          <w:szCs w:val="24"/>
          <w:lang w:eastAsia="tr-TR"/>
        </w:rPr>
        <w:t xml:space="preserve"> efficiency</w:t>
      </w:r>
      <w:r w:rsidR="006F2EEA"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but also in logistics process</w:t>
      </w:r>
      <w:r w:rsidR="006F2EEA" w:rsidRPr="001F1017">
        <w:rPr>
          <w:rFonts w:ascii="Times New Roman" w:eastAsia="Times New Roman" w:hAnsi="Times New Roman" w:cs="Times New Roman"/>
          <w:sz w:val="24"/>
          <w:szCs w:val="24"/>
          <w:lang w:eastAsia="tr-TR"/>
        </w:rPr>
        <w:t>es</w:t>
      </w:r>
      <w:r w:rsidRPr="001F1017">
        <w:rPr>
          <w:rFonts w:ascii="Times New Roman" w:eastAsia="Times New Roman" w:hAnsi="Times New Roman" w:cs="Times New Roman"/>
          <w:sz w:val="24"/>
          <w:szCs w:val="24"/>
          <w:lang w:eastAsia="tr-TR"/>
        </w:rPr>
        <w:t xml:space="preserve"> in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there is low efficiency in vehicle</w:t>
      </w:r>
      <w:r w:rsidR="006F2EEA" w:rsidRPr="001F1017">
        <w:rPr>
          <w:rFonts w:ascii="Times New Roman" w:eastAsia="Times New Roman" w:hAnsi="Times New Roman" w:cs="Times New Roman"/>
          <w:sz w:val="24"/>
          <w:szCs w:val="24"/>
          <w:lang w:eastAsia="tr-TR"/>
        </w:rPr>
        <w:t xml:space="preserve"> performance</w:t>
      </w:r>
      <w:r w:rsidRPr="001F1017">
        <w:rPr>
          <w:rFonts w:ascii="Times New Roman" w:eastAsia="Times New Roman" w:hAnsi="Times New Roman" w:cs="Times New Roman"/>
          <w:sz w:val="24"/>
          <w:szCs w:val="24"/>
          <w:lang w:eastAsia="tr-TR"/>
        </w:rPr>
        <w:t>. Furthermore, having more R</w:t>
      </w:r>
      <w:r w:rsidR="006F2EEA"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or more stakeholder</w:t>
      </w:r>
      <w:r w:rsidR="006F2EEA"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can make</w:t>
      </w:r>
      <w:r w:rsidR="006F2EEA" w:rsidRPr="001F1017">
        <w:rPr>
          <w:rFonts w:ascii="Times New Roman" w:eastAsia="Times New Roman" w:hAnsi="Times New Roman" w:cs="Times New Roman"/>
          <w:sz w:val="24"/>
          <w:szCs w:val="24"/>
          <w:lang w:eastAsia="tr-TR"/>
        </w:rPr>
        <w:t xml:space="preserve"> it</w:t>
      </w:r>
      <w:r w:rsidRPr="001F1017">
        <w:rPr>
          <w:rFonts w:ascii="Times New Roman" w:eastAsia="Times New Roman" w:hAnsi="Times New Roman" w:cs="Times New Roman"/>
          <w:sz w:val="24"/>
          <w:szCs w:val="24"/>
          <w:lang w:eastAsia="tr-TR"/>
        </w:rPr>
        <w:t xml:space="preserve"> harder </w:t>
      </w:r>
      <w:r w:rsidR="006F2EEA" w:rsidRPr="001F1017">
        <w:rPr>
          <w:rFonts w:ascii="Times New Roman" w:eastAsia="Times New Roman" w:hAnsi="Times New Roman" w:cs="Times New Roman"/>
          <w:sz w:val="24"/>
          <w:szCs w:val="24"/>
          <w:lang w:eastAsia="tr-TR"/>
        </w:rPr>
        <w:t>for</w:t>
      </w:r>
      <w:r w:rsidRPr="001F1017">
        <w:rPr>
          <w:rFonts w:ascii="Times New Roman" w:eastAsia="Times New Roman" w:hAnsi="Times New Roman" w:cs="Times New Roman"/>
          <w:sz w:val="24"/>
          <w:szCs w:val="24"/>
          <w:lang w:eastAsia="tr-TR"/>
        </w:rPr>
        <w:t xml:space="preserve"> operations to have sustainable 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and t</w:t>
      </w:r>
      <w:r w:rsidR="006F2EEA" w:rsidRPr="001F1017">
        <w:rPr>
          <w:rFonts w:ascii="Times New Roman" w:eastAsia="Times New Roman" w:hAnsi="Times New Roman" w:cs="Times New Roman"/>
          <w:sz w:val="24"/>
          <w:szCs w:val="24"/>
          <w:lang w:eastAsia="tr-TR"/>
        </w:rPr>
        <w:t>o adapt</w:t>
      </w:r>
      <w:r w:rsidRPr="001F1017">
        <w:rPr>
          <w:rFonts w:ascii="Times New Roman" w:eastAsia="Times New Roman" w:hAnsi="Times New Roman" w:cs="Times New Roman"/>
          <w:sz w:val="24"/>
          <w:szCs w:val="24"/>
          <w:lang w:eastAsia="tr-TR"/>
        </w:rPr>
        <w:t xml:space="preserve"> </w:t>
      </w:r>
      <w:r w:rsidR="006F2EEA" w:rsidRPr="001F1017">
        <w:rPr>
          <w:rFonts w:ascii="Times New Roman" w:eastAsia="Times New Roman" w:hAnsi="Times New Roman" w:cs="Times New Roman"/>
          <w:sz w:val="24"/>
          <w:szCs w:val="24"/>
          <w:lang w:eastAsia="tr-TR"/>
        </w:rPr>
        <w:t xml:space="preserve">to </w:t>
      </w:r>
      <w:r w:rsidRPr="001F1017">
        <w:rPr>
          <w:rFonts w:ascii="Times New Roman" w:eastAsia="Times New Roman" w:hAnsi="Times New Roman" w:cs="Times New Roman"/>
          <w:sz w:val="24"/>
          <w:szCs w:val="24"/>
          <w:lang w:eastAsia="tr-TR"/>
        </w:rPr>
        <w:t xml:space="preserve">CE in these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001F495A" w:rsidRPr="001F1017">
        <w:rPr>
          <w:rFonts w:ascii="Times New Roman" w:eastAsia="Times New Roman" w:hAnsi="Times New Roman" w:cs="Times New Roman"/>
          <w:sz w:val="24"/>
          <w:szCs w:val="24"/>
          <w:lang w:eastAsia="tr-TR"/>
        </w:rPr>
        <w:t xml:space="preserve"> (Mishra et al., 2018)</w:t>
      </w:r>
      <w:r w:rsidRPr="001F1017">
        <w:rPr>
          <w:rFonts w:ascii="Times New Roman" w:eastAsia="Times New Roman" w:hAnsi="Times New Roman" w:cs="Times New Roman"/>
          <w:sz w:val="24"/>
          <w:szCs w:val="24"/>
          <w:lang w:eastAsia="tr-TR"/>
        </w:rPr>
        <w:t xml:space="preserve">. From the production process view, there is again huge uncertainty in </w:t>
      </w:r>
      <w:r w:rsidR="006F2EEA" w:rsidRPr="001F1017">
        <w:rPr>
          <w:rFonts w:ascii="Times New Roman" w:eastAsia="Times New Roman" w:hAnsi="Times New Roman" w:cs="Times New Roman"/>
          <w:sz w:val="24"/>
          <w:szCs w:val="24"/>
          <w:lang w:eastAsia="tr-TR"/>
        </w:rPr>
        <w:t xml:space="preserve">the </w:t>
      </w:r>
      <w:r w:rsidRPr="001F1017">
        <w:rPr>
          <w:rFonts w:ascii="Times New Roman" w:eastAsia="Times New Roman" w:hAnsi="Times New Roman" w:cs="Times New Roman"/>
          <w:sz w:val="24"/>
          <w:szCs w:val="24"/>
          <w:lang w:eastAsia="tr-TR"/>
        </w:rPr>
        <w:t>demand side</w:t>
      </w:r>
      <w:r w:rsidR="003B554D" w:rsidRPr="001F1017">
        <w:rPr>
          <w:rFonts w:ascii="Times New Roman" w:eastAsia="Times New Roman" w:hAnsi="Times New Roman" w:cs="Times New Roman"/>
          <w:sz w:val="24"/>
          <w:szCs w:val="24"/>
          <w:lang w:eastAsia="tr-TR"/>
        </w:rPr>
        <w:t xml:space="preserve"> (Yang et al., 2018)</w:t>
      </w:r>
      <w:r w:rsidRPr="001F1017">
        <w:rPr>
          <w:rFonts w:ascii="Times New Roman" w:eastAsia="Times New Roman" w:hAnsi="Times New Roman" w:cs="Times New Roman"/>
          <w:sz w:val="24"/>
          <w:szCs w:val="24"/>
          <w:lang w:eastAsia="tr-TR"/>
        </w:rPr>
        <w:t xml:space="preserve"> of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062663" w:rsidRPr="001F1017">
        <w:rPr>
          <w:rFonts w:ascii="Times New Roman" w:eastAsia="Times New Roman" w:hAnsi="Times New Roman" w:cs="Times New Roman"/>
          <w:sz w:val="24"/>
          <w:szCs w:val="24"/>
          <w:lang w:eastAsia="tr-TR"/>
        </w:rPr>
        <w:t>Having</w:t>
      </w:r>
      <w:r w:rsidRPr="001F1017">
        <w:rPr>
          <w:rFonts w:ascii="Times New Roman" w:eastAsia="Times New Roman" w:hAnsi="Times New Roman" w:cs="Times New Roman"/>
          <w:sz w:val="24"/>
          <w:szCs w:val="24"/>
          <w:lang w:eastAsia="tr-TR"/>
        </w:rPr>
        <w:t xml:space="preserve"> many stakeholders</w:t>
      </w:r>
      <w:r w:rsidR="00062663"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xml:space="preserve"> such as collectors</w:t>
      </w:r>
      <w:r w:rsidR="00062663"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xml:space="preserve"> </w:t>
      </w:r>
      <w:r w:rsidR="00062663" w:rsidRPr="001F1017">
        <w:rPr>
          <w:rFonts w:ascii="Times New Roman" w:eastAsia="Times New Roman" w:hAnsi="Times New Roman" w:cs="Times New Roman"/>
          <w:sz w:val="24"/>
          <w:szCs w:val="24"/>
          <w:lang w:eastAsia="tr-TR"/>
        </w:rPr>
        <w:t>with various opinions</w:t>
      </w:r>
      <w:r w:rsidRPr="001F1017">
        <w:rPr>
          <w:rFonts w:ascii="Times New Roman" w:eastAsia="Times New Roman" w:hAnsi="Times New Roman" w:cs="Times New Roman"/>
          <w:sz w:val="24"/>
          <w:szCs w:val="24"/>
          <w:lang w:eastAsia="tr-TR"/>
        </w:rPr>
        <w:t xml:space="preserve"> make</w:t>
      </w:r>
      <w:r w:rsidR="00062663" w:rsidRPr="001F1017">
        <w:rPr>
          <w:rFonts w:ascii="Times New Roman" w:eastAsia="Times New Roman" w:hAnsi="Times New Roman" w:cs="Times New Roman"/>
          <w:sz w:val="24"/>
          <w:szCs w:val="24"/>
          <w:lang w:eastAsia="tr-TR"/>
        </w:rPr>
        <w:t>s it</w:t>
      </w:r>
      <w:r w:rsidRPr="001F1017">
        <w:rPr>
          <w:rFonts w:ascii="Times New Roman" w:eastAsia="Times New Roman" w:hAnsi="Times New Roman" w:cs="Times New Roman"/>
          <w:sz w:val="24"/>
          <w:szCs w:val="24"/>
          <w:lang w:eastAsia="tr-TR"/>
        </w:rPr>
        <w:t xml:space="preserve"> sticky </w:t>
      </w:r>
      <w:r w:rsidR="00062663" w:rsidRPr="001F1017">
        <w:rPr>
          <w:rFonts w:ascii="Times New Roman" w:eastAsia="Times New Roman" w:hAnsi="Times New Roman" w:cs="Times New Roman"/>
          <w:sz w:val="24"/>
          <w:szCs w:val="24"/>
          <w:lang w:eastAsia="tr-TR"/>
        </w:rPr>
        <w:t>for</w:t>
      </w:r>
      <w:r w:rsidRPr="001F1017">
        <w:rPr>
          <w:rFonts w:ascii="Times New Roman" w:eastAsia="Times New Roman" w:hAnsi="Times New Roman" w:cs="Times New Roman"/>
          <w:sz w:val="24"/>
          <w:szCs w:val="24"/>
          <w:lang w:eastAsia="tr-TR"/>
        </w:rPr>
        <w:t xml:space="preserve"> 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operations</w:t>
      </w:r>
      <w:r w:rsidR="001F495A" w:rsidRPr="001F1017">
        <w:rPr>
          <w:rFonts w:ascii="Times New Roman" w:eastAsia="Times New Roman" w:hAnsi="Times New Roman" w:cs="Times New Roman"/>
          <w:sz w:val="24"/>
          <w:szCs w:val="24"/>
          <w:lang w:eastAsia="tr-TR"/>
        </w:rPr>
        <w:t xml:space="preserve"> (Esposito et al., 2020</w:t>
      </w:r>
      <w:r w:rsidR="004C05F8" w:rsidRPr="001F1017">
        <w:rPr>
          <w:rFonts w:ascii="Times New Roman" w:eastAsia="Times New Roman" w:hAnsi="Times New Roman" w:cs="Times New Roman"/>
          <w:sz w:val="24"/>
          <w:szCs w:val="24"/>
          <w:lang w:eastAsia="tr-TR"/>
        </w:rPr>
        <w:t>; Gupta et al., 2018</w:t>
      </w:r>
      <w:r w:rsidR="001F495A" w:rsidRPr="001F1017">
        <w:rPr>
          <w:rFonts w:ascii="Times New Roman" w:eastAsia="Times New Roman" w:hAnsi="Times New Roman" w:cs="Times New Roman"/>
          <w:sz w:val="24"/>
          <w:szCs w:val="24"/>
          <w:lang w:eastAsia="tr-TR"/>
        </w:rPr>
        <w:t>)</w:t>
      </w:r>
      <w:r w:rsidRPr="001F1017">
        <w:rPr>
          <w:rFonts w:ascii="Times New Roman" w:eastAsia="Times New Roman" w:hAnsi="Times New Roman" w:cs="Times New Roman"/>
          <w:sz w:val="24"/>
          <w:szCs w:val="24"/>
          <w:lang w:eastAsia="tr-TR"/>
        </w:rPr>
        <w:t>. Therefore,</w:t>
      </w:r>
      <w:r w:rsidR="00A503AF" w:rsidRPr="001F1017">
        <w:rPr>
          <w:rFonts w:ascii="Times New Roman" w:eastAsia="Times New Roman" w:hAnsi="Times New Roman" w:cs="Times New Roman"/>
          <w:sz w:val="24"/>
          <w:szCs w:val="24"/>
          <w:lang w:eastAsia="tr-TR"/>
        </w:rPr>
        <w:t xml:space="preserve"> one of the most important issue</w:t>
      </w:r>
      <w:r w:rsidR="00062663" w:rsidRPr="001F1017">
        <w:rPr>
          <w:rFonts w:ascii="Times New Roman" w:eastAsia="Times New Roman" w:hAnsi="Times New Roman" w:cs="Times New Roman"/>
          <w:sz w:val="24"/>
          <w:szCs w:val="24"/>
          <w:lang w:eastAsia="tr-TR"/>
        </w:rPr>
        <w:t>s</w:t>
      </w:r>
      <w:r w:rsidR="00A503AF" w:rsidRPr="001F1017">
        <w:rPr>
          <w:rFonts w:ascii="Times New Roman" w:eastAsia="Times New Roman" w:hAnsi="Times New Roman" w:cs="Times New Roman"/>
          <w:sz w:val="24"/>
          <w:szCs w:val="24"/>
          <w:lang w:eastAsia="tr-TR"/>
        </w:rPr>
        <w:t xml:space="preserve"> in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0059149E" w:rsidRPr="001F1017">
        <w:rPr>
          <w:rFonts w:ascii="Times New Roman" w:eastAsia="Times New Roman" w:hAnsi="Times New Roman" w:cs="Times New Roman"/>
          <w:sz w:val="24"/>
          <w:szCs w:val="24"/>
          <w:lang w:eastAsia="tr-TR"/>
        </w:rPr>
        <w:t xml:space="preserve"> </w:t>
      </w:r>
      <w:r w:rsidR="00A503AF" w:rsidRPr="001F1017">
        <w:rPr>
          <w:rFonts w:ascii="Times New Roman" w:eastAsia="Times New Roman" w:hAnsi="Times New Roman" w:cs="Times New Roman"/>
          <w:sz w:val="24"/>
          <w:szCs w:val="24"/>
          <w:lang w:eastAsia="tr-TR"/>
        </w:rPr>
        <w:t xml:space="preserve">for transition to CE and SOM, </w:t>
      </w:r>
      <w:r w:rsidR="00062663" w:rsidRPr="001F1017">
        <w:rPr>
          <w:rFonts w:ascii="Times New Roman" w:eastAsia="Times New Roman" w:hAnsi="Times New Roman" w:cs="Times New Roman"/>
          <w:sz w:val="24"/>
          <w:szCs w:val="24"/>
          <w:lang w:eastAsia="tr-TR"/>
        </w:rPr>
        <w:t xml:space="preserve">is </w:t>
      </w:r>
      <w:r w:rsidR="00A503AF" w:rsidRPr="001F1017">
        <w:rPr>
          <w:rFonts w:ascii="Times New Roman" w:eastAsia="Times New Roman" w:hAnsi="Times New Roman" w:cs="Times New Roman"/>
          <w:sz w:val="24"/>
          <w:szCs w:val="24"/>
          <w:lang w:eastAsia="tr-TR"/>
        </w:rPr>
        <w:t xml:space="preserve">to have </w:t>
      </w:r>
      <w:r w:rsidR="00062663" w:rsidRPr="001F1017">
        <w:rPr>
          <w:rFonts w:ascii="Times New Roman" w:eastAsia="Times New Roman" w:hAnsi="Times New Roman" w:cs="Times New Roman"/>
          <w:sz w:val="24"/>
          <w:szCs w:val="24"/>
          <w:lang w:eastAsia="tr-TR"/>
        </w:rPr>
        <w:t xml:space="preserve">effective </w:t>
      </w:r>
      <w:r w:rsidR="00A503AF" w:rsidRPr="001F1017">
        <w:rPr>
          <w:rFonts w:ascii="Times New Roman" w:eastAsia="Times New Roman" w:hAnsi="Times New Roman" w:cs="Times New Roman"/>
          <w:sz w:val="24"/>
          <w:szCs w:val="24"/>
          <w:lang w:eastAsia="tr-TR"/>
        </w:rPr>
        <w:t>collaboration between SC partners</w:t>
      </w:r>
      <w:r w:rsidR="001F495A" w:rsidRPr="001F1017">
        <w:rPr>
          <w:rFonts w:ascii="Times New Roman" w:eastAsia="Times New Roman" w:hAnsi="Times New Roman" w:cs="Times New Roman"/>
          <w:sz w:val="24"/>
          <w:szCs w:val="24"/>
          <w:lang w:eastAsia="tr-TR"/>
        </w:rPr>
        <w:t xml:space="preserve"> (</w:t>
      </w:r>
      <w:proofErr w:type="spellStart"/>
      <w:r w:rsidR="001F495A" w:rsidRPr="001F1017">
        <w:rPr>
          <w:rFonts w:ascii="Times New Roman" w:eastAsia="Times New Roman" w:hAnsi="Times New Roman" w:cs="Times New Roman"/>
          <w:sz w:val="24"/>
          <w:szCs w:val="24"/>
          <w:lang w:eastAsia="tr-TR"/>
        </w:rPr>
        <w:t>Farooque</w:t>
      </w:r>
      <w:proofErr w:type="spellEnd"/>
      <w:r w:rsidR="001F495A" w:rsidRPr="001F1017">
        <w:rPr>
          <w:rFonts w:ascii="Times New Roman" w:eastAsia="Times New Roman" w:hAnsi="Times New Roman" w:cs="Times New Roman"/>
          <w:sz w:val="24"/>
          <w:szCs w:val="24"/>
          <w:lang w:eastAsia="tr-TR"/>
        </w:rPr>
        <w:t xml:space="preserve"> et al., 2019)</w:t>
      </w:r>
      <w:r w:rsidR="00A503AF" w:rsidRPr="001F1017">
        <w:rPr>
          <w:rFonts w:ascii="Times New Roman" w:eastAsia="Times New Roman" w:hAnsi="Times New Roman" w:cs="Times New Roman"/>
          <w:sz w:val="24"/>
          <w:szCs w:val="24"/>
          <w:lang w:eastAsia="tr-TR"/>
        </w:rPr>
        <w:t>. In addition to the</w:t>
      </w:r>
      <w:r w:rsidR="000946B4" w:rsidRPr="001F1017">
        <w:rPr>
          <w:rFonts w:ascii="Times New Roman" w:eastAsia="Times New Roman" w:hAnsi="Times New Roman" w:cs="Times New Roman"/>
          <w:sz w:val="24"/>
          <w:szCs w:val="24"/>
          <w:lang w:eastAsia="tr-TR"/>
        </w:rPr>
        <w:t xml:space="preserve"> </w:t>
      </w:r>
      <w:r w:rsidR="00A503AF" w:rsidRPr="001F1017">
        <w:rPr>
          <w:rFonts w:ascii="Times New Roman" w:eastAsia="Times New Roman" w:hAnsi="Times New Roman" w:cs="Times New Roman"/>
          <w:sz w:val="24"/>
          <w:szCs w:val="24"/>
          <w:lang w:eastAsia="tr-TR"/>
        </w:rPr>
        <w:t>problems</w:t>
      </w:r>
      <w:r w:rsidR="000946B4" w:rsidRPr="001F1017">
        <w:rPr>
          <w:rFonts w:ascii="Times New Roman" w:eastAsia="Times New Roman" w:hAnsi="Times New Roman" w:cs="Times New Roman"/>
          <w:sz w:val="24"/>
          <w:szCs w:val="24"/>
          <w:lang w:eastAsia="tr-TR"/>
        </w:rPr>
        <w:t xml:space="preserve"> mentioned</w:t>
      </w:r>
      <w:r w:rsidR="00A503AF" w:rsidRPr="001F1017">
        <w:rPr>
          <w:rFonts w:ascii="Times New Roman" w:eastAsia="Times New Roman" w:hAnsi="Times New Roman" w:cs="Times New Roman"/>
          <w:sz w:val="24"/>
          <w:szCs w:val="24"/>
          <w:lang w:eastAsia="tr-TR"/>
        </w:rPr>
        <w:t>, in contrast with</w:t>
      </w:r>
      <w:r w:rsidR="000946B4" w:rsidRPr="001F1017">
        <w:rPr>
          <w:rFonts w:ascii="Times New Roman" w:eastAsia="Times New Roman" w:hAnsi="Times New Roman" w:cs="Times New Roman"/>
          <w:sz w:val="24"/>
          <w:szCs w:val="24"/>
          <w:lang w:eastAsia="tr-TR"/>
        </w:rPr>
        <w:t xml:space="preserve"> a</w:t>
      </w:r>
      <w:r w:rsidR="00A503AF" w:rsidRPr="001F1017">
        <w:rPr>
          <w:rFonts w:ascii="Times New Roman" w:eastAsia="Times New Roman" w:hAnsi="Times New Roman" w:cs="Times New Roman"/>
          <w:sz w:val="24"/>
          <w:szCs w:val="24"/>
          <w:lang w:eastAsia="tr-TR"/>
        </w:rPr>
        <w:t xml:space="preserve"> linear economy, in CE, </w:t>
      </w:r>
      <w:r w:rsidR="000946B4" w:rsidRPr="001F1017">
        <w:rPr>
          <w:rFonts w:ascii="Times New Roman" w:eastAsia="Times New Roman" w:hAnsi="Times New Roman" w:cs="Times New Roman"/>
          <w:sz w:val="24"/>
          <w:szCs w:val="24"/>
          <w:lang w:eastAsia="tr-TR"/>
        </w:rPr>
        <w:t xml:space="preserve">a </w:t>
      </w:r>
      <w:r w:rsidR="00A503AF" w:rsidRPr="001F1017">
        <w:rPr>
          <w:rFonts w:ascii="Times New Roman" w:eastAsia="Times New Roman" w:hAnsi="Times New Roman" w:cs="Times New Roman"/>
          <w:sz w:val="24"/>
          <w:szCs w:val="24"/>
          <w:lang w:eastAsia="tr-TR"/>
        </w:rPr>
        <w:t xml:space="preserve">huge data set </w:t>
      </w:r>
      <w:r w:rsidR="000946B4" w:rsidRPr="001F1017">
        <w:rPr>
          <w:rFonts w:ascii="Times New Roman" w:eastAsia="Times New Roman" w:hAnsi="Times New Roman" w:cs="Times New Roman"/>
          <w:sz w:val="24"/>
          <w:szCs w:val="24"/>
          <w:lang w:eastAsia="tr-TR"/>
        </w:rPr>
        <w:t>is generated</w:t>
      </w:r>
      <w:r w:rsidR="00A503AF" w:rsidRPr="001F1017">
        <w:rPr>
          <w:rFonts w:ascii="Times New Roman" w:eastAsia="Times New Roman" w:hAnsi="Times New Roman" w:cs="Times New Roman"/>
          <w:sz w:val="24"/>
          <w:szCs w:val="24"/>
          <w:lang w:eastAsia="tr-TR"/>
        </w:rPr>
        <w:t xml:space="preserve"> from F</w:t>
      </w:r>
      <w:r w:rsidR="00097321" w:rsidRPr="001F1017">
        <w:rPr>
          <w:rFonts w:ascii="Times New Roman" w:eastAsia="Times New Roman" w:hAnsi="Times New Roman" w:cs="Times New Roman"/>
          <w:sz w:val="24"/>
          <w:szCs w:val="24"/>
          <w:lang w:eastAsia="tr-TR"/>
        </w:rPr>
        <w:t>SC</w:t>
      </w:r>
      <w:r w:rsidR="00A503AF" w:rsidRPr="001F1017">
        <w:rPr>
          <w:rFonts w:ascii="Times New Roman" w:eastAsia="Times New Roman" w:hAnsi="Times New Roman" w:cs="Times New Roman"/>
          <w:sz w:val="24"/>
          <w:szCs w:val="24"/>
          <w:lang w:eastAsia="tr-TR"/>
        </w:rPr>
        <w:t xml:space="preserve"> operations</w:t>
      </w:r>
      <w:r w:rsidR="001F495A" w:rsidRPr="001F1017">
        <w:rPr>
          <w:rFonts w:ascii="Times New Roman" w:eastAsia="Times New Roman" w:hAnsi="Times New Roman" w:cs="Times New Roman"/>
          <w:sz w:val="24"/>
          <w:szCs w:val="24"/>
          <w:lang w:eastAsia="tr-TR"/>
        </w:rPr>
        <w:t xml:space="preserve"> (Akhtar et al., 2016)</w:t>
      </w:r>
      <w:r w:rsidR="00A503AF" w:rsidRPr="001F1017">
        <w:rPr>
          <w:rFonts w:ascii="Times New Roman" w:eastAsia="Times New Roman" w:hAnsi="Times New Roman" w:cs="Times New Roman"/>
          <w:sz w:val="24"/>
          <w:szCs w:val="24"/>
          <w:lang w:eastAsia="tr-TR"/>
        </w:rPr>
        <w:t>. The management of th</w:t>
      </w:r>
      <w:r w:rsidR="000946B4" w:rsidRPr="001F1017">
        <w:rPr>
          <w:rFonts w:ascii="Times New Roman" w:eastAsia="Times New Roman" w:hAnsi="Times New Roman" w:cs="Times New Roman"/>
          <w:sz w:val="24"/>
          <w:szCs w:val="24"/>
          <w:lang w:eastAsia="tr-TR"/>
        </w:rPr>
        <w:t>is</w:t>
      </w:r>
      <w:r w:rsidR="00A503AF" w:rsidRPr="001F1017">
        <w:rPr>
          <w:rFonts w:ascii="Times New Roman" w:eastAsia="Times New Roman" w:hAnsi="Times New Roman" w:cs="Times New Roman"/>
          <w:sz w:val="24"/>
          <w:szCs w:val="24"/>
          <w:lang w:eastAsia="tr-TR"/>
        </w:rPr>
        <w:t xml:space="preserve"> data set </w:t>
      </w:r>
      <w:r w:rsidR="000946B4" w:rsidRPr="001F1017">
        <w:rPr>
          <w:rFonts w:ascii="Times New Roman" w:eastAsia="Times New Roman" w:hAnsi="Times New Roman" w:cs="Times New Roman"/>
          <w:sz w:val="24"/>
          <w:szCs w:val="24"/>
          <w:lang w:eastAsia="tr-TR"/>
        </w:rPr>
        <w:t>can be</w:t>
      </w:r>
      <w:r w:rsidR="00A503AF" w:rsidRPr="001F1017">
        <w:rPr>
          <w:rFonts w:ascii="Times New Roman" w:eastAsia="Times New Roman" w:hAnsi="Times New Roman" w:cs="Times New Roman"/>
          <w:sz w:val="24"/>
          <w:szCs w:val="24"/>
          <w:lang w:eastAsia="tr-TR"/>
        </w:rPr>
        <w:t xml:space="preserve"> another problem in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000946B4" w:rsidRPr="001F1017">
        <w:rPr>
          <w:rFonts w:ascii="Times New Roman" w:eastAsia="Times New Roman" w:hAnsi="Times New Roman" w:cs="Times New Roman"/>
          <w:sz w:val="24"/>
          <w:szCs w:val="24"/>
          <w:lang w:eastAsia="tr-TR"/>
        </w:rPr>
        <w:t>; in</w:t>
      </w:r>
      <w:r w:rsidR="00A503AF" w:rsidRPr="001F1017">
        <w:rPr>
          <w:rFonts w:ascii="Times New Roman" w:eastAsia="Times New Roman" w:hAnsi="Times New Roman" w:cs="Times New Roman"/>
          <w:sz w:val="24"/>
          <w:szCs w:val="24"/>
          <w:lang w:eastAsia="tr-TR"/>
        </w:rPr>
        <w:t xml:space="preserve"> managing th</w:t>
      </w:r>
      <w:r w:rsidR="000946B4" w:rsidRPr="001F1017">
        <w:rPr>
          <w:rFonts w:ascii="Times New Roman" w:eastAsia="Times New Roman" w:hAnsi="Times New Roman" w:cs="Times New Roman"/>
          <w:sz w:val="24"/>
          <w:szCs w:val="24"/>
          <w:lang w:eastAsia="tr-TR"/>
        </w:rPr>
        <w:t xml:space="preserve">is </w:t>
      </w:r>
      <w:r w:rsidR="00A503AF" w:rsidRPr="001F1017">
        <w:rPr>
          <w:rFonts w:ascii="Times New Roman" w:eastAsia="Times New Roman" w:hAnsi="Times New Roman" w:cs="Times New Roman"/>
          <w:sz w:val="24"/>
          <w:szCs w:val="24"/>
          <w:lang w:eastAsia="tr-TR"/>
        </w:rPr>
        <w:t xml:space="preserve">data, circular and sustainable solutions </w:t>
      </w:r>
      <w:r w:rsidR="000946B4" w:rsidRPr="001F1017">
        <w:rPr>
          <w:rFonts w:ascii="Times New Roman" w:eastAsia="Times New Roman" w:hAnsi="Times New Roman" w:cs="Times New Roman"/>
          <w:sz w:val="24"/>
          <w:szCs w:val="24"/>
          <w:lang w:eastAsia="tr-TR"/>
        </w:rPr>
        <w:t>have to</w:t>
      </w:r>
      <w:r w:rsidR="00A503AF" w:rsidRPr="001F1017">
        <w:rPr>
          <w:rFonts w:ascii="Times New Roman" w:eastAsia="Times New Roman" w:hAnsi="Times New Roman" w:cs="Times New Roman"/>
          <w:sz w:val="24"/>
          <w:szCs w:val="24"/>
          <w:lang w:eastAsia="tr-TR"/>
        </w:rPr>
        <w:t xml:space="preserve"> be </w:t>
      </w:r>
      <w:r w:rsidR="000946B4" w:rsidRPr="001F1017">
        <w:rPr>
          <w:rFonts w:ascii="Times New Roman" w:eastAsia="Times New Roman" w:hAnsi="Times New Roman" w:cs="Times New Roman"/>
          <w:sz w:val="24"/>
          <w:szCs w:val="24"/>
          <w:lang w:eastAsia="tr-TR"/>
        </w:rPr>
        <w:t>identified</w:t>
      </w:r>
      <w:r w:rsidR="00A503AF" w:rsidRPr="001F1017">
        <w:rPr>
          <w:rFonts w:ascii="Times New Roman" w:eastAsia="Times New Roman" w:hAnsi="Times New Roman" w:cs="Times New Roman"/>
          <w:sz w:val="24"/>
          <w:szCs w:val="24"/>
          <w:lang w:eastAsia="tr-TR"/>
        </w:rPr>
        <w:t xml:space="preserve"> in </w:t>
      </w:r>
      <w:r w:rsidR="0059149E" w:rsidRPr="001F1017">
        <w:rPr>
          <w:rFonts w:ascii="Times New Roman" w:eastAsia="Times New Roman" w:hAnsi="Times New Roman" w:cs="Times New Roman"/>
          <w:sz w:val="24"/>
          <w:szCs w:val="24"/>
          <w:lang w:eastAsia="tr-TR"/>
        </w:rPr>
        <w:t xml:space="preserve">CLFSC </w:t>
      </w:r>
      <w:r w:rsidR="00A503AF" w:rsidRPr="001F1017">
        <w:rPr>
          <w:rFonts w:ascii="Times New Roman" w:eastAsia="Times New Roman" w:hAnsi="Times New Roman" w:cs="Times New Roman"/>
          <w:sz w:val="24"/>
          <w:szCs w:val="24"/>
          <w:lang w:eastAsia="tr-TR"/>
        </w:rPr>
        <w:t>operations</w:t>
      </w:r>
      <w:r w:rsidR="001F495A" w:rsidRPr="001F1017">
        <w:rPr>
          <w:rFonts w:ascii="Times New Roman" w:eastAsia="Times New Roman" w:hAnsi="Times New Roman" w:cs="Times New Roman"/>
          <w:sz w:val="24"/>
          <w:szCs w:val="24"/>
          <w:lang w:eastAsia="tr-TR"/>
        </w:rPr>
        <w:t xml:space="preserve"> (</w:t>
      </w:r>
      <w:proofErr w:type="spellStart"/>
      <w:r w:rsidR="001F495A" w:rsidRPr="001F1017">
        <w:rPr>
          <w:rFonts w:ascii="Times New Roman" w:eastAsia="Times New Roman" w:hAnsi="Times New Roman" w:cs="Times New Roman"/>
          <w:sz w:val="24"/>
          <w:szCs w:val="24"/>
          <w:lang w:eastAsia="tr-TR"/>
        </w:rPr>
        <w:t>Gawankar</w:t>
      </w:r>
      <w:proofErr w:type="spellEnd"/>
      <w:r w:rsidR="001F495A" w:rsidRPr="001F1017">
        <w:rPr>
          <w:rFonts w:ascii="Times New Roman" w:eastAsia="Times New Roman" w:hAnsi="Times New Roman" w:cs="Times New Roman"/>
          <w:sz w:val="24"/>
          <w:szCs w:val="24"/>
          <w:lang w:eastAsia="tr-TR"/>
        </w:rPr>
        <w:t xml:space="preserve"> et al., 2020)</w:t>
      </w:r>
      <w:r w:rsidR="00A503AF" w:rsidRPr="001F1017">
        <w:rPr>
          <w:rFonts w:ascii="Times New Roman" w:eastAsia="Times New Roman" w:hAnsi="Times New Roman" w:cs="Times New Roman"/>
          <w:sz w:val="24"/>
          <w:szCs w:val="24"/>
          <w:lang w:eastAsia="tr-TR"/>
        </w:rPr>
        <w:t xml:space="preserve">. </w:t>
      </w:r>
      <w:r w:rsidR="000946B4" w:rsidRPr="001F1017">
        <w:rPr>
          <w:rFonts w:ascii="Times New Roman" w:eastAsia="Times New Roman" w:hAnsi="Times New Roman" w:cs="Times New Roman"/>
          <w:sz w:val="24"/>
          <w:szCs w:val="24"/>
          <w:lang w:eastAsia="tr-TR"/>
        </w:rPr>
        <w:t>A</w:t>
      </w:r>
      <w:r w:rsidR="00A503AF" w:rsidRPr="001F1017">
        <w:rPr>
          <w:rFonts w:ascii="Times New Roman" w:eastAsia="Times New Roman" w:hAnsi="Times New Roman" w:cs="Times New Roman"/>
          <w:sz w:val="24"/>
          <w:szCs w:val="24"/>
          <w:lang w:eastAsia="tr-TR"/>
        </w:rPr>
        <w:t xml:space="preserve"> critical problem</w:t>
      </w:r>
      <w:r w:rsidR="000946B4" w:rsidRPr="001F1017">
        <w:rPr>
          <w:rFonts w:ascii="Times New Roman" w:eastAsia="Times New Roman" w:hAnsi="Times New Roman" w:cs="Times New Roman"/>
          <w:sz w:val="24"/>
          <w:szCs w:val="24"/>
          <w:lang w:eastAsia="tr-TR"/>
        </w:rPr>
        <w:t xml:space="preserve"> has now arisen given</w:t>
      </w:r>
      <w:r w:rsidR="00A503AF" w:rsidRPr="001F1017">
        <w:rPr>
          <w:rFonts w:ascii="Times New Roman" w:eastAsia="Times New Roman" w:hAnsi="Times New Roman" w:cs="Times New Roman"/>
          <w:sz w:val="24"/>
          <w:szCs w:val="24"/>
          <w:lang w:eastAsia="tr-TR"/>
        </w:rPr>
        <w:t xml:space="preserve"> the lack of data-driven innovations in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001F495A" w:rsidRPr="001F1017">
        <w:rPr>
          <w:rFonts w:ascii="Times New Roman" w:eastAsia="Times New Roman" w:hAnsi="Times New Roman" w:cs="Times New Roman"/>
          <w:sz w:val="24"/>
          <w:szCs w:val="24"/>
          <w:lang w:eastAsia="tr-TR"/>
        </w:rPr>
        <w:t xml:space="preserve"> (Akhtar et al., 2016)</w:t>
      </w:r>
      <w:r w:rsidR="00A503AF" w:rsidRPr="001F1017">
        <w:rPr>
          <w:rFonts w:ascii="Times New Roman" w:eastAsia="Times New Roman" w:hAnsi="Times New Roman" w:cs="Times New Roman"/>
          <w:sz w:val="24"/>
          <w:szCs w:val="24"/>
          <w:lang w:eastAsia="tr-TR"/>
        </w:rPr>
        <w:t>. To cope with all these problems caused by CE</w:t>
      </w:r>
      <w:r w:rsidR="00411FD8" w:rsidRPr="001F1017">
        <w:rPr>
          <w:rFonts w:ascii="Times New Roman" w:eastAsia="Times New Roman" w:hAnsi="Times New Roman" w:cs="Times New Roman"/>
          <w:sz w:val="24"/>
          <w:szCs w:val="24"/>
          <w:lang w:eastAsia="tr-TR"/>
        </w:rPr>
        <w:t xml:space="preserve"> (</w:t>
      </w:r>
      <w:r w:rsidR="00411FD8" w:rsidRPr="001F1017">
        <w:rPr>
          <w:rFonts w:ascii="Times New Roman" w:hAnsi="Times New Roman" w:cs="Times New Roman"/>
          <w:sz w:val="24"/>
        </w:rPr>
        <w:t>Bag and Pretorius, 2020)</w:t>
      </w:r>
      <w:r w:rsidR="00A503AF" w:rsidRPr="001F1017">
        <w:rPr>
          <w:rFonts w:ascii="Times New Roman" w:eastAsia="Times New Roman" w:hAnsi="Times New Roman" w:cs="Times New Roman"/>
          <w:sz w:val="28"/>
          <w:szCs w:val="24"/>
          <w:lang w:eastAsia="tr-TR"/>
        </w:rPr>
        <w:t xml:space="preserve"> </w:t>
      </w:r>
      <w:r w:rsidR="00A503AF" w:rsidRPr="001F1017">
        <w:rPr>
          <w:rFonts w:ascii="Times New Roman" w:eastAsia="Times New Roman" w:hAnsi="Times New Roman" w:cs="Times New Roman"/>
          <w:sz w:val="24"/>
          <w:szCs w:val="24"/>
          <w:lang w:eastAsia="tr-TR"/>
        </w:rPr>
        <w:t xml:space="preserve">in </w:t>
      </w:r>
      <w:r w:rsidR="0059149E" w:rsidRPr="001F1017">
        <w:rPr>
          <w:rFonts w:ascii="Times New Roman" w:eastAsia="Times New Roman" w:hAnsi="Times New Roman" w:cs="Times New Roman"/>
          <w:sz w:val="24"/>
          <w:szCs w:val="24"/>
          <w:lang w:eastAsia="tr-TR"/>
        </w:rPr>
        <w:t>CLF</w:t>
      </w:r>
      <w:r w:rsidR="00097321" w:rsidRPr="001F1017">
        <w:rPr>
          <w:rFonts w:ascii="Times New Roman" w:eastAsia="Times New Roman" w:hAnsi="Times New Roman" w:cs="Times New Roman"/>
          <w:sz w:val="24"/>
          <w:szCs w:val="24"/>
          <w:lang w:eastAsia="tr-TR"/>
        </w:rPr>
        <w:t>SC</w:t>
      </w:r>
      <w:r w:rsidR="00A503AF" w:rsidRPr="001F1017">
        <w:rPr>
          <w:rFonts w:ascii="Times New Roman" w:eastAsia="Times New Roman" w:hAnsi="Times New Roman" w:cs="Times New Roman"/>
          <w:sz w:val="24"/>
          <w:szCs w:val="24"/>
          <w:lang w:eastAsia="tr-TR"/>
        </w:rPr>
        <w:t xml:space="preserve">, there is a need for new technologies </w:t>
      </w:r>
      <w:r w:rsidR="000946B4" w:rsidRPr="001F1017">
        <w:rPr>
          <w:rFonts w:ascii="Times New Roman" w:eastAsia="Times New Roman" w:hAnsi="Times New Roman" w:cs="Times New Roman"/>
          <w:sz w:val="24"/>
          <w:szCs w:val="24"/>
          <w:lang w:eastAsia="tr-TR"/>
        </w:rPr>
        <w:t xml:space="preserve">to enhance existing </w:t>
      </w:r>
      <w:r w:rsidR="00A503AF" w:rsidRPr="001F1017">
        <w:rPr>
          <w:rFonts w:ascii="Times New Roman" w:eastAsia="Times New Roman" w:hAnsi="Times New Roman" w:cs="Times New Roman"/>
          <w:sz w:val="24"/>
          <w:szCs w:val="24"/>
          <w:lang w:eastAsia="tr-TR"/>
        </w:rPr>
        <w:t>operations</w:t>
      </w:r>
      <w:r w:rsidR="00D03B59" w:rsidRPr="001F1017">
        <w:rPr>
          <w:rFonts w:ascii="Times New Roman" w:eastAsia="Times New Roman" w:hAnsi="Times New Roman" w:cs="Times New Roman"/>
          <w:sz w:val="24"/>
          <w:szCs w:val="24"/>
          <w:lang w:eastAsia="tr-TR"/>
        </w:rPr>
        <w:t xml:space="preserve"> (Del Giudice et al., 2020)</w:t>
      </w:r>
      <w:r w:rsidR="00A503AF" w:rsidRPr="001F1017">
        <w:rPr>
          <w:rFonts w:ascii="Times New Roman" w:eastAsia="Times New Roman" w:hAnsi="Times New Roman" w:cs="Times New Roman"/>
          <w:sz w:val="24"/>
          <w:szCs w:val="24"/>
          <w:lang w:eastAsia="tr-TR"/>
        </w:rPr>
        <w:t xml:space="preserve">. </w:t>
      </w:r>
    </w:p>
    <w:p w14:paraId="57FC9234"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p w14:paraId="17C0D47B" w14:textId="1541804E" w:rsidR="00AD0524" w:rsidRPr="001F1017" w:rsidRDefault="00193710"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w:t>
      </w:r>
      <w:r w:rsidR="000946B4" w:rsidRPr="001F1017">
        <w:rPr>
          <w:rFonts w:ascii="Times New Roman" w:eastAsia="Times New Roman" w:hAnsi="Times New Roman" w:cs="Times New Roman"/>
          <w:sz w:val="24"/>
          <w:szCs w:val="24"/>
          <w:lang w:eastAsia="tr-TR"/>
        </w:rPr>
        <w:t xml:space="preserve"> </w:t>
      </w:r>
      <w:r w:rsidR="00AD0524" w:rsidRPr="001F1017">
        <w:rPr>
          <w:rFonts w:ascii="Times New Roman" w:eastAsia="Times New Roman" w:hAnsi="Times New Roman" w:cs="Times New Roman"/>
          <w:sz w:val="24"/>
          <w:szCs w:val="24"/>
          <w:lang w:eastAsia="tr-TR"/>
        </w:rPr>
        <w:t>one of the benefits of technological developments</w:t>
      </w:r>
      <w:r w:rsidR="00BD023B" w:rsidRPr="001F1017">
        <w:rPr>
          <w:rFonts w:ascii="Times New Roman" w:eastAsia="Times New Roman" w:hAnsi="Times New Roman" w:cs="Times New Roman"/>
          <w:sz w:val="24"/>
          <w:szCs w:val="24"/>
          <w:lang w:eastAsia="tr-TR"/>
        </w:rPr>
        <w:t xml:space="preserve"> (Sharma et al., 2020)</w:t>
      </w:r>
      <w:r w:rsidR="00AD0524" w:rsidRPr="001F1017">
        <w:rPr>
          <w:rFonts w:ascii="Times New Roman" w:eastAsia="Times New Roman" w:hAnsi="Times New Roman" w:cs="Times New Roman"/>
          <w:sz w:val="24"/>
          <w:szCs w:val="24"/>
          <w:lang w:eastAsia="tr-TR"/>
        </w:rPr>
        <w:t>, enables data collection and recording of processes at every stage of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(Ji et al., 2016; </w:t>
      </w:r>
      <w:proofErr w:type="spellStart"/>
      <w:r w:rsidR="00AD0524" w:rsidRPr="001F1017">
        <w:rPr>
          <w:rFonts w:ascii="Times New Roman" w:eastAsia="Times New Roman" w:hAnsi="Times New Roman" w:cs="Times New Roman"/>
          <w:sz w:val="24"/>
          <w:szCs w:val="24"/>
          <w:lang w:eastAsia="tr-TR"/>
        </w:rPr>
        <w:t>Kamilaris</w:t>
      </w:r>
      <w:proofErr w:type="spellEnd"/>
      <w:r w:rsidR="00AD0524" w:rsidRPr="001F1017">
        <w:rPr>
          <w:rFonts w:ascii="Times New Roman" w:eastAsia="Times New Roman" w:hAnsi="Times New Roman" w:cs="Times New Roman"/>
          <w:sz w:val="24"/>
          <w:szCs w:val="24"/>
          <w:lang w:eastAsia="tr-TR"/>
        </w:rPr>
        <w:t xml:space="preserve"> et al., 2017</w:t>
      </w:r>
      <w:r w:rsidR="00A42CBE" w:rsidRPr="001F1017">
        <w:rPr>
          <w:rFonts w:ascii="Times New Roman" w:eastAsia="Times New Roman" w:hAnsi="Times New Roman" w:cs="Times New Roman"/>
          <w:sz w:val="24"/>
          <w:szCs w:val="24"/>
          <w:lang w:eastAsia="tr-TR"/>
        </w:rPr>
        <w:t>; Saleem et al., 2020</w:t>
      </w:r>
      <w:r w:rsidR="00AD0524"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a concept that has been increasingly used in applications (</w:t>
      </w:r>
      <w:proofErr w:type="spellStart"/>
      <w:r w:rsidR="00AD0524" w:rsidRPr="001F1017">
        <w:rPr>
          <w:rFonts w:ascii="Times New Roman" w:eastAsia="Times New Roman" w:hAnsi="Times New Roman" w:cs="Times New Roman"/>
          <w:sz w:val="24"/>
          <w:szCs w:val="24"/>
          <w:lang w:eastAsia="tr-TR"/>
        </w:rPr>
        <w:t>Lamba</w:t>
      </w:r>
      <w:proofErr w:type="spellEnd"/>
      <w:r w:rsidR="00AD0524" w:rsidRPr="001F1017">
        <w:rPr>
          <w:rFonts w:ascii="Times New Roman" w:eastAsia="Times New Roman" w:hAnsi="Times New Roman" w:cs="Times New Roman"/>
          <w:sz w:val="24"/>
          <w:szCs w:val="24"/>
          <w:lang w:eastAsia="tr-TR"/>
        </w:rPr>
        <w:t xml:space="preserve"> and Singh, 2017), can be used</w:t>
      </w:r>
      <w:r w:rsidR="00544358" w:rsidRPr="001F1017">
        <w:rPr>
          <w:rFonts w:ascii="Times New Roman" w:eastAsia="Times New Roman" w:hAnsi="Times New Roman" w:cs="Times New Roman"/>
          <w:sz w:val="24"/>
          <w:szCs w:val="24"/>
          <w:lang w:eastAsia="tr-TR"/>
        </w:rPr>
        <w:t xml:space="preserve"> in</w:t>
      </w:r>
      <w:r w:rsidR="00AD0524" w:rsidRPr="001F1017">
        <w:rPr>
          <w:rFonts w:ascii="Times New Roman" w:eastAsia="Times New Roman" w:hAnsi="Times New Roman" w:cs="Times New Roman"/>
          <w:sz w:val="24"/>
          <w:szCs w:val="24"/>
          <w:lang w:eastAsia="tr-TR"/>
        </w:rPr>
        <w:t xml:space="preserve"> various sectors</w:t>
      </w:r>
      <w:r w:rsidR="00544358" w:rsidRPr="001F1017">
        <w:rPr>
          <w:rFonts w:ascii="Times New Roman" w:eastAsia="Times New Roman" w:hAnsi="Times New Roman" w:cs="Times New Roman"/>
          <w:sz w:val="24"/>
          <w:szCs w:val="24"/>
          <w:lang w:eastAsia="tr-TR"/>
        </w:rPr>
        <w:t>;</w:t>
      </w:r>
      <w:r w:rsidR="00AD0524" w:rsidRPr="001F1017">
        <w:rPr>
          <w:rFonts w:ascii="Times New Roman" w:eastAsia="Times New Roman" w:hAnsi="Times New Roman" w:cs="Times New Roman"/>
          <w:sz w:val="24"/>
          <w:szCs w:val="24"/>
          <w:lang w:eastAsia="tr-TR"/>
        </w:rPr>
        <w:t xml:space="preserve"> it need</w:t>
      </w:r>
      <w:r w:rsidR="00544358" w:rsidRPr="001F1017">
        <w:rPr>
          <w:rFonts w:ascii="Times New Roman" w:eastAsia="Times New Roman" w:hAnsi="Times New Roman" w:cs="Times New Roman"/>
          <w:sz w:val="24"/>
          <w:szCs w:val="24"/>
          <w:lang w:eastAsia="tr-TR"/>
        </w:rPr>
        <w:t>s</w:t>
      </w:r>
      <w:r w:rsidR="00AD0524" w:rsidRPr="001F1017">
        <w:rPr>
          <w:rFonts w:ascii="Times New Roman" w:eastAsia="Times New Roman" w:hAnsi="Times New Roman" w:cs="Times New Roman"/>
          <w:sz w:val="24"/>
          <w:szCs w:val="24"/>
          <w:lang w:eastAsia="tr-TR"/>
        </w:rPr>
        <w:t xml:space="preserve"> to </w:t>
      </w:r>
      <w:r w:rsidR="00544358" w:rsidRPr="001F1017">
        <w:rPr>
          <w:rFonts w:ascii="Times New Roman" w:eastAsia="Times New Roman" w:hAnsi="Times New Roman" w:cs="Times New Roman"/>
          <w:sz w:val="24"/>
          <w:szCs w:val="24"/>
          <w:lang w:eastAsia="tr-TR"/>
        </w:rPr>
        <w:t xml:space="preserve">be </w:t>
      </w:r>
      <w:r w:rsidR="00AD0524" w:rsidRPr="001F1017">
        <w:rPr>
          <w:rFonts w:ascii="Times New Roman" w:eastAsia="Times New Roman" w:hAnsi="Times New Roman" w:cs="Times New Roman"/>
          <w:sz w:val="24"/>
          <w:szCs w:val="24"/>
          <w:lang w:eastAsia="tr-TR"/>
        </w:rPr>
        <w:t>adopt</w:t>
      </w:r>
      <w:r w:rsidR="00544358" w:rsidRPr="001F1017">
        <w:rPr>
          <w:rFonts w:ascii="Times New Roman" w:eastAsia="Times New Roman" w:hAnsi="Times New Roman" w:cs="Times New Roman"/>
          <w:sz w:val="24"/>
          <w:szCs w:val="24"/>
          <w:lang w:eastAsia="tr-TR"/>
        </w:rPr>
        <w:t>ed</w:t>
      </w:r>
      <w:r w:rsidR="00AD0524" w:rsidRPr="001F1017">
        <w:rPr>
          <w:rFonts w:ascii="Times New Roman" w:eastAsia="Times New Roman" w:hAnsi="Times New Roman" w:cs="Times New Roman"/>
          <w:sz w:val="24"/>
          <w:szCs w:val="24"/>
          <w:lang w:eastAsia="tr-TR"/>
        </w:rPr>
        <w:t xml:space="preserve"> in</w:t>
      </w:r>
      <w:r w:rsidR="00544358" w:rsidRPr="001F1017">
        <w:rPr>
          <w:rFonts w:ascii="Times New Roman" w:eastAsia="Times New Roman" w:hAnsi="Times New Roman" w:cs="Times New Roman"/>
          <w:sz w:val="24"/>
          <w:szCs w:val="24"/>
          <w:lang w:eastAsia="tr-TR"/>
        </w:rPr>
        <w:t>to</w:t>
      </w:r>
      <w:r w:rsidR="00AD0524" w:rsidRPr="001F1017">
        <w:rPr>
          <w:rFonts w:ascii="Times New Roman" w:eastAsia="Times New Roman" w:hAnsi="Times New Roman" w:cs="Times New Roman"/>
          <w:sz w:val="24"/>
          <w:szCs w:val="24"/>
          <w:lang w:eastAsia="tr-TR"/>
        </w:rPr>
        <w:t xml:space="preserve">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w:t>
      </w:r>
      <w:r w:rsidR="00184C6E" w:rsidRPr="001F1017">
        <w:rPr>
          <w:rFonts w:ascii="Times New Roman" w:eastAsia="Times New Roman" w:hAnsi="Times New Roman" w:cs="Times New Roman"/>
          <w:sz w:val="24"/>
          <w:szCs w:val="24"/>
          <w:lang w:eastAsia="tr-TR"/>
        </w:rPr>
        <w:t xml:space="preserve">for transition to CE and SOM </w:t>
      </w:r>
      <w:r w:rsidR="00AD0524" w:rsidRPr="001F1017">
        <w:rPr>
          <w:rFonts w:ascii="Times New Roman" w:eastAsia="Times New Roman" w:hAnsi="Times New Roman" w:cs="Times New Roman"/>
          <w:sz w:val="24"/>
          <w:szCs w:val="24"/>
          <w:lang w:eastAsia="tr-TR"/>
        </w:rPr>
        <w:t>because of the perishable product type</w:t>
      </w:r>
      <w:r w:rsidR="00544358" w:rsidRPr="001F1017">
        <w:rPr>
          <w:rFonts w:ascii="Times New Roman" w:eastAsia="Times New Roman" w:hAnsi="Times New Roman" w:cs="Times New Roman"/>
          <w:sz w:val="24"/>
          <w:szCs w:val="24"/>
          <w:lang w:eastAsia="tr-TR"/>
        </w:rPr>
        <w:t xml:space="preserve"> in the food chains</w:t>
      </w:r>
      <w:r w:rsidR="00AD0524" w:rsidRPr="001F1017">
        <w:rPr>
          <w:rFonts w:ascii="Times New Roman" w:eastAsia="Times New Roman" w:hAnsi="Times New Roman" w:cs="Times New Roman"/>
          <w:sz w:val="24"/>
          <w:szCs w:val="24"/>
          <w:lang w:eastAsia="tr-TR"/>
        </w:rPr>
        <w:t xml:space="preserve"> (Liu et al., 2018). </w:t>
      </w:r>
      <w:r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provides many benefits to F</w:t>
      </w:r>
      <w:r w:rsidR="00097321" w:rsidRPr="001F1017">
        <w:rPr>
          <w:rFonts w:ascii="Times New Roman" w:eastAsia="Times New Roman" w:hAnsi="Times New Roman" w:cs="Times New Roman"/>
          <w:sz w:val="24"/>
          <w:szCs w:val="24"/>
          <w:lang w:eastAsia="tr-TR"/>
        </w:rPr>
        <w:t>SC</w:t>
      </w:r>
      <w:r w:rsidR="00544358" w:rsidRPr="001F1017">
        <w:rPr>
          <w:rFonts w:ascii="Times New Roman" w:eastAsia="Times New Roman" w:hAnsi="Times New Roman" w:cs="Times New Roman"/>
          <w:sz w:val="24"/>
          <w:szCs w:val="24"/>
          <w:lang w:eastAsia="tr-TR"/>
        </w:rPr>
        <w:t>, enabling</w:t>
      </w:r>
      <w:r w:rsidR="0055257C" w:rsidRPr="001F1017">
        <w:rPr>
          <w:rFonts w:ascii="Times New Roman" w:eastAsia="Times New Roman" w:hAnsi="Times New Roman" w:cs="Times New Roman"/>
          <w:sz w:val="24"/>
          <w:szCs w:val="24"/>
          <w:lang w:eastAsia="tr-TR"/>
        </w:rPr>
        <w:t xml:space="preserve"> transition to CE and SOM </w:t>
      </w:r>
      <w:r w:rsidR="00544358" w:rsidRPr="001F1017">
        <w:rPr>
          <w:rFonts w:ascii="Times New Roman" w:eastAsia="Times New Roman" w:hAnsi="Times New Roman" w:cs="Times New Roman"/>
          <w:sz w:val="24"/>
          <w:szCs w:val="24"/>
          <w:lang w:eastAsia="tr-TR"/>
        </w:rPr>
        <w:t xml:space="preserve">while </w:t>
      </w:r>
      <w:r w:rsidR="00AD0524" w:rsidRPr="001F1017">
        <w:rPr>
          <w:rFonts w:ascii="Times New Roman" w:eastAsia="Times New Roman" w:hAnsi="Times New Roman" w:cs="Times New Roman"/>
          <w:sz w:val="24"/>
          <w:szCs w:val="24"/>
          <w:lang w:eastAsia="tr-TR"/>
        </w:rPr>
        <w:t>creat</w:t>
      </w:r>
      <w:r w:rsidR="00544358" w:rsidRPr="001F1017">
        <w:rPr>
          <w:rFonts w:ascii="Times New Roman" w:eastAsia="Times New Roman" w:hAnsi="Times New Roman" w:cs="Times New Roman"/>
          <w:sz w:val="24"/>
          <w:szCs w:val="24"/>
          <w:lang w:eastAsia="tr-TR"/>
        </w:rPr>
        <w:t>ing</w:t>
      </w:r>
      <w:r w:rsidR="00AD0524" w:rsidRPr="001F1017">
        <w:rPr>
          <w:rFonts w:ascii="Times New Roman" w:eastAsia="Times New Roman" w:hAnsi="Times New Roman" w:cs="Times New Roman"/>
          <w:sz w:val="24"/>
          <w:szCs w:val="24"/>
          <w:lang w:eastAsia="tr-TR"/>
        </w:rPr>
        <w:t xml:space="preserve"> more effective </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(Singh et al., 2018). Thanks to </w:t>
      </w:r>
      <w:r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firms can store, process and analyse their data </w:t>
      </w:r>
      <w:r w:rsidR="0003057B" w:rsidRPr="001F1017">
        <w:rPr>
          <w:rFonts w:ascii="Times New Roman" w:eastAsia="Times New Roman" w:hAnsi="Times New Roman" w:cs="Times New Roman"/>
          <w:sz w:val="24"/>
          <w:szCs w:val="24"/>
          <w:lang w:eastAsia="tr-TR"/>
        </w:rPr>
        <w:t>concerning</w:t>
      </w:r>
      <w:r w:rsidR="00AD0524" w:rsidRPr="001F1017">
        <w:rPr>
          <w:rFonts w:ascii="Times New Roman" w:eastAsia="Times New Roman" w:hAnsi="Times New Roman" w:cs="Times New Roman"/>
          <w:sz w:val="24"/>
          <w:szCs w:val="24"/>
          <w:lang w:eastAsia="tr-TR"/>
        </w:rPr>
        <w:t xml:space="preserve">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(Ji et al., 2016). </w:t>
      </w:r>
    </w:p>
    <w:p w14:paraId="006BE754"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p w14:paraId="6091053B" w14:textId="09653337" w:rsidR="007C1EE3" w:rsidRPr="001F1017" w:rsidRDefault="00F47C2F" w:rsidP="006E7DA1">
      <w:pPr>
        <w:spacing w:after="0" w:line="360" w:lineRule="auto"/>
        <w:jc w:val="both"/>
        <w:rPr>
          <w:rFonts w:ascii="Times New Roman" w:hAnsi="Times New Roman" w:cs="Times New Roman"/>
          <w:sz w:val="24"/>
          <w:szCs w:val="24"/>
        </w:rPr>
      </w:pPr>
      <w:bookmarkStart w:id="3" w:name="_Hlk64029234"/>
      <w:r w:rsidRPr="001F1017">
        <w:rPr>
          <w:rFonts w:ascii="Times New Roman" w:eastAsia="Times New Roman" w:hAnsi="Times New Roman" w:cs="Times New Roman"/>
          <w:sz w:val="24"/>
          <w:szCs w:val="24"/>
          <w:lang w:eastAsia="tr-TR"/>
        </w:rPr>
        <w:t xml:space="preserve">The motivation for this study is that </w:t>
      </w:r>
      <w:r w:rsidR="00C41D8B" w:rsidRPr="001F1017">
        <w:rPr>
          <w:rFonts w:ascii="Times New Roman" w:eastAsia="Times New Roman" w:hAnsi="Times New Roman" w:cs="Times New Roman"/>
          <w:sz w:val="24"/>
          <w:szCs w:val="24"/>
          <w:lang w:eastAsia="tr-TR"/>
        </w:rPr>
        <w:t>given</w:t>
      </w:r>
      <w:r w:rsidR="00782ED0" w:rsidRPr="001F1017">
        <w:rPr>
          <w:rFonts w:ascii="Times New Roman" w:eastAsia="Times New Roman" w:hAnsi="Times New Roman" w:cs="Times New Roman"/>
          <w:sz w:val="24"/>
          <w:szCs w:val="24"/>
          <w:lang w:eastAsia="tr-TR"/>
        </w:rPr>
        <w:t xml:space="preserve"> the complex and vulnerable structure of FSCs, using BDA is essential for transition to CE and SOM. However, firstly, it is critical to </w:t>
      </w:r>
      <w:r w:rsidR="00C41D8B" w:rsidRPr="001F1017">
        <w:rPr>
          <w:rFonts w:ascii="Times New Roman" w:eastAsia="Times New Roman" w:hAnsi="Times New Roman" w:cs="Times New Roman"/>
          <w:sz w:val="24"/>
          <w:szCs w:val="24"/>
          <w:lang w:eastAsia="tr-TR"/>
        </w:rPr>
        <w:t>identify</w:t>
      </w:r>
      <w:r w:rsidR="00782ED0" w:rsidRPr="001F1017">
        <w:rPr>
          <w:rFonts w:ascii="Times New Roman" w:eastAsia="Times New Roman" w:hAnsi="Times New Roman" w:cs="Times New Roman"/>
          <w:sz w:val="24"/>
          <w:szCs w:val="24"/>
          <w:lang w:eastAsia="tr-TR"/>
        </w:rPr>
        <w:t xml:space="preserve"> </w:t>
      </w:r>
      <w:r w:rsidR="00C41D8B" w:rsidRPr="001F1017">
        <w:rPr>
          <w:rFonts w:ascii="Times New Roman" w:eastAsia="Times New Roman" w:hAnsi="Times New Roman" w:cs="Times New Roman"/>
          <w:sz w:val="24"/>
          <w:szCs w:val="24"/>
          <w:lang w:eastAsia="tr-TR"/>
        </w:rPr>
        <w:t xml:space="preserve">the </w:t>
      </w:r>
      <w:r w:rsidR="00782ED0" w:rsidRPr="001F1017">
        <w:rPr>
          <w:rFonts w:ascii="Times New Roman" w:eastAsia="Times New Roman" w:hAnsi="Times New Roman" w:cs="Times New Roman"/>
          <w:sz w:val="24"/>
          <w:szCs w:val="24"/>
          <w:lang w:eastAsia="tr-TR"/>
        </w:rPr>
        <w:t xml:space="preserve">drivers of implementing BDA in FSC and </w:t>
      </w:r>
      <w:r w:rsidR="00C41D8B" w:rsidRPr="001F1017">
        <w:rPr>
          <w:rFonts w:ascii="Times New Roman" w:eastAsia="Times New Roman" w:hAnsi="Times New Roman" w:cs="Times New Roman"/>
          <w:sz w:val="24"/>
          <w:szCs w:val="24"/>
          <w:lang w:eastAsia="tr-TR"/>
        </w:rPr>
        <w:t xml:space="preserve">to evaluate the </w:t>
      </w:r>
      <w:r w:rsidR="00782ED0" w:rsidRPr="001F1017">
        <w:rPr>
          <w:rFonts w:ascii="Times New Roman" w:eastAsia="Times New Roman" w:hAnsi="Times New Roman" w:cs="Times New Roman"/>
          <w:sz w:val="24"/>
          <w:szCs w:val="24"/>
          <w:lang w:eastAsia="tr-TR"/>
        </w:rPr>
        <w:t>relationships between these drivers</w:t>
      </w:r>
      <w:r w:rsidR="00C41D8B" w:rsidRPr="001F1017">
        <w:rPr>
          <w:rFonts w:ascii="Times New Roman" w:eastAsia="Times New Roman" w:hAnsi="Times New Roman" w:cs="Times New Roman"/>
          <w:sz w:val="24"/>
          <w:szCs w:val="24"/>
          <w:lang w:eastAsia="tr-TR"/>
        </w:rPr>
        <w:t>. This is a major</w:t>
      </w:r>
      <w:r w:rsidRPr="001F1017">
        <w:rPr>
          <w:rFonts w:ascii="Times New Roman" w:eastAsia="Times New Roman" w:hAnsi="Times New Roman" w:cs="Times New Roman"/>
          <w:sz w:val="24"/>
          <w:szCs w:val="24"/>
          <w:lang w:eastAsia="tr-TR"/>
        </w:rPr>
        <w:t xml:space="preserve"> research gap</w:t>
      </w:r>
      <w:r w:rsidR="00C41D8B"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in </w:t>
      </w:r>
      <w:r w:rsidR="00C41D8B" w:rsidRPr="001F1017">
        <w:rPr>
          <w:rFonts w:ascii="Times New Roman" w:eastAsia="Times New Roman" w:hAnsi="Times New Roman" w:cs="Times New Roman"/>
          <w:sz w:val="24"/>
          <w:szCs w:val="24"/>
          <w:lang w:eastAsia="tr-TR"/>
        </w:rPr>
        <w:t>current</w:t>
      </w:r>
      <w:r w:rsidRPr="001F1017">
        <w:rPr>
          <w:rFonts w:ascii="Times New Roman" w:eastAsia="Times New Roman" w:hAnsi="Times New Roman" w:cs="Times New Roman"/>
          <w:sz w:val="24"/>
          <w:szCs w:val="24"/>
          <w:lang w:eastAsia="tr-TR"/>
        </w:rPr>
        <w:t xml:space="preserve"> literature</w:t>
      </w:r>
      <w:r w:rsidR="00782ED0" w:rsidRPr="001F1017">
        <w:rPr>
          <w:rFonts w:ascii="Times New Roman" w:eastAsia="Times New Roman" w:hAnsi="Times New Roman" w:cs="Times New Roman"/>
          <w:sz w:val="24"/>
          <w:szCs w:val="24"/>
          <w:lang w:eastAsia="tr-TR"/>
        </w:rPr>
        <w:t xml:space="preserve">. </w:t>
      </w:r>
      <w:r w:rsidR="00782ED0" w:rsidRPr="001F1017">
        <w:rPr>
          <w:rFonts w:ascii="Times New Roman" w:hAnsi="Times New Roman" w:cs="Times New Roman"/>
          <w:sz w:val="24"/>
          <w:szCs w:val="24"/>
        </w:rPr>
        <w:t>To the best of our knowledge, th</w:t>
      </w:r>
      <w:r w:rsidR="00C41D8B" w:rsidRPr="001F1017">
        <w:rPr>
          <w:rFonts w:ascii="Times New Roman" w:hAnsi="Times New Roman" w:cs="Times New Roman"/>
          <w:sz w:val="24"/>
          <w:szCs w:val="24"/>
        </w:rPr>
        <w:t>is</w:t>
      </w:r>
      <w:r w:rsidR="00782ED0" w:rsidRPr="001F1017">
        <w:rPr>
          <w:rFonts w:ascii="Times New Roman" w:hAnsi="Times New Roman" w:cs="Times New Roman"/>
          <w:sz w:val="24"/>
          <w:szCs w:val="24"/>
        </w:rPr>
        <w:t xml:space="preserve"> study is unique in determining </w:t>
      </w:r>
      <w:r w:rsidR="00782ED0" w:rsidRPr="001F1017">
        <w:rPr>
          <w:rFonts w:ascii="Times New Roman" w:eastAsia="Times New Roman" w:hAnsi="Times New Roman" w:cs="Times New Roman"/>
          <w:sz w:val="24"/>
          <w:szCs w:val="24"/>
          <w:lang w:eastAsia="tr-TR"/>
        </w:rPr>
        <w:t>drivers of implementing BDA in FSC for transition to CE and SOM</w:t>
      </w:r>
      <w:r w:rsidR="00782ED0" w:rsidRPr="001F1017">
        <w:rPr>
          <w:rFonts w:ascii="Times New Roman" w:hAnsi="Times New Roman" w:cs="Times New Roman"/>
          <w:sz w:val="24"/>
          <w:szCs w:val="24"/>
        </w:rPr>
        <w:t xml:space="preserve">. </w:t>
      </w:r>
    </w:p>
    <w:p w14:paraId="0C957947" w14:textId="77777777" w:rsidR="00B224F3" w:rsidRPr="001F1017" w:rsidRDefault="00B224F3" w:rsidP="006E7DA1">
      <w:pPr>
        <w:spacing w:after="0" w:line="360" w:lineRule="auto"/>
        <w:jc w:val="both"/>
        <w:rPr>
          <w:rFonts w:ascii="Times New Roman" w:hAnsi="Times New Roman" w:cs="Times New Roman"/>
          <w:sz w:val="24"/>
          <w:szCs w:val="24"/>
        </w:rPr>
      </w:pPr>
    </w:p>
    <w:bookmarkEnd w:id="3"/>
    <w:p w14:paraId="5BA4421B" w14:textId="77777777"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 xml:space="preserve">Therefore, the research questions of this study can be specified as; </w:t>
      </w:r>
    </w:p>
    <w:p w14:paraId="4788F454" w14:textId="161EE42A" w:rsidR="00AD0524" w:rsidRPr="001F1017" w:rsidRDefault="00AD0524" w:rsidP="006E7DA1">
      <w:pPr>
        <w:pStyle w:val="ListParagraph"/>
        <w:numPr>
          <w:ilvl w:val="0"/>
          <w:numId w:val="7"/>
        </w:numPr>
        <w:spacing w:after="0" w:line="360" w:lineRule="auto"/>
        <w:contextualSpacing w:val="0"/>
        <w:jc w:val="both"/>
        <w:rPr>
          <w:rFonts w:ascii="Times New Roman" w:eastAsia="Times New Roman" w:hAnsi="Times New Roman" w:cs="Times New Roman"/>
          <w:sz w:val="24"/>
          <w:szCs w:val="24"/>
          <w:lang w:eastAsia="tr-TR"/>
        </w:rPr>
      </w:pPr>
      <w:bookmarkStart w:id="4" w:name="_Hlk64029521"/>
      <w:r w:rsidRPr="001F1017">
        <w:rPr>
          <w:rFonts w:ascii="Times New Roman" w:eastAsia="Times New Roman" w:hAnsi="Times New Roman" w:cs="Times New Roman"/>
          <w:b/>
          <w:sz w:val="24"/>
          <w:szCs w:val="24"/>
          <w:lang w:eastAsia="tr-TR"/>
        </w:rPr>
        <w:t>RQ1:</w:t>
      </w:r>
      <w:r w:rsidRPr="001F1017">
        <w:rPr>
          <w:rFonts w:ascii="Times New Roman" w:eastAsia="Times New Roman" w:hAnsi="Times New Roman" w:cs="Times New Roman"/>
          <w:sz w:val="24"/>
          <w:szCs w:val="24"/>
          <w:lang w:eastAsia="tr-TR"/>
        </w:rPr>
        <w:t xml:space="preserve"> What are the </w:t>
      </w:r>
      <w:r w:rsidR="005E3E28" w:rsidRPr="001F1017">
        <w:rPr>
          <w:rFonts w:ascii="Times New Roman" w:eastAsia="Times New Roman" w:hAnsi="Times New Roman" w:cs="Times New Roman"/>
          <w:sz w:val="24"/>
          <w:szCs w:val="24"/>
          <w:lang w:eastAsia="tr-TR"/>
        </w:rPr>
        <w:t xml:space="preserve">key </w:t>
      </w:r>
      <w:r w:rsidRPr="001F1017">
        <w:rPr>
          <w:rFonts w:ascii="Times New Roman" w:eastAsia="Times New Roman" w:hAnsi="Times New Roman" w:cs="Times New Roman"/>
          <w:sz w:val="24"/>
          <w:szCs w:val="24"/>
          <w:lang w:eastAsia="tr-TR"/>
        </w:rPr>
        <w:t xml:space="preserve">drivers of </w:t>
      </w:r>
      <w:r w:rsidR="005E3E28" w:rsidRPr="001F1017">
        <w:rPr>
          <w:rFonts w:ascii="Times New Roman" w:eastAsia="Times New Roman" w:hAnsi="Times New Roman" w:cs="Times New Roman"/>
          <w:sz w:val="24"/>
          <w:szCs w:val="24"/>
          <w:lang w:eastAsia="tr-TR"/>
        </w:rPr>
        <w:t>adopting</w:t>
      </w:r>
      <w:r w:rsidR="00665969"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 xml:space="preserve">? </w:t>
      </w:r>
    </w:p>
    <w:p w14:paraId="6C121148" w14:textId="7893143F" w:rsidR="009806B6" w:rsidRPr="001F1017" w:rsidRDefault="009806B6" w:rsidP="006E7DA1">
      <w:pPr>
        <w:pStyle w:val="ListParagraph"/>
        <w:numPr>
          <w:ilvl w:val="0"/>
          <w:numId w:val="7"/>
        </w:numPr>
        <w:spacing w:after="0" w:line="360" w:lineRule="auto"/>
        <w:contextualSpacing w:val="0"/>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b/>
          <w:sz w:val="24"/>
          <w:szCs w:val="24"/>
          <w:lang w:eastAsia="tr-TR"/>
        </w:rPr>
        <w:lastRenderedPageBreak/>
        <w:t>RQ2</w:t>
      </w:r>
      <w:r w:rsidR="00062663" w:rsidRPr="001F1017">
        <w:rPr>
          <w:rFonts w:ascii="Times New Roman" w:hAnsi="Times New Roman" w:cs="Times New Roman"/>
        </w:rPr>
        <w:t xml:space="preserve">: </w:t>
      </w:r>
      <w:r w:rsidR="00062663" w:rsidRPr="001F1017">
        <w:rPr>
          <w:rFonts w:ascii="Times New Roman" w:eastAsia="Times New Roman" w:hAnsi="Times New Roman" w:cs="Times New Roman"/>
          <w:sz w:val="24"/>
          <w:szCs w:val="24"/>
          <w:lang w:eastAsia="tr-TR"/>
        </w:rPr>
        <w:t>What</w:t>
      </w:r>
      <w:r w:rsidRPr="001F1017">
        <w:rPr>
          <w:rFonts w:ascii="Times New Roman" w:eastAsia="Times New Roman" w:hAnsi="Times New Roman" w:cs="Times New Roman"/>
          <w:sz w:val="24"/>
          <w:szCs w:val="24"/>
          <w:lang w:eastAsia="tr-TR"/>
        </w:rPr>
        <w:t xml:space="preserve"> are the relationships between drivers </w:t>
      </w:r>
      <w:r w:rsidR="00062663" w:rsidRPr="001F1017">
        <w:rPr>
          <w:rFonts w:ascii="Times New Roman" w:eastAsia="Times New Roman" w:hAnsi="Times New Roman" w:cs="Times New Roman"/>
          <w:sz w:val="24"/>
          <w:szCs w:val="24"/>
          <w:lang w:eastAsia="tr-TR"/>
        </w:rPr>
        <w:t>for</w:t>
      </w:r>
      <w:r w:rsidRPr="001F1017">
        <w:rPr>
          <w:rFonts w:ascii="Times New Roman" w:eastAsia="Times New Roman" w:hAnsi="Times New Roman" w:cs="Times New Roman"/>
          <w:sz w:val="24"/>
          <w:szCs w:val="24"/>
          <w:lang w:eastAsia="tr-TR"/>
        </w:rPr>
        <w:t xml:space="preserve"> </w:t>
      </w:r>
      <w:r w:rsidR="00665969" w:rsidRPr="001F1017">
        <w:rPr>
          <w:rFonts w:ascii="Times New Roman" w:eastAsia="Times New Roman" w:hAnsi="Times New Roman" w:cs="Times New Roman"/>
          <w:sz w:val="24"/>
          <w:szCs w:val="24"/>
          <w:lang w:eastAsia="tr-TR"/>
        </w:rPr>
        <w:t xml:space="preserve">adopting </w:t>
      </w:r>
      <w:r w:rsidR="00193710" w:rsidRPr="001F1017">
        <w:rPr>
          <w:rFonts w:ascii="Times New Roman" w:eastAsia="Times New Roman" w:hAnsi="Times New Roman" w:cs="Times New Roman"/>
          <w:sz w:val="24"/>
          <w:szCs w:val="24"/>
          <w:lang w:eastAsia="tr-TR"/>
        </w:rPr>
        <w:t>BDA</w:t>
      </w:r>
      <w:r w:rsidR="0066596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w:t>
      </w:r>
    </w:p>
    <w:p w14:paraId="02B64EE4" w14:textId="77777777" w:rsidR="00062663" w:rsidRPr="001F1017" w:rsidRDefault="00062663" w:rsidP="00403877">
      <w:pPr>
        <w:pStyle w:val="ListParagraph"/>
        <w:spacing w:after="0" w:line="360" w:lineRule="auto"/>
        <w:contextualSpacing w:val="0"/>
        <w:jc w:val="both"/>
        <w:rPr>
          <w:rFonts w:ascii="Times New Roman" w:eastAsia="Times New Roman" w:hAnsi="Times New Roman" w:cs="Times New Roman"/>
          <w:sz w:val="24"/>
          <w:szCs w:val="24"/>
          <w:lang w:eastAsia="tr-TR"/>
        </w:rPr>
      </w:pPr>
    </w:p>
    <w:bookmarkEnd w:id="4"/>
    <w:p w14:paraId="0C2DDE09" w14:textId="66DE102A" w:rsidR="00F244C7"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 xml:space="preserve">To find answers to these questions, different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drivers 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 xml:space="preserve"> are determined. After determining these drivers, ISM methodology is used to indicate the relationships </w:t>
      </w:r>
      <w:r w:rsidR="00AF63B9" w:rsidRPr="001F1017">
        <w:rPr>
          <w:rFonts w:ascii="Times New Roman" w:eastAsia="Times New Roman" w:hAnsi="Times New Roman" w:cs="Times New Roman"/>
          <w:sz w:val="24"/>
          <w:szCs w:val="24"/>
          <w:lang w:eastAsia="tr-TR"/>
        </w:rPr>
        <w:t xml:space="preserve">between </w:t>
      </w:r>
      <w:r w:rsidRPr="001F1017">
        <w:rPr>
          <w:rFonts w:ascii="Times New Roman" w:eastAsia="Times New Roman" w:hAnsi="Times New Roman" w:cs="Times New Roman"/>
          <w:sz w:val="24"/>
          <w:szCs w:val="24"/>
          <w:lang w:eastAsia="tr-TR"/>
        </w:rPr>
        <w:t xml:space="preserve">the identified drivers. Drivers and pair-wise interactions between these drivers are developed by semi-structured interviews with different experts. At the end of the study, it is aimed to analyse </w:t>
      </w:r>
      <w:r w:rsidR="001E23E8" w:rsidRPr="001F1017">
        <w:rPr>
          <w:rFonts w:ascii="Times New Roman" w:eastAsia="Times New Roman" w:hAnsi="Times New Roman" w:cs="Times New Roman"/>
          <w:sz w:val="24"/>
          <w:szCs w:val="24"/>
          <w:lang w:eastAsia="tr-TR"/>
        </w:rPr>
        <w:t xml:space="preserve">the </w:t>
      </w:r>
      <w:r w:rsidRPr="001F1017">
        <w:rPr>
          <w:rFonts w:ascii="Times New Roman" w:eastAsia="Times New Roman" w:hAnsi="Times New Roman" w:cs="Times New Roman"/>
          <w:sz w:val="24"/>
          <w:szCs w:val="24"/>
          <w:lang w:eastAsia="tr-TR"/>
        </w:rPr>
        <w:t xml:space="preserve">driving and dependence power of each factor of </w:t>
      </w:r>
      <w:r w:rsidR="00193710" w:rsidRPr="001F1017">
        <w:rPr>
          <w:rFonts w:ascii="Times New Roman" w:eastAsia="Times New Roman" w:hAnsi="Times New Roman" w:cs="Times New Roman"/>
          <w:sz w:val="24"/>
          <w:szCs w:val="24"/>
          <w:lang w:eastAsia="tr-TR"/>
        </w:rPr>
        <w:t>BDA</w:t>
      </w:r>
      <w:r w:rsidR="006D20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w:t>
      </w:r>
      <w:r w:rsidR="00C41D8B" w:rsidRPr="001F1017">
        <w:rPr>
          <w:rFonts w:ascii="Times New Roman" w:eastAsia="Times New Roman" w:hAnsi="Times New Roman" w:cs="Times New Roman"/>
          <w:sz w:val="24"/>
          <w:szCs w:val="24"/>
          <w:lang w:eastAsia="tr-TR"/>
        </w:rPr>
        <w:t>to make the</w:t>
      </w:r>
      <w:r w:rsidR="0055257C" w:rsidRPr="001F1017">
        <w:rPr>
          <w:rFonts w:ascii="Times New Roman" w:eastAsia="Times New Roman" w:hAnsi="Times New Roman" w:cs="Times New Roman"/>
          <w:sz w:val="24"/>
          <w:szCs w:val="24"/>
          <w:lang w:eastAsia="tr-TR"/>
        </w:rPr>
        <w:t xml:space="preserve"> transition</w:t>
      </w:r>
      <w:r w:rsidRPr="001F1017">
        <w:rPr>
          <w:rFonts w:ascii="Times New Roman" w:eastAsia="Times New Roman" w:hAnsi="Times New Roman" w:cs="Times New Roman"/>
          <w:sz w:val="24"/>
          <w:szCs w:val="24"/>
          <w:lang w:eastAsia="tr-TR"/>
        </w:rPr>
        <w:t xml:space="preserve">. </w:t>
      </w:r>
    </w:p>
    <w:p w14:paraId="1F9A9B63"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p w14:paraId="56ABC1E1" w14:textId="2BEF8982" w:rsidR="00F244C7" w:rsidRPr="001F1017" w:rsidRDefault="00C41D8B" w:rsidP="006E7DA1">
      <w:pPr>
        <w:spacing w:after="0" w:line="360" w:lineRule="auto"/>
        <w:jc w:val="both"/>
        <w:rPr>
          <w:rFonts w:ascii="Times New Roman" w:eastAsia="Times New Roman" w:hAnsi="Times New Roman" w:cs="Times New Roman"/>
          <w:sz w:val="24"/>
          <w:szCs w:val="24"/>
          <w:lang w:eastAsia="tr-TR"/>
        </w:rPr>
      </w:pPr>
      <w:bookmarkStart w:id="5" w:name="_Hlk64029889"/>
      <w:r w:rsidRPr="001F1017">
        <w:rPr>
          <w:rFonts w:ascii="Times New Roman" w:eastAsia="Times New Roman" w:hAnsi="Times New Roman" w:cs="Times New Roman"/>
          <w:sz w:val="24"/>
          <w:szCs w:val="24"/>
          <w:lang w:eastAsia="tr-TR"/>
        </w:rPr>
        <w:t>In summary,</w:t>
      </w:r>
      <w:r w:rsidR="00AD0524" w:rsidRPr="001F1017">
        <w:rPr>
          <w:rFonts w:ascii="Times New Roman" w:eastAsia="Times New Roman" w:hAnsi="Times New Roman" w:cs="Times New Roman"/>
          <w:sz w:val="24"/>
          <w:szCs w:val="24"/>
          <w:lang w:eastAsia="tr-TR"/>
        </w:rPr>
        <w:t xml:space="preserve"> </w:t>
      </w:r>
      <w:r w:rsidR="00A503AF" w:rsidRPr="001F1017">
        <w:rPr>
          <w:rFonts w:ascii="Times New Roman" w:eastAsia="Times New Roman" w:hAnsi="Times New Roman" w:cs="Times New Roman"/>
          <w:sz w:val="24"/>
          <w:szCs w:val="24"/>
          <w:lang w:eastAsia="tr-TR"/>
        </w:rPr>
        <w:t>to cope with the</w:t>
      </w:r>
      <w:r w:rsidRPr="001F1017">
        <w:rPr>
          <w:rFonts w:ascii="Times New Roman" w:eastAsia="Times New Roman" w:hAnsi="Times New Roman" w:cs="Times New Roman"/>
          <w:sz w:val="24"/>
          <w:szCs w:val="24"/>
          <w:lang w:eastAsia="tr-TR"/>
        </w:rPr>
        <w:t xml:space="preserve"> problems</w:t>
      </w:r>
      <w:r w:rsidR="00A503AF" w:rsidRPr="001F1017">
        <w:rPr>
          <w:rFonts w:ascii="Times New Roman" w:eastAsia="Times New Roman" w:hAnsi="Times New Roman" w:cs="Times New Roman"/>
          <w:sz w:val="24"/>
          <w:szCs w:val="24"/>
          <w:lang w:eastAsia="tr-TR"/>
        </w:rPr>
        <w:t xml:space="preserve"> mentioned above, </w:t>
      </w:r>
      <w:bookmarkStart w:id="6" w:name="_Hlk58866513"/>
      <w:r w:rsidR="00E713C1" w:rsidRPr="001F1017">
        <w:rPr>
          <w:rFonts w:ascii="Times New Roman" w:eastAsia="Times New Roman" w:hAnsi="Times New Roman" w:cs="Times New Roman"/>
          <w:sz w:val="24"/>
          <w:szCs w:val="24"/>
          <w:lang w:eastAsia="tr-TR"/>
        </w:rPr>
        <w:t>one of the</w:t>
      </w:r>
      <w:r w:rsidR="00AD0524" w:rsidRPr="001F1017">
        <w:rPr>
          <w:rFonts w:ascii="Times New Roman" w:eastAsia="Times New Roman" w:hAnsi="Times New Roman" w:cs="Times New Roman"/>
          <w:sz w:val="24"/>
          <w:szCs w:val="24"/>
          <w:lang w:eastAsia="tr-TR"/>
        </w:rPr>
        <w:t xml:space="preserve"> main </w:t>
      </w:r>
      <w:r w:rsidR="000F7940" w:rsidRPr="001F1017">
        <w:rPr>
          <w:rFonts w:ascii="Times New Roman" w:eastAsia="Times New Roman" w:hAnsi="Times New Roman" w:cs="Times New Roman"/>
          <w:sz w:val="24"/>
          <w:szCs w:val="24"/>
          <w:lang w:eastAsia="tr-TR"/>
        </w:rPr>
        <w:t>contributions</w:t>
      </w:r>
      <w:r w:rsidR="00AD0524" w:rsidRPr="001F1017">
        <w:rPr>
          <w:rFonts w:ascii="Times New Roman" w:eastAsia="Times New Roman" w:hAnsi="Times New Roman" w:cs="Times New Roman"/>
          <w:sz w:val="24"/>
          <w:szCs w:val="24"/>
          <w:lang w:eastAsia="tr-TR"/>
        </w:rPr>
        <w:t xml:space="preserve"> of th</w:t>
      </w:r>
      <w:r w:rsidRPr="001F1017">
        <w:rPr>
          <w:rFonts w:ascii="Times New Roman" w:eastAsia="Times New Roman" w:hAnsi="Times New Roman" w:cs="Times New Roman"/>
          <w:sz w:val="24"/>
          <w:szCs w:val="24"/>
          <w:lang w:eastAsia="tr-TR"/>
        </w:rPr>
        <w:t>is</w:t>
      </w:r>
      <w:r w:rsidR="00AD0524" w:rsidRPr="001F1017">
        <w:rPr>
          <w:rFonts w:ascii="Times New Roman" w:eastAsia="Times New Roman" w:hAnsi="Times New Roman" w:cs="Times New Roman"/>
          <w:sz w:val="24"/>
          <w:szCs w:val="24"/>
          <w:lang w:eastAsia="tr-TR"/>
        </w:rPr>
        <w:t xml:space="preserve"> study </w:t>
      </w:r>
      <w:r w:rsidR="00665969" w:rsidRPr="001F1017">
        <w:rPr>
          <w:rFonts w:ascii="Times New Roman" w:eastAsia="Times New Roman" w:hAnsi="Times New Roman" w:cs="Times New Roman"/>
          <w:sz w:val="24"/>
          <w:szCs w:val="24"/>
          <w:lang w:eastAsia="tr-TR"/>
        </w:rPr>
        <w:t xml:space="preserve">is </w:t>
      </w:r>
      <w:r w:rsidR="00AD0524" w:rsidRPr="001F1017">
        <w:rPr>
          <w:rFonts w:ascii="Times New Roman" w:eastAsia="Times New Roman" w:hAnsi="Times New Roman" w:cs="Times New Roman"/>
          <w:sz w:val="24"/>
          <w:szCs w:val="24"/>
          <w:lang w:eastAsia="tr-TR"/>
        </w:rPr>
        <w:t xml:space="preserve">to analyse </w:t>
      </w:r>
      <w:r w:rsidR="00193710"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drivers in the context of </w:t>
      </w:r>
      <w:r w:rsidR="0055257C"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00AD0524" w:rsidRPr="001F1017">
        <w:rPr>
          <w:rFonts w:ascii="Times New Roman" w:eastAsia="Times New Roman" w:hAnsi="Times New Roman" w:cs="Times New Roman"/>
          <w:sz w:val="24"/>
          <w:szCs w:val="24"/>
          <w:lang w:eastAsia="tr-TR"/>
        </w:rPr>
        <w:t>.</w:t>
      </w:r>
      <w:r w:rsidR="00E713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The</w:t>
      </w:r>
      <w:r w:rsidR="00E713C1" w:rsidRPr="001F1017">
        <w:rPr>
          <w:rFonts w:ascii="Times New Roman" w:hAnsi="Times New Roman" w:cs="Times New Roman"/>
          <w:sz w:val="24"/>
          <w:szCs w:val="24"/>
        </w:rPr>
        <w:t xml:space="preserve"> second main contribution of the study is proposing new solutions </w:t>
      </w:r>
      <w:r w:rsidRPr="001F1017">
        <w:rPr>
          <w:rFonts w:ascii="Times New Roman" w:hAnsi="Times New Roman" w:cs="Times New Roman"/>
          <w:sz w:val="24"/>
          <w:szCs w:val="24"/>
        </w:rPr>
        <w:t>when</w:t>
      </w:r>
      <w:r w:rsidR="00E713C1" w:rsidRPr="001F1017">
        <w:rPr>
          <w:rFonts w:ascii="Times New Roman" w:hAnsi="Times New Roman" w:cs="Times New Roman"/>
          <w:sz w:val="24"/>
          <w:szCs w:val="24"/>
        </w:rPr>
        <w:t xml:space="preserve"> BDA</w:t>
      </w:r>
      <w:r w:rsidRPr="001F1017">
        <w:rPr>
          <w:rFonts w:ascii="Times New Roman" w:hAnsi="Times New Roman" w:cs="Times New Roman"/>
          <w:sz w:val="24"/>
          <w:szCs w:val="24"/>
        </w:rPr>
        <w:t xml:space="preserve"> is integrated</w:t>
      </w:r>
      <w:r w:rsidR="00E713C1" w:rsidRPr="001F1017">
        <w:rPr>
          <w:rFonts w:ascii="Times New Roman" w:hAnsi="Times New Roman" w:cs="Times New Roman"/>
          <w:sz w:val="24"/>
          <w:szCs w:val="24"/>
        </w:rPr>
        <w:t xml:space="preserve"> in</w:t>
      </w:r>
      <w:r w:rsidRPr="001F1017">
        <w:rPr>
          <w:rFonts w:ascii="Times New Roman" w:hAnsi="Times New Roman" w:cs="Times New Roman"/>
          <w:sz w:val="24"/>
          <w:szCs w:val="24"/>
        </w:rPr>
        <w:t xml:space="preserve">to </w:t>
      </w:r>
      <w:r w:rsidR="00E713C1" w:rsidRPr="001F1017">
        <w:rPr>
          <w:rFonts w:ascii="Times New Roman" w:hAnsi="Times New Roman" w:cs="Times New Roman"/>
          <w:sz w:val="24"/>
          <w:szCs w:val="24"/>
        </w:rPr>
        <w:t xml:space="preserve">FSCs. </w:t>
      </w:r>
      <w:r w:rsidRPr="001F1017">
        <w:rPr>
          <w:rFonts w:ascii="Times New Roman" w:eastAsia="Times New Roman" w:hAnsi="Times New Roman" w:cs="Times New Roman"/>
          <w:sz w:val="24"/>
          <w:szCs w:val="24"/>
          <w:lang w:eastAsia="tr-TR"/>
        </w:rPr>
        <w:t>The</w:t>
      </w:r>
      <w:r w:rsidR="00A42CBE" w:rsidRPr="001F1017">
        <w:rPr>
          <w:rFonts w:ascii="Times New Roman" w:eastAsia="Times New Roman" w:hAnsi="Times New Roman" w:cs="Times New Roman"/>
          <w:sz w:val="24"/>
          <w:szCs w:val="24"/>
          <w:lang w:eastAsia="tr-TR"/>
        </w:rPr>
        <w:t xml:space="preserve"> novelty of this study is</w:t>
      </w:r>
      <w:r w:rsidR="00AD0524"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the examination of</w:t>
      </w:r>
      <w:r w:rsidR="00AD0524" w:rsidRPr="001F1017">
        <w:rPr>
          <w:rFonts w:ascii="Times New Roman" w:eastAsia="Times New Roman" w:hAnsi="Times New Roman" w:cs="Times New Roman"/>
          <w:sz w:val="24"/>
          <w:szCs w:val="24"/>
          <w:lang w:eastAsia="tr-TR"/>
        </w:rPr>
        <w:t xml:space="preserve"> these </w:t>
      </w:r>
      <w:r w:rsidR="00193710"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drivers based on </w:t>
      </w:r>
      <w:r w:rsidR="0055257C"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 We aim</w:t>
      </w:r>
      <w:r w:rsidR="00AD0524" w:rsidRPr="001F1017">
        <w:rPr>
          <w:rFonts w:ascii="Times New Roman" w:eastAsia="Times New Roman" w:hAnsi="Times New Roman" w:cs="Times New Roman"/>
          <w:sz w:val="24"/>
          <w:szCs w:val="24"/>
          <w:lang w:eastAsia="tr-TR"/>
        </w:rPr>
        <w:t xml:space="preserve"> to find sustainable solutions to minimize losses or </w:t>
      </w:r>
      <w:r w:rsidRPr="001F1017">
        <w:rPr>
          <w:rFonts w:ascii="Times New Roman" w:eastAsia="Times New Roman" w:hAnsi="Times New Roman" w:cs="Times New Roman"/>
          <w:sz w:val="24"/>
          <w:szCs w:val="24"/>
          <w:lang w:eastAsia="tr-TR"/>
        </w:rPr>
        <w:t xml:space="preserve">cope with </w:t>
      </w:r>
      <w:r w:rsidR="00AD0524" w:rsidRPr="001F1017">
        <w:rPr>
          <w:rFonts w:ascii="Times New Roman" w:eastAsia="Times New Roman" w:hAnsi="Times New Roman" w:cs="Times New Roman"/>
          <w:sz w:val="24"/>
          <w:szCs w:val="24"/>
          <w:lang w:eastAsia="tr-TR"/>
        </w:rPr>
        <w:t xml:space="preserve">other negative impacts on these </w:t>
      </w:r>
      <w:r w:rsidR="00097321" w:rsidRPr="001F1017">
        <w:rPr>
          <w:rFonts w:ascii="Times New Roman" w:eastAsia="Times New Roman" w:hAnsi="Times New Roman" w:cs="Times New Roman"/>
          <w:sz w:val="24"/>
          <w:szCs w:val="24"/>
          <w:lang w:eastAsia="tr-TR"/>
        </w:rPr>
        <w:t>SC</w:t>
      </w:r>
      <w:r w:rsidR="00C839E4"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by</w:t>
      </w:r>
      <w:r w:rsidR="00C839E4" w:rsidRPr="001F1017">
        <w:rPr>
          <w:rFonts w:ascii="Times New Roman" w:eastAsia="Times New Roman" w:hAnsi="Times New Roman" w:cs="Times New Roman"/>
          <w:sz w:val="24"/>
          <w:szCs w:val="24"/>
          <w:lang w:eastAsia="tr-TR"/>
        </w:rPr>
        <w:t xml:space="preserve"> using </w:t>
      </w:r>
      <w:r w:rsidRPr="001F1017">
        <w:rPr>
          <w:rFonts w:ascii="Times New Roman" w:eastAsia="Times New Roman" w:hAnsi="Times New Roman" w:cs="Times New Roman"/>
          <w:sz w:val="24"/>
          <w:szCs w:val="24"/>
          <w:lang w:eastAsia="tr-TR"/>
        </w:rPr>
        <w:t>relevant</w:t>
      </w:r>
      <w:r w:rsidR="00C839E4" w:rsidRPr="001F1017">
        <w:rPr>
          <w:rFonts w:ascii="Times New Roman" w:eastAsia="Times New Roman" w:hAnsi="Times New Roman" w:cs="Times New Roman"/>
          <w:sz w:val="24"/>
          <w:szCs w:val="24"/>
          <w:lang w:eastAsia="tr-TR"/>
        </w:rPr>
        <w:t xml:space="preserve"> basic concepts and systematic implementation of graph theory, ISM. </w:t>
      </w:r>
    </w:p>
    <w:p w14:paraId="0F561081" w14:textId="77777777" w:rsidR="00B224F3" w:rsidRPr="001F1017" w:rsidRDefault="00B224F3" w:rsidP="006E7DA1">
      <w:pPr>
        <w:spacing w:after="0" w:line="360" w:lineRule="auto"/>
        <w:jc w:val="both"/>
        <w:rPr>
          <w:rFonts w:ascii="Times New Roman" w:eastAsia="Times New Roman" w:hAnsi="Times New Roman" w:cs="Times New Roman"/>
          <w:sz w:val="24"/>
          <w:szCs w:val="24"/>
          <w:lang w:eastAsia="tr-TR"/>
        </w:rPr>
      </w:pPr>
    </w:p>
    <w:bookmarkEnd w:id="5"/>
    <w:bookmarkEnd w:id="6"/>
    <w:p w14:paraId="1639C0F0" w14:textId="55E9E9EC" w:rsidR="00E51FAB" w:rsidRPr="001F1017" w:rsidRDefault="00E51FAB"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 xml:space="preserve">The following sections of this paper </w:t>
      </w:r>
      <w:r w:rsidR="00591F62" w:rsidRPr="001F1017">
        <w:rPr>
          <w:rFonts w:ascii="Times New Roman" w:eastAsia="Times New Roman" w:hAnsi="Times New Roman" w:cs="Times New Roman"/>
          <w:sz w:val="24"/>
          <w:szCs w:val="24"/>
          <w:lang w:eastAsia="tr-TR"/>
        </w:rPr>
        <w:t xml:space="preserve">are </w:t>
      </w:r>
      <w:r w:rsidRPr="001F1017">
        <w:rPr>
          <w:rFonts w:ascii="Times New Roman" w:eastAsia="Times New Roman" w:hAnsi="Times New Roman" w:cs="Times New Roman"/>
          <w:sz w:val="24"/>
          <w:szCs w:val="24"/>
          <w:lang w:eastAsia="tr-TR"/>
        </w:rPr>
        <w:t xml:space="preserve">organised as follows. In Section 2, </w:t>
      </w:r>
      <w:r w:rsidR="00CC2175" w:rsidRPr="001F1017">
        <w:rPr>
          <w:rFonts w:ascii="Times New Roman" w:eastAsia="Times New Roman" w:hAnsi="Times New Roman" w:cs="Times New Roman"/>
          <w:sz w:val="24"/>
          <w:szCs w:val="24"/>
          <w:lang w:eastAsia="tr-TR"/>
        </w:rPr>
        <w:t xml:space="preserve">a </w:t>
      </w:r>
      <w:r w:rsidRPr="001F1017">
        <w:rPr>
          <w:rFonts w:ascii="Times New Roman" w:eastAsia="Times New Roman" w:hAnsi="Times New Roman" w:cs="Times New Roman"/>
          <w:sz w:val="24"/>
          <w:szCs w:val="24"/>
          <w:lang w:eastAsia="tr-TR"/>
        </w:rPr>
        <w:t>literature review</w:t>
      </w:r>
      <w:r w:rsidR="00CC2175" w:rsidRPr="001F1017">
        <w:rPr>
          <w:rFonts w:ascii="Times New Roman" w:eastAsia="Times New Roman" w:hAnsi="Times New Roman" w:cs="Times New Roman"/>
          <w:sz w:val="24"/>
          <w:szCs w:val="24"/>
          <w:lang w:eastAsia="tr-TR"/>
        </w:rPr>
        <w:t xml:space="preserve"> looks at</w:t>
      </w:r>
      <w:r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006D20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55257C" w:rsidRPr="001F1017">
        <w:rPr>
          <w:rFonts w:ascii="Times New Roman" w:eastAsia="Times New Roman" w:hAnsi="Times New Roman" w:cs="Times New Roman"/>
          <w:sz w:val="24"/>
          <w:szCs w:val="24"/>
          <w:lang w:eastAsia="tr-TR"/>
        </w:rPr>
        <w:t>for transition to CE and SOM</w:t>
      </w:r>
      <w:r w:rsidR="00CC2175" w:rsidRPr="001F1017">
        <w:rPr>
          <w:rFonts w:ascii="Times New Roman" w:eastAsia="Times New Roman" w:hAnsi="Times New Roman" w:cs="Times New Roman"/>
          <w:sz w:val="24"/>
          <w:szCs w:val="24"/>
          <w:lang w:eastAsia="tr-TR"/>
        </w:rPr>
        <w:t xml:space="preserve">; the proposed drivers </w:t>
      </w:r>
      <w:r w:rsidRPr="001F1017">
        <w:rPr>
          <w:rFonts w:ascii="Times New Roman" w:eastAsia="Times New Roman" w:hAnsi="Times New Roman" w:cs="Times New Roman"/>
          <w:sz w:val="24"/>
          <w:szCs w:val="24"/>
          <w:lang w:eastAsia="tr-TR"/>
        </w:rPr>
        <w:t xml:space="preserve">of </w:t>
      </w:r>
      <w:r w:rsidR="00193710" w:rsidRPr="001F1017">
        <w:rPr>
          <w:rFonts w:ascii="Times New Roman" w:eastAsia="Times New Roman" w:hAnsi="Times New Roman" w:cs="Times New Roman"/>
          <w:sz w:val="24"/>
          <w:szCs w:val="24"/>
          <w:lang w:eastAsia="tr-TR"/>
        </w:rPr>
        <w:t>BDA</w:t>
      </w:r>
      <w:r w:rsidR="006D20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55257C" w:rsidRPr="001F1017">
        <w:rPr>
          <w:rFonts w:ascii="Times New Roman" w:eastAsia="Times New Roman" w:hAnsi="Times New Roman" w:cs="Times New Roman"/>
          <w:sz w:val="24"/>
          <w:szCs w:val="24"/>
          <w:lang w:eastAsia="tr-TR"/>
        </w:rPr>
        <w:t xml:space="preserve">for transition </w:t>
      </w:r>
      <w:r w:rsidR="00CC2175" w:rsidRPr="001F1017">
        <w:rPr>
          <w:rFonts w:ascii="Times New Roman" w:eastAsia="Times New Roman" w:hAnsi="Times New Roman" w:cs="Times New Roman"/>
          <w:sz w:val="24"/>
          <w:szCs w:val="24"/>
          <w:lang w:eastAsia="tr-TR"/>
        </w:rPr>
        <w:t>are suggested</w:t>
      </w:r>
      <w:r w:rsidRPr="001F1017">
        <w:rPr>
          <w:rFonts w:ascii="Times New Roman" w:eastAsia="Times New Roman" w:hAnsi="Times New Roman" w:cs="Times New Roman"/>
          <w:sz w:val="24"/>
          <w:szCs w:val="24"/>
          <w:lang w:eastAsia="tr-TR"/>
        </w:rPr>
        <w:t>. Section 3 covers methodology,</w:t>
      </w:r>
      <w:r w:rsidR="00CC2175" w:rsidRPr="001F1017">
        <w:rPr>
          <w:rFonts w:ascii="Times New Roman" w:eastAsia="Times New Roman" w:hAnsi="Times New Roman" w:cs="Times New Roman"/>
          <w:sz w:val="24"/>
          <w:szCs w:val="24"/>
          <w:lang w:eastAsia="tr-TR"/>
        </w:rPr>
        <w:t xml:space="preserve"> including</w:t>
      </w:r>
      <w:r w:rsidRPr="001F1017">
        <w:rPr>
          <w:rFonts w:ascii="Times New Roman" w:eastAsia="Times New Roman" w:hAnsi="Times New Roman" w:cs="Times New Roman"/>
          <w:sz w:val="24"/>
          <w:szCs w:val="24"/>
          <w:lang w:eastAsia="tr-TR"/>
        </w:rPr>
        <w:t xml:space="preserve"> ISM. Section 4 consist</w:t>
      </w:r>
      <w:r w:rsidR="00CC2175"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of implementation and results of the study. In Section 5, discussions and managerial implications are given. Lastly, conclusions of the study are explained.</w:t>
      </w:r>
    </w:p>
    <w:p w14:paraId="7D73444B"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0CD13A4B" w14:textId="689C76C7" w:rsidR="00AD0524" w:rsidRDefault="00AD0524" w:rsidP="006E7DA1">
      <w:pPr>
        <w:pStyle w:val="ListParagraph"/>
        <w:numPr>
          <w:ilvl w:val="0"/>
          <w:numId w:val="6"/>
        </w:numPr>
        <w:spacing w:after="0" w:line="360" w:lineRule="auto"/>
        <w:contextualSpacing w:val="0"/>
        <w:jc w:val="both"/>
        <w:rPr>
          <w:rFonts w:ascii="Times New Roman" w:eastAsia="Times New Roman" w:hAnsi="Times New Roman" w:cs="Times New Roman"/>
          <w:b/>
          <w:sz w:val="24"/>
          <w:szCs w:val="24"/>
          <w:lang w:eastAsia="tr-TR"/>
        </w:rPr>
      </w:pPr>
      <w:r w:rsidRPr="001F1017">
        <w:rPr>
          <w:rFonts w:ascii="Times New Roman" w:eastAsia="Times New Roman" w:hAnsi="Times New Roman" w:cs="Times New Roman"/>
          <w:b/>
          <w:sz w:val="24"/>
          <w:szCs w:val="24"/>
          <w:lang w:eastAsia="tr-TR"/>
        </w:rPr>
        <w:t>Literature Review</w:t>
      </w:r>
    </w:p>
    <w:p w14:paraId="55858DA7" w14:textId="77777777" w:rsidR="002F3865" w:rsidRPr="001F1017" w:rsidRDefault="002F3865" w:rsidP="002F3865">
      <w:pPr>
        <w:pStyle w:val="ListParagraph"/>
        <w:spacing w:after="0" w:line="360" w:lineRule="auto"/>
        <w:contextualSpacing w:val="0"/>
        <w:jc w:val="both"/>
        <w:rPr>
          <w:rFonts w:ascii="Times New Roman" w:eastAsia="Times New Roman" w:hAnsi="Times New Roman" w:cs="Times New Roman"/>
          <w:b/>
          <w:sz w:val="24"/>
          <w:szCs w:val="24"/>
          <w:lang w:eastAsia="tr-TR"/>
        </w:rPr>
      </w:pPr>
    </w:p>
    <w:p w14:paraId="4B818D61" w14:textId="71A751C0" w:rsidR="006A01B0"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The literature review consists of two section</w:t>
      </w:r>
      <w:r w:rsidR="00CC2175"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a</w:t>
      </w:r>
      <w:r w:rsidR="00CC2175"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006D20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 </w:t>
      </w:r>
      <w:r w:rsidRPr="001F1017">
        <w:rPr>
          <w:rFonts w:ascii="Times New Roman" w:eastAsia="Times New Roman" w:hAnsi="Times New Roman" w:cs="Times New Roman"/>
          <w:sz w:val="24"/>
          <w:szCs w:val="24"/>
          <w:lang w:eastAsia="tr-TR"/>
        </w:rPr>
        <w:t xml:space="preserve">and </w:t>
      </w:r>
      <w:r w:rsidR="00CC2175" w:rsidRPr="001F1017">
        <w:rPr>
          <w:rFonts w:ascii="Times New Roman" w:eastAsia="Times New Roman" w:hAnsi="Times New Roman" w:cs="Times New Roman"/>
          <w:sz w:val="24"/>
          <w:szCs w:val="24"/>
          <w:lang w:eastAsia="tr-TR"/>
        </w:rPr>
        <w:t>b) proposed drivers of</w:t>
      </w:r>
      <w:r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 xml:space="preserve">. First of all, </w:t>
      </w:r>
      <w:r w:rsidR="00193710" w:rsidRPr="001F1017">
        <w:rPr>
          <w:rFonts w:ascii="Times New Roman" w:eastAsia="Times New Roman" w:hAnsi="Times New Roman" w:cs="Times New Roman"/>
          <w:sz w:val="24"/>
          <w:szCs w:val="24"/>
          <w:lang w:eastAsia="tr-TR"/>
        </w:rPr>
        <w:t>BDA</w:t>
      </w:r>
      <w:r w:rsidR="006D20C1"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in F</w:t>
      </w:r>
      <w:r w:rsidR="00097321" w:rsidRPr="001F1017">
        <w:rPr>
          <w:rFonts w:ascii="Times New Roman" w:eastAsia="Times New Roman" w:hAnsi="Times New Roman" w:cs="Times New Roman"/>
          <w:sz w:val="24"/>
          <w:szCs w:val="24"/>
          <w:lang w:eastAsia="tr-TR"/>
        </w:rPr>
        <w:t>SC</w:t>
      </w:r>
      <w:r w:rsidR="0055257C" w:rsidRPr="001F1017">
        <w:rPr>
          <w:rFonts w:ascii="Times New Roman" w:eastAsia="Times New Roman" w:hAnsi="Times New Roman" w:cs="Times New Roman"/>
          <w:sz w:val="24"/>
          <w:szCs w:val="24"/>
          <w:lang w:eastAsia="tr-TR"/>
        </w:rPr>
        <w:t xml:space="preserve"> for transition to CE and SOM </w:t>
      </w:r>
      <w:r w:rsidRPr="001F1017">
        <w:rPr>
          <w:rFonts w:ascii="Times New Roman" w:eastAsia="Times New Roman" w:hAnsi="Times New Roman" w:cs="Times New Roman"/>
          <w:sz w:val="24"/>
          <w:szCs w:val="24"/>
          <w:lang w:eastAsia="tr-TR"/>
        </w:rPr>
        <w:t xml:space="preserve">is explained in detail. </w:t>
      </w:r>
    </w:p>
    <w:p w14:paraId="6080F244" w14:textId="68F645DE"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4F177EEE" w14:textId="46843CBF" w:rsidR="00F244C7" w:rsidRPr="001F1017" w:rsidRDefault="00EF3BDE" w:rsidP="006E7DA1">
      <w:pPr>
        <w:pStyle w:val="ListParagraph"/>
        <w:numPr>
          <w:ilvl w:val="1"/>
          <w:numId w:val="6"/>
        </w:numPr>
        <w:spacing w:after="0" w:line="360" w:lineRule="auto"/>
        <w:contextualSpacing w:val="0"/>
        <w:jc w:val="both"/>
        <w:rPr>
          <w:rFonts w:ascii="Times New Roman" w:hAnsi="Times New Roman" w:cs="Times New Roman"/>
          <w:sz w:val="24"/>
          <w:szCs w:val="24"/>
        </w:rPr>
      </w:pPr>
      <w:r w:rsidRPr="001F1017">
        <w:rPr>
          <w:rFonts w:ascii="Times New Roman" w:eastAsia="Times New Roman" w:hAnsi="Times New Roman" w:cs="Times New Roman"/>
          <w:b/>
          <w:color w:val="FF0000"/>
          <w:sz w:val="24"/>
          <w:szCs w:val="24"/>
          <w:lang w:eastAsia="tr-TR"/>
        </w:rPr>
        <w:t xml:space="preserve"> </w:t>
      </w:r>
      <w:r w:rsidR="00CB457A" w:rsidRPr="001F1017">
        <w:rPr>
          <w:rFonts w:ascii="Times New Roman" w:hAnsi="Times New Roman" w:cs="Times New Roman"/>
          <w:b/>
          <w:color w:val="FF0000"/>
          <w:sz w:val="24"/>
          <w:szCs w:val="24"/>
        </w:rPr>
        <w:t>Big Data Analytics (</w:t>
      </w:r>
      <w:r w:rsidR="00CB457A" w:rsidRPr="001F1017">
        <w:rPr>
          <w:rFonts w:ascii="Times New Roman" w:eastAsia="Times New Roman" w:hAnsi="Times New Roman" w:cs="Times New Roman"/>
          <w:b/>
          <w:color w:val="FF0000"/>
          <w:sz w:val="24"/>
          <w:szCs w:val="24"/>
          <w:lang w:eastAsia="tr-TR"/>
        </w:rPr>
        <w:t>BDA)</w:t>
      </w:r>
      <w:r w:rsidR="00CB457A" w:rsidRPr="001F1017">
        <w:rPr>
          <w:rFonts w:ascii="Times New Roman" w:hAnsi="Times New Roman" w:cs="Times New Roman"/>
          <w:b/>
          <w:color w:val="FF0000"/>
          <w:sz w:val="24"/>
          <w:szCs w:val="24"/>
        </w:rPr>
        <w:t xml:space="preserve"> in Food Supply Chains (FSC)</w:t>
      </w:r>
    </w:p>
    <w:p w14:paraId="536D4C19" w14:textId="63EF5BD1" w:rsidR="00AD0524" w:rsidRPr="001F1017" w:rsidRDefault="00AD052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Recently, with </w:t>
      </w:r>
      <w:r w:rsidR="00CC2175" w:rsidRPr="001F1017">
        <w:rPr>
          <w:rFonts w:ascii="Times New Roman" w:hAnsi="Times New Roman" w:cs="Times New Roman"/>
          <w:sz w:val="24"/>
          <w:szCs w:val="24"/>
        </w:rPr>
        <w:t xml:space="preserve">increased </w:t>
      </w:r>
      <w:r w:rsidRPr="001F1017">
        <w:rPr>
          <w:rFonts w:ascii="Times New Roman" w:hAnsi="Times New Roman" w:cs="Times New Roman"/>
          <w:sz w:val="24"/>
          <w:szCs w:val="24"/>
        </w:rPr>
        <w:t xml:space="preserve">globalization, </w:t>
      </w:r>
      <w:r w:rsidR="00CC2175" w:rsidRPr="001F1017">
        <w:rPr>
          <w:rFonts w:ascii="Times New Roman" w:hAnsi="Times New Roman" w:cs="Times New Roman"/>
          <w:sz w:val="24"/>
          <w:szCs w:val="24"/>
        </w:rPr>
        <w:t>a continuing expansion</w:t>
      </w:r>
      <w:r w:rsidRPr="001F1017">
        <w:rPr>
          <w:rFonts w:ascii="Times New Roman" w:hAnsi="Times New Roman" w:cs="Times New Roman"/>
          <w:sz w:val="24"/>
          <w:szCs w:val="24"/>
        </w:rPr>
        <w:t xml:space="preserve"> in world population and innovations in technologies</w:t>
      </w:r>
      <w:r w:rsidR="00A42CBE" w:rsidRPr="001F1017">
        <w:rPr>
          <w:rFonts w:ascii="Times New Roman" w:hAnsi="Times New Roman" w:cs="Times New Roman"/>
          <w:sz w:val="24"/>
          <w:szCs w:val="24"/>
        </w:rPr>
        <w:t xml:space="preserve"> (Yadav and Singh, 2020)</w:t>
      </w:r>
      <w:r w:rsidRPr="001F1017">
        <w:rPr>
          <w:rFonts w:ascii="Times New Roman" w:hAnsi="Times New Roman" w:cs="Times New Roman"/>
          <w:sz w:val="24"/>
          <w:szCs w:val="24"/>
        </w:rPr>
        <w:t xml:space="preserve">, </w:t>
      </w:r>
      <w:r w:rsidR="006222CD" w:rsidRPr="001F1017">
        <w:rPr>
          <w:rFonts w:ascii="Times New Roman" w:hAnsi="Times New Roman" w:cs="Times New Roman"/>
          <w:sz w:val="24"/>
          <w:szCs w:val="24"/>
        </w:rPr>
        <w:t>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r w:rsidR="00CC2175" w:rsidRPr="001F1017">
        <w:rPr>
          <w:rFonts w:ascii="Times New Roman" w:hAnsi="Times New Roman" w:cs="Times New Roman"/>
          <w:sz w:val="24"/>
          <w:szCs w:val="24"/>
        </w:rPr>
        <w:t xml:space="preserve">have </w:t>
      </w:r>
      <w:r w:rsidRPr="001F1017">
        <w:rPr>
          <w:rFonts w:ascii="Times New Roman" w:hAnsi="Times New Roman" w:cs="Times New Roman"/>
          <w:sz w:val="24"/>
          <w:szCs w:val="24"/>
        </w:rPr>
        <w:t xml:space="preserve">become more complex and more vulnerable </w:t>
      </w:r>
      <w:r w:rsidRPr="001F1017">
        <w:rPr>
          <w:rFonts w:ascii="Times New Roman" w:hAnsi="Times New Roman" w:cs="Times New Roman"/>
          <w:sz w:val="24"/>
          <w:szCs w:val="24"/>
          <w:shd w:val="clear" w:color="auto" w:fill="FFFFFF"/>
        </w:rPr>
        <w:t>(Ghadge et al., 2020</w:t>
      </w:r>
      <w:r w:rsidR="00B6456B" w:rsidRPr="001F1017">
        <w:rPr>
          <w:rFonts w:ascii="Times New Roman" w:hAnsi="Times New Roman" w:cs="Times New Roman"/>
          <w:sz w:val="24"/>
          <w:szCs w:val="24"/>
          <w:shd w:val="clear" w:color="auto" w:fill="FFFFFF"/>
        </w:rPr>
        <w:t xml:space="preserve">; </w:t>
      </w:r>
      <w:proofErr w:type="spellStart"/>
      <w:r w:rsidR="00B6456B" w:rsidRPr="001F1017">
        <w:rPr>
          <w:rFonts w:ascii="Times New Roman" w:hAnsi="Times New Roman" w:cs="Times New Roman"/>
          <w:sz w:val="24"/>
          <w:szCs w:val="24"/>
          <w:shd w:val="clear" w:color="auto" w:fill="FFFFFF"/>
        </w:rPr>
        <w:t>Mahroof</w:t>
      </w:r>
      <w:proofErr w:type="spellEnd"/>
      <w:r w:rsidR="00B6456B" w:rsidRPr="001F1017">
        <w:rPr>
          <w:rFonts w:ascii="Times New Roman" w:hAnsi="Times New Roman" w:cs="Times New Roman"/>
          <w:sz w:val="24"/>
          <w:szCs w:val="24"/>
          <w:shd w:val="clear" w:color="auto" w:fill="FFFFFF"/>
        </w:rPr>
        <w:t xml:space="preserve"> et al., 2021</w:t>
      </w:r>
      <w:r w:rsidRPr="001F1017">
        <w:rPr>
          <w:rFonts w:ascii="Times New Roman" w:hAnsi="Times New Roman" w:cs="Times New Roman"/>
          <w:sz w:val="24"/>
          <w:szCs w:val="24"/>
          <w:shd w:val="clear" w:color="auto" w:fill="FFFFFF"/>
        </w:rPr>
        <w:t>)</w:t>
      </w:r>
      <w:r w:rsidRPr="001F1017">
        <w:rPr>
          <w:rFonts w:ascii="Times New Roman" w:hAnsi="Times New Roman" w:cs="Times New Roman"/>
          <w:sz w:val="24"/>
          <w:szCs w:val="24"/>
        </w:rPr>
        <w:t xml:space="preserve">. The product structure of </w:t>
      </w:r>
      <w:r w:rsidR="006222CD" w:rsidRPr="001F1017">
        <w:rPr>
          <w:rFonts w:ascii="Times New Roman" w:hAnsi="Times New Roman" w:cs="Times New Roman"/>
          <w:sz w:val="24"/>
          <w:szCs w:val="24"/>
        </w:rPr>
        <w:t>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can </w:t>
      </w:r>
      <w:r w:rsidRPr="001F1017">
        <w:rPr>
          <w:rFonts w:ascii="Times New Roman" w:hAnsi="Times New Roman" w:cs="Times New Roman"/>
          <w:sz w:val="24"/>
          <w:szCs w:val="24"/>
        </w:rPr>
        <w:lastRenderedPageBreak/>
        <w:t xml:space="preserve">deteriorate quickly </w:t>
      </w:r>
      <w:r w:rsidR="00CC2175" w:rsidRPr="001F1017">
        <w:rPr>
          <w:rFonts w:ascii="Times New Roman" w:hAnsi="Times New Roman" w:cs="Times New Roman"/>
          <w:sz w:val="24"/>
          <w:szCs w:val="24"/>
        </w:rPr>
        <w:t xml:space="preserve">so that </w:t>
      </w:r>
      <w:r w:rsidRPr="001F1017">
        <w:rPr>
          <w:rFonts w:ascii="Times New Roman" w:hAnsi="Times New Roman" w:cs="Times New Roman"/>
          <w:sz w:val="24"/>
          <w:szCs w:val="24"/>
        </w:rPr>
        <w:t xml:space="preserve">care must be taken from the beginning to the end of the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process (</w:t>
      </w:r>
      <w:proofErr w:type="spellStart"/>
      <w:r w:rsidRPr="001F1017">
        <w:rPr>
          <w:rFonts w:ascii="Times New Roman" w:hAnsi="Times New Roman" w:cs="Times New Roman"/>
          <w:sz w:val="24"/>
          <w:szCs w:val="24"/>
        </w:rPr>
        <w:t>Saberi</w:t>
      </w:r>
      <w:proofErr w:type="spellEnd"/>
      <w:r w:rsidRPr="001F1017">
        <w:rPr>
          <w:rFonts w:ascii="Times New Roman" w:hAnsi="Times New Roman" w:cs="Times New Roman"/>
          <w:sz w:val="24"/>
          <w:szCs w:val="24"/>
        </w:rPr>
        <w:t xml:space="preserve"> et al., 2019). For example, in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both fresh and processed vegetables reach consumers after passing through the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consisting of manufacturers, importers, wholesalers and retailers (</w:t>
      </w:r>
      <w:r w:rsidRPr="001F1017">
        <w:rPr>
          <w:rFonts w:ascii="Times New Roman" w:hAnsi="Times New Roman" w:cs="Times New Roman"/>
          <w:sz w:val="24"/>
          <w:szCs w:val="24"/>
          <w:shd w:val="clear" w:color="auto" w:fill="FFFFFF"/>
        </w:rPr>
        <w:t>Shankar, et al., 2018)</w:t>
      </w:r>
      <w:r w:rsidRPr="001F1017">
        <w:rPr>
          <w:rFonts w:ascii="Times New Roman" w:hAnsi="Times New Roman" w:cs="Times New Roman"/>
          <w:sz w:val="24"/>
          <w:szCs w:val="24"/>
        </w:rPr>
        <w:t xml:space="preserve">. </w:t>
      </w:r>
      <w:r w:rsidR="00CC2175" w:rsidRPr="001F1017">
        <w:rPr>
          <w:rFonts w:ascii="Times New Roman" w:hAnsi="Times New Roman" w:cs="Times New Roman"/>
          <w:sz w:val="24"/>
          <w:szCs w:val="24"/>
        </w:rPr>
        <w:t>An</w:t>
      </w:r>
      <w:r w:rsidRPr="001F1017">
        <w:rPr>
          <w:rFonts w:ascii="Times New Roman" w:hAnsi="Times New Roman" w:cs="Times New Roman"/>
          <w:sz w:val="24"/>
          <w:szCs w:val="24"/>
        </w:rPr>
        <w:t xml:space="preserve"> effective </w:t>
      </w:r>
      <w:r w:rsidR="0059149E" w:rsidRPr="001F1017">
        <w:rPr>
          <w:rFonts w:ascii="Times New Roman" w:hAnsi="Times New Roman" w:cs="Times New Roman"/>
          <w:sz w:val="24"/>
          <w:szCs w:val="24"/>
        </w:rPr>
        <w:t xml:space="preserve">and sustainable </w:t>
      </w:r>
      <w:r w:rsidRPr="001F1017">
        <w:rPr>
          <w:rFonts w:ascii="Times New Roman" w:hAnsi="Times New Roman" w:cs="Times New Roman"/>
          <w:sz w:val="24"/>
          <w:szCs w:val="24"/>
        </w:rPr>
        <w:t>management</w:t>
      </w:r>
      <w:r w:rsidR="00CC2175" w:rsidRPr="001F1017">
        <w:rPr>
          <w:rFonts w:ascii="Times New Roman" w:hAnsi="Times New Roman" w:cs="Times New Roman"/>
          <w:sz w:val="24"/>
          <w:szCs w:val="24"/>
        </w:rPr>
        <w:t xml:space="preserve"> system is needed</w:t>
      </w:r>
      <w:r w:rsidRPr="001F1017">
        <w:rPr>
          <w:rFonts w:ascii="Times New Roman" w:hAnsi="Times New Roman" w:cs="Times New Roman"/>
          <w:sz w:val="24"/>
          <w:szCs w:val="24"/>
        </w:rPr>
        <w:t xml:space="preserve"> </w:t>
      </w:r>
      <w:r w:rsidR="00CC2175" w:rsidRPr="001F1017">
        <w:rPr>
          <w:rFonts w:ascii="Times New Roman" w:hAnsi="Times New Roman" w:cs="Times New Roman"/>
          <w:sz w:val="24"/>
          <w:szCs w:val="24"/>
        </w:rPr>
        <w:t>at</w:t>
      </w:r>
      <w:r w:rsidRPr="001F1017">
        <w:rPr>
          <w:rFonts w:ascii="Times New Roman" w:hAnsi="Times New Roman" w:cs="Times New Roman"/>
          <w:sz w:val="24"/>
          <w:szCs w:val="24"/>
        </w:rPr>
        <w:t xml:space="preserve"> every stage of the </w:t>
      </w:r>
      <w:r w:rsidR="00193710" w:rsidRPr="001F1017">
        <w:rPr>
          <w:rFonts w:ascii="Times New Roman" w:hAnsi="Times New Roman" w:cs="Times New Roman"/>
          <w:sz w:val="24"/>
          <w:szCs w:val="24"/>
        </w:rPr>
        <w:t>SC</w:t>
      </w:r>
      <w:r w:rsidR="00A42CBE" w:rsidRPr="001F1017">
        <w:rPr>
          <w:rFonts w:ascii="Times New Roman" w:hAnsi="Times New Roman" w:cs="Times New Roman"/>
          <w:sz w:val="24"/>
          <w:szCs w:val="24"/>
        </w:rPr>
        <w:t xml:space="preserve"> (</w:t>
      </w:r>
      <w:proofErr w:type="spellStart"/>
      <w:r w:rsidR="00A42CBE" w:rsidRPr="001F1017">
        <w:rPr>
          <w:rFonts w:ascii="Times New Roman" w:hAnsi="Times New Roman" w:cs="Times New Roman"/>
          <w:sz w:val="24"/>
          <w:szCs w:val="24"/>
        </w:rPr>
        <w:t>Nazam</w:t>
      </w:r>
      <w:proofErr w:type="spellEnd"/>
      <w:r w:rsidR="00A42CBE" w:rsidRPr="001F1017">
        <w:rPr>
          <w:rFonts w:ascii="Times New Roman" w:hAnsi="Times New Roman" w:cs="Times New Roman"/>
          <w:sz w:val="24"/>
          <w:szCs w:val="24"/>
        </w:rPr>
        <w:t xml:space="preserve"> et al., 2020)</w:t>
      </w:r>
      <w:r w:rsidRPr="001F1017">
        <w:rPr>
          <w:rFonts w:ascii="Times New Roman" w:hAnsi="Times New Roman" w:cs="Times New Roman"/>
          <w:sz w:val="24"/>
          <w:szCs w:val="24"/>
        </w:rPr>
        <w:t xml:space="preserve"> to eliminate risks such as food safety</w:t>
      </w:r>
      <w:r w:rsidR="00CC2175" w:rsidRPr="001F1017">
        <w:rPr>
          <w:rFonts w:ascii="Times New Roman" w:hAnsi="Times New Roman" w:cs="Times New Roman"/>
          <w:sz w:val="24"/>
          <w:szCs w:val="24"/>
        </w:rPr>
        <w:t xml:space="preserve"> and quality assurance</w:t>
      </w:r>
      <w:r w:rsidRPr="001F1017">
        <w:rPr>
          <w:rFonts w:ascii="Times New Roman" w:hAnsi="Times New Roman" w:cs="Times New Roman"/>
          <w:sz w:val="24"/>
          <w:szCs w:val="24"/>
        </w:rPr>
        <w:t xml:space="preserve"> (Mogale et al., 2019). </w:t>
      </w:r>
    </w:p>
    <w:p w14:paraId="655159BE" w14:textId="77777777" w:rsidR="00591F62" w:rsidRPr="001F1017" w:rsidRDefault="00591F62" w:rsidP="006E7DA1">
      <w:pPr>
        <w:spacing w:after="0" w:line="360" w:lineRule="auto"/>
        <w:jc w:val="both"/>
        <w:rPr>
          <w:rFonts w:ascii="Times New Roman" w:hAnsi="Times New Roman" w:cs="Times New Roman"/>
          <w:sz w:val="24"/>
          <w:szCs w:val="24"/>
        </w:rPr>
      </w:pPr>
    </w:p>
    <w:p w14:paraId="230D3A8B" w14:textId="779A98C3" w:rsidR="00AD0524" w:rsidRPr="001F1017" w:rsidRDefault="00AD052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Especially in</w:t>
      </w:r>
      <w:r w:rsidR="00CC2175" w:rsidRPr="001F1017">
        <w:rPr>
          <w:rFonts w:ascii="Times New Roman" w:hAnsi="Times New Roman" w:cs="Times New Roman"/>
          <w:sz w:val="24"/>
          <w:szCs w:val="24"/>
        </w:rPr>
        <w:t xml:space="preserve"> a</w:t>
      </w:r>
      <w:r w:rsidRPr="001F1017">
        <w:rPr>
          <w:rFonts w:ascii="Times New Roman" w:hAnsi="Times New Roman" w:cs="Times New Roman"/>
          <w:sz w:val="24"/>
          <w:szCs w:val="24"/>
        </w:rPr>
        <w:t xml:space="preserve"> multi-stage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it becomes extremely important to ensure continuity of the processes and keep them under control (Bene, 2020). Besides food safety and eliminating risks about food quality (Luo et al., 2020), in order to survive in a competitive environment, it is necessary to make correct decisions not only at the production stage, but also at every stage of the </w:t>
      </w:r>
      <w:r w:rsidR="00193710" w:rsidRPr="001F1017">
        <w:rPr>
          <w:rFonts w:ascii="Times New Roman" w:hAnsi="Times New Roman" w:cs="Times New Roman"/>
          <w:sz w:val="24"/>
          <w:szCs w:val="24"/>
        </w:rPr>
        <w:t>SC</w:t>
      </w:r>
      <w:r w:rsidR="00CC2175" w:rsidRPr="001F1017">
        <w:rPr>
          <w:rFonts w:ascii="Times New Roman" w:hAnsi="Times New Roman" w:cs="Times New Roman"/>
          <w:sz w:val="24"/>
          <w:szCs w:val="24"/>
        </w:rPr>
        <w:t>;</w:t>
      </w:r>
      <w:r w:rsidRPr="001F1017">
        <w:rPr>
          <w:rFonts w:ascii="Times New Roman" w:hAnsi="Times New Roman" w:cs="Times New Roman"/>
          <w:sz w:val="24"/>
          <w:szCs w:val="24"/>
        </w:rPr>
        <w:t xml:space="preserve"> these decisions must be implemented correctly </w:t>
      </w:r>
      <w:r w:rsidR="00CC2175" w:rsidRPr="001F1017">
        <w:rPr>
          <w:rFonts w:ascii="Times New Roman" w:hAnsi="Times New Roman" w:cs="Times New Roman"/>
          <w:sz w:val="24"/>
          <w:szCs w:val="24"/>
        </w:rPr>
        <w:t xml:space="preserve">and at the right time </w:t>
      </w:r>
      <w:r w:rsidRPr="001F1017">
        <w:rPr>
          <w:rFonts w:ascii="Times New Roman" w:hAnsi="Times New Roman" w:cs="Times New Roman"/>
          <w:sz w:val="24"/>
          <w:szCs w:val="24"/>
        </w:rPr>
        <w:t>(</w:t>
      </w:r>
      <w:proofErr w:type="spellStart"/>
      <w:r w:rsidRPr="001F1017">
        <w:rPr>
          <w:rFonts w:ascii="Times New Roman" w:hAnsi="Times New Roman" w:cs="Times New Roman"/>
          <w:sz w:val="24"/>
          <w:szCs w:val="24"/>
        </w:rPr>
        <w:t>Kittipanya-Ngam</w:t>
      </w:r>
      <w:proofErr w:type="spellEnd"/>
      <w:r w:rsidRPr="001F1017">
        <w:rPr>
          <w:rFonts w:ascii="Times New Roman" w:hAnsi="Times New Roman" w:cs="Times New Roman"/>
          <w:sz w:val="24"/>
          <w:szCs w:val="24"/>
        </w:rPr>
        <w:t xml:space="preserve"> and Tan, 2020). In t</w:t>
      </w:r>
      <w:r w:rsidR="00C37491" w:rsidRPr="001F1017">
        <w:rPr>
          <w:rFonts w:ascii="Times New Roman" w:hAnsi="Times New Roman" w:cs="Times New Roman"/>
          <w:sz w:val="24"/>
          <w:szCs w:val="24"/>
        </w:rPr>
        <w:t xml:space="preserve">oday’s marketplace, given </w:t>
      </w:r>
      <w:r w:rsidRPr="001F1017">
        <w:rPr>
          <w:rFonts w:ascii="Times New Roman" w:hAnsi="Times New Roman" w:cs="Times New Roman"/>
          <w:sz w:val="24"/>
          <w:szCs w:val="24"/>
        </w:rPr>
        <w:t xml:space="preserve">the developments in digitalization, especially with the help of </w:t>
      </w:r>
      <w:r w:rsidR="00193710" w:rsidRPr="001F1017">
        <w:rPr>
          <w:rFonts w:ascii="Times New Roman" w:hAnsi="Times New Roman" w:cs="Times New Roman"/>
          <w:sz w:val="24"/>
          <w:szCs w:val="24"/>
        </w:rPr>
        <w:t>BDA</w:t>
      </w:r>
      <w:r w:rsidRPr="001F1017">
        <w:rPr>
          <w:rFonts w:ascii="Times New Roman" w:hAnsi="Times New Roman" w:cs="Times New Roman"/>
          <w:sz w:val="24"/>
          <w:szCs w:val="24"/>
        </w:rPr>
        <w:t xml:space="preserve">, businesses that want to </w:t>
      </w:r>
      <w:r w:rsidR="00C37491" w:rsidRPr="001F1017">
        <w:rPr>
          <w:rFonts w:ascii="Times New Roman" w:hAnsi="Times New Roman" w:cs="Times New Roman"/>
          <w:sz w:val="24"/>
          <w:szCs w:val="24"/>
        </w:rPr>
        <w:t>improve</w:t>
      </w:r>
      <w:r w:rsidRPr="001F1017">
        <w:rPr>
          <w:rFonts w:ascii="Times New Roman" w:hAnsi="Times New Roman" w:cs="Times New Roman"/>
          <w:sz w:val="24"/>
          <w:szCs w:val="24"/>
        </w:rPr>
        <w:t xml:space="preserve"> can record every step in their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processes (Bansal et al., 2020), collect data from each stage and plan their operations in line with the collected data (</w:t>
      </w:r>
      <w:proofErr w:type="spellStart"/>
      <w:r w:rsidRPr="001F1017">
        <w:rPr>
          <w:rFonts w:ascii="Times New Roman" w:hAnsi="Times New Roman" w:cs="Times New Roman"/>
          <w:sz w:val="24"/>
          <w:szCs w:val="24"/>
        </w:rPr>
        <w:t>Mardani</w:t>
      </w:r>
      <w:proofErr w:type="spellEnd"/>
      <w:r w:rsidRPr="001F1017">
        <w:rPr>
          <w:rFonts w:ascii="Times New Roman" w:hAnsi="Times New Roman" w:cs="Times New Roman"/>
          <w:sz w:val="24"/>
          <w:szCs w:val="24"/>
        </w:rPr>
        <w:t xml:space="preserve"> et al., 2020).</w:t>
      </w:r>
    </w:p>
    <w:p w14:paraId="1FED6412" w14:textId="77777777" w:rsidR="00591F62" w:rsidRPr="001F1017" w:rsidRDefault="00591F62" w:rsidP="006E7DA1">
      <w:pPr>
        <w:spacing w:after="0" w:line="360" w:lineRule="auto"/>
        <w:jc w:val="both"/>
        <w:rPr>
          <w:rFonts w:ascii="Times New Roman" w:hAnsi="Times New Roman" w:cs="Times New Roman"/>
          <w:sz w:val="24"/>
          <w:szCs w:val="24"/>
        </w:rPr>
      </w:pPr>
    </w:p>
    <w:p w14:paraId="4D8BA9B5" w14:textId="0CC76859" w:rsidR="00AD0524" w:rsidRPr="001F1017" w:rsidRDefault="00AD052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In </w:t>
      </w:r>
      <w:r w:rsidR="00C37491" w:rsidRPr="001F1017">
        <w:rPr>
          <w:rFonts w:ascii="Times New Roman" w:hAnsi="Times New Roman" w:cs="Times New Roman"/>
          <w:sz w:val="24"/>
          <w:szCs w:val="24"/>
        </w:rPr>
        <w:t>all types of</w:t>
      </w:r>
      <w:r w:rsidRPr="001F1017">
        <w:rPr>
          <w:rFonts w:ascii="Times New Roman" w:hAnsi="Times New Roman" w:cs="Times New Roman"/>
          <w:sz w:val="24"/>
          <w:szCs w:val="24"/>
        </w:rPr>
        <w:t xml:space="preserve"> </w:t>
      </w:r>
      <w:r w:rsidR="00193710" w:rsidRPr="001F1017">
        <w:rPr>
          <w:rFonts w:ascii="Times New Roman" w:hAnsi="Times New Roman" w:cs="Times New Roman"/>
          <w:sz w:val="24"/>
          <w:szCs w:val="24"/>
        </w:rPr>
        <w:t>SC</w:t>
      </w:r>
      <w:r w:rsidR="00C37491" w:rsidRPr="001F1017">
        <w:rPr>
          <w:rFonts w:ascii="Times New Roman" w:hAnsi="Times New Roman" w:cs="Times New Roman"/>
          <w:sz w:val="24"/>
          <w:szCs w:val="24"/>
        </w:rPr>
        <w:t>,</w:t>
      </w:r>
      <w:r w:rsidRPr="001F1017">
        <w:rPr>
          <w:rFonts w:ascii="Times New Roman" w:hAnsi="Times New Roman" w:cs="Times New Roman"/>
          <w:sz w:val="24"/>
          <w:szCs w:val="24"/>
        </w:rPr>
        <w:t xml:space="preserve"> structures </w:t>
      </w:r>
      <w:r w:rsidR="00C37491" w:rsidRPr="001F1017">
        <w:rPr>
          <w:rFonts w:ascii="Times New Roman" w:hAnsi="Times New Roman" w:cs="Times New Roman"/>
          <w:sz w:val="24"/>
          <w:szCs w:val="24"/>
        </w:rPr>
        <w:t>are becoming</w:t>
      </w:r>
      <w:r w:rsidRPr="001F1017">
        <w:rPr>
          <w:rFonts w:ascii="Times New Roman" w:hAnsi="Times New Roman" w:cs="Times New Roman"/>
          <w:sz w:val="24"/>
          <w:szCs w:val="24"/>
        </w:rPr>
        <w:t xml:space="preserve"> more complex every day</w:t>
      </w:r>
      <w:r w:rsidR="009552FE" w:rsidRPr="001F1017">
        <w:rPr>
          <w:rFonts w:ascii="Times New Roman" w:hAnsi="Times New Roman" w:cs="Times New Roman"/>
          <w:sz w:val="24"/>
          <w:szCs w:val="24"/>
        </w:rPr>
        <w:t xml:space="preserve"> (</w:t>
      </w:r>
      <w:proofErr w:type="spellStart"/>
      <w:r w:rsidR="009552FE" w:rsidRPr="001F1017">
        <w:rPr>
          <w:rFonts w:ascii="Times New Roman" w:hAnsi="Times New Roman" w:cs="Times New Roman"/>
          <w:sz w:val="24"/>
          <w:szCs w:val="24"/>
        </w:rPr>
        <w:t>Vivaldini</w:t>
      </w:r>
      <w:proofErr w:type="spellEnd"/>
      <w:r w:rsidR="009552FE" w:rsidRPr="001F1017">
        <w:rPr>
          <w:rFonts w:ascii="Times New Roman" w:hAnsi="Times New Roman" w:cs="Times New Roman"/>
          <w:sz w:val="24"/>
          <w:szCs w:val="24"/>
        </w:rPr>
        <w:t>, 2020)</w:t>
      </w:r>
      <w:r w:rsidR="00C37491" w:rsidRPr="001F1017">
        <w:rPr>
          <w:rFonts w:ascii="Times New Roman" w:hAnsi="Times New Roman" w:cs="Times New Roman"/>
          <w:sz w:val="24"/>
          <w:szCs w:val="24"/>
        </w:rPr>
        <w:t>. The introduction of</w:t>
      </w:r>
      <w:r w:rsidRPr="001F1017">
        <w:rPr>
          <w:rFonts w:ascii="Times New Roman" w:hAnsi="Times New Roman" w:cs="Times New Roman"/>
          <w:sz w:val="24"/>
          <w:szCs w:val="24"/>
        </w:rPr>
        <w:t xml:space="preserve"> </w:t>
      </w:r>
      <w:r w:rsidR="00C37491" w:rsidRPr="001F1017">
        <w:rPr>
          <w:rFonts w:ascii="Times New Roman" w:hAnsi="Times New Roman" w:cs="Times New Roman"/>
          <w:sz w:val="24"/>
          <w:szCs w:val="24"/>
        </w:rPr>
        <w:t>BDA,</w:t>
      </w:r>
      <w:r w:rsidRPr="001F1017">
        <w:rPr>
          <w:rFonts w:ascii="Times New Roman" w:hAnsi="Times New Roman" w:cs="Times New Roman"/>
          <w:sz w:val="24"/>
          <w:szCs w:val="24"/>
        </w:rPr>
        <w:t xml:space="preserve"> where data is collected incre</w:t>
      </w:r>
      <w:r w:rsidR="00C37491" w:rsidRPr="001F1017">
        <w:rPr>
          <w:rFonts w:ascii="Times New Roman" w:hAnsi="Times New Roman" w:cs="Times New Roman"/>
          <w:sz w:val="24"/>
          <w:szCs w:val="24"/>
        </w:rPr>
        <w:t>mentally and easily,</w:t>
      </w:r>
      <w:r w:rsidRPr="001F1017">
        <w:rPr>
          <w:rFonts w:ascii="Times New Roman" w:hAnsi="Times New Roman" w:cs="Times New Roman"/>
          <w:sz w:val="24"/>
          <w:szCs w:val="24"/>
        </w:rPr>
        <w:t xml:space="preserve"> eliminates physical storage processes (</w:t>
      </w:r>
      <w:proofErr w:type="spellStart"/>
      <w:r w:rsidR="009C6AE8" w:rsidRPr="001F1017">
        <w:rPr>
          <w:rFonts w:ascii="Times New Roman" w:hAnsi="Times New Roman" w:cs="Times New Roman"/>
          <w:sz w:val="24"/>
          <w:szCs w:val="24"/>
        </w:rPr>
        <w:t>Mangla</w:t>
      </w:r>
      <w:proofErr w:type="spellEnd"/>
      <w:r w:rsidR="009C6AE8" w:rsidRPr="001F1017">
        <w:rPr>
          <w:rFonts w:ascii="Times New Roman" w:hAnsi="Times New Roman" w:cs="Times New Roman"/>
          <w:sz w:val="24"/>
          <w:szCs w:val="24"/>
        </w:rPr>
        <w:t xml:space="preserve"> et al., 2020; </w:t>
      </w:r>
      <w:r w:rsidRPr="001F1017">
        <w:rPr>
          <w:rFonts w:ascii="Times New Roman" w:hAnsi="Times New Roman" w:cs="Times New Roman"/>
          <w:sz w:val="24"/>
          <w:szCs w:val="24"/>
        </w:rPr>
        <w:t xml:space="preserve">Papadopoulos et al., 2020). </w:t>
      </w:r>
      <w:r w:rsidR="00193710" w:rsidRPr="001F1017">
        <w:rPr>
          <w:rFonts w:ascii="Times New Roman" w:hAnsi="Times New Roman" w:cs="Times New Roman"/>
          <w:sz w:val="24"/>
          <w:szCs w:val="24"/>
        </w:rPr>
        <w:t>BDA</w:t>
      </w:r>
      <w:r w:rsidRPr="001F1017">
        <w:rPr>
          <w:rFonts w:ascii="Times New Roman" w:hAnsi="Times New Roman" w:cs="Times New Roman"/>
          <w:sz w:val="24"/>
          <w:szCs w:val="24"/>
        </w:rPr>
        <w:t xml:space="preserve"> can be used in many areas such as tourism, food, education and production (Wang et al., 2020).</w:t>
      </w:r>
    </w:p>
    <w:p w14:paraId="28DE7EAE" w14:textId="77777777" w:rsidR="00591F62" w:rsidRPr="001F1017" w:rsidRDefault="00591F62" w:rsidP="006E7DA1">
      <w:pPr>
        <w:spacing w:after="0" w:line="360" w:lineRule="auto"/>
        <w:jc w:val="both"/>
        <w:rPr>
          <w:rFonts w:ascii="Times New Roman" w:hAnsi="Times New Roman" w:cs="Times New Roman"/>
          <w:sz w:val="24"/>
          <w:szCs w:val="24"/>
          <w:highlight w:val="yellow"/>
        </w:rPr>
      </w:pPr>
    </w:p>
    <w:p w14:paraId="01FA5BF9" w14:textId="57912CFE" w:rsidR="00AD0524" w:rsidRPr="001F1017" w:rsidRDefault="00876AFE"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With a</w:t>
      </w:r>
      <w:r w:rsidR="00AD0524" w:rsidRPr="001F1017">
        <w:rPr>
          <w:rFonts w:ascii="Times New Roman" w:hAnsi="Times New Roman" w:cs="Times New Roman"/>
          <w:sz w:val="24"/>
          <w:szCs w:val="24"/>
        </w:rPr>
        <w:t xml:space="preserve"> vulnerable and complex structure in its </w:t>
      </w:r>
      <w:r w:rsidR="00193710" w:rsidRPr="001F1017">
        <w:rPr>
          <w:rFonts w:ascii="Times New Roman" w:hAnsi="Times New Roman" w:cs="Times New Roman"/>
          <w:sz w:val="24"/>
          <w:szCs w:val="24"/>
        </w:rPr>
        <w:t>SC</w:t>
      </w:r>
      <w:r w:rsidR="00AD0524" w:rsidRPr="001F1017">
        <w:rPr>
          <w:rFonts w:ascii="Times New Roman" w:hAnsi="Times New Roman" w:cs="Times New Roman"/>
          <w:sz w:val="24"/>
          <w:szCs w:val="24"/>
        </w:rPr>
        <w:t xml:space="preserve"> operations, the food sector is one of the most important sectors </w:t>
      </w:r>
      <w:r w:rsidRPr="001F1017">
        <w:rPr>
          <w:rFonts w:ascii="Times New Roman" w:hAnsi="Times New Roman" w:cs="Times New Roman"/>
          <w:sz w:val="24"/>
          <w:szCs w:val="24"/>
        </w:rPr>
        <w:t>where</w:t>
      </w:r>
      <w:r w:rsidR="00AD0524" w:rsidRPr="001F1017">
        <w:rPr>
          <w:rFonts w:ascii="Times New Roman" w:hAnsi="Times New Roman" w:cs="Times New Roman"/>
          <w:sz w:val="24"/>
          <w:szCs w:val="24"/>
        </w:rPr>
        <w:t xml:space="preserve"> </w:t>
      </w:r>
      <w:r w:rsidR="00C37491" w:rsidRPr="001F1017">
        <w:rPr>
          <w:rFonts w:ascii="Times New Roman" w:hAnsi="Times New Roman" w:cs="Times New Roman"/>
          <w:sz w:val="24"/>
          <w:szCs w:val="24"/>
        </w:rPr>
        <w:t>big data</w:t>
      </w:r>
      <w:r w:rsidR="009A4D99" w:rsidRPr="001F1017">
        <w:rPr>
          <w:rFonts w:ascii="Times New Roman" w:hAnsi="Times New Roman" w:cs="Times New Roman"/>
          <w:sz w:val="24"/>
          <w:szCs w:val="24"/>
        </w:rPr>
        <w:t xml:space="preserve"> </w:t>
      </w:r>
      <w:r w:rsidR="00AD0524" w:rsidRPr="001F1017">
        <w:rPr>
          <w:rFonts w:ascii="Times New Roman" w:hAnsi="Times New Roman" w:cs="Times New Roman"/>
          <w:sz w:val="24"/>
          <w:szCs w:val="24"/>
        </w:rPr>
        <w:t>technologi</w:t>
      </w:r>
      <w:r w:rsidR="0059149E" w:rsidRPr="001F1017">
        <w:rPr>
          <w:rFonts w:ascii="Times New Roman" w:hAnsi="Times New Roman" w:cs="Times New Roman"/>
          <w:sz w:val="24"/>
          <w:szCs w:val="24"/>
        </w:rPr>
        <w:t>es</w:t>
      </w:r>
      <w:r w:rsidR="00AD0524" w:rsidRPr="001F1017">
        <w:rPr>
          <w:rFonts w:ascii="Times New Roman" w:hAnsi="Times New Roman" w:cs="Times New Roman"/>
          <w:sz w:val="24"/>
          <w:szCs w:val="24"/>
        </w:rPr>
        <w:t xml:space="preserve"> need to adapt to</w:t>
      </w:r>
      <w:r w:rsidR="0059149E" w:rsidRPr="001F1017">
        <w:rPr>
          <w:rFonts w:ascii="Times New Roman" w:hAnsi="Times New Roman" w:cs="Times New Roman"/>
          <w:sz w:val="24"/>
          <w:szCs w:val="24"/>
        </w:rPr>
        <w:t xml:space="preserve"> CLF</w:t>
      </w:r>
      <w:r w:rsidR="00097321" w:rsidRPr="001F1017">
        <w:rPr>
          <w:rFonts w:ascii="Times New Roman" w:hAnsi="Times New Roman" w:cs="Times New Roman"/>
          <w:sz w:val="24"/>
          <w:szCs w:val="24"/>
        </w:rPr>
        <w:t>SC</w:t>
      </w:r>
      <w:r w:rsidR="00AD0524" w:rsidRPr="001F1017">
        <w:rPr>
          <w:rFonts w:ascii="Times New Roman" w:hAnsi="Times New Roman" w:cs="Times New Roman"/>
          <w:sz w:val="24"/>
          <w:szCs w:val="24"/>
        </w:rPr>
        <w:t xml:space="preserve"> (</w:t>
      </w:r>
      <w:proofErr w:type="spellStart"/>
      <w:r w:rsidR="00AD0524" w:rsidRPr="001F1017">
        <w:rPr>
          <w:rFonts w:ascii="Times New Roman" w:hAnsi="Times New Roman" w:cs="Times New Roman"/>
          <w:sz w:val="24"/>
          <w:szCs w:val="24"/>
        </w:rPr>
        <w:t>Jin</w:t>
      </w:r>
      <w:proofErr w:type="spellEnd"/>
      <w:r w:rsidR="00AD0524" w:rsidRPr="001F1017">
        <w:rPr>
          <w:rFonts w:ascii="Times New Roman" w:hAnsi="Times New Roman" w:cs="Times New Roman"/>
          <w:sz w:val="24"/>
          <w:szCs w:val="24"/>
        </w:rPr>
        <w:t xml:space="preserve"> et al., 2020; Liu et al., 2020). In </w:t>
      </w:r>
      <w:r w:rsidR="0059149E" w:rsidRPr="001F1017">
        <w:rPr>
          <w:rFonts w:ascii="Times New Roman" w:hAnsi="Times New Roman" w:cs="Times New Roman"/>
          <w:sz w:val="24"/>
          <w:szCs w:val="24"/>
        </w:rPr>
        <w:t>CLF</w:t>
      </w:r>
      <w:r w:rsidR="00097321" w:rsidRPr="001F1017">
        <w:rPr>
          <w:rFonts w:ascii="Times New Roman" w:hAnsi="Times New Roman" w:cs="Times New Roman"/>
          <w:sz w:val="24"/>
          <w:szCs w:val="24"/>
        </w:rPr>
        <w:t>SC</w:t>
      </w:r>
      <w:r w:rsidR="00AD0524" w:rsidRPr="001F1017">
        <w:rPr>
          <w:rFonts w:ascii="Times New Roman" w:hAnsi="Times New Roman" w:cs="Times New Roman"/>
          <w:sz w:val="24"/>
          <w:szCs w:val="24"/>
        </w:rPr>
        <w:t xml:space="preserve">, </w:t>
      </w:r>
      <w:r w:rsidR="00193710" w:rsidRPr="001F1017">
        <w:rPr>
          <w:rFonts w:ascii="Times New Roman" w:hAnsi="Times New Roman" w:cs="Times New Roman"/>
          <w:sz w:val="24"/>
          <w:szCs w:val="24"/>
        </w:rPr>
        <w:t>BDA</w:t>
      </w:r>
      <w:r w:rsidR="00AD0524" w:rsidRPr="001F1017">
        <w:rPr>
          <w:rFonts w:ascii="Times New Roman" w:hAnsi="Times New Roman" w:cs="Times New Roman"/>
          <w:sz w:val="24"/>
          <w:szCs w:val="24"/>
        </w:rPr>
        <w:t xml:space="preserve"> provides many advantages such as </w:t>
      </w:r>
      <w:r w:rsidR="00193710" w:rsidRPr="001F1017">
        <w:rPr>
          <w:rFonts w:ascii="Times New Roman" w:hAnsi="Times New Roman" w:cs="Times New Roman"/>
          <w:sz w:val="24"/>
          <w:szCs w:val="24"/>
        </w:rPr>
        <w:t>SC</w:t>
      </w:r>
      <w:r w:rsidR="00AD0524" w:rsidRPr="001F1017">
        <w:rPr>
          <w:rFonts w:ascii="Times New Roman" w:hAnsi="Times New Roman" w:cs="Times New Roman"/>
          <w:sz w:val="24"/>
          <w:szCs w:val="24"/>
        </w:rPr>
        <w:t xml:space="preserve"> visibility, ease in control of whole </w:t>
      </w:r>
      <w:r w:rsidR="00193710" w:rsidRPr="001F1017">
        <w:rPr>
          <w:rFonts w:ascii="Times New Roman" w:hAnsi="Times New Roman" w:cs="Times New Roman"/>
          <w:sz w:val="24"/>
          <w:szCs w:val="24"/>
        </w:rPr>
        <w:t>SC</w:t>
      </w:r>
      <w:r w:rsidR="00AD0524" w:rsidRPr="001F1017">
        <w:rPr>
          <w:rFonts w:ascii="Times New Roman" w:hAnsi="Times New Roman" w:cs="Times New Roman"/>
          <w:sz w:val="24"/>
          <w:szCs w:val="24"/>
        </w:rPr>
        <w:t>, increase in food safety</w:t>
      </w:r>
      <w:r w:rsidRPr="001F1017">
        <w:rPr>
          <w:rFonts w:ascii="Times New Roman" w:hAnsi="Times New Roman" w:cs="Times New Roman"/>
          <w:sz w:val="24"/>
          <w:szCs w:val="24"/>
        </w:rPr>
        <w:t xml:space="preserve"> and</w:t>
      </w:r>
      <w:r w:rsidR="00AD0524" w:rsidRPr="001F1017">
        <w:rPr>
          <w:rFonts w:ascii="Times New Roman" w:hAnsi="Times New Roman" w:cs="Times New Roman"/>
          <w:sz w:val="24"/>
          <w:szCs w:val="24"/>
        </w:rPr>
        <w:t xml:space="preserve"> minimization in losses</w:t>
      </w:r>
      <w:r w:rsidRPr="001F1017">
        <w:rPr>
          <w:rFonts w:ascii="Times New Roman" w:hAnsi="Times New Roman" w:cs="Times New Roman"/>
          <w:sz w:val="24"/>
          <w:szCs w:val="24"/>
        </w:rPr>
        <w:t xml:space="preserve"> </w:t>
      </w:r>
      <w:r w:rsidR="00AD0524" w:rsidRPr="001F1017">
        <w:rPr>
          <w:rFonts w:ascii="Times New Roman" w:hAnsi="Times New Roman" w:cs="Times New Roman"/>
          <w:sz w:val="24"/>
          <w:szCs w:val="24"/>
        </w:rPr>
        <w:t xml:space="preserve">(Govindan et al., 2018; </w:t>
      </w:r>
      <w:proofErr w:type="spellStart"/>
      <w:r w:rsidR="00AD0524" w:rsidRPr="001F1017">
        <w:rPr>
          <w:rFonts w:ascii="Times New Roman" w:hAnsi="Times New Roman" w:cs="Times New Roman"/>
          <w:sz w:val="24"/>
          <w:szCs w:val="24"/>
        </w:rPr>
        <w:t>Kappelman</w:t>
      </w:r>
      <w:proofErr w:type="spellEnd"/>
      <w:r w:rsidR="00AD0524" w:rsidRPr="001F1017">
        <w:rPr>
          <w:rFonts w:ascii="Times New Roman" w:hAnsi="Times New Roman" w:cs="Times New Roman"/>
          <w:sz w:val="24"/>
          <w:szCs w:val="24"/>
        </w:rPr>
        <w:t xml:space="preserve"> and Sinha, 2020). </w:t>
      </w:r>
      <w:r w:rsidR="00193710" w:rsidRPr="001F1017">
        <w:rPr>
          <w:rFonts w:ascii="Times New Roman" w:hAnsi="Times New Roman" w:cs="Times New Roman"/>
          <w:sz w:val="24"/>
          <w:szCs w:val="24"/>
        </w:rPr>
        <w:t>BDA</w:t>
      </w:r>
      <w:r w:rsidR="009A4D99" w:rsidRPr="001F1017">
        <w:rPr>
          <w:rFonts w:ascii="Times New Roman" w:hAnsi="Times New Roman" w:cs="Times New Roman"/>
          <w:sz w:val="24"/>
          <w:szCs w:val="24"/>
        </w:rPr>
        <w:t xml:space="preserve"> </w:t>
      </w:r>
      <w:r w:rsidR="00AD0524" w:rsidRPr="001F1017">
        <w:rPr>
          <w:rFonts w:ascii="Times New Roman" w:hAnsi="Times New Roman" w:cs="Times New Roman"/>
          <w:sz w:val="24"/>
          <w:szCs w:val="24"/>
        </w:rPr>
        <w:t xml:space="preserve">provides accurate and real time data to minimize losses and </w:t>
      </w:r>
      <w:r w:rsidR="001E23E8" w:rsidRPr="001F1017">
        <w:rPr>
          <w:rFonts w:ascii="Times New Roman" w:hAnsi="Times New Roman" w:cs="Times New Roman"/>
          <w:sz w:val="24"/>
          <w:szCs w:val="24"/>
        </w:rPr>
        <w:t xml:space="preserve">provide </w:t>
      </w:r>
      <w:r w:rsidR="00AD0524" w:rsidRPr="001F1017">
        <w:rPr>
          <w:rFonts w:ascii="Times New Roman" w:hAnsi="Times New Roman" w:cs="Times New Roman"/>
          <w:sz w:val="24"/>
          <w:szCs w:val="24"/>
        </w:rPr>
        <w:t xml:space="preserve">maximize efficiency in </w:t>
      </w:r>
      <w:r w:rsidR="007B3CDB" w:rsidRPr="001F1017">
        <w:rPr>
          <w:rFonts w:ascii="Times New Roman" w:hAnsi="Times New Roman" w:cs="Times New Roman"/>
          <w:sz w:val="24"/>
          <w:szCs w:val="24"/>
        </w:rPr>
        <w:t>CL</w:t>
      </w:r>
      <w:r w:rsidR="00AD0524" w:rsidRPr="001F1017">
        <w:rPr>
          <w:rFonts w:ascii="Times New Roman" w:hAnsi="Times New Roman" w:cs="Times New Roman"/>
          <w:sz w:val="24"/>
          <w:szCs w:val="24"/>
        </w:rPr>
        <w:t>F</w:t>
      </w:r>
      <w:r w:rsidR="00097321" w:rsidRPr="001F1017">
        <w:rPr>
          <w:rFonts w:ascii="Times New Roman" w:hAnsi="Times New Roman" w:cs="Times New Roman"/>
          <w:sz w:val="24"/>
          <w:szCs w:val="24"/>
        </w:rPr>
        <w:t>SC</w:t>
      </w:r>
      <w:r w:rsidR="00AD0524" w:rsidRPr="001F1017">
        <w:rPr>
          <w:rFonts w:ascii="Times New Roman" w:hAnsi="Times New Roman" w:cs="Times New Roman"/>
          <w:sz w:val="24"/>
          <w:szCs w:val="24"/>
        </w:rPr>
        <w:t xml:space="preserve"> operations</w:t>
      </w:r>
      <w:r w:rsidRPr="001F1017">
        <w:rPr>
          <w:rFonts w:ascii="Times New Roman" w:hAnsi="Times New Roman" w:cs="Times New Roman"/>
          <w:sz w:val="24"/>
          <w:szCs w:val="24"/>
        </w:rPr>
        <w:t xml:space="preserve"> through the use of</w:t>
      </w:r>
      <w:r w:rsidR="00AD0524" w:rsidRPr="001F1017">
        <w:rPr>
          <w:rFonts w:ascii="Times New Roman" w:hAnsi="Times New Roman" w:cs="Times New Roman"/>
          <w:sz w:val="24"/>
          <w:szCs w:val="24"/>
        </w:rPr>
        <w:t xml:space="preserve"> sensors, RFID</w:t>
      </w:r>
      <w:r w:rsidRPr="001F1017">
        <w:rPr>
          <w:rFonts w:ascii="Times New Roman" w:hAnsi="Times New Roman" w:cs="Times New Roman"/>
          <w:sz w:val="24"/>
          <w:szCs w:val="24"/>
        </w:rPr>
        <w:t xml:space="preserve"> and </w:t>
      </w:r>
      <w:r w:rsidR="00AD0524" w:rsidRPr="001F1017">
        <w:rPr>
          <w:rFonts w:ascii="Times New Roman" w:hAnsi="Times New Roman" w:cs="Times New Roman"/>
          <w:sz w:val="24"/>
          <w:szCs w:val="24"/>
        </w:rPr>
        <w:t>cameras (Irani et al., 2018).</w:t>
      </w:r>
    </w:p>
    <w:p w14:paraId="16F5FAFD" w14:textId="77777777" w:rsidR="00591F62" w:rsidRPr="001F1017" w:rsidRDefault="00591F62" w:rsidP="006E7DA1">
      <w:pPr>
        <w:spacing w:after="0" w:line="360" w:lineRule="auto"/>
        <w:jc w:val="both"/>
        <w:rPr>
          <w:rFonts w:ascii="Times New Roman" w:hAnsi="Times New Roman" w:cs="Times New Roman"/>
          <w:sz w:val="24"/>
          <w:szCs w:val="24"/>
        </w:rPr>
      </w:pPr>
    </w:p>
    <w:p w14:paraId="3548582F" w14:textId="36738D10" w:rsidR="0059149E" w:rsidRPr="001F1017" w:rsidRDefault="0059149E"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CLF</w:t>
      </w:r>
      <w:r w:rsidR="00097321" w:rsidRPr="001F1017">
        <w:rPr>
          <w:rFonts w:ascii="Times New Roman" w:hAnsi="Times New Roman" w:cs="Times New Roman"/>
          <w:sz w:val="24"/>
          <w:szCs w:val="24"/>
        </w:rPr>
        <w:t>SC</w:t>
      </w:r>
      <w:r w:rsidR="007B3CDB" w:rsidRPr="001F1017">
        <w:rPr>
          <w:rFonts w:ascii="Times New Roman" w:hAnsi="Times New Roman" w:cs="Times New Roman"/>
          <w:sz w:val="24"/>
          <w:szCs w:val="24"/>
        </w:rPr>
        <w:t xml:space="preserve"> are more complex </w:t>
      </w:r>
      <w:r w:rsidR="00876AFE" w:rsidRPr="001F1017">
        <w:rPr>
          <w:rFonts w:ascii="Times New Roman" w:hAnsi="Times New Roman" w:cs="Times New Roman"/>
          <w:sz w:val="24"/>
          <w:szCs w:val="24"/>
        </w:rPr>
        <w:t>with more</w:t>
      </w:r>
      <w:r w:rsidR="007B3CDB" w:rsidRPr="001F1017">
        <w:rPr>
          <w:rFonts w:ascii="Times New Roman" w:hAnsi="Times New Roman" w:cs="Times New Roman"/>
          <w:sz w:val="24"/>
          <w:szCs w:val="24"/>
        </w:rPr>
        <w:t xml:space="preserve"> uncertain situations</w:t>
      </w:r>
      <w:r w:rsidR="00876AFE" w:rsidRPr="001F1017">
        <w:rPr>
          <w:rFonts w:ascii="Times New Roman" w:hAnsi="Times New Roman" w:cs="Times New Roman"/>
          <w:sz w:val="24"/>
          <w:szCs w:val="24"/>
        </w:rPr>
        <w:t xml:space="preserve"> arising</w:t>
      </w:r>
      <w:r w:rsidR="007B3CDB" w:rsidRPr="001F1017">
        <w:rPr>
          <w:rFonts w:ascii="Times New Roman" w:hAnsi="Times New Roman" w:cs="Times New Roman"/>
          <w:sz w:val="24"/>
          <w:szCs w:val="24"/>
        </w:rPr>
        <w:t xml:space="preserve"> in their operations from </w:t>
      </w:r>
      <w:r w:rsidR="00AD6BF7" w:rsidRPr="001F1017">
        <w:rPr>
          <w:rFonts w:ascii="Times New Roman" w:hAnsi="Times New Roman" w:cs="Times New Roman"/>
          <w:sz w:val="24"/>
          <w:szCs w:val="24"/>
        </w:rPr>
        <w:t>a</w:t>
      </w:r>
      <w:r w:rsidR="007B3CDB" w:rsidRPr="001F1017">
        <w:rPr>
          <w:rFonts w:ascii="Times New Roman" w:hAnsi="Times New Roman" w:cs="Times New Roman"/>
          <w:sz w:val="24"/>
          <w:szCs w:val="24"/>
        </w:rPr>
        <w:t xml:space="preserve"> circular and sustainable perspective (</w:t>
      </w:r>
      <w:proofErr w:type="spellStart"/>
      <w:r w:rsidR="007B3CDB" w:rsidRPr="001F1017">
        <w:rPr>
          <w:rFonts w:ascii="Times New Roman" w:hAnsi="Times New Roman" w:cs="Times New Roman"/>
          <w:sz w:val="24"/>
          <w:szCs w:val="24"/>
        </w:rPr>
        <w:t>Mangla</w:t>
      </w:r>
      <w:proofErr w:type="spellEnd"/>
      <w:r w:rsidR="007B3CDB" w:rsidRPr="001F1017">
        <w:rPr>
          <w:rFonts w:ascii="Times New Roman" w:hAnsi="Times New Roman" w:cs="Times New Roman"/>
          <w:sz w:val="24"/>
          <w:szCs w:val="24"/>
        </w:rPr>
        <w:t xml:space="preserve"> et al., 2018</w:t>
      </w:r>
      <w:r w:rsidR="00D03B59" w:rsidRPr="001F1017">
        <w:rPr>
          <w:rFonts w:ascii="Times New Roman" w:hAnsi="Times New Roman" w:cs="Times New Roman"/>
          <w:sz w:val="24"/>
          <w:szCs w:val="24"/>
        </w:rPr>
        <w:t>; Zhang et al., 2020</w:t>
      </w:r>
      <w:r w:rsidR="007B3CDB" w:rsidRPr="001F1017">
        <w:rPr>
          <w:rFonts w:ascii="Times New Roman" w:hAnsi="Times New Roman" w:cs="Times New Roman"/>
          <w:sz w:val="24"/>
          <w:szCs w:val="24"/>
        </w:rPr>
        <w:t>). Based on visibility, demand planning, operation</w:t>
      </w:r>
      <w:r w:rsidR="00AD6BF7" w:rsidRPr="001F1017">
        <w:rPr>
          <w:rFonts w:ascii="Times New Roman" w:hAnsi="Times New Roman" w:cs="Times New Roman"/>
          <w:sz w:val="24"/>
          <w:szCs w:val="24"/>
        </w:rPr>
        <w:t>al</w:t>
      </w:r>
      <w:r w:rsidR="007B3CDB" w:rsidRPr="001F1017">
        <w:rPr>
          <w:rFonts w:ascii="Times New Roman" w:hAnsi="Times New Roman" w:cs="Times New Roman"/>
          <w:sz w:val="24"/>
          <w:szCs w:val="24"/>
        </w:rPr>
        <w:t xml:space="preserve"> efficiency, design</w:t>
      </w:r>
      <w:r w:rsidR="00AD6BF7" w:rsidRPr="001F1017">
        <w:rPr>
          <w:rFonts w:ascii="Times New Roman" w:hAnsi="Times New Roman" w:cs="Times New Roman"/>
          <w:sz w:val="24"/>
          <w:szCs w:val="24"/>
        </w:rPr>
        <w:t xml:space="preserve"> and</w:t>
      </w:r>
      <w:r w:rsidR="007B3CDB" w:rsidRPr="001F1017">
        <w:rPr>
          <w:rFonts w:ascii="Times New Roman" w:hAnsi="Times New Roman" w:cs="Times New Roman"/>
          <w:sz w:val="24"/>
          <w:szCs w:val="24"/>
        </w:rPr>
        <w:t xml:space="preserve"> data-driven innovations</w:t>
      </w:r>
      <w:r w:rsidR="00D03B59" w:rsidRPr="001F1017">
        <w:rPr>
          <w:rFonts w:ascii="Times New Roman" w:hAnsi="Times New Roman" w:cs="Times New Roman"/>
          <w:sz w:val="24"/>
          <w:szCs w:val="24"/>
        </w:rPr>
        <w:t xml:space="preserve"> (</w:t>
      </w:r>
      <w:r w:rsidR="009552FE" w:rsidRPr="001F1017">
        <w:rPr>
          <w:rFonts w:ascii="Times New Roman" w:hAnsi="Times New Roman" w:cs="Times New Roman"/>
          <w:sz w:val="24"/>
          <w:szCs w:val="24"/>
        </w:rPr>
        <w:t xml:space="preserve">Nisar </w:t>
      </w:r>
      <w:r w:rsidR="009552FE" w:rsidRPr="001F1017">
        <w:rPr>
          <w:rFonts w:ascii="Times New Roman" w:hAnsi="Times New Roman" w:cs="Times New Roman"/>
          <w:sz w:val="24"/>
          <w:szCs w:val="24"/>
        </w:rPr>
        <w:lastRenderedPageBreak/>
        <w:t xml:space="preserve">et al., 2020; </w:t>
      </w:r>
      <w:proofErr w:type="spellStart"/>
      <w:r w:rsidR="00D03B59" w:rsidRPr="001F1017">
        <w:rPr>
          <w:rFonts w:ascii="Times New Roman" w:hAnsi="Times New Roman" w:cs="Times New Roman"/>
          <w:sz w:val="24"/>
          <w:szCs w:val="24"/>
        </w:rPr>
        <w:t>Seyedan</w:t>
      </w:r>
      <w:proofErr w:type="spellEnd"/>
      <w:r w:rsidR="00D03B59" w:rsidRPr="001F1017">
        <w:rPr>
          <w:rFonts w:ascii="Times New Roman" w:hAnsi="Times New Roman" w:cs="Times New Roman"/>
          <w:sz w:val="24"/>
          <w:szCs w:val="24"/>
        </w:rPr>
        <w:t xml:space="preserve"> and </w:t>
      </w:r>
      <w:proofErr w:type="spellStart"/>
      <w:r w:rsidR="00D03B59" w:rsidRPr="001F1017">
        <w:rPr>
          <w:rFonts w:ascii="Times New Roman" w:hAnsi="Times New Roman" w:cs="Times New Roman"/>
          <w:sz w:val="24"/>
          <w:szCs w:val="24"/>
        </w:rPr>
        <w:t>Mafakheri</w:t>
      </w:r>
      <w:proofErr w:type="spellEnd"/>
      <w:r w:rsidR="00D03B59" w:rsidRPr="001F1017">
        <w:rPr>
          <w:rFonts w:ascii="Times New Roman" w:hAnsi="Times New Roman" w:cs="Times New Roman"/>
          <w:sz w:val="24"/>
          <w:szCs w:val="24"/>
        </w:rPr>
        <w:t>, 2020)</w:t>
      </w:r>
      <w:r w:rsidR="007B3CDB" w:rsidRPr="001F1017">
        <w:rPr>
          <w:rFonts w:ascii="Times New Roman" w:hAnsi="Times New Roman" w:cs="Times New Roman"/>
          <w:sz w:val="24"/>
          <w:szCs w:val="24"/>
        </w:rPr>
        <w:t>, there is a need for new technologies such as B</w:t>
      </w:r>
      <w:r w:rsidR="00C37491" w:rsidRPr="001F1017">
        <w:rPr>
          <w:rFonts w:ascii="Times New Roman" w:hAnsi="Times New Roman" w:cs="Times New Roman"/>
          <w:sz w:val="24"/>
          <w:szCs w:val="24"/>
        </w:rPr>
        <w:t>DA</w:t>
      </w:r>
      <w:r w:rsidR="007B3CDB" w:rsidRPr="001F1017">
        <w:rPr>
          <w:rFonts w:ascii="Times New Roman" w:hAnsi="Times New Roman" w:cs="Times New Roman"/>
          <w:sz w:val="24"/>
          <w:szCs w:val="24"/>
        </w:rPr>
        <w:t xml:space="preserve"> </w:t>
      </w:r>
      <w:r w:rsidR="00AD6BF7" w:rsidRPr="001F1017">
        <w:rPr>
          <w:rFonts w:ascii="Times New Roman" w:hAnsi="Times New Roman" w:cs="Times New Roman"/>
          <w:sz w:val="24"/>
          <w:szCs w:val="24"/>
        </w:rPr>
        <w:t>that can provide</w:t>
      </w:r>
      <w:r w:rsidR="007B3CDB" w:rsidRPr="001F1017">
        <w:rPr>
          <w:rFonts w:ascii="Times New Roman" w:hAnsi="Times New Roman" w:cs="Times New Roman"/>
          <w:sz w:val="24"/>
          <w:szCs w:val="24"/>
        </w:rPr>
        <w:t xml:space="preserve"> sustainable solutions to achieve effective CLF</w:t>
      </w:r>
      <w:r w:rsidR="00097321" w:rsidRPr="001F1017">
        <w:rPr>
          <w:rFonts w:ascii="Times New Roman" w:hAnsi="Times New Roman" w:cs="Times New Roman"/>
          <w:sz w:val="24"/>
          <w:szCs w:val="24"/>
        </w:rPr>
        <w:t>SC</w:t>
      </w:r>
      <w:r w:rsidR="00D03B59" w:rsidRPr="001F1017">
        <w:rPr>
          <w:rFonts w:ascii="Times New Roman" w:hAnsi="Times New Roman" w:cs="Times New Roman"/>
          <w:sz w:val="24"/>
          <w:szCs w:val="24"/>
        </w:rPr>
        <w:t xml:space="preserve"> (Xiang and Xu, 2019)</w:t>
      </w:r>
      <w:r w:rsidR="007B3CDB" w:rsidRPr="001F1017">
        <w:rPr>
          <w:rFonts w:ascii="Times New Roman" w:hAnsi="Times New Roman" w:cs="Times New Roman"/>
          <w:sz w:val="24"/>
          <w:szCs w:val="24"/>
        </w:rPr>
        <w:t>.</w:t>
      </w:r>
    </w:p>
    <w:p w14:paraId="13B10932" w14:textId="77777777" w:rsidR="00C37491" w:rsidRPr="001F1017" w:rsidRDefault="00C37491" w:rsidP="006E7DA1">
      <w:pPr>
        <w:spacing w:after="0" w:line="360" w:lineRule="auto"/>
        <w:jc w:val="both"/>
        <w:rPr>
          <w:rFonts w:ascii="Times New Roman" w:hAnsi="Times New Roman" w:cs="Times New Roman"/>
          <w:sz w:val="24"/>
          <w:szCs w:val="24"/>
        </w:rPr>
      </w:pPr>
    </w:p>
    <w:p w14:paraId="63CBE239" w14:textId="68FAAEC2" w:rsidR="00FD377F" w:rsidRPr="001F1017" w:rsidRDefault="00AD0524" w:rsidP="006E7DA1">
      <w:pPr>
        <w:spacing w:after="0" w:line="360" w:lineRule="auto"/>
        <w:jc w:val="both"/>
        <w:rPr>
          <w:rFonts w:ascii="Times New Roman" w:hAnsi="Times New Roman" w:cs="Times New Roman"/>
          <w:sz w:val="24"/>
          <w:szCs w:val="24"/>
        </w:rPr>
      </w:pPr>
      <w:bookmarkStart w:id="7" w:name="_Hlk57035715"/>
      <w:r w:rsidRPr="001F1017">
        <w:rPr>
          <w:rFonts w:ascii="Times New Roman" w:hAnsi="Times New Roman" w:cs="Times New Roman"/>
          <w:sz w:val="24"/>
          <w:szCs w:val="24"/>
        </w:rPr>
        <w:t xml:space="preserve">To sum up, there is a need </w:t>
      </w:r>
      <w:r w:rsidR="00AD6BF7" w:rsidRPr="001F1017">
        <w:rPr>
          <w:rFonts w:ascii="Times New Roman" w:hAnsi="Times New Roman" w:cs="Times New Roman"/>
          <w:sz w:val="24"/>
          <w:szCs w:val="24"/>
        </w:rPr>
        <w:t>to</w:t>
      </w:r>
      <w:r w:rsidRPr="001F1017">
        <w:rPr>
          <w:rFonts w:ascii="Times New Roman" w:hAnsi="Times New Roman" w:cs="Times New Roman"/>
          <w:sz w:val="24"/>
          <w:szCs w:val="24"/>
        </w:rPr>
        <w:t xml:space="preserve"> specify drivers of </w:t>
      </w:r>
      <w:r w:rsidR="00193710" w:rsidRPr="001F1017">
        <w:rPr>
          <w:rFonts w:ascii="Times New Roman" w:hAnsi="Times New Roman" w:cs="Times New Roman"/>
          <w:sz w:val="24"/>
          <w:szCs w:val="24"/>
        </w:rPr>
        <w:t>BDA</w:t>
      </w:r>
      <w:r w:rsidR="00AD6BF7" w:rsidRPr="001F1017">
        <w:rPr>
          <w:rFonts w:ascii="Times New Roman" w:hAnsi="Times New Roman" w:cs="Times New Roman"/>
          <w:sz w:val="24"/>
          <w:szCs w:val="24"/>
        </w:rPr>
        <w:t>,</w:t>
      </w:r>
      <w:r w:rsidR="009A4D99" w:rsidRPr="001F1017">
        <w:rPr>
          <w:rFonts w:ascii="Times New Roman" w:hAnsi="Times New Roman" w:cs="Times New Roman"/>
          <w:sz w:val="24"/>
          <w:szCs w:val="24"/>
        </w:rPr>
        <w:t xml:space="preserve"> </w:t>
      </w:r>
      <w:r w:rsidRPr="001F1017">
        <w:rPr>
          <w:rFonts w:ascii="Times New Roman" w:hAnsi="Times New Roman" w:cs="Times New Roman"/>
          <w:sz w:val="24"/>
          <w:szCs w:val="24"/>
        </w:rPr>
        <w:t>especially in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r w:rsidR="00F244C7" w:rsidRPr="001F1017">
        <w:rPr>
          <w:rFonts w:ascii="Times New Roman" w:eastAsia="Times New Roman" w:hAnsi="Times New Roman" w:cs="Times New Roman"/>
          <w:sz w:val="24"/>
          <w:szCs w:val="24"/>
          <w:lang w:eastAsia="tr-TR"/>
        </w:rPr>
        <w:t>for transition to CE and SOM</w:t>
      </w:r>
      <w:r w:rsidR="00AD6BF7" w:rsidRPr="001F1017">
        <w:rPr>
          <w:rFonts w:ascii="Times New Roman" w:eastAsia="Times New Roman" w:hAnsi="Times New Roman" w:cs="Times New Roman"/>
          <w:sz w:val="24"/>
          <w:szCs w:val="24"/>
          <w:lang w:eastAsia="tr-TR"/>
        </w:rPr>
        <w:t>.</w:t>
      </w:r>
      <w:r w:rsidR="00F244C7" w:rsidRPr="001F1017">
        <w:rPr>
          <w:rFonts w:ascii="Times New Roman" w:eastAsia="Times New Roman" w:hAnsi="Times New Roman" w:cs="Times New Roman"/>
          <w:sz w:val="24"/>
          <w:szCs w:val="24"/>
          <w:lang w:eastAsia="tr-TR"/>
        </w:rPr>
        <w:t xml:space="preserve"> </w:t>
      </w:r>
      <w:r w:rsidR="00AD6BF7" w:rsidRPr="001F1017">
        <w:rPr>
          <w:rFonts w:ascii="Times New Roman" w:hAnsi="Times New Roman" w:cs="Times New Roman"/>
          <w:sz w:val="24"/>
          <w:szCs w:val="24"/>
        </w:rPr>
        <w:t>Problems</w:t>
      </w:r>
      <w:r w:rsidRPr="001F1017">
        <w:rPr>
          <w:rFonts w:ascii="Times New Roman" w:hAnsi="Times New Roman" w:cs="Times New Roman"/>
          <w:sz w:val="24"/>
          <w:szCs w:val="24"/>
        </w:rPr>
        <w:t xml:space="preserve"> </w:t>
      </w:r>
      <w:r w:rsidR="00AD6BF7" w:rsidRPr="001F1017">
        <w:rPr>
          <w:rFonts w:ascii="Times New Roman" w:hAnsi="Times New Roman" w:cs="Times New Roman"/>
          <w:sz w:val="24"/>
          <w:szCs w:val="24"/>
        </w:rPr>
        <w:t>prevalent</w:t>
      </w:r>
      <w:r w:rsidRPr="001F1017">
        <w:rPr>
          <w:rFonts w:ascii="Times New Roman" w:hAnsi="Times New Roman" w:cs="Times New Roman"/>
          <w:sz w:val="24"/>
          <w:szCs w:val="24"/>
        </w:rPr>
        <w:t xml:space="preserve"> i</w:t>
      </w:r>
      <w:r w:rsidR="00AD6BF7" w:rsidRPr="001F1017">
        <w:rPr>
          <w:rFonts w:ascii="Times New Roman" w:hAnsi="Times New Roman" w:cs="Times New Roman"/>
          <w:sz w:val="24"/>
          <w:szCs w:val="24"/>
        </w:rPr>
        <w:t>n</w:t>
      </w:r>
      <w:r w:rsidRPr="001F1017">
        <w:rPr>
          <w:rFonts w:ascii="Times New Roman" w:hAnsi="Times New Roman" w:cs="Times New Roman"/>
          <w:sz w:val="24"/>
          <w:szCs w:val="24"/>
        </w:rPr>
        <w:t xml:space="preserve">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bookmarkEnd w:id="7"/>
      <w:r w:rsidRPr="001F1017">
        <w:rPr>
          <w:rFonts w:ascii="Times New Roman" w:hAnsi="Times New Roman" w:cs="Times New Roman"/>
          <w:sz w:val="24"/>
          <w:szCs w:val="24"/>
        </w:rPr>
        <w:t>operations</w:t>
      </w:r>
      <w:r w:rsidR="007B3CDB" w:rsidRPr="001F1017">
        <w:rPr>
          <w:rFonts w:ascii="Times New Roman" w:hAnsi="Times New Roman" w:cs="Times New Roman"/>
          <w:sz w:val="24"/>
          <w:szCs w:val="24"/>
        </w:rPr>
        <w:t xml:space="preserve"> </w:t>
      </w:r>
      <w:r w:rsidR="00AD6BF7" w:rsidRPr="001F1017">
        <w:rPr>
          <w:rFonts w:ascii="Times New Roman" w:hAnsi="Times New Roman" w:cs="Times New Roman"/>
          <w:sz w:val="24"/>
          <w:szCs w:val="24"/>
        </w:rPr>
        <w:t xml:space="preserve">must be overcome to </w:t>
      </w:r>
      <w:r w:rsidR="007B3CDB" w:rsidRPr="001F1017">
        <w:rPr>
          <w:rFonts w:ascii="Times New Roman" w:hAnsi="Times New Roman" w:cs="Times New Roman"/>
          <w:sz w:val="24"/>
          <w:szCs w:val="24"/>
        </w:rPr>
        <w:t>have more effective and sustainable CLF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It is essential to know the drivers of </w:t>
      </w:r>
      <w:r w:rsidR="00193710" w:rsidRPr="001F1017">
        <w:rPr>
          <w:rFonts w:ascii="Times New Roman" w:hAnsi="Times New Roman" w:cs="Times New Roman"/>
          <w:sz w:val="24"/>
          <w:szCs w:val="24"/>
        </w:rPr>
        <w:t>BDA</w:t>
      </w:r>
      <w:r w:rsidRPr="001F1017">
        <w:rPr>
          <w:rFonts w:ascii="Times New Roman" w:hAnsi="Times New Roman" w:cs="Times New Roman"/>
          <w:sz w:val="24"/>
          <w:szCs w:val="24"/>
        </w:rPr>
        <w:t xml:space="preserve"> in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r w:rsidR="00F244C7" w:rsidRPr="001F1017">
        <w:rPr>
          <w:rFonts w:ascii="Times New Roman" w:eastAsia="Times New Roman" w:hAnsi="Times New Roman" w:cs="Times New Roman"/>
          <w:sz w:val="24"/>
          <w:szCs w:val="24"/>
          <w:lang w:eastAsia="tr-TR"/>
        </w:rPr>
        <w:t>for transition to CE and SOM</w:t>
      </w:r>
      <w:r w:rsidR="00F244C7"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and take decisions </w:t>
      </w:r>
      <w:r w:rsidR="00AD6BF7" w:rsidRPr="001F1017">
        <w:rPr>
          <w:rFonts w:ascii="Times New Roman" w:hAnsi="Times New Roman" w:cs="Times New Roman"/>
          <w:sz w:val="24"/>
          <w:szCs w:val="24"/>
        </w:rPr>
        <w:t>based on</w:t>
      </w:r>
      <w:r w:rsidRPr="001F1017">
        <w:rPr>
          <w:rFonts w:ascii="Times New Roman" w:hAnsi="Times New Roman" w:cs="Times New Roman"/>
          <w:sz w:val="24"/>
          <w:szCs w:val="24"/>
        </w:rPr>
        <w:t xml:space="preserve"> the</w:t>
      </w:r>
      <w:r w:rsidR="00AD6BF7" w:rsidRPr="001F1017">
        <w:rPr>
          <w:rFonts w:ascii="Times New Roman" w:hAnsi="Times New Roman" w:cs="Times New Roman"/>
          <w:sz w:val="24"/>
          <w:szCs w:val="24"/>
        </w:rPr>
        <w:t xml:space="preserve">se </w:t>
      </w:r>
      <w:r w:rsidRPr="001F1017">
        <w:rPr>
          <w:rFonts w:ascii="Times New Roman" w:hAnsi="Times New Roman" w:cs="Times New Roman"/>
          <w:sz w:val="24"/>
          <w:szCs w:val="24"/>
        </w:rPr>
        <w:t>drivers. The</w:t>
      </w:r>
      <w:r w:rsidR="00AD6BF7"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proposed drivers of </w:t>
      </w:r>
      <w:r w:rsidR="00193710" w:rsidRPr="001F1017">
        <w:rPr>
          <w:rFonts w:ascii="Times New Roman" w:hAnsi="Times New Roman" w:cs="Times New Roman"/>
          <w:sz w:val="24"/>
          <w:szCs w:val="24"/>
        </w:rPr>
        <w:t>BDA</w:t>
      </w:r>
      <w:r w:rsidRPr="001F1017">
        <w:rPr>
          <w:rFonts w:ascii="Times New Roman" w:hAnsi="Times New Roman" w:cs="Times New Roman"/>
          <w:sz w:val="24"/>
          <w:szCs w:val="24"/>
        </w:rPr>
        <w:t xml:space="preserve"> in F</w:t>
      </w:r>
      <w:r w:rsidR="00097321" w:rsidRPr="001F1017">
        <w:rPr>
          <w:rFonts w:ascii="Times New Roman" w:hAnsi="Times New Roman" w:cs="Times New Roman"/>
          <w:sz w:val="24"/>
          <w:szCs w:val="24"/>
        </w:rPr>
        <w:t>SC</w:t>
      </w:r>
      <w:r w:rsidRPr="001F1017">
        <w:rPr>
          <w:rFonts w:ascii="Times New Roman" w:hAnsi="Times New Roman" w:cs="Times New Roman"/>
          <w:sz w:val="24"/>
          <w:szCs w:val="24"/>
        </w:rPr>
        <w:t xml:space="preserve"> </w:t>
      </w:r>
      <w:r w:rsidR="00F244C7" w:rsidRPr="001F1017">
        <w:rPr>
          <w:rFonts w:ascii="Times New Roman" w:eastAsia="Times New Roman" w:hAnsi="Times New Roman" w:cs="Times New Roman"/>
          <w:sz w:val="24"/>
          <w:szCs w:val="24"/>
          <w:lang w:eastAsia="tr-TR"/>
        </w:rPr>
        <w:t>for transition to CE and SOM</w:t>
      </w:r>
      <w:r w:rsidR="00F244C7"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are determined as explained in the following section.  </w:t>
      </w:r>
    </w:p>
    <w:p w14:paraId="298257FB" w14:textId="77777777" w:rsidR="00591F62" w:rsidRPr="001F1017" w:rsidRDefault="00591F62" w:rsidP="006E7DA1">
      <w:pPr>
        <w:spacing w:after="0" w:line="360" w:lineRule="auto"/>
        <w:jc w:val="both"/>
        <w:rPr>
          <w:rFonts w:ascii="Times New Roman" w:hAnsi="Times New Roman" w:cs="Times New Roman"/>
          <w:sz w:val="24"/>
          <w:szCs w:val="24"/>
        </w:rPr>
      </w:pPr>
    </w:p>
    <w:p w14:paraId="0FC04658" w14:textId="32AB2F33" w:rsidR="005E3E28" w:rsidRPr="001F1017" w:rsidRDefault="00996D5F" w:rsidP="006E7DA1">
      <w:pPr>
        <w:pStyle w:val="ListParagraph"/>
        <w:numPr>
          <w:ilvl w:val="1"/>
          <w:numId w:val="6"/>
        </w:numPr>
        <w:spacing w:after="0" w:line="360" w:lineRule="auto"/>
        <w:contextualSpacing w:val="0"/>
        <w:jc w:val="both"/>
        <w:rPr>
          <w:rFonts w:ascii="Times New Roman" w:eastAsia="Times New Roman" w:hAnsi="Times New Roman" w:cs="Times New Roman"/>
          <w:b/>
          <w:color w:val="FF0000"/>
          <w:sz w:val="24"/>
          <w:szCs w:val="24"/>
          <w:lang w:eastAsia="tr-TR"/>
        </w:rPr>
      </w:pPr>
      <w:r w:rsidRPr="001F1017">
        <w:rPr>
          <w:rFonts w:ascii="Times New Roman" w:eastAsia="Times New Roman" w:hAnsi="Times New Roman" w:cs="Times New Roman"/>
          <w:b/>
          <w:color w:val="FF0000"/>
          <w:sz w:val="24"/>
          <w:szCs w:val="24"/>
          <w:lang w:eastAsia="tr-TR"/>
        </w:rPr>
        <w:t xml:space="preserve"> </w:t>
      </w:r>
      <w:r w:rsidR="00AD0524" w:rsidRPr="001F1017">
        <w:rPr>
          <w:rFonts w:ascii="Times New Roman" w:eastAsia="Times New Roman" w:hAnsi="Times New Roman" w:cs="Times New Roman"/>
          <w:b/>
          <w:color w:val="FF0000"/>
          <w:sz w:val="24"/>
          <w:szCs w:val="24"/>
          <w:lang w:eastAsia="tr-TR"/>
        </w:rPr>
        <w:t xml:space="preserve">Proposed Drivers of </w:t>
      </w:r>
      <w:r w:rsidR="00CB457A" w:rsidRPr="001F1017">
        <w:rPr>
          <w:rFonts w:ascii="Times New Roman" w:hAnsi="Times New Roman" w:cs="Times New Roman"/>
          <w:b/>
          <w:color w:val="FF0000"/>
          <w:sz w:val="24"/>
          <w:szCs w:val="24"/>
        </w:rPr>
        <w:t>Big Data Analytics (</w:t>
      </w:r>
      <w:r w:rsidR="00CB457A" w:rsidRPr="001F1017">
        <w:rPr>
          <w:rFonts w:ascii="Times New Roman" w:eastAsia="Times New Roman" w:hAnsi="Times New Roman" w:cs="Times New Roman"/>
          <w:b/>
          <w:color w:val="FF0000"/>
          <w:sz w:val="24"/>
          <w:szCs w:val="24"/>
          <w:lang w:eastAsia="tr-TR"/>
        </w:rPr>
        <w:t>BDA)</w:t>
      </w:r>
      <w:r w:rsidR="00CB457A" w:rsidRPr="001F1017">
        <w:rPr>
          <w:rFonts w:ascii="Times New Roman" w:hAnsi="Times New Roman" w:cs="Times New Roman"/>
          <w:b/>
          <w:color w:val="FF0000"/>
          <w:sz w:val="24"/>
          <w:szCs w:val="24"/>
        </w:rPr>
        <w:t xml:space="preserve"> in Food Supply Chains (FSC) </w:t>
      </w:r>
      <w:r w:rsidR="00F244C7" w:rsidRPr="001F1017">
        <w:rPr>
          <w:rFonts w:ascii="Times New Roman" w:eastAsia="Times New Roman" w:hAnsi="Times New Roman" w:cs="Times New Roman"/>
          <w:b/>
          <w:color w:val="FF0000"/>
          <w:sz w:val="24"/>
          <w:szCs w:val="24"/>
          <w:lang w:eastAsia="tr-TR"/>
        </w:rPr>
        <w:t xml:space="preserve">for transition to </w:t>
      </w:r>
      <w:r w:rsidR="00CB457A" w:rsidRPr="001F1017">
        <w:rPr>
          <w:rFonts w:ascii="Times New Roman" w:hAnsi="Times New Roman" w:cs="Times New Roman"/>
          <w:b/>
          <w:color w:val="FF0000"/>
          <w:sz w:val="24"/>
          <w:szCs w:val="24"/>
        </w:rPr>
        <w:t>Circular Economy (CE) and</w:t>
      </w:r>
      <w:r w:rsidR="00CB457A" w:rsidRPr="001F1017">
        <w:rPr>
          <w:color w:val="FF0000"/>
        </w:rPr>
        <w:t xml:space="preserve"> </w:t>
      </w:r>
      <w:r w:rsidR="00CB457A" w:rsidRPr="001F1017">
        <w:rPr>
          <w:rFonts w:ascii="Times New Roman" w:hAnsi="Times New Roman" w:cs="Times New Roman"/>
          <w:b/>
          <w:color w:val="FF0000"/>
          <w:sz w:val="24"/>
          <w:szCs w:val="24"/>
        </w:rPr>
        <w:t>Sustainable Operations Management (SOM)</w:t>
      </w:r>
    </w:p>
    <w:p w14:paraId="6C3E8E5E" w14:textId="77777777" w:rsidR="00CB457A" w:rsidRPr="001F1017" w:rsidRDefault="00CB457A" w:rsidP="00CB457A">
      <w:pPr>
        <w:pStyle w:val="ListParagraph"/>
        <w:spacing w:after="0" w:line="360" w:lineRule="auto"/>
        <w:contextualSpacing w:val="0"/>
        <w:jc w:val="both"/>
        <w:rPr>
          <w:rFonts w:ascii="Times New Roman" w:eastAsia="Times New Roman" w:hAnsi="Times New Roman" w:cs="Times New Roman"/>
          <w:b/>
          <w:sz w:val="24"/>
          <w:szCs w:val="24"/>
          <w:lang w:eastAsia="tr-TR"/>
        </w:rPr>
      </w:pPr>
    </w:p>
    <w:p w14:paraId="1DD0F48D" w14:textId="7E9474E8" w:rsidR="00AD0524" w:rsidRPr="001F1017" w:rsidRDefault="005E3E28" w:rsidP="006E7DA1">
      <w:pPr>
        <w:spacing w:after="0" w:line="360" w:lineRule="auto"/>
        <w:jc w:val="both"/>
        <w:rPr>
          <w:rFonts w:ascii="Times New Roman" w:eastAsia="Times New Roman" w:hAnsi="Times New Roman" w:cs="Times New Roman"/>
          <w:sz w:val="24"/>
          <w:szCs w:val="24"/>
          <w:lang w:eastAsia="tr-TR"/>
        </w:rPr>
      </w:pPr>
      <w:bookmarkStart w:id="8" w:name="_Hlk64029178"/>
      <w:r w:rsidRPr="001F1017">
        <w:rPr>
          <w:rFonts w:ascii="Times New Roman" w:eastAsia="Times New Roman" w:hAnsi="Times New Roman" w:cs="Times New Roman"/>
          <w:sz w:val="24"/>
          <w:szCs w:val="24"/>
          <w:lang w:eastAsia="tr-TR"/>
        </w:rPr>
        <w:t>Initially, 15 drivers are determined from the literature</w:t>
      </w:r>
      <w:r w:rsidR="00876AFE" w:rsidRPr="001F1017">
        <w:rPr>
          <w:rFonts w:ascii="Times New Roman" w:eastAsia="Times New Roman" w:hAnsi="Times New Roman" w:cs="Times New Roman"/>
          <w:sz w:val="24"/>
          <w:szCs w:val="24"/>
          <w:lang w:eastAsia="tr-TR"/>
        </w:rPr>
        <w:t xml:space="preserve"> review</w:t>
      </w:r>
      <w:r w:rsidRPr="001F1017">
        <w:rPr>
          <w:rFonts w:ascii="Times New Roman" w:eastAsia="Times New Roman" w:hAnsi="Times New Roman" w:cs="Times New Roman"/>
          <w:sz w:val="24"/>
          <w:szCs w:val="24"/>
          <w:lang w:eastAsia="tr-TR"/>
        </w:rPr>
        <w:t xml:space="preserve"> </w:t>
      </w:r>
      <w:r w:rsidR="00876AFE" w:rsidRPr="001F1017">
        <w:rPr>
          <w:rFonts w:ascii="Times New Roman" w:eastAsia="Times New Roman" w:hAnsi="Times New Roman" w:cs="Times New Roman"/>
          <w:sz w:val="24"/>
          <w:szCs w:val="24"/>
          <w:lang w:eastAsia="tr-TR"/>
        </w:rPr>
        <w:t>with</w:t>
      </w:r>
      <w:r w:rsidRPr="001F1017">
        <w:rPr>
          <w:rFonts w:ascii="Times New Roman" w:eastAsia="Times New Roman" w:hAnsi="Times New Roman" w:cs="Times New Roman"/>
          <w:sz w:val="24"/>
          <w:szCs w:val="24"/>
          <w:lang w:eastAsia="tr-TR"/>
        </w:rPr>
        <w:t xml:space="preserve"> these drivers </w:t>
      </w:r>
      <w:r w:rsidR="00876AFE" w:rsidRPr="001F1017">
        <w:rPr>
          <w:rFonts w:ascii="Times New Roman" w:eastAsia="Times New Roman" w:hAnsi="Times New Roman" w:cs="Times New Roman"/>
          <w:sz w:val="24"/>
          <w:szCs w:val="24"/>
          <w:lang w:eastAsia="tr-TR"/>
        </w:rPr>
        <w:t>being</w:t>
      </w:r>
      <w:r w:rsidRPr="001F1017">
        <w:rPr>
          <w:rFonts w:ascii="Times New Roman" w:eastAsia="Times New Roman" w:hAnsi="Times New Roman" w:cs="Times New Roman"/>
          <w:sz w:val="24"/>
          <w:szCs w:val="24"/>
          <w:lang w:eastAsia="tr-TR"/>
        </w:rPr>
        <w:t xml:space="preserve"> evaluated by experts in the field of FSC. As a result of validations, </w:t>
      </w:r>
      <w:r w:rsidR="00AD6BF7" w:rsidRPr="001F1017">
        <w:rPr>
          <w:rFonts w:ascii="Times New Roman" w:eastAsia="Times New Roman" w:hAnsi="Times New Roman" w:cs="Times New Roman"/>
          <w:sz w:val="24"/>
          <w:szCs w:val="24"/>
          <w:lang w:eastAsia="tr-TR"/>
        </w:rPr>
        <w:t xml:space="preserve">a final list of </w:t>
      </w:r>
      <w:r w:rsidRPr="001F1017">
        <w:rPr>
          <w:rFonts w:ascii="Times New Roman" w:eastAsia="Times New Roman" w:hAnsi="Times New Roman" w:cs="Times New Roman"/>
          <w:sz w:val="24"/>
          <w:szCs w:val="24"/>
          <w:lang w:eastAsia="tr-TR"/>
        </w:rPr>
        <w:t>ten dr</w:t>
      </w:r>
      <w:r w:rsidR="00AD0524" w:rsidRPr="001F1017">
        <w:rPr>
          <w:rFonts w:ascii="Times New Roman" w:eastAsia="Times New Roman" w:hAnsi="Times New Roman" w:cs="Times New Roman"/>
          <w:sz w:val="24"/>
          <w:szCs w:val="24"/>
          <w:lang w:eastAsia="tr-TR"/>
        </w:rPr>
        <w:t xml:space="preserve">ivers of </w:t>
      </w:r>
      <w:r w:rsidR="00193710"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in </w:t>
      </w:r>
      <w:r w:rsidR="006222CD"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w:t>
      </w:r>
      <w:r w:rsidR="0055257C" w:rsidRPr="001F1017">
        <w:rPr>
          <w:rFonts w:ascii="Times New Roman" w:eastAsia="Times New Roman" w:hAnsi="Times New Roman" w:cs="Times New Roman"/>
          <w:sz w:val="24"/>
          <w:szCs w:val="24"/>
          <w:lang w:eastAsia="tr-TR"/>
        </w:rPr>
        <w:t>for transition to CE and SOM</w:t>
      </w:r>
      <w:r w:rsidR="00462311" w:rsidRPr="001F1017">
        <w:rPr>
          <w:rFonts w:ascii="Times New Roman" w:eastAsia="Times New Roman" w:hAnsi="Times New Roman" w:cs="Times New Roman"/>
          <w:sz w:val="24"/>
          <w:szCs w:val="24"/>
          <w:lang w:eastAsia="tr-TR"/>
        </w:rPr>
        <w:t xml:space="preserve"> </w:t>
      </w:r>
      <w:r w:rsidR="00AD6BF7" w:rsidRPr="001F1017">
        <w:rPr>
          <w:rFonts w:ascii="Times New Roman" w:eastAsia="Times New Roman" w:hAnsi="Times New Roman" w:cs="Times New Roman"/>
          <w:sz w:val="24"/>
          <w:szCs w:val="24"/>
          <w:lang w:eastAsia="tr-TR"/>
        </w:rPr>
        <w:t>is drawn up</w:t>
      </w:r>
      <w:r w:rsidR="00AD0524" w:rsidRPr="001F1017">
        <w:rPr>
          <w:rFonts w:ascii="Times New Roman" w:eastAsia="Times New Roman" w:hAnsi="Times New Roman" w:cs="Times New Roman"/>
          <w:sz w:val="24"/>
          <w:szCs w:val="24"/>
          <w:lang w:eastAsia="tr-TR"/>
        </w:rPr>
        <w:t xml:space="preserve">. </w:t>
      </w:r>
      <w:bookmarkEnd w:id="8"/>
      <w:r w:rsidR="00AD0524" w:rsidRPr="001F1017">
        <w:rPr>
          <w:rFonts w:ascii="Times New Roman" w:eastAsia="Times New Roman" w:hAnsi="Times New Roman" w:cs="Times New Roman"/>
          <w:sz w:val="24"/>
          <w:szCs w:val="24"/>
          <w:lang w:eastAsia="tr-TR"/>
        </w:rPr>
        <w:t>These drivers are validated with industrial experts and academicians who are professionals in information technology, F</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and food engineering</w:t>
      </w:r>
      <w:r w:rsidR="00AD6BF7" w:rsidRPr="001F1017">
        <w:rPr>
          <w:rFonts w:ascii="Times New Roman" w:eastAsia="Times New Roman" w:hAnsi="Times New Roman" w:cs="Times New Roman"/>
          <w:sz w:val="24"/>
          <w:szCs w:val="24"/>
          <w:lang w:eastAsia="tr-TR"/>
        </w:rPr>
        <w:t>; all</w:t>
      </w:r>
      <w:r w:rsidR="001565DC" w:rsidRPr="001F1017">
        <w:rPr>
          <w:rFonts w:ascii="Times New Roman" w:eastAsia="Times New Roman" w:hAnsi="Times New Roman" w:cs="Times New Roman"/>
          <w:sz w:val="24"/>
          <w:szCs w:val="24"/>
          <w:lang w:eastAsia="tr-TR"/>
        </w:rPr>
        <w:t xml:space="preserve"> have </w:t>
      </w:r>
      <w:r w:rsidR="00AD6BF7" w:rsidRPr="001F1017">
        <w:rPr>
          <w:rFonts w:ascii="Times New Roman" w:eastAsia="Times New Roman" w:hAnsi="Times New Roman" w:cs="Times New Roman"/>
          <w:sz w:val="24"/>
          <w:szCs w:val="24"/>
          <w:lang w:eastAsia="tr-TR"/>
        </w:rPr>
        <w:t xml:space="preserve">a </w:t>
      </w:r>
      <w:r w:rsidR="001565DC" w:rsidRPr="001F1017">
        <w:rPr>
          <w:rFonts w:ascii="Times New Roman" w:eastAsia="Times New Roman" w:hAnsi="Times New Roman" w:cs="Times New Roman"/>
          <w:sz w:val="24"/>
          <w:szCs w:val="24"/>
          <w:lang w:eastAsia="tr-TR"/>
        </w:rPr>
        <w:t xml:space="preserve">background </w:t>
      </w:r>
      <w:r w:rsidR="00AD6BF7" w:rsidRPr="001F1017">
        <w:rPr>
          <w:rFonts w:ascii="Times New Roman" w:eastAsia="Times New Roman" w:hAnsi="Times New Roman" w:cs="Times New Roman"/>
          <w:sz w:val="24"/>
          <w:szCs w:val="24"/>
          <w:lang w:eastAsia="tr-TR"/>
        </w:rPr>
        <w:t>in</w:t>
      </w:r>
      <w:r w:rsidR="001565DC" w:rsidRPr="001F1017">
        <w:rPr>
          <w:rFonts w:ascii="Times New Roman" w:eastAsia="Times New Roman" w:hAnsi="Times New Roman" w:cs="Times New Roman"/>
          <w:sz w:val="24"/>
          <w:szCs w:val="24"/>
          <w:lang w:eastAsia="tr-TR"/>
        </w:rPr>
        <w:t xml:space="preserve"> </w:t>
      </w:r>
      <w:r w:rsidR="00BD023B" w:rsidRPr="001F1017">
        <w:rPr>
          <w:rFonts w:ascii="Times New Roman" w:eastAsia="Times New Roman" w:hAnsi="Times New Roman" w:cs="Times New Roman"/>
          <w:sz w:val="24"/>
          <w:szCs w:val="24"/>
          <w:lang w:eastAsia="tr-TR"/>
        </w:rPr>
        <w:t>CE</w:t>
      </w:r>
      <w:r w:rsidR="001565DC" w:rsidRPr="001F1017">
        <w:rPr>
          <w:rFonts w:ascii="Times New Roman" w:eastAsia="Times New Roman" w:hAnsi="Times New Roman" w:cs="Times New Roman"/>
          <w:sz w:val="24"/>
          <w:szCs w:val="24"/>
          <w:lang w:eastAsia="tr-TR"/>
        </w:rPr>
        <w:t xml:space="preserve"> and sustainable supply chain management</w:t>
      </w:r>
      <w:r w:rsidR="00AD0524" w:rsidRPr="001F1017">
        <w:rPr>
          <w:rFonts w:ascii="Times New Roman" w:eastAsia="Times New Roman" w:hAnsi="Times New Roman" w:cs="Times New Roman"/>
          <w:sz w:val="24"/>
          <w:szCs w:val="24"/>
          <w:lang w:eastAsia="tr-TR"/>
        </w:rPr>
        <w:t>.</w:t>
      </w:r>
    </w:p>
    <w:p w14:paraId="3009769E"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7442970B" w14:textId="2055DE4C" w:rsidR="007E3293" w:rsidRPr="001F1017" w:rsidRDefault="00AD052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These drivers are specified as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visibility, operations efficiency, information management and technology, collaboration between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partners, data-driven innovation, demand management and production planning, employee knowledge, organizational commitment, management team capability and governmental incentives</w:t>
      </w:r>
      <w:r w:rsidR="00AD6BF7" w:rsidRPr="001F1017">
        <w:rPr>
          <w:rFonts w:ascii="Times New Roman" w:hAnsi="Times New Roman" w:cs="Times New Roman"/>
          <w:sz w:val="24"/>
          <w:szCs w:val="24"/>
        </w:rPr>
        <w:t>. These</w:t>
      </w:r>
      <w:r w:rsidRPr="001F1017">
        <w:rPr>
          <w:rFonts w:ascii="Times New Roman" w:hAnsi="Times New Roman" w:cs="Times New Roman"/>
          <w:sz w:val="24"/>
          <w:szCs w:val="24"/>
        </w:rPr>
        <w:t xml:space="preserve"> a</w:t>
      </w:r>
      <w:r w:rsidR="00AD6BF7" w:rsidRPr="001F1017">
        <w:rPr>
          <w:rFonts w:ascii="Times New Roman" w:hAnsi="Times New Roman" w:cs="Times New Roman"/>
          <w:sz w:val="24"/>
          <w:szCs w:val="24"/>
        </w:rPr>
        <w:t xml:space="preserve">re </w:t>
      </w:r>
      <w:r w:rsidRPr="001F1017">
        <w:rPr>
          <w:rFonts w:ascii="Times New Roman" w:hAnsi="Times New Roman" w:cs="Times New Roman"/>
          <w:sz w:val="24"/>
          <w:szCs w:val="24"/>
        </w:rPr>
        <w:t xml:space="preserve">shown in Table </w:t>
      </w:r>
      <w:r w:rsidR="00C33EB6" w:rsidRPr="001F1017">
        <w:rPr>
          <w:rFonts w:ascii="Times New Roman" w:hAnsi="Times New Roman" w:cs="Times New Roman"/>
          <w:sz w:val="24"/>
          <w:szCs w:val="24"/>
        </w:rPr>
        <w:t>I</w:t>
      </w:r>
      <w:r w:rsidRPr="001F1017">
        <w:rPr>
          <w:rFonts w:ascii="Times New Roman" w:hAnsi="Times New Roman" w:cs="Times New Roman"/>
          <w:sz w:val="24"/>
          <w:szCs w:val="24"/>
        </w:rPr>
        <w:t xml:space="preserve">.   </w:t>
      </w:r>
    </w:p>
    <w:p w14:paraId="54D3A2E2" w14:textId="561CAABE" w:rsidR="009974F4" w:rsidRPr="001F1017" w:rsidRDefault="009974F4" w:rsidP="006E7DA1">
      <w:pPr>
        <w:spacing w:after="0" w:line="360" w:lineRule="auto"/>
        <w:jc w:val="center"/>
        <w:rPr>
          <w:rFonts w:ascii="Times New Roman" w:hAnsi="Times New Roman" w:cs="Times New Roman"/>
          <w:sz w:val="24"/>
          <w:szCs w:val="24"/>
        </w:rPr>
      </w:pPr>
    </w:p>
    <w:p w14:paraId="5565C86F" w14:textId="77777777" w:rsidR="009974F4" w:rsidRPr="001F1017" w:rsidRDefault="009974F4" w:rsidP="009974F4">
      <w:pPr>
        <w:spacing w:after="120" w:line="240" w:lineRule="auto"/>
        <w:jc w:val="both"/>
        <w:rPr>
          <w:rFonts w:ascii="Times New Roman" w:hAnsi="Times New Roman" w:cs="Times New Roman"/>
          <w:b/>
          <w:sz w:val="24"/>
          <w:szCs w:val="24"/>
        </w:rPr>
      </w:pPr>
      <w:r w:rsidRPr="001F1017">
        <w:rPr>
          <w:rFonts w:ascii="Times New Roman" w:hAnsi="Times New Roman" w:cs="Times New Roman"/>
          <w:b/>
          <w:sz w:val="24"/>
          <w:szCs w:val="24"/>
        </w:rPr>
        <w:t xml:space="preserve">Table I. </w:t>
      </w:r>
      <w:r w:rsidRPr="001F1017">
        <w:rPr>
          <w:rFonts w:ascii="Times New Roman" w:hAnsi="Times New Roman" w:cs="Times New Roman"/>
          <w:bCs/>
          <w:sz w:val="24"/>
          <w:szCs w:val="24"/>
        </w:rPr>
        <w:t xml:space="preserve">Drivers of BDA in FSC </w:t>
      </w:r>
      <w:bookmarkStart w:id="9" w:name="_Hlk58682871"/>
      <w:r w:rsidRPr="001F1017">
        <w:rPr>
          <w:rFonts w:ascii="Times New Roman" w:hAnsi="Times New Roman" w:cs="Times New Roman"/>
          <w:bCs/>
          <w:sz w:val="24"/>
          <w:szCs w:val="24"/>
        </w:rPr>
        <w:t>for transition to CE and SOM</w:t>
      </w:r>
      <w:bookmarkEnd w:id="9"/>
    </w:p>
    <w:tbl>
      <w:tblPr>
        <w:tblStyle w:val="TableGrid"/>
        <w:tblW w:w="0" w:type="auto"/>
        <w:tblLook w:val="04A0" w:firstRow="1" w:lastRow="0" w:firstColumn="1" w:lastColumn="0" w:noHBand="0" w:noVBand="1"/>
      </w:tblPr>
      <w:tblGrid>
        <w:gridCol w:w="3102"/>
        <w:gridCol w:w="5958"/>
      </w:tblGrid>
      <w:tr w:rsidR="002F3865" w:rsidRPr="002F3865" w14:paraId="7517A83C" w14:textId="77777777" w:rsidTr="002F3865">
        <w:tc>
          <w:tcPr>
            <w:tcW w:w="0" w:type="auto"/>
          </w:tcPr>
          <w:p w14:paraId="3CC71D0C" w14:textId="77777777" w:rsidR="009974F4" w:rsidRPr="002F3865" w:rsidRDefault="009974F4" w:rsidP="009974F4">
            <w:pPr>
              <w:spacing w:after="288"/>
              <w:ind w:firstLine="0"/>
              <w:rPr>
                <w:rFonts w:ascii="Times New Roman" w:eastAsia="Times New Roman" w:hAnsi="Times New Roman" w:cs="Times New Roman"/>
                <w:b/>
                <w:bCs/>
                <w:color w:val="FF0000"/>
                <w:sz w:val="24"/>
                <w:szCs w:val="24"/>
                <w:lang w:eastAsia="tr-TR"/>
              </w:rPr>
            </w:pPr>
            <w:r w:rsidRPr="002F3865">
              <w:rPr>
                <w:rFonts w:ascii="Times New Roman" w:eastAsia="Times New Roman" w:hAnsi="Times New Roman" w:cs="Times New Roman"/>
                <w:b/>
                <w:bCs/>
                <w:color w:val="FF0000"/>
                <w:sz w:val="24"/>
                <w:szCs w:val="24"/>
                <w:lang w:eastAsia="tr-TR"/>
              </w:rPr>
              <w:t xml:space="preserve">Drivers </w:t>
            </w:r>
          </w:p>
        </w:tc>
        <w:tc>
          <w:tcPr>
            <w:tcW w:w="0" w:type="auto"/>
          </w:tcPr>
          <w:p w14:paraId="3DB21D37" w14:textId="77777777" w:rsidR="009974F4" w:rsidRPr="002F3865" w:rsidRDefault="009974F4" w:rsidP="009974F4">
            <w:pPr>
              <w:spacing w:after="288"/>
              <w:ind w:firstLine="0"/>
              <w:rPr>
                <w:rFonts w:ascii="Times New Roman" w:eastAsia="Times New Roman" w:hAnsi="Times New Roman" w:cs="Times New Roman"/>
                <w:b/>
                <w:bCs/>
                <w:color w:val="FF0000"/>
                <w:sz w:val="24"/>
                <w:szCs w:val="24"/>
                <w:lang w:eastAsia="tr-TR"/>
              </w:rPr>
            </w:pPr>
            <w:r w:rsidRPr="002F3865">
              <w:rPr>
                <w:rFonts w:ascii="Times New Roman" w:eastAsia="Times New Roman" w:hAnsi="Times New Roman" w:cs="Times New Roman"/>
                <w:b/>
                <w:bCs/>
                <w:color w:val="FF0000"/>
                <w:sz w:val="24"/>
                <w:szCs w:val="24"/>
                <w:lang w:eastAsia="tr-TR"/>
              </w:rPr>
              <w:t>Support references</w:t>
            </w:r>
            <w:r w:rsidRPr="002F3865">
              <w:rPr>
                <w:rFonts w:eastAsia="Times New Roman"/>
                <w:b/>
                <w:bCs/>
                <w:color w:val="FF0000"/>
                <w:lang w:eastAsia="tr-TR"/>
              </w:rPr>
              <w:t xml:space="preserve"> </w:t>
            </w:r>
          </w:p>
        </w:tc>
      </w:tr>
      <w:tr w:rsidR="002F3865" w:rsidRPr="002F3865" w14:paraId="40E353A6" w14:textId="77777777" w:rsidTr="002F3865">
        <w:trPr>
          <w:trHeight w:val="491"/>
        </w:trPr>
        <w:tc>
          <w:tcPr>
            <w:tcW w:w="0" w:type="auto"/>
          </w:tcPr>
          <w:p w14:paraId="279DFD29"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SC Visibility</w:t>
            </w:r>
          </w:p>
        </w:tc>
        <w:tc>
          <w:tcPr>
            <w:tcW w:w="0" w:type="auto"/>
          </w:tcPr>
          <w:p w14:paraId="7305CF01" w14:textId="77777777" w:rsidR="009974F4" w:rsidRPr="002F3865" w:rsidRDefault="009974F4" w:rsidP="009974F4">
            <w:pPr>
              <w:spacing w:after="288"/>
              <w:ind w:firstLine="0"/>
              <w:rPr>
                <w:rFonts w:ascii="Times New Roman" w:eastAsia="Times New Roman" w:hAnsi="Times New Roman" w:cs="Times New Roman"/>
                <w:color w:val="FF0000"/>
                <w:sz w:val="24"/>
                <w:szCs w:val="24"/>
                <w:lang w:val="es-US" w:eastAsia="tr-TR"/>
              </w:rPr>
            </w:pPr>
            <w:r w:rsidRPr="002F3865">
              <w:rPr>
                <w:rFonts w:ascii="Times New Roman" w:eastAsia="Times New Roman" w:hAnsi="Times New Roman" w:cs="Times New Roman"/>
                <w:color w:val="FF0000"/>
                <w:sz w:val="24"/>
                <w:szCs w:val="24"/>
                <w:lang w:val="es-US" w:eastAsia="tr-TR"/>
              </w:rPr>
              <w:t>Ding et al., 2019; Kamble et al., 2020; Yu et al., 2020</w:t>
            </w:r>
          </w:p>
        </w:tc>
      </w:tr>
      <w:tr w:rsidR="002F3865" w:rsidRPr="002F3865" w14:paraId="528D8390" w14:textId="77777777" w:rsidTr="002F3865">
        <w:tc>
          <w:tcPr>
            <w:tcW w:w="0" w:type="auto"/>
          </w:tcPr>
          <w:p w14:paraId="6C0CCB90"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Operations Efficiency</w:t>
            </w:r>
          </w:p>
        </w:tc>
        <w:tc>
          <w:tcPr>
            <w:tcW w:w="0" w:type="auto"/>
          </w:tcPr>
          <w:p w14:paraId="41EA3F5C"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proofErr w:type="spellStart"/>
            <w:r w:rsidRPr="002F3865">
              <w:rPr>
                <w:rFonts w:ascii="Times New Roman" w:eastAsia="Times New Roman" w:hAnsi="Times New Roman" w:cs="Times New Roman"/>
                <w:color w:val="FF0000"/>
                <w:sz w:val="24"/>
                <w:szCs w:val="24"/>
                <w:lang w:eastAsia="tr-TR"/>
              </w:rPr>
              <w:t>Kache</w:t>
            </w:r>
            <w:proofErr w:type="spellEnd"/>
            <w:r w:rsidRPr="002F3865">
              <w:rPr>
                <w:rFonts w:ascii="Times New Roman" w:eastAsia="Times New Roman" w:hAnsi="Times New Roman" w:cs="Times New Roman"/>
                <w:color w:val="FF0000"/>
                <w:sz w:val="24"/>
                <w:szCs w:val="24"/>
                <w:lang w:eastAsia="tr-TR"/>
              </w:rPr>
              <w:t xml:space="preserve"> and </w:t>
            </w:r>
            <w:proofErr w:type="spellStart"/>
            <w:r w:rsidRPr="002F3865">
              <w:rPr>
                <w:rFonts w:ascii="Times New Roman" w:eastAsia="Times New Roman" w:hAnsi="Times New Roman" w:cs="Times New Roman"/>
                <w:color w:val="FF0000"/>
                <w:sz w:val="24"/>
                <w:szCs w:val="24"/>
                <w:lang w:eastAsia="tr-TR"/>
              </w:rPr>
              <w:t>Seuring</w:t>
            </w:r>
            <w:proofErr w:type="spellEnd"/>
            <w:r w:rsidRPr="002F3865">
              <w:rPr>
                <w:rFonts w:ascii="Times New Roman" w:eastAsia="Times New Roman" w:hAnsi="Times New Roman" w:cs="Times New Roman"/>
                <w:color w:val="FF0000"/>
                <w:sz w:val="24"/>
                <w:szCs w:val="24"/>
                <w:lang w:eastAsia="tr-TR"/>
              </w:rPr>
              <w:t xml:space="preserve">, 2015; </w:t>
            </w:r>
            <w:proofErr w:type="spellStart"/>
            <w:r w:rsidRPr="002F3865">
              <w:rPr>
                <w:rFonts w:ascii="Times New Roman" w:eastAsia="Times New Roman" w:hAnsi="Times New Roman" w:cs="Times New Roman"/>
                <w:color w:val="FF0000"/>
                <w:sz w:val="24"/>
                <w:szCs w:val="24"/>
                <w:lang w:eastAsia="tr-TR"/>
              </w:rPr>
              <w:t>Lamba</w:t>
            </w:r>
            <w:proofErr w:type="spellEnd"/>
            <w:r w:rsidRPr="002F3865">
              <w:rPr>
                <w:rFonts w:ascii="Times New Roman" w:eastAsia="Times New Roman" w:hAnsi="Times New Roman" w:cs="Times New Roman"/>
                <w:color w:val="FF0000"/>
                <w:sz w:val="24"/>
                <w:szCs w:val="24"/>
                <w:lang w:eastAsia="tr-TR"/>
              </w:rPr>
              <w:t xml:space="preserve"> and Singh, 2017; Sivananda Devi et al., 2020</w:t>
            </w:r>
          </w:p>
        </w:tc>
      </w:tr>
      <w:tr w:rsidR="002F3865" w:rsidRPr="002F3865" w14:paraId="5A52EB9C" w14:textId="77777777" w:rsidTr="002F3865">
        <w:tc>
          <w:tcPr>
            <w:tcW w:w="0" w:type="auto"/>
          </w:tcPr>
          <w:p w14:paraId="19FD0EAC"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Information Management and Technology</w:t>
            </w:r>
          </w:p>
        </w:tc>
        <w:tc>
          <w:tcPr>
            <w:tcW w:w="0" w:type="auto"/>
          </w:tcPr>
          <w:p w14:paraId="1C288A6B"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proofErr w:type="spellStart"/>
            <w:r w:rsidRPr="002F3865">
              <w:rPr>
                <w:rFonts w:ascii="Times New Roman" w:eastAsia="Times New Roman" w:hAnsi="Times New Roman" w:cs="Times New Roman"/>
                <w:color w:val="FF0000"/>
                <w:sz w:val="24"/>
                <w:szCs w:val="24"/>
                <w:lang w:eastAsia="tr-TR"/>
              </w:rPr>
              <w:t>Kache</w:t>
            </w:r>
            <w:proofErr w:type="spellEnd"/>
            <w:r w:rsidRPr="002F3865">
              <w:rPr>
                <w:rFonts w:ascii="Times New Roman" w:eastAsia="Times New Roman" w:hAnsi="Times New Roman" w:cs="Times New Roman"/>
                <w:color w:val="FF0000"/>
                <w:sz w:val="24"/>
                <w:szCs w:val="24"/>
                <w:lang w:eastAsia="tr-TR"/>
              </w:rPr>
              <w:t xml:space="preserve"> and </w:t>
            </w:r>
            <w:proofErr w:type="spellStart"/>
            <w:r w:rsidRPr="002F3865">
              <w:rPr>
                <w:rFonts w:ascii="Times New Roman" w:eastAsia="Times New Roman" w:hAnsi="Times New Roman" w:cs="Times New Roman"/>
                <w:color w:val="FF0000"/>
                <w:sz w:val="24"/>
                <w:szCs w:val="24"/>
                <w:lang w:eastAsia="tr-TR"/>
              </w:rPr>
              <w:t>Seuring</w:t>
            </w:r>
            <w:proofErr w:type="spellEnd"/>
            <w:r w:rsidRPr="002F3865">
              <w:rPr>
                <w:rFonts w:ascii="Times New Roman" w:eastAsia="Times New Roman" w:hAnsi="Times New Roman" w:cs="Times New Roman"/>
                <w:color w:val="FF0000"/>
                <w:sz w:val="24"/>
                <w:szCs w:val="24"/>
                <w:lang w:eastAsia="tr-TR"/>
              </w:rPr>
              <w:t xml:space="preserve">, 2015; </w:t>
            </w:r>
            <w:proofErr w:type="spellStart"/>
            <w:r w:rsidRPr="002F3865">
              <w:rPr>
                <w:rFonts w:ascii="Times New Roman" w:eastAsia="Times New Roman" w:hAnsi="Times New Roman" w:cs="Times New Roman"/>
                <w:color w:val="FF0000"/>
                <w:sz w:val="24"/>
                <w:szCs w:val="24"/>
                <w:lang w:eastAsia="tr-TR"/>
              </w:rPr>
              <w:t>Lamba</w:t>
            </w:r>
            <w:proofErr w:type="spellEnd"/>
            <w:r w:rsidRPr="002F3865">
              <w:rPr>
                <w:rFonts w:ascii="Times New Roman" w:eastAsia="Times New Roman" w:hAnsi="Times New Roman" w:cs="Times New Roman"/>
                <w:color w:val="FF0000"/>
                <w:sz w:val="24"/>
                <w:szCs w:val="24"/>
                <w:lang w:eastAsia="tr-TR"/>
              </w:rPr>
              <w:t xml:space="preserve"> and Singh, 2017; Wamba et al., 2020</w:t>
            </w:r>
          </w:p>
        </w:tc>
      </w:tr>
      <w:tr w:rsidR="002F3865" w:rsidRPr="002F3865" w14:paraId="0E9F8F3B" w14:textId="77777777" w:rsidTr="002F3865">
        <w:tc>
          <w:tcPr>
            <w:tcW w:w="0" w:type="auto"/>
          </w:tcPr>
          <w:p w14:paraId="3A25971D"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lastRenderedPageBreak/>
              <w:t>Collaboration Between SC Partners</w:t>
            </w:r>
          </w:p>
        </w:tc>
        <w:tc>
          <w:tcPr>
            <w:tcW w:w="0" w:type="auto"/>
          </w:tcPr>
          <w:p w14:paraId="4F230C66"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eastAsia="Times New Roman" w:hAnsi="Times New Roman" w:cs="Times New Roman"/>
                <w:color w:val="FF0000"/>
                <w:sz w:val="24"/>
                <w:szCs w:val="24"/>
                <w:lang w:eastAsia="tr-TR"/>
              </w:rPr>
              <w:t xml:space="preserve">Dubey et al., 2018; </w:t>
            </w:r>
            <w:proofErr w:type="spellStart"/>
            <w:r w:rsidRPr="002F3865">
              <w:rPr>
                <w:rFonts w:ascii="Times New Roman" w:eastAsia="Times New Roman" w:hAnsi="Times New Roman" w:cs="Times New Roman"/>
                <w:color w:val="FF0000"/>
                <w:sz w:val="24"/>
                <w:szCs w:val="24"/>
                <w:lang w:eastAsia="tr-TR"/>
              </w:rPr>
              <w:t>Giannakis</w:t>
            </w:r>
            <w:proofErr w:type="spellEnd"/>
            <w:r w:rsidRPr="002F3865">
              <w:rPr>
                <w:rFonts w:ascii="Times New Roman" w:eastAsia="Times New Roman" w:hAnsi="Times New Roman" w:cs="Times New Roman"/>
                <w:color w:val="FF0000"/>
                <w:sz w:val="24"/>
                <w:szCs w:val="24"/>
                <w:lang w:eastAsia="tr-TR"/>
              </w:rPr>
              <w:t xml:space="preserve"> and Louis, 2016; Siddique et al., 2020</w:t>
            </w:r>
          </w:p>
        </w:tc>
      </w:tr>
      <w:tr w:rsidR="002F3865" w:rsidRPr="002F3865" w14:paraId="5C28EA46" w14:textId="77777777" w:rsidTr="002F3865">
        <w:tc>
          <w:tcPr>
            <w:tcW w:w="0" w:type="auto"/>
          </w:tcPr>
          <w:p w14:paraId="1A468CAC"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Data-Driven Innovation</w:t>
            </w:r>
          </w:p>
        </w:tc>
        <w:tc>
          <w:tcPr>
            <w:tcW w:w="0" w:type="auto"/>
          </w:tcPr>
          <w:p w14:paraId="1F8F6BD7"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eastAsia="Times New Roman" w:hAnsi="Times New Roman" w:cs="Times New Roman"/>
                <w:color w:val="FF0000"/>
                <w:sz w:val="24"/>
                <w:szCs w:val="24"/>
                <w:lang w:eastAsia="tr-TR"/>
              </w:rPr>
              <w:t xml:space="preserve">Li and Wang, 2017; </w:t>
            </w:r>
            <w:proofErr w:type="spellStart"/>
            <w:r w:rsidRPr="002F3865">
              <w:rPr>
                <w:rFonts w:ascii="Times New Roman" w:eastAsia="Times New Roman" w:hAnsi="Times New Roman" w:cs="Times New Roman"/>
                <w:color w:val="FF0000"/>
                <w:sz w:val="24"/>
                <w:szCs w:val="24"/>
                <w:lang w:eastAsia="tr-TR"/>
              </w:rPr>
              <w:t>Zong</w:t>
            </w:r>
            <w:proofErr w:type="spellEnd"/>
            <w:r w:rsidRPr="002F3865">
              <w:rPr>
                <w:rFonts w:ascii="Times New Roman" w:eastAsia="Times New Roman" w:hAnsi="Times New Roman" w:cs="Times New Roman"/>
                <w:color w:val="FF0000"/>
                <w:sz w:val="24"/>
                <w:szCs w:val="24"/>
                <w:lang w:eastAsia="tr-TR"/>
              </w:rPr>
              <w:t xml:space="preserve"> et al., 2017; Siddique et al., 2020</w:t>
            </w:r>
          </w:p>
        </w:tc>
      </w:tr>
      <w:tr w:rsidR="002F3865" w:rsidRPr="002F3865" w14:paraId="69251E47" w14:textId="77777777" w:rsidTr="002F3865">
        <w:tc>
          <w:tcPr>
            <w:tcW w:w="0" w:type="auto"/>
          </w:tcPr>
          <w:p w14:paraId="28B07119"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Demand Management and Production Planning</w:t>
            </w:r>
          </w:p>
        </w:tc>
        <w:tc>
          <w:tcPr>
            <w:tcW w:w="0" w:type="auto"/>
          </w:tcPr>
          <w:p w14:paraId="13EF949E"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proofErr w:type="spellStart"/>
            <w:r w:rsidRPr="002F3865">
              <w:rPr>
                <w:rFonts w:ascii="Times New Roman" w:eastAsia="Times New Roman" w:hAnsi="Times New Roman" w:cs="Times New Roman"/>
                <w:color w:val="FF0000"/>
                <w:sz w:val="24"/>
                <w:szCs w:val="24"/>
                <w:lang w:eastAsia="tr-TR"/>
              </w:rPr>
              <w:t>Kache</w:t>
            </w:r>
            <w:proofErr w:type="spellEnd"/>
            <w:r w:rsidRPr="002F3865">
              <w:rPr>
                <w:rFonts w:ascii="Times New Roman" w:eastAsia="Times New Roman" w:hAnsi="Times New Roman" w:cs="Times New Roman"/>
                <w:color w:val="FF0000"/>
                <w:sz w:val="24"/>
                <w:szCs w:val="24"/>
                <w:lang w:eastAsia="tr-TR"/>
              </w:rPr>
              <w:t xml:space="preserve"> and </w:t>
            </w:r>
            <w:proofErr w:type="spellStart"/>
            <w:r w:rsidRPr="002F3865">
              <w:rPr>
                <w:rFonts w:ascii="Times New Roman" w:eastAsia="Times New Roman" w:hAnsi="Times New Roman" w:cs="Times New Roman"/>
                <w:color w:val="FF0000"/>
                <w:sz w:val="24"/>
                <w:szCs w:val="24"/>
                <w:lang w:eastAsia="tr-TR"/>
              </w:rPr>
              <w:t>Seuring</w:t>
            </w:r>
            <w:proofErr w:type="spellEnd"/>
            <w:r w:rsidRPr="002F3865">
              <w:rPr>
                <w:rFonts w:ascii="Times New Roman" w:eastAsia="Times New Roman" w:hAnsi="Times New Roman" w:cs="Times New Roman"/>
                <w:color w:val="FF0000"/>
                <w:sz w:val="24"/>
                <w:szCs w:val="24"/>
                <w:lang w:eastAsia="tr-TR"/>
              </w:rPr>
              <w:t>, 2015; Nguyen et al., 2018; Raut et al., 2019</w:t>
            </w:r>
          </w:p>
        </w:tc>
      </w:tr>
      <w:tr w:rsidR="002F3865" w:rsidRPr="002F3865" w14:paraId="2B1A6222" w14:textId="77777777" w:rsidTr="002F3865">
        <w:trPr>
          <w:trHeight w:val="465"/>
        </w:trPr>
        <w:tc>
          <w:tcPr>
            <w:tcW w:w="0" w:type="auto"/>
          </w:tcPr>
          <w:p w14:paraId="5007826D"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hAnsi="Times New Roman" w:cs="Times New Roman"/>
                <w:color w:val="FF0000"/>
                <w:sz w:val="24"/>
                <w:szCs w:val="24"/>
              </w:rPr>
              <w:t>Employee Knowledge</w:t>
            </w:r>
          </w:p>
        </w:tc>
        <w:tc>
          <w:tcPr>
            <w:tcW w:w="0" w:type="auto"/>
          </w:tcPr>
          <w:p w14:paraId="4B237A5F"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proofErr w:type="spellStart"/>
            <w:r w:rsidRPr="002F3865">
              <w:rPr>
                <w:rFonts w:ascii="Times New Roman" w:eastAsia="Times New Roman" w:hAnsi="Times New Roman" w:cs="Times New Roman"/>
                <w:color w:val="FF0000"/>
                <w:sz w:val="24"/>
                <w:szCs w:val="24"/>
                <w:lang w:eastAsia="tr-TR"/>
              </w:rPr>
              <w:t>Kache</w:t>
            </w:r>
            <w:proofErr w:type="spellEnd"/>
            <w:r w:rsidRPr="002F3865">
              <w:rPr>
                <w:rFonts w:ascii="Times New Roman" w:eastAsia="Times New Roman" w:hAnsi="Times New Roman" w:cs="Times New Roman"/>
                <w:color w:val="FF0000"/>
                <w:sz w:val="24"/>
                <w:szCs w:val="24"/>
                <w:lang w:eastAsia="tr-TR"/>
              </w:rPr>
              <w:t xml:space="preserve"> and </w:t>
            </w:r>
            <w:proofErr w:type="spellStart"/>
            <w:r w:rsidRPr="002F3865">
              <w:rPr>
                <w:rFonts w:ascii="Times New Roman" w:eastAsia="Times New Roman" w:hAnsi="Times New Roman" w:cs="Times New Roman"/>
                <w:color w:val="FF0000"/>
                <w:sz w:val="24"/>
                <w:szCs w:val="24"/>
                <w:lang w:eastAsia="tr-TR"/>
              </w:rPr>
              <w:t>Seuring</w:t>
            </w:r>
            <w:proofErr w:type="spellEnd"/>
            <w:r w:rsidRPr="002F3865">
              <w:rPr>
                <w:rFonts w:ascii="Times New Roman" w:eastAsia="Times New Roman" w:hAnsi="Times New Roman" w:cs="Times New Roman"/>
                <w:color w:val="FF0000"/>
                <w:sz w:val="24"/>
                <w:szCs w:val="24"/>
                <w:lang w:eastAsia="tr-TR"/>
              </w:rPr>
              <w:t>, 2015; Sivananda Devi et al., 2020</w:t>
            </w:r>
          </w:p>
        </w:tc>
      </w:tr>
      <w:tr w:rsidR="002F3865" w:rsidRPr="002F3865" w14:paraId="77A79486" w14:textId="77777777" w:rsidTr="002F3865">
        <w:tc>
          <w:tcPr>
            <w:tcW w:w="0" w:type="auto"/>
          </w:tcPr>
          <w:p w14:paraId="2E33811A" w14:textId="77777777" w:rsidR="009974F4" w:rsidRPr="002F3865" w:rsidRDefault="009974F4" w:rsidP="009974F4">
            <w:pPr>
              <w:spacing w:after="288"/>
              <w:ind w:firstLine="0"/>
              <w:rPr>
                <w:rFonts w:ascii="Times New Roman" w:hAnsi="Times New Roman" w:cs="Times New Roman"/>
                <w:color w:val="FF0000"/>
                <w:sz w:val="24"/>
                <w:szCs w:val="24"/>
              </w:rPr>
            </w:pPr>
            <w:r w:rsidRPr="002F3865">
              <w:rPr>
                <w:rFonts w:ascii="Times New Roman" w:hAnsi="Times New Roman" w:cs="Times New Roman"/>
                <w:color w:val="FF0000"/>
                <w:sz w:val="24"/>
                <w:szCs w:val="24"/>
              </w:rPr>
              <w:t xml:space="preserve">Organizational Commitment </w:t>
            </w:r>
          </w:p>
        </w:tc>
        <w:tc>
          <w:tcPr>
            <w:tcW w:w="0" w:type="auto"/>
          </w:tcPr>
          <w:p w14:paraId="08EC989E" w14:textId="77777777" w:rsidR="009974F4" w:rsidRPr="002F3865" w:rsidRDefault="009974F4" w:rsidP="009974F4">
            <w:pPr>
              <w:spacing w:after="288"/>
              <w:ind w:firstLine="0"/>
              <w:rPr>
                <w:rFonts w:ascii="Times New Roman" w:eastAsia="Times New Roman" w:hAnsi="Times New Roman" w:cs="Times New Roman"/>
                <w:color w:val="FF0000"/>
                <w:sz w:val="24"/>
                <w:szCs w:val="24"/>
                <w:lang w:val="es-US" w:eastAsia="tr-TR"/>
              </w:rPr>
            </w:pPr>
            <w:r w:rsidRPr="002F3865">
              <w:rPr>
                <w:rFonts w:ascii="Times New Roman" w:eastAsia="Times New Roman" w:hAnsi="Times New Roman" w:cs="Times New Roman"/>
                <w:color w:val="FF0000"/>
                <w:sz w:val="24"/>
                <w:szCs w:val="24"/>
                <w:lang w:val="es-US" w:eastAsia="tr-TR"/>
              </w:rPr>
              <w:t>Busse et al., 2011; Ferenhof et al. 2019; Siddique et al., 2020</w:t>
            </w:r>
          </w:p>
        </w:tc>
      </w:tr>
      <w:tr w:rsidR="002F3865" w:rsidRPr="002F3865" w14:paraId="5D380C4A" w14:textId="77777777" w:rsidTr="002F3865">
        <w:tc>
          <w:tcPr>
            <w:tcW w:w="0" w:type="auto"/>
          </w:tcPr>
          <w:p w14:paraId="72F9E28C" w14:textId="77777777" w:rsidR="009974F4" w:rsidRPr="002F3865" w:rsidRDefault="009974F4" w:rsidP="009974F4">
            <w:pPr>
              <w:spacing w:after="288"/>
              <w:ind w:firstLine="0"/>
              <w:rPr>
                <w:rFonts w:ascii="Times New Roman" w:hAnsi="Times New Roman" w:cs="Times New Roman"/>
                <w:color w:val="FF0000"/>
                <w:sz w:val="24"/>
                <w:szCs w:val="24"/>
              </w:rPr>
            </w:pPr>
            <w:r w:rsidRPr="002F3865">
              <w:rPr>
                <w:rFonts w:ascii="Times New Roman" w:hAnsi="Times New Roman" w:cs="Times New Roman"/>
                <w:color w:val="FF0000"/>
                <w:sz w:val="24"/>
                <w:szCs w:val="24"/>
              </w:rPr>
              <w:t>Management Team Capability</w:t>
            </w:r>
          </w:p>
        </w:tc>
        <w:tc>
          <w:tcPr>
            <w:tcW w:w="0" w:type="auto"/>
          </w:tcPr>
          <w:p w14:paraId="7774F716" w14:textId="77777777" w:rsidR="009974F4" w:rsidRPr="002F3865" w:rsidRDefault="009974F4" w:rsidP="009974F4">
            <w:pPr>
              <w:spacing w:after="288"/>
              <w:ind w:firstLine="0"/>
              <w:rPr>
                <w:rFonts w:ascii="Times New Roman" w:eastAsia="Times New Roman" w:hAnsi="Times New Roman" w:cs="Times New Roman"/>
                <w:color w:val="FF0000"/>
                <w:sz w:val="24"/>
                <w:szCs w:val="24"/>
                <w:lang w:val="es-US" w:eastAsia="tr-TR"/>
              </w:rPr>
            </w:pPr>
            <w:r w:rsidRPr="002F3865">
              <w:rPr>
                <w:rFonts w:ascii="Times New Roman" w:eastAsia="Times New Roman" w:hAnsi="Times New Roman" w:cs="Times New Roman"/>
                <w:color w:val="FF0000"/>
                <w:sz w:val="24"/>
                <w:szCs w:val="24"/>
                <w:lang w:val="es-US" w:eastAsia="tr-TR"/>
              </w:rPr>
              <w:t>Gunasekaran et al., 2017; Raut et al., 2019; Kumar et al., 2020; Siddique et al., 2020; Sivananda Devi et al., 2020</w:t>
            </w:r>
          </w:p>
        </w:tc>
      </w:tr>
      <w:tr w:rsidR="002F3865" w:rsidRPr="002F3865" w14:paraId="02A62742" w14:textId="77777777" w:rsidTr="002F3865">
        <w:tc>
          <w:tcPr>
            <w:tcW w:w="0" w:type="auto"/>
          </w:tcPr>
          <w:p w14:paraId="4A3C521E" w14:textId="77777777" w:rsidR="009974F4" w:rsidRPr="002F3865" w:rsidRDefault="009974F4" w:rsidP="009974F4">
            <w:pPr>
              <w:spacing w:after="288"/>
              <w:ind w:firstLine="0"/>
              <w:rPr>
                <w:rFonts w:ascii="Times New Roman" w:hAnsi="Times New Roman" w:cs="Times New Roman"/>
                <w:color w:val="FF0000"/>
                <w:sz w:val="24"/>
                <w:szCs w:val="24"/>
              </w:rPr>
            </w:pPr>
            <w:r w:rsidRPr="002F3865">
              <w:rPr>
                <w:rFonts w:ascii="Times New Roman" w:hAnsi="Times New Roman" w:cs="Times New Roman"/>
                <w:color w:val="FF0000"/>
                <w:sz w:val="24"/>
                <w:szCs w:val="24"/>
              </w:rPr>
              <w:t>Governmental Incentives</w:t>
            </w:r>
          </w:p>
        </w:tc>
        <w:tc>
          <w:tcPr>
            <w:tcW w:w="0" w:type="auto"/>
          </w:tcPr>
          <w:p w14:paraId="07271D92" w14:textId="77777777" w:rsidR="009974F4" w:rsidRPr="002F3865" w:rsidRDefault="009974F4" w:rsidP="009974F4">
            <w:pPr>
              <w:spacing w:after="288"/>
              <w:ind w:firstLine="0"/>
              <w:rPr>
                <w:rFonts w:ascii="Times New Roman" w:eastAsia="Times New Roman" w:hAnsi="Times New Roman" w:cs="Times New Roman"/>
                <w:color w:val="FF0000"/>
                <w:sz w:val="24"/>
                <w:szCs w:val="24"/>
                <w:lang w:eastAsia="tr-TR"/>
              </w:rPr>
            </w:pPr>
            <w:r w:rsidRPr="002F3865">
              <w:rPr>
                <w:rFonts w:ascii="Times New Roman" w:eastAsia="Times New Roman" w:hAnsi="Times New Roman" w:cs="Times New Roman"/>
                <w:color w:val="FF0000"/>
                <w:sz w:val="24"/>
                <w:szCs w:val="24"/>
                <w:lang w:eastAsia="tr-TR"/>
              </w:rPr>
              <w:t xml:space="preserve">Dunleavy, 2016; </w:t>
            </w:r>
            <w:proofErr w:type="spellStart"/>
            <w:r w:rsidRPr="002F3865">
              <w:rPr>
                <w:rFonts w:ascii="Times New Roman" w:eastAsia="Times New Roman" w:hAnsi="Times New Roman" w:cs="Times New Roman"/>
                <w:color w:val="FF0000"/>
                <w:sz w:val="24"/>
                <w:szCs w:val="24"/>
                <w:lang w:eastAsia="tr-TR"/>
              </w:rPr>
              <w:t>Milakovich</w:t>
            </w:r>
            <w:proofErr w:type="spellEnd"/>
            <w:r w:rsidRPr="002F3865">
              <w:rPr>
                <w:rFonts w:ascii="Times New Roman" w:eastAsia="Times New Roman" w:hAnsi="Times New Roman" w:cs="Times New Roman"/>
                <w:color w:val="FF0000"/>
                <w:sz w:val="24"/>
                <w:szCs w:val="24"/>
                <w:lang w:eastAsia="tr-TR"/>
              </w:rPr>
              <w:t>, 2016</w:t>
            </w:r>
          </w:p>
        </w:tc>
      </w:tr>
    </w:tbl>
    <w:p w14:paraId="24CF116B" w14:textId="36DBF9E8" w:rsidR="009974F4" w:rsidRPr="001F1017" w:rsidRDefault="009974F4" w:rsidP="009974F4">
      <w:pPr>
        <w:spacing w:after="0" w:line="240" w:lineRule="auto"/>
        <w:jc w:val="center"/>
        <w:rPr>
          <w:rFonts w:ascii="Times New Roman" w:hAnsi="Times New Roman" w:cs="Times New Roman"/>
          <w:sz w:val="24"/>
          <w:szCs w:val="24"/>
        </w:rPr>
      </w:pPr>
    </w:p>
    <w:p w14:paraId="13AF8365" w14:textId="77777777" w:rsidR="009974F4" w:rsidRPr="001F1017" w:rsidRDefault="009974F4" w:rsidP="009974F4">
      <w:pPr>
        <w:spacing w:after="0" w:line="360" w:lineRule="auto"/>
        <w:rPr>
          <w:rFonts w:ascii="Times New Roman" w:hAnsi="Times New Roman" w:cs="Times New Roman"/>
          <w:sz w:val="24"/>
          <w:szCs w:val="24"/>
        </w:rPr>
      </w:pPr>
    </w:p>
    <w:p w14:paraId="3313FE36" w14:textId="21EA6B0E" w:rsidR="00AD0524" w:rsidRPr="001F1017" w:rsidRDefault="0019371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BDA</w:t>
      </w:r>
      <w:r w:rsidR="009A4D99" w:rsidRPr="001F1017">
        <w:rPr>
          <w:rFonts w:ascii="Times New Roman" w:hAnsi="Times New Roman" w:cs="Times New Roman"/>
          <w:sz w:val="24"/>
          <w:szCs w:val="24"/>
        </w:rPr>
        <w:t xml:space="preserve"> </w:t>
      </w:r>
      <w:r w:rsidR="00AD0524" w:rsidRPr="001F1017">
        <w:rPr>
          <w:rFonts w:ascii="Times New Roman" w:hAnsi="Times New Roman" w:cs="Times New Roman"/>
          <w:sz w:val="24"/>
          <w:szCs w:val="24"/>
        </w:rPr>
        <w:t>drivers in F</w:t>
      </w:r>
      <w:r w:rsidR="00097321" w:rsidRPr="001F1017">
        <w:rPr>
          <w:rFonts w:ascii="Times New Roman" w:hAnsi="Times New Roman" w:cs="Times New Roman"/>
          <w:sz w:val="24"/>
          <w:szCs w:val="24"/>
        </w:rPr>
        <w:t>SC</w:t>
      </w:r>
      <w:r w:rsidR="00F244C7" w:rsidRPr="001F1017">
        <w:rPr>
          <w:rFonts w:ascii="Times New Roman" w:hAnsi="Times New Roman" w:cs="Times New Roman"/>
          <w:sz w:val="24"/>
          <w:szCs w:val="24"/>
        </w:rPr>
        <w:t xml:space="preserve"> for</w:t>
      </w:r>
      <w:r w:rsidR="00AD0524" w:rsidRPr="001F1017">
        <w:rPr>
          <w:rFonts w:ascii="Times New Roman" w:hAnsi="Times New Roman" w:cs="Times New Roman"/>
          <w:sz w:val="24"/>
          <w:szCs w:val="24"/>
        </w:rPr>
        <w:t xml:space="preserve"> </w:t>
      </w:r>
      <w:r w:rsidR="0055257C" w:rsidRPr="001F1017">
        <w:rPr>
          <w:rFonts w:ascii="Times New Roman" w:eastAsia="Times New Roman" w:hAnsi="Times New Roman" w:cs="Times New Roman"/>
          <w:sz w:val="24"/>
          <w:szCs w:val="24"/>
          <w:lang w:eastAsia="tr-TR"/>
        </w:rPr>
        <w:t xml:space="preserve">transition to CE and SOM </w:t>
      </w:r>
      <w:r w:rsidR="00AD0524" w:rsidRPr="001F1017">
        <w:rPr>
          <w:rFonts w:ascii="Times New Roman" w:hAnsi="Times New Roman" w:cs="Times New Roman"/>
          <w:sz w:val="24"/>
          <w:szCs w:val="24"/>
        </w:rPr>
        <w:t>are defined as follows;</w:t>
      </w:r>
    </w:p>
    <w:p w14:paraId="3919B288" w14:textId="77777777" w:rsidR="00EA3C1C" w:rsidRPr="001F1017" w:rsidRDefault="00EA3C1C" w:rsidP="006E7DA1">
      <w:pPr>
        <w:spacing w:after="0" w:line="360" w:lineRule="auto"/>
        <w:jc w:val="both"/>
        <w:rPr>
          <w:rFonts w:ascii="Times New Roman" w:hAnsi="Times New Roman" w:cs="Times New Roman"/>
          <w:sz w:val="24"/>
          <w:szCs w:val="24"/>
        </w:rPr>
      </w:pPr>
    </w:p>
    <w:p w14:paraId="210C3117" w14:textId="49FF8278" w:rsidR="00AD0524" w:rsidRPr="001F1017" w:rsidRDefault="00193710"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SC</w:t>
      </w:r>
      <w:r w:rsidR="00AD0524" w:rsidRPr="001F1017">
        <w:rPr>
          <w:rFonts w:ascii="Times New Roman" w:eastAsia="Times New Roman" w:hAnsi="Times New Roman" w:cs="Times New Roman"/>
          <w:i/>
          <w:sz w:val="24"/>
          <w:szCs w:val="24"/>
          <w:lang w:eastAsia="tr-TR"/>
        </w:rPr>
        <w:t xml:space="preserve"> Visibility: </w:t>
      </w:r>
      <w:r w:rsidR="00AD0524" w:rsidRPr="001F1017">
        <w:rPr>
          <w:rFonts w:ascii="Times New Roman" w:eastAsia="Times New Roman" w:hAnsi="Times New Roman" w:cs="Times New Roman"/>
          <w:sz w:val="24"/>
          <w:szCs w:val="24"/>
          <w:lang w:eastAsia="tr-TR"/>
        </w:rPr>
        <w:t xml:space="preserve">Visibility becomes extremely important in complex and globalized </w:t>
      </w:r>
      <w:r w:rsidR="00097321"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(Ding et al., 2019). High </w:t>
      </w:r>
      <w:r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visibility ensures that the firm's </w:t>
      </w:r>
      <w:r w:rsidRPr="001F1017">
        <w:rPr>
          <w:rFonts w:ascii="Times New Roman" w:eastAsia="Times New Roman" w:hAnsi="Times New Roman" w:cs="Times New Roman"/>
          <w:sz w:val="24"/>
          <w:szCs w:val="24"/>
          <w:lang w:eastAsia="tr-TR"/>
        </w:rPr>
        <w:t>SC</w:t>
      </w:r>
      <w:r w:rsidR="00AD0524" w:rsidRPr="001F1017">
        <w:rPr>
          <w:rFonts w:ascii="Times New Roman" w:eastAsia="Times New Roman" w:hAnsi="Times New Roman" w:cs="Times New Roman"/>
          <w:sz w:val="24"/>
          <w:szCs w:val="24"/>
          <w:lang w:eastAsia="tr-TR"/>
        </w:rPr>
        <w:t xml:space="preserve"> operations run near perfect (</w:t>
      </w:r>
      <w:proofErr w:type="spellStart"/>
      <w:r w:rsidR="00AD0524" w:rsidRPr="001F1017">
        <w:rPr>
          <w:rFonts w:ascii="Times New Roman" w:eastAsia="Times New Roman" w:hAnsi="Times New Roman" w:cs="Times New Roman"/>
          <w:sz w:val="24"/>
          <w:szCs w:val="24"/>
          <w:lang w:eastAsia="tr-TR"/>
        </w:rPr>
        <w:t>Kamble</w:t>
      </w:r>
      <w:proofErr w:type="spellEnd"/>
      <w:r w:rsidR="00AD0524" w:rsidRPr="001F1017">
        <w:rPr>
          <w:rFonts w:ascii="Times New Roman" w:eastAsia="Times New Roman" w:hAnsi="Times New Roman" w:cs="Times New Roman"/>
          <w:sz w:val="24"/>
          <w:szCs w:val="24"/>
          <w:lang w:eastAsia="tr-TR"/>
        </w:rPr>
        <w:t xml:space="preserve"> et al., 2020; Yu et al., 2020). </w:t>
      </w:r>
      <w:r w:rsidR="00184C6E" w:rsidRPr="001F1017">
        <w:rPr>
          <w:rFonts w:ascii="Times New Roman" w:eastAsia="Times New Roman" w:hAnsi="Times New Roman" w:cs="Times New Roman"/>
          <w:sz w:val="24"/>
          <w:szCs w:val="24"/>
          <w:lang w:eastAsia="tr-TR"/>
        </w:rPr>
        <w:t xml:space="preserve">Although, </w:t>
      </w:r>
      <w:r w:rsidR="00EA3C1C" w:rsidRPr="001F1017">
        <w:rPr>
          <w:rFonts w:ascii="Times New Roman" w:eastAsia="Times New Roman" w:hAnsi="Times New Roman" w:cs="Times New Roman"/>
          <w:sz w:val="24"/>
          <w:szCs w:val="24"/>
          <w:lang w:eastAsia="tr-TR"/>
        </w:rPr>
        <w:t xml:space="preserve">a </w:t>
      </w:r>
      <w:r w:rsidR="00184C6E" w:rsidRPr="001F1017">
        <w:rPr>
          <w:rFonts w:ascii="Times New Roman" w:eastAsia="Times New Roman" w:hAnsi="Times New Roman" w:cs="Times New Roman"/>
          <w:sz w:val="24"/>
          <w:szCs w:val="24"/>
          <w:lang w:eastAsia="tr-TR"/>
        </w:rPr>
        <w:t xml:space="preserve">linear economy has more stable SC, in CE there is a need </w:t>
      </w:r>
      <w:r w:rsidR="00EA3C1C" w:rsidRPr="001F1017">
        <w:rPr>
          <w:rFonts w:ascii="Times New Roman" w:eastAsia="Times New Roman" w:hAnsi="Times New Roman" w:cs="Times New Roman"/>
          <w:sz w:val="24"/>
          <w:szCs w:val="24"/>
          <w:lang w:eastAsia="tr-TR"/>
        </w:rPr>
        <w:t>for greater</w:t>
      </w:r>
      <w:r w:rsidR="00184C6E" w:rsidRPr="001F1017">
        <w:rPr>
          <w:rFonts w:ascii="Times New Roman" w:eastAsia="Times New Roman" w:hAnsi="Times New Roman" w:cs="Times New Roman"/>
          <w:sz w:val="24"/>
          <w:szCs w:val="24"/>
          <w:lang w:eastAsia="tr-TR"/>
        </w:rPr>
        <w:t xml:space="preserve"> traceability in SC because of ambiguity and uncertainty</w:t>
      </w:r>
      <w:r w:rsidR="005D5CC3" w:rsidRPr="001F1017">
        <w:rPr>
          <w:rFonts w:ascii="Times New Roman" w:eastAsia="Times New Roman" w:hAnsi="Times New Roman" w:cs="Times New Roman"/>
          <w:sz w:val="24"/>
          <w:szCs w:val="24"/>
          <w:lang w:eastAsia="tr-TR"/>
        </w:rPr>
        <w:t xml:space="preserve"> about product quantity</w:t>
      </w:r>
      <w:r w:rsidR="00EA3C1C" w:rsidRPr="001F1017">
        <w:rPr>
          <w:rFonts w:ascii="Times New Roman" w:eastAsia="Times New Roman" w:hAnsi="Times New Roman" w:cs="Times New Roman"/>
          <w:sz w:val="24"/>
          <w:szCs w:val="24"/>
          <w:lang w:eastAsia="tr-TR"/>
        </w:rPr>
        <w:t xml:space="preserve"> and quality</w:t>
      </w:r>
      <w:r w:rsidR="005D5CC3" w:rsidRPr="001F1017">
        <w:rPr>
          <w:rFonts w:ascii="Times New Roman" w:eastAsia="Times New Roman" w:hAnsi="Times New Roman" w:cs="Times New Roman"/>
          <w:sz w:val="24"/>
          <w:szCs w:val="24"/>
          <w:lang w:eastAsia="tr-TR"/>
        </w:rPr>
        <w:t xml:space="preserve"> </w:t>
      </w:r>
      <w:r w:rsidR="003B554D" w:rsidRPr="001F1017">
        <w:rPr>
          <w:rFonts w:ascii="Times New Roman" w:eastAsia="Times New Roman" w:hAnsi="Times New Roman" w:cs="Times New Roman"/>
          <w:sz w:val="24"/>
          <w:szCs w:val="24"/>
          <w:lang w:eastAsia="tr-TR"/>
        </w:rPr>
        <w:t>(</w:t>
      </w:r>
      <w:proofErr w:type="spellStart"/>
      <w:r w:rsidR="003B554D" w:rsidRPr="001F1017">
        <w:rPr>
          <w:rFonts w:ascii="Times New Roman" w:eastAsia="Times New Roman" w:hAnsi="Times New Roman" w:cs="Times New Roman"/>
          <w:sz w:val="24"/>
          <w:szCs w:val="24"/>
          <w:lang w:eastAsia="tr-TR"/>
        </w:rPr>
        <w:t>Bressanelli</w:t>
      </w:r>
      <w:proofErr w:type="spellEnd"/>
      <w:r w:rsidR="003B554D" w:rsidRPr="001F1017">
        <w:rPr>
          <w:rFonts w:ascii="Times New Roman" w:eastAsia="Times New Roman" w:hAnsi="Times New Roman" w:cs="Times New Roman"/>
          <w:sz w:val="24"/>
          <w:szCs w:val="24"/>
          <w:lang w:eastAsia="tr-TR"/>
        </w:rPr>
        <w:t xml:space="preserve"> et al., 2018).</w:t>
      </w:r>
      <w:r w:rsidR="00184C6E" w:rsidRPr="001F1017">
        <w:rPr>
          <w:rFonts w:ascii="Times New Roman" w:eastAsia="Times New Roman" w:hAnsi="Times New Roman" w:cs="Times New Roman"/>
          <w:sz w:val="24"/>
          <w:szCs w:val="24"/>
          <w:lang w:eastAsia="tr-TR"/>
        </w:rPr>
        <w:t xml:space="preserve">  </w:t>
      </w:r>
      <w:r w:rsidR="00170773" w:rsidRPr="001F1017">
        <w:rPr>
          <w:rFonts w:ascii="Times New Roman" w:eastAsia="Times New Roman" w:hAnsi="Times New Roman" w:cs="Times New Roman"/>
          <w:sz w:val="24"/>
          <w:szCs w:val="24"/>
          <w:lang w:eastAsia="tr-TR"/>
        </w:rPr>
        <w:t>Therefore, it is critical to have sustainable and circular F</w:t>
      </w:r>
      <w:r w:rsidR="00097321" w:rsidRPr="001F1017">
        <w:rPr>
          <w:rFonts w:ascii="Times New Roman" w:eastAsia="Times New Roman" w:hAnsi="Times New Roman" w:cs="Times New Roman"/>
          <w:sz w:val="24"/>
          <w:szCs w:val="24"/>
          <w:lang w:eastAsia="tr-TR"/>
        </w:rPr>
        <w:t>SC</w:t>
      </w:r>
      <w:r w:rsidR="00170773" w:rsidRPr="001F1017">
        <w:rPr>
          <w:rFonts w:ascii="Times New Roman" w:eastAsia="Times New Roman" w:hAnsi="Times New Roman" w:cs="Times New Roman"/>
          <w:sz w:val="24"/>
          <w:szCs w:val="24"/>
          <w:lang w:eastAsia="tr-TR"/>
        </w:rPr>
        <w:t xml:space="preserve">. </w:t>
      </w:r>
      <w:r w:rsidR="00AD0524" w:rsidRPr="001F1017">
        <w:rPr>
          <w:rFonts w:ascii="Times New Roman" w:eastAsia="Times New Roman" w:hAnsi="Times New Roman" w:cs="Times New Roman"/>
          <w:sz w:val="24"/>
          <w:szCs w:val="24"/>
          <w:lang w:eastAsia="tr-TR"/>
        </w:rPr>
        <w:t xml:space="preserve">With </w:t>
      </w:r>
      <w:r w:rsidRPr="001F1017">
        <w:rPr>
          <w:rFonts w:ascii="Times New Roman" w:eastAsia="Times New Roman" w:hAnsi="Times New Roman" w:cs="Times New Roman"/>
          <w:sz w:val="24"/>
          <w:szCs w:val="24"/>
          <w:lang w:eastAsia="tr-TR"/>
        </w:rPr>
        <w:t>BDA</w:t>
      </w:r>
      <w:r w:rsidR="00AD0524" w:rsidRPr="001F1017">
        <w:rPr>
          <w:rFonts w:ascii="Times New Roman" w:eastAsia="Times New Roman" w:hAnsi="Times New Roman" w:cs="Times New Roman"/>
          <w:sz w:val="24"/>
          <w:szCs w:val="24"/>
          <w:lang w:eastAsia="tr-TR"/>
        </w:rPr>
        <w:t xml:space="preserve">, the visibility of the </w:t>
      </w:r>
      <w:r w:rsidR="00170773"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170773" w:rsidRPr="001F1017">
        <w:rPr>
          <w:rFonts w:ascii="Times New Roman" w:eastAsia="Times New Roman" w:hAnsi="Times New Roman" w:cs="Times New Roman"/>
          <w:sz w:val="24"/>
          <w:szCs w:val="24"/>
          <w:lang w:eastAsia="tr-TR"/>
        </w:rPr>
        <w:t xml:space="preserve"> </w:t>
      </w:r>
      <w:r w:rsidR="00170773" w:rsidRPr="001F1017">
        <w:rPr>
          <w:rFonts w:ascii="Times New Roman" w:hAnsi="Times New Roman" w:cs="Times New Roman"/>
          <w:sz w:val="24"/>
          <w:szCs w:val="24"/>
        </w:rPr>
        <w:t xml:space="preserve">for </w:t>
      </w:r>
      <w:r w:rsidR="00170773" w:rsidRPr="001F1017">
        <w:rPr>
          <w:rFonts w:ascii="Times New Roman" w:eastAsia="Times New Roman" w:hAnsi="Times New Roman" w:cs="Times New Roman"/>
          <w:sz w:val="24"/>
          <w:szCs w:val="24"/>
          <w:lang w:eastAsia="tr-TR"/>
        </w:rPr>
        <w:t>transition to CE and SOM</w:t>
      </w:r>
      <w:r w:rsidR="00AD0524" w:rsidRPr="001F1017">
        <w:rPr>
          <w:rFonts w:ascii="Times New Roman" w:eastAsia="Times New Roman" w:hAnsi="Times New Roman" w:cs="Times New Roman"/>
          <w:sz w:val="24"/>
          <w:szCs w:val="24"/>
          <w:lang w:eastAsia="tr-TR"/>
        </w:rPr>
        <w:t xml:space="preserve"> can be increased and real-time control can be </w:t>
      </w:r>
      <w:r w:rsidR="00170773" w:rsidRPr="001F1017">
        <w:rPr>
          <w:rFonts w:ascii="Times New Roman" w:eastAsia="Times New Roman" w:hAnsi="Times New Roman" w:cs="Times New Roman"/>
          <w:sz w:val="24"/>
          <w:szCs w:val="24"/>
          <w:lang w:eastAsia="tr-TR"/>
        </w:rPr>
        <w:t>achieved (</w:t>
      </w:r>
      <w:proofErr w:type="spellStart"/>
      <w:r w:rsidR="00AD0524" w:rsidRPr="001F1017">
        <w:rPr>
          <w:rFonts w:ascii="Times New Roman" w:eastAsia="Times New Roman" w:hAnsi="Times New Roman" w:cs="Times New Roman"/>
          <w:sz w:val="24"/>
          <w:szCs w:val="24"/>
          <w:lang w:eastAsia="tr-TR"/>
        </w:rPr>
        <w:t>Kamble</w:t>
      </w:r>
      <w:proofErr w:type="spellEnd"/>
      <w:r w:rsidR="00AD0524" w:rsidRPr="001F1017">
        <w:rPr>
          <w:rFonts w:ascii="Times New Roman" w:eastAsia="Times New Roman" w:hAnsi="Times New Roman" w:cs="Times New Roman"/>
          <w:sz w:val="24"/>
          <w:szCs w:val="24"/>
          <w:lang w:eastAsia="tr-TR"/>
        </w:rPr>
        <w:t xml:space="preserve"> et al., 2020).</w:t>
      </w:r>
      <w:r w:rsidR="0055257C" w:rsidRPr="001F1017">
        <w:rPr>
          <w:rFonts w:ascii="Times New Roman" w:eastAsia="Times New Roman" w:hAnsi="Times New Roman" w:cs="Times New Roman"/>
          <w:sz w:val="24"/>
          <w:szCs w:val="24"/>
          <w:lang w:eastAsia="tr-TR"/>
        </w:rPr>
        <w:t xml:space="preserve">  </w:t>
      </w:r>
    </w:p>
    <w:p w14:paraId="1FE272FE"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6BC4002B" w14:textId="06F362AC"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Operations Efficiency:</w:t>
      </w:r>
      <w:r w:rsidRPr="001F1017">
        <w:rPr>
          <w:rFonts w:ascii="Times New Roman" w:eastAsia="Times New Roman" w:hAnsi="Times New Roman" w:cs="Times New Roman"/>
          <w:sz w:val="24"/>
          <w:szCs w:val="24"/>
          <w:lang w:eastAsia="tr-TR"/>
        </w:rPr>
        <w:t xml:space="preserve"> Operations efficiency includes the operations and processes in the company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structure (</w:t>
      </w:r>
      <w:proofErr w:type="spellStart"/>
      <w:r w:rsidRPr="001F1017">
        <w:rPr>
          <w:rFonts w:ascii="Times New Roman" w:eastAsia="Times New Roman" w:hAnsi="Times New Roman" w:cs="Times New Roman"/>
          <w:sz w:val="24"/>
          <w:szCs w:val="24"/>
          <w:lang w:eastAsia="tr-TR"/>
        </w:rPr>
        <w:t>Kache</w:t>
      </w:r>
      <w:proofErr w:type="spellEnd"/>
      <w:r w:rsidRPr="001F1017">
        <w:rPr>
          <w:rFonts w:ascii="Times New Roman" w:eastAsia="Times New Roman" w:hAnsi="Times New Roman" w:cs="Times New Roman"/>
          <w:sz w:val="24"/>
          <w:szCs w:val="24"/>
          <w:lang w:eastAsia="tr-TR"/>
        </w:rPr>
        <w:t xml:space="preserve"> and </w:t>
      </w:r>
      <w:proofErr w:type="spellStart"/>
      <w:r w:rsidRPr="001F1017">
        <w:rPr>
          <w:rFonts w:ascii="Times New Roman" w:eastAsia="Times New Roman" w:hAnsi="Times New Roman" w:cs="Times New Roman"/>
          <w:sz w:val="24"/>
          <w:szCs w:val="24"/>
          <w:lang w:eastAsia="tr-TR"/>
        </w:rPr>
        <w:t>Seuring</w:t>
      </w:r>
      <w:proofErr w:type="spellEnd"/>
      <w:r w:rsidRPr="001F1017">
        <w:rPr>
          <w:rFonts w:ascii="Times New Roman" w:eastAsia="Times New Roman" w:hAnsi="Times New Roman" w:cs="Times New Roman"/>
          <w:sz w:val="24"/>
          <w:szCs w:val="24"/>
          <w:lang w:eastAsia="tr-TR"/>
        </w:rPr>
        <w:t xml:space="preserve">, 2015; </w:t>
      </w:r>
      <w:proofErr w:type="spellStart"/>
      <w:r w:rsidRPr="001F1017">
        <w:rPr>
          <w:rFonts w:ascii="Times New Roman" w:eastAsia="Times New Roman" w:hAnsi="Times New Roman" w:cs="Times New Roman"/>
          <w:sz w:val="24"/>
          <w:szCs w:val="24"/>
          <w:lang w:eastAsia="tr-TR"/>
        </w:rPr>
        <w:t>Lamba</w:t>
      </w:r>
      <w:proofErr w:type="spellEnd"/>
      <w:r w:rsidRPr="001F1017">
        <w:rPr>
          <w:rFonts w:ascii="Times New Roman" w:eastAsia="Times New Roman" w:hAnsi="Times New Roman" w:cs="Times New Roman"/>
          <w:sz w:val="24"/>
          <w:szCs w:val="24"/>
          <w:lang w:eastAsia="tr-TR"/>
        </w:rPr>
        <w:t xml:space="preserve"> and Singh, 2017). </w:t>
      </w:r>
      <w:r w:rsidR="00170773" w:rsidRPr="001F1017">
        <w:rPr>
          <w:rFonts w:ascii="Times New Roman" w:eastAsia="Times New Roman" w:hAnsi="Times New Roman" w:cs="Times New Roman"/>
          <w:sz w:val="24"/>
          <w:szCs w:val="24"/>
          <w:lang w:eastAsia="tr-TR"/>
        </w:rPr>
        <w:t>In CE, F</w:t>
      </w:r>
      <w:r w:rsidR="00097321" w:rsidRPr="001F1017">
        <w:rPr>
          <w:rFonts w:ascii="Times New Roman" w:eastAsia="Times New Roman" w:hAnsi="Times New Roman" w:cs="Times New Roman"/>
          <w:sz w:val="24"/>
          <w:szCs w:val="24"/>
          <w:lang w:eastAsia="tr-TR"/>
        </w:rPr>
        <w:t>SC</w:t>
      </w:r>
      <w:r w:rsidR="00170773" w:rsidRPr="001F1017">
        <w:rPr>
          <w:rFonts w:ascii="Times New Roman" w:eastAsia="Times New Roman" w:hAnsi="Times New Roman" w:cs="Times New Roman"/>
          <w:sz w:val="24"/>
          <w:szCs w:val="24"/>
          <w:lang w:eastAsia="tr-TR"/>
        </w:rPr>
        <w:t xml:space="preserve"> </w:t>
      </w:r>
      <w:r w:rsidR="00EA3C1C" w:rsidRPr="001F1017">
        <w:rPr>
          <w:rFonts w:ascii="Times New Roman" w:eastAsia="Times New Roman" w:hAnsi="Times New Roman" w:cs="Times New Roman"/>
          <w:sz w:val="24"/>
          <w:szCs w:val="24"/>
          <w:lang w:eastAsia="tr-TR"/>
        </w:rPr>
        <w:t>produce an</w:t>
      </w:r>
      <w:r w:rsidR="00832999" w:rsidRPr="001F1017">
        <w:rPr>
          <w:rFonts w:ascii="Times New Roman" w:eastAsia="Times New Roman" w:hAnsi="Times New Roman" w:cs="Times New Roman"/>
          <w:sz w:val="24"/>
          <w:szCs w:val="24"/>
          <w:lang w:eastAsia="tr-TR"/>
        </w:rPr>
        <w:t xml:space="preserve"> environment</w:t>
      </w:r>
      <w:r w:rsidR="00EA3C1C" w:rsidRPr="001F1017">
        <w:rPr>
          <w:rFonts w:ascii="Times New Roman" w:eastAsia="Times New Roman" w:hAnsi="Times New Roman" w:cs="Times New Roman"/>
          <w:sz w:val="24"/>
          <w:szCs w:val="24"/>
          <w:lang w:eastAsia="tr-TR"/>
        </w:rPr>
        <w:t xml:space="preserve"> that needs close monitoring -</w:t>
      </w:r>
      <w:r w:rsidR="00832999" w:rsidRPr="001F1017">
        <w:rPr>
          <w:rFonts w:ascii="Times New Roman" w:eastAsia="Times New Roman" w:hAnsi="Times New Roman" w:cs="Times New Roman"/>
          <w:sz w:val="24"/>
          <w:szCs w:val="24"/>
          <w:lang w:eastAsia="tr-TR"/>
        </w:rPr>
        <w:t xml:space="preserve"> product type, quantity or evaluation of products</w:t>
      </w:r>
      <w:r w:rsidR="003B554D" w:rsidRPr="001F1017">
        <w:rPr>
          <w:rFonts w:ascii="Times New Roman" w:eastAsia="Times New Roman" w:hAnsi="Times New Roman" w:cs="Times New Roman"/>
          <w:sz w:val="24"/>
          <w:szCs w:val="24"/>
          <w:lang w:eastAsia="tr-TR"/>
        </w:rPr>
        <w:t xml:space="preserve"> (Saroha et al., 2018).</w:t>
      </w:r>
      <w:r w:rsidR="00832999" w:rsidRPr="001F1017">
        <w:rPr>
          <w:rFonts w:ascii="Times New Roman" w:eastAsia="Times New Roman" w:hAnsi="Times New Roman" w:cs="Times New Roman"/>
          <w:sz w:val="24"/>
          <w:szCs w:val="24"/>
          <w:lang w:eastAsia="tr-TR"/>
        </w:rPr>
        <w:t xml:space="preserve"> Moreover, </w:t>
      </w:r>
      <w:r w:rsidR="003F3BEA" w:rsidRPr="001F1017">
        <w:rPr>
          <w:rFonts w:ascii="Times New Roman" w:eastAsia="Times New Roman" w:hAnsi="Times New Roman" w:cs="Times New Roman"/>
          <w:sz w:val="24"/>
          <w:szCs w:val="24"/>
          <w:lang w:eastAsia="tr-TR"/>
        </w:rPr>
        <w:t>therefore</w:t>
      </w:r>
      <w:r w:rsidR="00832999" w:rsidRPr="001F1017">
        <w:rPr>
          <w:rFonts w:ascii="Times New Roman" w:eastAsia="Times New Roman" w:hAnsi="Times New Roman" w:cs="Times New Roman"/>
          <w:sz w:val="24"/>
          <w:szCs w:val="24"/>
          <w:lang w:eastAsia="tr-TR"/>
        </w:rPr>
        <w:t>, operations efficiency remains lower in F</w:t>
      </w:r>
      <w:r w:rsidR="00097321" w:rsidRPr="001F1017">
        <w:rPr>
          <w:rFonts w:ascii="Times New Roman" w:eastAsia="Times New Roman" w:hAnsi="Times New Roman" w:cs="Times New Roman"/>
          <w:sz w:val="24"/>
          <w:szCs w:val="24"/>
          <w:lang w:eastAsia="tr-TR"/>
        </w:rPr>
        <w:t>SC</w:t>
      </w:r>
      <w:r w:rsidR="00832999" w:rsidRPr="001F1017">
        <w:rPr>
          <w:rFonts w:ascii="Times New Roman" w:eastAsia="Times New Roman" w:hAnsi="Times New Roman" w:cs="Times New Roman"/>
          <w:sz w:val="24"/>
          <w:szCs w:val="24"/>
          <w:lang w:eastAsia="tr-TR"/>
        </w:rPr>
        <w:t xml:space="preserve"> for transition to CE than </w:t>
      </w:r>
      <w:r w:rsidR="00EA3C1C" w:rsidRPr="001F1017">
        <w:rPr>
          <w:rFonts w:ascii="Times New Roman" w:eastAsia="Times New Roman" w:hAnsi="Times New Roman" w:cs="Times New Roman"/>
          <w:sz w:val="24"/>
          <w:szCs w:val="24"/>
          <w:lang w:eastAsia="tr-TR"/>
        </w:rPr>
        <w:t xml:space="preserve">in a </w:t>
      </w:r>
      <w:r w:rsidR="00832999" w:rsidRPr="001F1017">
        <w:rPr>
          <w:rFonts w:ascii="Times New Roman" w:eastAsia="Times New Roman" w:hAnsi="Times New Roman" w:cs="Times New Roman"/>
          <w:sz w:val="24"/>
          <w:szCs w:val="24"/>
          <w:lang w:eastAsia="tr-TR"/>
        </w:rPr>
        <w:t>linear economy</w:t>
      </w:r>
      <w:r w:rsidR="00097321" w:rsidRPr="001F1017">
        <w:rPr>
          <w:rFonts w:ascii="Times New Roman" w:eastAsia="Times New Roman" w:hAnsi="Times New Roman" w:cs="Times New Roman"/>
          <w:sz w:val="24"/>
          <w:szCs w:val="24"/>
          <w:lang w:eastAsia="tr-TR"/>
        </w:rPr>
        <w:t xml:space="preserve"> (</w:t>
      </w:r>
      <w:proofErr w:type="spellStart"/>
      <w:r w:rsidR="00097321" w:rsidRPr="001F1017">
        <w:rPr>
          <w:rFonts w:ascii="Times New Roman" w:eastAsia="Times New Roman" w:hAnsi="Times New Roman" w:cs="Times New Roman"/>
          <w:sz w:val="24"/>
          <w:szCs w:val="24"/>
          <w:lang w:eastAsia="tr-TR"/>
        </w:rPr>
        <w:t>Kache</w:t>
      </w:r>
      <w:proofErr w:type="spellEnd"/>
      <w:r w:rsidR="00097321" w:rsidRPr="001F1017">
        <w:rPr>
          <w:rFonts w:ascii="Times New Roman" w:eastAsia="Times New Roman" w:hAnsi="Times New Roman" w:cs="Times New Roman"/>
          <w:sz w:val="24"/>
          <w:szCs w:val="24"/>
          <w:lang w:eastAsia="tr-TR"/>
        </w:rPr>
        <w:t xml:space="preserve"> and </w:t>
      </w:r>
      <w:proofErr w:type="spellStart"/>
      <w:r w:rsidR="00097321" w:rsidRPr="001F1017">
        <w:rPr>
          <w:rFonts w:ascii="Times New Roman" w:eastAsia="Times New Roman" w:hAnsi="Times New Roman" w:cs="Times New Roman"/>
          <w:sz w:val="24"/>
          <w:szCs w:val="24"/>
          <w:lang w:eastAsia="tr-TR"/>
        </w:rPr>
        <w:t>Seuring</w:t>
      </w:r>
      <w:proofErr w:type="spellEnd"/>
      <w:r w:rsidR="00097321" w:rsidRPr="001F1017">
        <w:rPr>
          <w:rFonts w:ascii="Times New Roman" w:eastAsia="Times New Roman" w:hAnsi="Times New Roman" w:cs="Times New Roman"/>
          <w:sz w:val="24"/>
          <w:szCs w:val="24"/>
          <w:lang w:eastAsia="tr-TR"/>
        </w:rPr>
        <w:t>, 2015)</w:t>
      </w:r>
      <w:r w:rsidR="0083299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With the adoption of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more accurate decisions are made in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operations, while continuous productivity improvements and leaner processes are achieved (Sivananda Devi et al., 2020).</w:t>
      </w:r>
    </w:p>
    <w:p w14:paraId="6170D8AD" w14:textId="77777777" w:rsidR="00EA3C1C" w:rsidRPr="001F1017" w:rsidRDefault="00EA3C1C" w:rsidP="006E7DA1">
      <w:pPr>
        <w:spacing w:after="0" w:line="360" w:lineRule="auto"/>
        <w:jc w:val="both"/>
        <w:rPr>
          <w:rFonts w:ascii="Times New Roman" w:eastAsia="Times New Roman" w:hAnsi="Times New Roman" w:cs="Times New Roman"/>
          <w:sz w:val="24"/>
          <w:szCs w:val="24"/>
          <w:lang w:eastAsia="tr-TR"/>
        </w:rPr>
      </w:pPr>
    </w:p>
    <w:p w14:paraId="59475008" w14:textId="706DEA43"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Information Management and Technology:</w:t>
      </w:r>
      <w:r w:rsidRPr="001F1017">
        <w:rPr>
          <w:rFonts w:ascii="Times New Roman" w:eastAsia="Times New Roman" w:hAnsi="Times New Roman" w:cs="Times New Roman"/>
          <w:sz w:val="24"/>
          <w:szCs w:val="24"/>
          <w:lang w:eastAsia="tr-TR"/>
        </w:rPr>
        <w:t xml:space="preserve"> </w:t>
      </w:r>
      <w:r w:rsidR="00EA3C1C" w:rsidRPr="001F1017">
        <w:rPr>
          <w:rFonts w:ascii="Times New Roman" w:eastAsia="Times New Roman" w:hAnsi="Times New Roman" w:cs="Times New Roman"/>
          <w:sz w:val="24"/>
          <w:szCs w:val="24"/>
          <w:lang w:eastAsia="tr-TR"/>
        </w:rPr>
        <w:t>The</w:t>
      </w:r>
      <w:r w:rsidRPr="001F1017">
        <w:rPr>
          <w:rFonts w:ascii="Times New Roman" w:eastAsia="Times New Roman" w:hAnsi="Times New Roman" w:cs="Times New Roman"/>
          <w:sz w:val="24"/>
          <w:szCs w:val="24"/>
          <w:lang w:eastAsia="tr-TR"/>
        </w:rPr>
        <w:t xml:space="preserve"> use of</w:t>
      </w:r>
      <w:r w:rsidR="00EA3C1C" w:rsidRPr="001F1017">
        <w:rPr>
          <w:rFonts w:ascii="Times New Roman" w:eastAsia="Times New Roman" w:hAnsi="Times New Roman" w:cs="Times New Roman"/>
          <w:sz w:val="24"/>
          <w:szCs w:val="24"/>
          <w:lang w:eastAsia="tr-TR"/>
        </w:rPr>
        <w:t xml:space="preserve"> efficient</w:t>
      </w:r>
      <w:r w:rsidRPr="001F1017">
        <w:rPr>
          <w:rFonts w:ascii="Times New Roman" w:eastAsia="Times New Roman" w:hAnsi="Times New Roman" w:cs="Times New Roman"/>
          <w:sz w:val="24"/>
          <w:szCs w:val="24"/>
          <w:lang w:eastAsia="tr-TR"/>
        </w:rPr>
        <w:t xml:space="preserve"> information management and technologies in </w:t>
      </w:r>
      <w:r w:rsidR="00097321" w:rsidRPr="001F1017">
        <w:rPr>
          <w:rFonts w:ascii="Times New Roman" w:eastAsia="Times New Roman" w:hAnsi="Times New Roman" w:cs="Times New Roman"/>
          <w:sz w:val="24"/>
          <w:szCs w:val="24"/>
          <w:lang w:eastAsia="tr-TR"/>
        </w:rPr>
        <w:t>SC</w:t>
      </w:r>
      <w:r w:rsidR="00EA3C1C"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help</w:t>
      </w:r>
      <w:r w:rsidR="00EA3C1C"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companies</w:t>
      </w:r>
      <w:r w:rsidR="00EA3C1C" w:rsidRPr="001F1017">
        <w:rPr>
          <w:rFonts w:ascii="Times New Roman" w:eastAsia="Times New Roman" w:hAnsi="Times New Roman" w:cs="Times New Roman"/>
          <w:sz w:val="24"/>
          <w:szCs w:val="24"/>
          <w:lang w:eastAsia="tr-TR"/>
        </w:rPr>
        <w:t xml:space="preserve"> in a number of areas;</w:t>
      </w:r>
      <w:r w:rsidRPr="001F1017">
        <w:rPr>
          <w:rFonts w:ascii="Times New Roman" w:eastAsia="Times New Roman" w:hAnsi="Times New Roman" w:cs="Times New Roman"/>
          <w:sz w:val="24"/>
          <w:szCs w:val="24"/>
          <w:lang w:eastAsia="tr-TR"/>
        </w:rPr>
        <w:t xml:space="preserve"> better stock and material control, </w:t>
      </w:r>
      <w:r w:rsidRPr="001F1017">
        <w:rPr>
          <w:rFonts w:ascii="Times New Roman" w:eastAsia="Times New Roman" w:hAnsi="Times New Roman" w:cs="Times New Roman"/>
          <w:sz w:val="24"/>
          <w:szCs w:val="24"/>
          <w:lang w:eastAsia="tr-TR"/>
        </w:rPr>
        <w:lastRenderedPageBreak/>
        <w:t>fast</w:t>
      </w:r>
      <w:r w:rsidR="00EA3C1C" w:rsidRPr="001F1017">
        <w:rPr>
          <w:rFonts w:ascii="Times New Roman" w:eastAsia="Times New Roman" w:hAnsi="Times New Roman" w:cs="Times New Roman"/>
          <w:sz w:val="24"/>
          <w:szCs w:val="24"/>
          <w:lang w:eastAsia="tr-TR"/>
        </w:rPr>
        <w:t>er</w:t>
      </w:r>
      <w:r w:rsidRPr="001F1017">
        <w:rPr>
          <w:rFonts w:ascii="Times New Roman" w:eastAsia="Times New Roman" w:hAnsi="Times New Roman" w:cs="Times New Roman"/>
          <w:sz w:val="24"/>
          <w:szCs w:val="24"/>
          <w:lang w:eastAsia="tr-TR"/>
        </w:rPr>
        <w:t xml:space="preserve"> distribution, better forecasting, promotion</w:t>
      </w:r>
      <w:r w:rsidR="0083299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marketing changes</w:t>
      </w:r>
      <w:r w:rsidR="00832999" w:rsidRPr="001F1017">
        <w:rPr>
          <w:rFonts w:ascii="Times New Roman" w:eastAsia="Times New Roman" w:hAnsi="Times New Roman" w:cs="Times New Roman"/>
          <w:sz w:val="24"/>
          <w:szCs w:val="24"/>
          <w:lang w:eastAsia="tr-TR"/>
        </w:rPr>
        <w:t xml:space="preserve"> and sustainable operations</w:t>
      </w:r>
      <w:r w:rsidRPr="001F1017">
        <w:rPr>
          <w:rFonts w:ascii="Times New Roman" w:eastAsia="Times New Roman" w:hAnsi="Times New Roman" w:cs="Times New Roman"/>
          <w:sz w:val="24"/>
          <w:szCs w:val="24"/>
          <w:lang w:eastAsia="tr-TR"/>
        </w:rPr>
        <w:t xml:space="preserve"> (</w:t>
      </w:r>
      <w:r w:rsidR="009552FE" w:rsidRPr="001F1017">
        <w:rPr>
          <w:rFonts w:ascii="Times New Roman" w:eastAsia="Times New Roman" w:hAnsi="Times New Roman" w:cs="Times New Roman"/>
          <w:sz w:val="24"/>
          <w:szCs w:val="24"/>
          <w:lang w:eastAsia="tr-TR"/>
        </w:rPr>
        <w:t xml:space="preserve">Zeng and Lu, 2020; </w:t>
      </w:r>
      <w:r w:rsidRPr="001F1017">
        <w:rPr>
          <w:rFonts w:ascii="Times New Roman" w:eastAsia="Times New Roman" w:hAnsi="Times New Roman" w:cs="Times New Roman"/>
          <w:sz w:val="24"/>
          <w:szCs w:val="24"/>
          <w:lang w:eastAsia="tr-TR"/>
        </w:rPr>
        <w:t xml:space="preserve">Wamba et al., 2020). </w:t>
      </w:r>
      <w:r w:rsidR="00832999" w:rsidRPr="001F1017">
        <w:rPr>
          <w:rFonts w:ascii="Times New Roman" w:eastAsia="Times New Roman" w:hAnsi="Times New Roman" w:cs="Times New Roman"/>
          <w:sz w:val="24"/>
          <w:szCs w:val="24"/>
          <w:lang w:eastAsia="tr-TR"/>
        </w:rPr>
        <w:t>In contrast with</w:t>
      </w:r>
      <w:r w:rsidR="001E23E8" w:rsidRPr="001F1017">
        <w:rPr>
          <w:rFonts w:ascii="Times New Roman" w:eastAsia="Times New Roman" w:hAnsi="Times New Roman" w:cs="Times New Roman"/>
          <w:sz w:val="24"/>
          <w:szCs w:val="24"/>
          <w:lang w:eastAsia="tr-TR"/>
        </w:rPr>
        <w:t xml:space="preserve"> a</w:t>
      </w:r>
      <w:r w:rsidR="00832999" w:rsidRPr="001F1017">
        <w:rPr>
          <w:rFonts w:ascii="Times New Roman" w:eastAsia="Times New Roman" w:hAnsi="Times New Roman" w:cs="Times New Roman"/>
          <w:sz w:val="24"/>
          <w:szCs w:val="24"/>
          <w:lang w:eastAsia="tr-TR"/>
        </w:rPr>
        <w:t xml:space="preserve"> linear economy, since there is lots of R in CE, new technologies are needed for effectiveness in information management and technology</w:t>
      </w:r>
      <w:r w:rsidR="007B3CDB" w:rsidRPr="001F1017">
        <w:rPr>
          <w:rFonts w:ascii="Times New Roman" w:eastAsia="Times New Roman" w:hAnsi="Times New Roman" w:cs="Times New Roman"/>
          <w:sz w:val="24"/>
          <w:szCs w:val="24"/>
          <w:lang w:eastAsia="tr-TR"/>
        </w:rPr>
        <w:t xml:space="preserve"> (</w:t>
      </w:r>
      <w:proofErr w:type="spellStart"/>
      <w:r w:rsidR="007B3CDB" w:rsidRPr="001F1017">
        <w:rPr>
          <w:rFonts w:ascii="Times New Roman" w:eastAsia="Times New Roman" w:hAnsi="Times New Roman" w:cs="Times New Roman"/>
          <w:sz w:val="24"/>
          <w:szCs w:val="24"/>
          <w:lang w:eastAsia="tr-TR"/>
        </w:rPr>
        <w:t>Mangla</w:t>
      </w:r>
      <w:proofErr w:type="spellEnd"/>
      <w:r w:rsidR="007B3CDB" w:rsidRPr="001F1017">
        <w:rPr>
          <w:rFonts w:ascii="Times New Roman" w:eastAsia="Times New Roman" w:hAnsi="Times New Roman" w:cs="Times New Roman"/>
          <w:sz w:val="24"/>
          <w:szCs w:val="24"/>
          <w:lang w:eastAsia="tr-TR"/>
        </w:rPr>
        <w:t xml:space="preserve"> et al., 2018</w:t>
      </w:r>
      <w:r w:rsidR="001B0470" w:rsidRPr="001F1017">
        <w:rPr>
          <w:rFonts w:ascii="Times New Roman" w:eastAsia="Times New Roman" w:hAnsi="Times New Roman" w:cs="Times New Roman"/>
          <w:sz w:val="24"/>
          <w:szCs w:val="24"/>
          <w:lang w:eastAsia="tr-TR"/>
        </w:rPr>
        <w:t>; Yu et al., 2020</w:t>
      </w:r>
      <w:r w:rsidR="007B3CDB" w:rsidRPr="001F1017">
        <w:rPr>
          <w:rFonts w:ascii="Times New Roman" w:eastAsia="Times New Roman" w:hAnsi="Times New Roman" w:cs="Times New Roman"/>
          <w:sz w:val="24"/>
          <w:szCs w:val="24"/>
          <w:lang w:eastAsia="tr-TR"/>
        </w:rPr>
        <w:t>)</w:t>
      </w:r>
      <w:r w:rsidR="0083299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However, </w:t>
      </w:r>
      <w:r w:rsidR="00EA3C1C" w:rsidRPr="001F1017">
        <w:rPr>
          <w:rFonts w:ascii="Times New Roman" w:eastAsia="Times New Roman" w:hAnsi="Times New Roman" w:cs="Times New Roman"/>
          <w:sz w:val="24"/>
          <w:szCs w:val="24"/>
          <w:lang w:eastAsia="tr-TR"/>
        </w:rPr>
        <w:t>big data</w:t>
      </w:r>
      <w:r w:rsidRPr="001F1017">
        <w:rPr>
          <w:rFonts w:ascii="Times New Roman" w:eastAsia="Times New Roman" w:hAnsi="Times New Roman" w:cs="Times New Roman"/>
          <w:sz w:val="24"/>
          <w:szCs w:val="24"/>
          <w:lang w:eastAsia="tr-TR"/>
        </w:rPr>
        <w:t xml:space="preserve"> adaptation is required for efficient information management and technology (</w:t>
      </w:r>
      <w:proofErr w:type="spellStart"/>
      <w:r w:rsidRPr="001F1017">
        <w:rPr>
          <w:rFonts w:ascii="Times New Roman" w:eastAsia="Times New Roman" w:hAnsi="Times New Roman" w:cs="Times New Roman"/>
          <w:sz w:val="24"/>
          <w:szCs w:val="24"/>
          <w:lang w:eastAsia="tr-TR"/>
        </w:rPr>
        <w:t>Kache</w:t>
      </w:r>
      <w:proofErr w:type="spellEnd"/>
      <w:r w:rsidRPr="001F1017">
        <w:rPr>
          <w:rFonts w:ascii="Times New Roman" w:eastAsia="Times New Roman" w:hAnsi="Times New Roman" w:cs="Times New Roman"/>
          <w:sz w:val="24"/>
          <w:szCs w:val="24"/>
          <w:lang w:eastAsia="tr-TR"/>
        </w:rPr>
        <w:t xml:space="preserve"> and </w:t>
      </w:r>
      <w:proofErr w:type="spellStart"/>
      <w:r w:rsidRPr="001F1017">
        <w:rPr>
          <w:rFonts w:ascii="Times New Roman" w:eastAsia="Times New Roman" w:hAnsi="Times New Roman" w:cs="Times New Roman"/>
          <w:sz w:val="24"/>
          <w:szCs w:val="24"/>
          <w:lang w:eastAsia="tr-TR"/>
        </w:rPr>
        <w:t>Seuring</w:t>
      </w:r>
      <w:proofErr w:type="spellEnd"/>
      <w:r w:rsidRPr="001F1017">
        <w:rPr>
          <w:rFonts w:ascii="Times New Roman" w:eastAsia="Times New Roman" w:hAnsi="Times New Roman" w:cs="Times New Roman"/>
          <w:sz w:val="24"/>
          <w:szCs w:val="24"/>
          <w:lang w:eastAsia="tr-TR"/>
        </w:rPr>
        <w:t>, 2015)</w:t>
      </w:r>
      <w:r w:rsidR="00832999"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832999" w:rsidRPr="001F1017">
        <w:rPr>
          <w:rFonts w:ascii="Times New Roman" w:eastAsia="Times New Roman" w:hAnsi="Times New Roman" w:cs="Times New Roman"/>
          <w:sz w:val="24"/>
          <w:szCs w:val="24"/>
          <w:lang w:eastAsia="tr-TR"/>
        </w:rPr>
        <w:t xml:space="preserve"> for transition to CE</w:t>
      </w:r>
      <w:r w:rsidRPr="001F1017">
        <w:rPr>
          <w:rFonts w:ascii="Times New Roman" w:eastAsia="Times New Roman" w:hAnsi="Times New Roman" w:cs="Times New Roman"/>
          <w:sz w:val="24"/>
          <w:szCs w:val="24"/>
          <w:lang w:eastAsia="tr-TR"/>
        </w:rPr>
        <w:t xml:space="preserve">. </w:t>
      </w:r>
      <w:r w:rsidR="00C6456F" w:rsidRPr="001F1017">
        <w:rPr>
          <w:rFonts w:ascii="Times New Roman" w:eastAsia="Times New Roman" w:hAnsi="Times New Roman" w:cs="Times New Roman"/>
          <w:sz w:val="24"/>
          <w:szCs w:val="24"/>
          <w:lang w:eastAsia="tr-TR"/>
        </w:rPr>
        <w:t>The</w:t>
      </w:r>
      <w:r w:rsidRPr="001F1017">
        <w:rPr>
          <w:rFonts w:ascii="Times New Roman" w:eastAsia="Times New Roman" w:hAnsi="Times New Roman" w:cs="Times New Roman"/>
          <w:sz w:val="24"/>
          <w:szCs w:val="24"/>
          <w:lang w:eastAsia="tr-TR"/>
        </w:rPr>
        <w:t xml:space="preserve"> help of </w:t>
      </w:r>
      <w:r w:rsidR="00193710" w:rsidRPr="001F1017">
        <w:rPr>
          <w:rFonts w:ascii="Times New Roman" w:eastAsia="Times New Roman" w:hAnsi="Times New Roman" w:cs="Times New Roman"/>
          <w:sz w:val="24"/>
          <w:szCs w:val="24"/>
          <w:lang w:eastAsia="tr-TR"/>
        </w:rPr>
        <w:t>BDA</w:t>
      </w:r>
      <w:r w:rsidR="00C6456F"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provides a highly competitive advantage in the management of complex and large</w:t>
      </w:r>
      <w:r w:rsidR="00832999" w:rsidRPr="001F1017">
        <w:rPr>
          <w:rFonts w:ascii="Times New Roman" w:eastAsia="Times New Roman" w:hAnsi="Times New Roman" w:cs="Times New Roman"/>
          <w:sz w:val="24"/>
          <w:szCs w:val="24"/>
          <w:lang w:eastAsia="tr-TR"/>
        </w:rPr>
        <w:t xml:space="preserve"> sustainable</w:t>
      </w:r>
      <w:r w:rsidRPr="001F1017">
        <w:rPr>
          <w:rFonts w:ascii="Times New Roman" w:eastAsia="Times New Roman" w:hAnsi="Times New Roman" w:cs="Times New Roman"/>
          <w:sz w:val="24"/>
          <w:szCs w:val="24"/>
          <w:lang w:eastAsia="tr-TR"/>
        </w:rPr>
        <w:t xml:space="preserve">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(Colin et al., 2015</w:t>
      </w:r>
      <w:r w:rsidR="009552FE" w:rsidRPr="001F1017">
        <w:rPr>
          <w:rFonts w:ascii="Times New Roman" w:eastAsia="Times New Roman" w:hAnsi="Times New Roman" w:cs="Times New Roman"/>
          <w:sz w:val="24"/>
          <w:szCs w:val="24"/>
          <w:lang w:eastAsia="tr-TR"/>
        </w:rPr>
        <w:t xml:space="preserve">; </w:t>
      </w:r>
      <w:proofErr w:type="spellStart"/>
      <w:r w:rsidR="009552FE" w:rsidRPr="001F1017">
        <w:rPr>
          <w:rFonts w:ascii="Times New Roman" w:eastAsia="Times New Roman" w:hAnsi="Times New Roman" w:cs="Times New Roman"/>
          <w:sz w:val="24"/>
          <w:szCs w:val="24"/>
          <w:lang w:eastAsia="tr-TR"/>
        </w:rPr>
        <w:t>Bamel</w:t>
      </w:r>
      <w:proofErr w:type="spellEnd"/>
      <w:r w:rsidR="009552FE" w:rsidRPr="001F1017">
        <w:rPr>
          <w:rFonts w:ascii="Times New Roman" w:eastAsia="Times New Roman" w:hAnsi="Times New Roman" w:cs="Times New Roman"/>
          <w:sz w:val="24"/>
          <w:szCs w:val="24"/>
          <w:lang w:eastAsia="tr-TR"/>
        </w:rPr>
        <w:t xml:space="preserve"> and </w:t>
      </w:r>
      <w:proofErr w:type="spellStart"/>
      <w:r w:rsidR="009552FE" w:rsidRPr="001F1017">
        <w:rPr>
          <w:rFonts w:ascii="Times New Roman" w:eastAsia="Times New Roman" w:hAnsi="Times New Roman" w:cs="Times New Roman"/>
          <w:sz w:val="24"/>
          <w:szCs w:val="24"/>
          <w:lang w:eastAsia="tr-TR"/>
        </w:rPr>
        <w:t>Bamel</w:t>
      </w:r>
      <w:proofErr w:type="spellEnd"/>
      <w:r w:rsidR="009552FE" w:rsidRPr="001F1017">
        <w:rPr>
          <w:rFonts w:ascii="Times New Roman" w:eastAsia="Times New Roman" w:hAnsi="Times New Roman" w:cs="Times New Roman"/>
          <w:sz w:val="24"/>
          <w:szCs w:val="24"/>
          <w:lang w:eastAsia="tr-TR"/>
        </w:rPr>
        <w:t>, 2020</w:t>
      </w:r>
      <w:r w:rsidRPr="001F1017">
        <w:rPr>
          <w:rFonts w:ascii="Times New Roman" w:eastAsia="Times New Roman" w:hAnsi="Times New Roman" w:cs="Times New Roman"/>
          <w:sz w:val="24"/>
          <w:szCs w:val="24"/>
          <w:lang w:eastAsia="tr-TR"/>
        </w:rPr>
        <w:t>).</w:t>
      </w:r>
      <w:r w:rsidR="0055257C" w:rsidRPr="001F1017">
        <w:rPr>
          <w:rFonts w:ascii="Times New Roman" w:eastAsia="Times New Roman" w:hAnsi="Times New Roman" w:cs="Times New Roman"/>
          <w:sz w:val="24"/>
          <w:szCs w:val="24"/>
          <w:lang w:eastAsia="tr-TR"/>
        </w:rPr>
        <w:t xml:space="preserve"> </w:t>
      </w:r>
    </w:p>
    <w:p w14:paraId="4B006ABB"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1FD617A7" w14:textId="60C1E0DC"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 xml:space="preserve">Collaboration </w:t>
      </w:r>
      <w:r w:rsidR="001744B9" w:rsidRPr="001F1017">
        <w:rPr>
          <w:rFonts w:ascii="Times New Roman" w:eastAsia="Times New Roman" w:hAnsi="Times New Roman" w:cs="Times New Roman"/>
          <w:i/>
          <w:sz w:val="24"/>
          <w:szCs w:val="24"/>
          <w:lang w:eastAsia="tr-TR"/>
        </w:rPr>
        <w:t>between</w:t>
      </w:r>
      <w:r w:rsidRPr="001F1017">
        <w:rPr>
          <w:rFonts w:ascii="Times New Roman" w:eastAsia="Times New Roman" w:hAnsi="Times New Roman" w:cs="Times New Roman"/>
          <w:i/>
          <w:sz w:val="24"/>
          <w:szCs w:val="24"/>
          <w:lang w:eastAsia="tr-TR"/>
        </w:rPr>
        <w:t xml:space="preserve"> </w:t>
      </w:r>
      <w:r w:rsidR="00193710" w:rsidRPr="001F1017">
        <w:rPr>
          <w:rFonts w:ascii="Times New Roman" w:eastAsia="Times New Roman" w:hAnsi="Times New Roman" w:cs="Times New Roman"/>
          <w:i/>
          <w:sz w:val="24"/>
          <w:szCs w:val="24"/>
          <w:lang w:eastAsia="tr-TR"/>
        </w:rPr>
        <w:t>SC</w:t>
      </w:r>
      <w:r w:rsidRPr="001F1017">
        <w:rPr>
          <w:rFonts w:ascii="Times New Roman" w:eastAsia="Times New Roman" w:hAnsi="Times New Roman" w:cs="Times New Roman"/>
          <w:i/>
          <w:sz w:val="24"/>
          <w:szCs w:val="24"/>
          <w:lang w:eastAsia="tr-TR"/>
        </w:rPr>
        <w:t xml:space="preserve"> Partners: </w:t>
      </w:r>
      <w:r w:rsidRPr="001F1017">
        <w:rPr>
          <w:rFonts w:ascii="Times New Roman" w:eastAsia="Times New Roman" w:hAnsi="Times New Roman" w:cs="Times New Roman"/>
          <w:sz w:val="24"/>
          <w:szCs w:val="24"/>
          <w:lang w:eastAsia="tr-TR"/>
        </w:rPr>
        <w:t xml:space="preserve">In developed or developing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collaboration between partners is one of the most important stages in </w:t>
      </w:r>
      <w:r w:rsidR="00886966" w:rsidRPr="001F1017">
        <w:rPr>
          <w:rFonts w:ascii="Times New Roman" w:eastAsia="Times New Roman" w:hAnsi="Times New Roman" w:cs="Times New Roman"/>
          <w:sz w:val="24"/>
          <w:szCs w:val="24"/>
          <w:lang w:eastAsia="tr-TR"/>
        </w:rPr>
        <w:t xml:space="preserve">sustainable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management (</w:t>
      </w:r>
      <w:proofErr w:type="spellStart"/>
      <w:r w:rsidRPr="001F1017">
        <w:rPr>
          <w:rFonts w:ascii="Times New Roman" w:eastAsia="Times New Roman" w:hAnsi="Times New Roman" w:cs="Times New Roman"/>
          <w:sz w:val="24"/>
          <w:szCs w:val="24"/>
          <w:lang w:eastAsia="tr-TR"/>
        </w:rPr>
        <w:t>Giannakis</w:t>
      </w:r>
      <w:proofErr w:type="spellEnd"/>
      <w:r w:rsidRPr="001F1017">
        <w:rPr>
          <w:rFonts w:ascii="Times New Roman" w:eastAsia="Times New Roman" w:hAnsi="Times New Roman" w:cs="Times New Roman"/>
          <w:sz w:val="24"/>
          <w:szCs w:val="24"/>
          <w:lang w:eastAsia="tr-TR"/>
        </w:rPr>
        <w:t xml:space="preserve"> and Louis, 2016</w:t>
      </w:r>
      <w:r w:rsidR="003B554D" w:rsidRPr="001F1017">
        <w:rPr>
          <w:rFonts w:ascii="Times New Roman" w:eastAsia="Times New Roman" w:hAnsi="Times New Roman" w:cs="Times New Roman"/>
          <w:sz w:val="24"/>
          <w:szCs w:val="24"/>
          <w:lang w:eastAsia="tr-TR"/>
        </w:rPr>
        <w:t xml:space="preserve">). </w:t>
      </w:r>
      <w:r w:rsidR="00886966" w:rsidRPr="001F1017">
        <w:rPr>
          <w:rFonts w:ascii="Times New Roman" w:eastAsia="Times New Roman" w:hAnsi="Times New Roman" w:cs="Times New Roman"/>
          <w:sz w:val="24"/>
          <w:szCs w:val="24"/>
          <w:lang w:eastAsia="tr-TR"/>
        </w:rPr>
        <w:t xml:space="preserve">Moreover, in </w:t>
      </w:r>
      <w:r w:rsidR="00C6456F" w:rsidRPr="001F1017">
        <w:rPr>
          <w:rFonts w:ascii="Times New Roman" w:eastAsia="Times New Roman" w:hAnsi="Times New Roman" w:cs="Times New Roman"/>
          <w:sz w:val="24"/>
          <w:szCs w:val="24"/>
          <w:lang w:eastAsia="tr-TR"/>
        </w:rPr>
        <w:t>closed loop</w:t>
      </w:r>
      <w:r w:rsidR="00886966" w:rsidRPr="001F1017">
        <w:rPr>
          <w:rFonts w:ascii="Times New Roman" w:eastAsia="Times New Roman" w:hAnsi="Times New Roman" w:cs="Times New Roman"/>
          <w:sz w:val="24"/>
          <w:szCs w:val="24"/>
          <w:lang w:eastAsia="tr-TR"/>
        </w:rPr>
        <w:t xml:space="preserve"> </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there are </w:t>
      </w:r>
      <w:r w:rsidR="00C6456F" w:rsidRPr="001F1017">
        <w:rPr>
          <w:rFonts w:ascii="Times New Roman" w:eastAsia="Times New Roman" w:hAnsi="Times New Roman" w:cs="Times New Roman"/>
          <w:sz w:val="24"/>
          <w:szCs w:val="24"/>
          <w:lang w:eastAsia="tr-TR"/>
        </w:rPr>
        <w:t>a range of</w:t>
      </w:r>
      <w:r w:rsidR="00886966" w:rsidRPr="001F1017">
        <w:rPr>
          <w:rFonts w:ascii="Times New Roman" w:eastAsia="Times New Roman" w:hAnsi="Times New Roman" w:cs="Times New Roman"/>
          <w:sz w:val="24"/>
          <w:szCs w:val="24"/>
          <w:lang w:eastAsia="tr-TR"/>
        </w:rPr>
        <w:t xml:space="preserve"> stakeholders in the </w:t>
      </w:r>
      <w:r w:rsidR="00C6456F" w:rsidRPr="001F1017">
        <w:rPr>
          <w:rFonts w:ascii="Times New Roman" w:eastAsia="Times New Roman" w:hAnsi="Times New Roman" w:cs="Times New Roman"/>
          <w:sz w:val="24"/>
          <w:szCs w:val="24"/>
          <w:lang w:eastAsia="tr-TR"/>
        </w:rPr>
        <w:t xml:space="preserve">domain </w:t>
      </w:r>
      <w:r w:rsidR="00886966" w:rsidRPr="001F1017">
        <w:rPr>
          <w:rFonts w:ascii="Times New Roman" w:eastAsia="Times New Roman" w:hAnsi="Times New Roman" w:cs="Times New Roman"/>
          <w:sz w:val="24"/>
          <w:szCs w:val="24"/>
          <w:lang w:eastAsia="tr-TR"/>
        </w:rPr>
        <w:t xml:space="preserve">of CE. </w:t>
      </w:r>
      <w:r w:rsidRPr="001F1017">
        <w:rPr>
          <w:rFonts w:ascii="Times New Roman" w:eastAsia="Times New Roman" w:hAnsi="Times New Roman" w:cs="Times New Roman"/>
          <w:sz w:val="24"/>
          <w:szCs w:val="24"/>
          <w:lang w:eastAsia="tr-TR"/>
        </w:rPr>
        <w:t>In order to ensure the continuity of operation</w:t>
      </w:r>
      <w:r w:rsidR="00C6456F" w:rsidRPr="001F1017">
        <w:rPr>
          <w:rFonts w:ascii="Times New Roman" w:eastAsia="Times New Roman" w:hAnsi="Times New Roman" w:cs="Times New Roman"/>
          <w:sz w:val="24"/>
          <w:szCs w:val="24"/>
          <w:lang w:eastAsia="tr-TR"/>
        </w:rPr>
        <w:t>s</w:t>
      </w:r>
      <w:r w:rsidRPr="001F1017">
        <w:rPr>
          <w:rFonts w:ascii="Times New Roman" w:eastAsia="Times New Roman" w:hAnsi="Times New Roman" w:cs="Times New Roman"/>
          <w:sz w:val="24"/>
          <w:szCs w:val="24"/>
          <w:lang w:eastAsia="tr-TR"/>
        </w:rPr>
        <w:t xml:space="preserve"> in </w:t>
      </w:r>
      <w:r w:rsidR="00C6456F" w:rsidRPr="001F1017">
        <w:rPr>
          <w:rFonts w:ascii="Times New Roman" w:eastAsia="Times New Roman" w:hAnsi="Times New Roman" w:cs="Times New Roman"/>
          <w:sz w:val="24"/>
          <w:szCs w:val="24"/>
          <w:lang w:eastAsia="tr-TR"/>
        </w:rPr>
        <w:t xml:space="preserve">a </w:t>
      </w:r>
      <w:r w:rsidR="00886966" w:rsidRPr="001F1017">
        <w:rPr>
          <w:rFonts w:ascii="Times New Roman" w:eastAsia="Times New Roman" w:hAnsi="Times New Roman" w:cs="Times New Roman"/>
          <w:sz w:val="24"/>
          <w:szCs w:val="24"/>
          <w:lang w:eastAsia="tr-TR"/>
        </w:rPr>
        <w:t xml:space="preserve">sustainable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collaboration between partners should be kept dynamic and lively in terms of sharing knowledge with the help of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(Dubey et al., 2018; Siddique et al., 2020).</w:t>
      </w:r>
      <w:r w:rsidR="0055257C" w:rsidRPr="001F1017">
        <w:rPr>
          <w:rFonts w:ascii="Times New Roman" w:eastAsia="Times New Roman" w:hAnsi="Times New Roman" w:cs="Times New Roman"/>
          <w:sz w:val="24"/>
          <w:szCs w:val="24"/>
          <w:lang w:eastAsia="tr-TR"/>
        </w:rPr>
        <w:t xml:space="preserve"> </w:t>
      </w:r>
    </w:p>
    <w:p w14:paraId="5333E945"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3F6FD84A" w14:textId="0A7A1FC2" w:rsidR="00170773" w:rsidRPr="001F1017" w:rsidRDefault="00E51FAB" w:rsidP="006E7DA1">
      <w:pPr>
        <w:spacing w:after="0" w:line="360" w:lineRule="auto"/>
        <w:jc w:val="both"/>
        <w:rPr>
          <w:rFonts w:ascii="Times New Roman" w:eastAsia="Times New Roman" w:hAnsi="Times New Roman" w:cs="Times New Roman"/>
          <w:i/>
          <w:sz w:val="24"/>
          <w:szCs w:val="24"/>
          <w:lang w:eastAsia="tr-TR"/>
        </w:rPr>
      </w:pPr>
      <w:r w:rsidRPr="001F1017">
        <w:rPr>
          <w:rFonts w:ascii="Times New Roman" w:eastAsia="Times New Roman" w:hAnsi="Times New Roman" w:cs="Times New Roman"/>
          <w:i/>
          <w:sz w:val="24"/>
          <w:szCs w:val="24"/>
          <w:lang w:eastAsia="tr-TR"/>
        </w:rPr>
        <w:t>Data-Driven Innovation:</w:t>
      </w:r>
      <w:r w:rsidR="00170773" w:rsidRPr="001F1017">
        <w:rPr>
          <w:rFonts w:ascii="Times New Roman" w:eastAsia="Times New Roman" w:hAnsi="Times New Roman" w:cs="Times New Roman"/>
          <w:sz w:val="24"/>
          <w:szCs w:val="24"/>
          <w:lang w:eastAsia="tr-TR"/>
        </w:rPr>
        <w:t xml:space="preserve"> In contrast with </w:t>
      </w:r>
      <w:r w:rsidR="00C6456F" w:rsidRPr="001F1017">
        <w:rPr>
          <w:rFonts w:ascii="Times New Roman" w:eastAsia="Times New Roman" w:hAnsi="Times New Roman" w:cs="Times New Roman"/>
          <w:sz w:val="24"/>
          <w:szCs w:val="24"/>
          <w:lang w:eastAsia="tr-TR"/>
        </w:rPr>
        <w:t xml:space="preserve">a </w:t>
      </w:r>
      <w:r w:rsidR="00170773" w:rsidRPr="001F1017">
        <w:rPr>
          <w:rFonts w:ascii="Times New Roman" w:eastAsia="Times New Roman" w:hAnsi="Times New Roman" w:cs="Times New Roman"/>
          <w:sz w:val="24"/>
          <w:szCs w:val="24"/>
          <w:lang w:eastAsia="tr-TR"/>
        </w:rPr>
        <w:t>linear economy, there is a huge</w:t>
      </w:r>
      <w:r w:rsidR="00C6456F" w:rsidRPr="001F1017">
        <w:rPr>
          <w:rFonts w:ascii="Times New Roman" w:eastAsia="Times New Roman" w:hAnsi="Times New Roman" w:cs="Times New Roman"/>
          <w:sz w:val="24"/>
          <w:szCs w:val="24"/>
          <w:lang w:eastAsia="tr-TR"/>
        </w:rPr>
        <w:t xml:space="preserve"> amount of</w:t>
      </w:r>
      <w:r w:rsidR="00170773" w:rsidRPr="001F1017">
        <w:rPr>
          <w:rFonts w:ascii="Times New Roman" w:eastAsia="Times New Roman" w:hAnsi="Times New Roman" w:cs="Times New Roman"/>
          <w:sz w:val="24"/>
          <w:szCs w:val="24"/>
          <w:lang w:eastAsia="tr-TR"/>
        </w:rPr>
        <w:t xml:space="preserve"> data</w:t>
      </w:r>
      <w:r w:rsidR="00C6456F" w:rsidRPr="001F1017">
        <w:rPr>
          <w:rFonts w:ascii="Times New Roman" w:eastAsia="Times New Roman" w:hAnsi="Times New Roman" w:cs="Times New Roman"/>
          <w:sz w:val="24"/>
          <w:szCs w:val="24"/>
          <w:lang w:eastAsia="tr-TR"/>
        </w:rPr>
        <w:t xml:space="preserve"> available</w:t>
      </w:r>
      <w:r w:rsidR="00170773" w:rsidRPr="001F1017">
        <w:rPr>
          <w:rFonts w:ascii="Times New Roman" w:eastAsia="Times New Roman" w:hAnsi="Times New Roman" w:cs="Times New Roman"/>
          <w:sz w:val="24"/>
          <w:szCs w:val="24"/>
          <w:lang w:eastAsia="tr-TR"/>
        </w:rPr>
        <w:t xml:space="preserve"> in SC operations in CE</w:t>
      </w:r>
      <w:r w:rsidR="003B554D" w:rsidRPr="001F1017">
        <w:rPr>
          <w:rFonts w:ascii="Times New Roman" w:eastAsia="Times New Roman" w:hAnsi="Times New Roman" w:cs="Times New Roman"/>
          <w:sz w:val="24"/>
          <w:szCs w:val="24"/>
          <w:lang w:eastAsia="tr-TR"/>
        </w:rPr>
        <w:t xml:space="preserve"> (</w:t>
      </w:r>
      <w:proofErr w:type="spellStart"/>
      <w:r w:rsidR="003B554D" w:rsidRPr="001F1017">
        <w:rPr>
          <w:rFonts w:ascii="Times New Roman" w:eastAsia="Times New Roman" w:hAnsi="Times New Roman" w:cs="Times New Roman"/>
          <w:sz w:val="24"/>
          <w:szCs w:val="24"/>
          <w:lang w:eastAsia="tr-TR"/>
        </w:rPr>
        <w:t>Mangla</w:t>
      </w:r>
      <w:proofErr w:type="spellEnd"/>
      <w:r w:rsidR="003B554D" w:rsidRPr="001F1017">
        <w:rPr>
          <w:rFonts w:ascii="Times New Roman" w:eastAsia="Times New Roman" w:hAnsi="Times New Roman" w:cs="Times New Roman"/>
          <w:sz w:val="24"/>
          <w:szCs w:val="24"/>
          <w:lang w:eastAsia="tr-TR"/>
        </w:rPr>
        <w:t xml:space="preserve"> et al., 2018)</w:t>
      </w:r>
      <w:r w:rsidR="00170773" w:rsidRPr="001F1017">
        <w:rPr>
          <w:rFonts w:ascii="Times New Roman" w:eastAsia="Times New Roman" w:hAnsi="Times New Roman" w:cs="Times New Roman"/>
          <w:sz w:val="24"/>
          <w:szCs w:val="24"/>
          <w:lang w:eastAsia="tr-TR"/>
        </w:rPr>
        <w:t xml:space="preserve">. To manage data, there is a need for data-driven innovations such as network design. Moreover, </w:t>
      </w:r>
      <w:r w:rsidR="00C6456F" w:rsidRPr="001F1017">
        <w:rPr>
          <w:rFonts w:ascii="Times New Roman" w:eastAsia="Times New Roman" w:hAnsi="Times New Roman" w:cs="Times New Roman"/>
          <w:sz w:val="24"/>
          <w:szCs w:val="24"/>
          <w:lang w:eastAsia="tr-TR"/>
        </w:rPr>
        <w:t>when moving from</w:t>
      </w:r>
      <w:r w:rsidR="00170773" w:rsidRPr="001F1017">
        <w:rPr>
          <w:rFonts w:ascii="Times New Roman" w:eastAsia="Times New Roman" w:hAnsi="Times New Roman" w:cs="Times New Roman"/>
          <w:sz w:val="24"/>
          <w:szCs w:val="24"/>
          <w:lang w:eastAsia="tr-TR"/>
        </w:rPr>
        <w:t xml:space="preserve"> linear economy, </w:t>
      </w:r>
      <w:r w:rsidR="00C6456F" w:rsidRPr="001F1017">
        <w:rPr>
          <w:rFonts w:ascii="Times New Roman" w:eastAsia="Times New Roman" w:hAnsi="Times New Roman" w:cs="Times New Roman"/>
          <w:sz w:val="24"/>
          <w:szCs w:val="24"/>
          <w:lang w:eastAsia="tr-TR"/>
        </w:rPr>
        <w:t xml:space="preserve">managers in </w:t>
      </w:r>
      <w:r w:rsidR="00170773" w:rsidRPr="001F1017">
        <w:rPr>
          <w:rFonts w:ascii="Times New Roman" w:eastAsia="Times New Roman" w:hAnsi="Times New Roman" w:cs="Times New Roman"/>
          <w:sz w:val="24"/>
          <w:szCs w:val="24"/>
          <w:lang w:eastAsia="tr-TR"/>
        </w:rPr>
        <w:t>CE need know-how in FSC operations</w:t>
      </w:r>
      <w:r w:rsidR="003B554D" w:rsidRPr="001F1017">
        <w:rPr>
          <w:rFonts w:ascii="Times New Roman" w:eastAsia="Times New Roman" w:hAnsi="Times New Roman" w:cs="Times New Roman"/>
          <w:sz w:val="24"/>
          <w:szCs w:val="24"/>
          <w:lang w:eastAsia="tr-TR"/>
        </w:rPr>
        <w:t xml:space="preserve"> (Siddique et al., 2020)</w:t>
      </w:r>
      <w:r w:rsidR="00170773" w:rsidRPr="001F1017">
        <w:rPr>
          <w:rFonts w:ascii="Times New Roman" w:eastAsia="Times New Roman" w:hAnsi="Times New Roman" w:cs="Times New Roman"/>
          <w:sz w:val="24"/>
          <w:szCs w:val="24"/>
          <w:lang w:eastAsia="tr-TR"/>
        </w:rPr>
        <w:t xml:space="preserve">. The </w:t>
      </w:r>
      <w:r w:rsidRPr="001F1017">
        <w:rPr>
          <w:rFonts w:ascii="Times New Roman" w:eastAsia="Times New Roman" w:hAnsi="Times New Roman" w:cs="Times New Roman"/>
          <w:sz w:val="24"/>
          <w:szCs w:val="24"/>
          <w:lang w:eastAsia="tr-TR"/>
        </w:rPr>
        <w:t xml:space="preserve">readiness of the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infrastructure for data use, its openness to data-oriented innovations and its applicability will increase the use of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in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(Li and Wang, 2017; Siddique et al., 2020). Web-based computing infrastructures</w:t>
      </w:r>
      <w:r w:rsidR="00C6456F" w:rsidRPr="001F1017">
        <w:rPr>
          <w:rFonts w:ascii="Times New Roman" w:eastAsia="Times New Roman" w:hAnsi="Times New Roman" w:cs="Times New Roman"/>
          <w:sz w:val="24"/>
          <w:szCs w:val="24"/>
          <w:lang w:eastAsia="tr-TR"/>
        </w:rPr>
        <w:t xml:space="preserve"> and </w:t>
      </w:r>
      <w:r w:rsidRPr="001F1017">
        <w:rPr>
          <w:rFonts w:ascii="Times New Roman" w:eastAsia="Times New Roman" w:hAnsi="Times New Roman" w:cs="Times New Roman"/>
          <w:sz w:val="24"/>
          <w:szCs w:val="24"/>
          <w:lang w:eastAsia="tr-TR"/>
        </w:rPr>
        <w:t xml:space="preserve">data-based initiatives </w:t>
      </w:r>
      <w:r w:rsidR="00C6456F" w:rsidRPr="001F1017">
        <w:rPr>
          <w:rFonts w:ascii="Times New Roman" w:eastAsia="Times New Roman" w:hAnsi="Times New Roman" w:cs="Times New Roman"/>
          <w:sz w:val="24"/>
          <w:szCs w:val="24"/>
          <w:lang w:eastAsia="tr-TR"/>
        </w:rPr>
        <w:t>can be</w:t>
      </w:r>
      <w:r w:rsidRPr="001F1017">
        <w:rPr>
          <w:rFonts w:ascii="Times New Roman" w:eastAsia="Times New Roman" w:hAnsi="Times New Roman" w:cs="Times New Roman"/>
          <w:sz w:val="24"/>
          <w:szCs w:val="24"/>
          <w:lang w:eastAsia="tr-TR"/>
        </w:rPr>
        <w:t xml:space="preserve"> created thanks to the adoption of </w:t>
      </w:r>
      <w:r w:rsidR="00193710" w:rsidRPr="001F1017">
        <w:rPr>
          <w:rFonts w:ascii="Times New Roman" w:eastAsia="Times New Roman" w:hAnsi="Times New Roman" w:cs="Times New Roman"/>
          <w:sz w:val="24"/>
          <w:szCs w:val="24"/>
          <w:lang w:eastAsia="tr-TR"/>
        </w:rPr>
        <w:t>BDA</w:t>
      </w:r>
      <w:r w:rsidR="00170773"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170773" w:rsidRPr="001F1017">
        <w:rPr>
          <w:rFonts w:ascii="Times New Roman" w:eastAsia="Times New Roman" w:hAnsi="Times New Roman" w:cs="Times New Roman"/>
          <w:sz w:val="24"/>
          <w:szCs w:val="24"/>
          <w:lang w:eastAsia="tr-TR"/>
        </w:rPr>
        <w:t xml:space="preserve"> for transition to CE and SOM</w:t>
      </w:r>
      <w:r w:rsidRPr="001F1017">
        <w:rPr>
          <w:rFonts w:ascii="Times New Roman" w:eastAsia="Times New Roman" w:hAnsi="Times New Roman" w:cs="Times New Roman"/>
          <w:sz w:val="24"/>
          <w:szCs w:val="24"/>
          <w:lang w:eastAsia="tr-TR"/>
        </w:rPr>
        <w:t xml:space="preserve"> (</w:t>
      </w:r>
      <w:proofErr w:type="spellStart"/>
      <w:r w:rsidRPr="001F1017">
        <w:rPr>
          <w:rFonts w:ascii="Times New Roman" w:eastAsia="Times New Roman" w:hAnsi="Times New Roman" w:cs="Times New Roman"/>
          <w:sz w:val="24"/>
          <w:szCs w:val="24"/>
          <w:lang w:eastAsia="tr-TR"/>
        </w:rPr>
        <w:t>Zong</w:t>
      </w:r>
      <w:proofErr w:type="spellEnd"/>
      <w:r w:rsidRPr="001F1017">
        <w:rPr>
          <w:rFonts w:ascii="Times New Roman" w:eastAsia="Times New Roman" w:hAnsi="Times New Roman" w:cs="Times New Roman"/>
          <w:sz w:val="24"/>
          <w:szCs w:val="24"/>
          <w:lang w:eastAsia="tr-TR"/>
        </w:rPr>
        <w:t xml:space="preserve"> et al., 2017).</w:t>
      </w:r>
      <w:r w:rsidRPr="001F1017">
        <w:rPr>
          <w:rFonts w:ascii="Times New Roman" w:eastAsia="Times New Roman" w:hAnsi="Times New Roman" w:cs="Times New Roman"/>
          <w:i/>
          <w:sz w:val="24"/>
          <w:szCs w:val="24"/>
          <w:lang w:eastAsia="tr-TR"/>
        </w:rPr>
        <w:t xml:space="preserve">  </w:t>
      </w:r>
    </w:p>
    <w:p w14:paraId="64ECCFA3" w14:textId="77777777" w:rsidR="00591F62" w:rsidRPr="001F1017" w:rsidRDefault="00591F62" w:rsidP="006E7DA1">
      <w:pPr>
        <w:spacing w:after="0" w:line="360" w:lineRule="auto"/>
        <w:jc w:val="both"/>
        <w:rPr>
          <w:rFonts w:ascii="Times New Roman" w:eastAsia="Times New Roman" w:hAnsi="Times New Roman" w:cs="Times New Roman"/>
          <w:i/>
          <w:sz w:val="24"/>
          <w:szCs w:val="24"/>
          <w:lang w:eastAsia="tr-TR"/>
        </w:rPr>
      </w:pPr>
    </w:p>
    <w:p w14:paraId="4AF70146" w14:textId="2E49FF7D"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 xml:space="preserve">Demand Management and Production Planning: </w:t>
      </w:r>
      <w:r w:rsidRPr="001F1017">
        <w:rPr>
          <w:rFonts w:ascii="Times New Roman" w:eastAsia="Times New Roman" w:hAnsi="Times New Roman" w:cs="Times New Roman"/>
          <w:sz w:val="24"/>
          <w:szCs w:val="24"/>
          <w:lang w:eastAsia="tr-TR"/>
        </w:rPr>
        <w:t>Production planning is made in line with demand management (</w:t>
      </w:r>
      <w:proofErr w:type="spellStart"/>
      <w:r w:rsidRPr="001F1017">
        <w:rPr>
          <w:rFonts w:ascii="Times New Roman" w:eastAsia="Times New Roman" w:hAnsi="Times New Roman" w:cs="Times New Roman"/>
          <w:sz w:val="24"/>
          <w:szCs w:val="24"/>
          <w:lang w:eastAsia="tr-TR"/>
        </w:rPr>
        <w:t>Kache</w:t>
      </w:r>
      <w:proofErr w:type="spellEnd"/>
      <w:r w:rsidRPr="001F1017">
        <w:rPr>
          <w:rFonts w:ascii="Times New Roman" w:eastAsia="Times New Roman" w:hAnsi="Times New Roman" w:cs="Times New Roman"/>
          <w:sz w:val="24"/>
          <w:szCs w:val="24"/>
          <w:lang w:eastAsia="tr-TR"/>
        </w:rPr>
        <w:t xml:space="preserve"> and </w:t>
      </w:r>
      <w:proofErr w:type="spellStart"/>
      <w:r w:rsidRPr="001F1017">
        <w:rPr>
          <w:rFonts w:ascii="Times New Roman" w:eastAsia="Times New Roman" w:hAnsi="Times New Roman" w:cs="Times New Roman"/>
          <w:sz w:val="24"/>
          <w:szCs w:val="24"/>
          <w:lang w:eastAsia="tr-TR"/>
        </w:rPr>
        <w:t>Seuring</w:t>
      </w:r>
      <w:proofErr w:type="spellEnd"/>
      <w:r w:rsidRPr="001F1017">
        <w:rPr>
          <w:rFonts w:ascii="Times New Roman" w:eastAsia="Times New Roman" w:hAnsi="Times New Roman" w:cs="Times New Roman"/>
          <w:sz w:val="24"/>
          <w:szCs w:val="24"/>
          <w:lang w:eastAsia="tr-TR"/>
        </w:rPr>
        <w:t xml:space="preserve">, 2015). In companies with high levels of demand, demand planning is done </w:t>
      </w:r>
      <w:r w:rsidR="002F2F93" w:rsidRPr="001F1017">
        <w:rPr>
          <w:rFonts w:ascii="Times New Roman" w:eastAsia="Times New Roman" w:hAnsi="Times New Roman" w:cs="Times New Roman"/>
          <w:sz w:val="24"/>
          <w:szCs w:val="24"/>
          <w:lang w:eastAsia="tr-TR"/>
        </w:rPr>
        <w:t xml:space="preserve">on </w:t>
      </w:r>
      <w:r w:rsidRPr="001F1017">
        <w:rPr>
          <w:rFonts w:ascii="Times New Roman" w:eastAsia="Times New Roman" w:hAnsi="Times New Roman" w:cs="Times New Roman"/>
          <w:sz w:val="24"/>
          <w:szCs w:val="24"/>
          <w:lang w:eastAsia="tr-TR"/>
        </w:rPr>
        <w:t xml:space="preserve">a shorter and optimized planning cycle with the help of </w:t>
      </w:r>
      <w:r w:rsidR="002F2F93" w:rsidRPr="001F1017">
        <w:rPr>
          <w:rFonts w:ascii="Times New Roman" w:eastAsia="Times New Roman" w:hAnsi="Times New Roman" w:cs="Times New Roman"/>
          <w:sz w:val="24"/>
          <w:szCs w:val="24"/>
          <w:lang w:eastAsia="tr-TR"/>
        </w:rPr>
        <w:t>big data</w:t>
      </w:r>
      <w:r w:rsidRPr="001F1017">
        <w:rPr>
          <w:rFonts w:ascii="Times New Roman" w:eastAsia="Times New Roman" w:hAnsi="Times New Roman" w:cs="Times New Roman"/>
          <w:sz w:val="24"/>
          <w:szCs w:val="24"/>
          <w:lang w:eastAsia="tr-TR"/>
        </w:rPr>
        <w:t xml:space="preserve"> (Raut et al., 2019).</w:t>
      </w:r>
      <w:r w:rsidRPr="001F1017">
        <w:t xml:space="preserve"> </w:t>
      </w:r>
      <w:r w:rsidR="00170773" w:rsidRPr="001F1017">
        <w:rPr>
          <w:rFonts w:ascii="Times New Roman" w:eastAsia="Times New Roman" w:hAnsi="Times New Roman" w:cs="Times New Roman"/>
          <w:sz w:val="24"/>
          <w:szCs w:val="24"/>
          <w:lang w:eastAsia="tr-TR"/>
        </w:rPr>
        <w:t>However, in contrast with linear economy, there is a huge uncertainty about demand and production planning because of more complex operations in CE</w:t>
      </w:r>
      <w:r w:rsidR="003B554D" w:rsidRPr="001F1017">
        <w:rPr>
          <w:rFonts w:ascii="Times New Roman" w:eastAsia="Times New Roman" w:hAnsi="Times New Roman" w:cs="Times New Roman"/>
          <w:sz w:val="24"/>
          <w:szCs w:val="24"/>
          <w:lang w:eastAsia="tr-TR"/>
        </w:rPr>
        <w:t xml:space="preserve"> (Raut et al., 2019)</w:t>
      </w:r>
      <w:r w:rsidR="00170773"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The use of </w:t>
      </w:r>
      <w:r w:rsidR="00193710" w:rsidRPr="001F1017">
        <w:rPr>
          <w:rFonts w:ascii="Times New Roman" w:eastAsia="Times New Roman" w:hAnsi="Times New Roman" w:cs="Times New Roman"/>
          <w:sz w:val="24"/>
          <w:szCs w:val="24"/>
          <w:lang w:eastAsia="tr-TR"/>
        </w:rPr>
        <w:t>BDA</w:t>
      </w:r>
      <w:r w:rsidR="009A4D9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in demand and production management contributes to the improvement of the company's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structure</w:t>
      </w:r>
      <w:r w:rsidR="00170773" w:rsidRPr="001F1017">
        <w:rPr>
          <w:rFonts w:ascii="Times New Roman" w:eastAsia="Times New Roman" w:hAnsi="Times New Roman" w:cs="Times New Roman"/>
          <w:sz w:val="24"/>
          <w:szCs w:val="24"/>
          <w:lang w:eastAsia="tr-TR"/>
        </w:rPr>
        <w:t xml:space="preserve"> to </w:t>
      </w:r>
      <w:r w:rsidR="002F2F93" w:rsidRPr="001F1017">
        <w:rPr>
          <w:rFonts w:ascii="Times New Roman" w:eastAsia="Times New Roman" w:hAnsi="Times New Roman" w:cs="Times New Roman"/>
          <w:sz w:val="24"/>
          <w:szCs w:val="24"/>
          <w:lang w:eastAsia="tr-TR"/>
        </w:rPr>
        <w:t>embrace</w:t>
      </w:r>
      <w:r w:rsidR="00170773" w:rsidRPr="001F1017">
        <w:rPr>
          <w:rFonts w:ascii="Times New Roman" w:eastAsia="Times New Roman" w:hAnsi="Times New Roman" w:cs="Times New Roman"/>
          <w:sz w:val="24"/>
          <w:szCs w:val="24"/>
          <w:lang w:eastAsia="tr-TR"/>
        </w:rPr>
        <w:t xml:space="preserve"> CE adaptations and SOM</w:t>
      </w:r>
      <w:r w:rsidRPr="001F1017">
        <w:rPr>
          <w:rFonts w:ascii="Times New Roman" w:eastAsia="Times New Roman" w:hAnsi="Times New Roman" w:cs="Times New Roman"/>
          <w:sz w:val="24"/>
          <w:szCs w:val="24"/>
          <w:lang w:eastAsia="tr-TR"/>
        </w:rPr>
        <w:t xml:space="preserve"> (Nguyen et al., 2018; Raut et al., 2019).</w:t>
      </w:r>
      <w:r w:rsidR="0055257C" w:rsidRPr="001F1017">
        <w:rPr>
          <w:rFonts w:ascii="Times New Roman" w:eastAsia="Times New Roman" w:hAnsi="Times New Roman" w:cs="Times New Roman"/>
          <w:sz w:val="24"/>
          <w:szCs w:val="24"/>
          <w:lang w:eastAsia="tr-TR"/>
        </w:rPr>
        <w:t xml:space="preserve"> </w:t>
      </w:r>
    </w:p>
    <w:p w14:paraId="3D16E848" w14:textId="77777777" w:rsidR="002F2F93" w:rsidRPr="001F1017" w:rsidRDefault="002F2F93" w:rsidP="006E7DA1">
      <w:pPr>
        <w:spacing w:after="0" w:line="360" w:lineRule="auto"/>
        <w:jc w:val="both"/>
        <w:rPr>
          <w:rFonts w:ascii="Times New Roman" w:eastAsia="Times New Roman" w:hAnsi="Times New Roman" w:cs="Times New Roman"/>
          <w:sz w:val="24"/>
          <w:szCs w:val="24"/>
          <w:lang w:eastAsia="tr-TR"/>
        </w:rPr>
      </w:pPr>
    </w:p>
    <w:p w14:paraId="00F8B59F" w14:textId="3EB4ADBA"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lastRenderedPageBreak/>
        <w:t>Employee Knowledge:</w:t>
      </w:r>
      <w:r w:rsidRPr="001F1017">
        <w:t xml:space="preserve"> </w:t>
      </w:r>
      <w:r w:rsidR="00886966" w:rsidRPr="001F1017">
        <w:rPr>
          <w:rFonts w:ascii="Times New Roman" w:eastAsia="Times New Roman" w:hAnsi="Times New Roman" w:cs="Times New Roman"/>
          <w:sz w:val="24"/>
          <w:szCs w:val="24"/>
          <w:lang w:eastAsia="tr-TR"/>
        </w:rPr>
        <w:t xml:space="preserve">Employee knowledge is </w:t>
      </w:r>
      <w:r w:rsidR="002F2F93" w:rsidRPr="001F1017">
        <w:rPr>
          <w:rFonts w:ascii="Times New Roman" w:eastAsia="Times New Roman" w:hAnsi="Times New Roman" w:cs="Times New Roman"/>
          <w:sz w:val="24"/>
          <w:szCs w:val="24"/>
          <w:lang w:eastAsia="tr-TR"/>
        </w:rPr>
        <w:t xml:space="preserve">a </w:t>
      </w:r>
      <w:r w:rsidR="00886966" w:rsidRPr="001F1017">
        <w:rPr>
          <w:rFonts w:ascii="Times New Roman" w:eastAsia="Times New Roman" w:hAnsi="Times New Roman" w:cs="Times New Roman"/>
          <w:sz w:val="24"/>
          <w:szCs w:val="24"/>
          <w:lang w:eastAsia="tr-TR"/>
        </w:rPr>
        <w:t>critical issue for SOM and circularity in F</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w:t>
      </w:r>
      <w:r w:rsidR="002F2F93" w:rsidRPr="001F1017">
        <w:rPr>
          <w:rFonts w:ascii="Times New Roman" w:eastAsia="Times New Roman" w:hAnsi="Times New Roman" w:cs="Times New Roman"/>
          <w:sz w:val="24"/>
          <w:szCs w:val="24"/>
          <w:lang w:eastAsia="tr-TR"/>
        </w:rPr>
        <w:t>In-depth</w:t>
      </w:r>
      <w:r w:rsidR="00886966" w:rsidRPr="001F1017">
        <w:rPr>
          <w:rFonts w:ascii="Times New Roman" w:eastAsia="Times New Roman" w:hAnsi="Times New Roman" w:cs="Times New Roman"/>
          <w:sz w:val="24"/>
          <w:szCs w:val="24"/>
          <w:lang w:eastAsia="tr-TR"/>
        </w:rPr>
        <w:t xml:space="preserve"> knowledge about SOM and CE in F</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affects all operations in SC</w:t>
      </w:r>
      <w:r w:rsidR="007B3CDB" w:rsidRPr="001F1017">
        <w:rPr>
          <w:rFonts w:ascii="Times New Roman" w:eastAsia="Times New Roman" w:hAnsi="Times New Roman" w:cs="Times New Roman"/>
          <w:sz w:val="24"/>
          <w:szCs w:val="24"/>
          <w:lang w:eastAsia="tr-TR"/>
        </w:rPr>
        <w:t xml:space="preserve"> (</w:t>
      </w:r>
      <w:proofErr w:type="spellStart"/>
      <w:r w:rsidR="007B3CDB" w:rsidRPr="001F1017">
        <w:rPr>
          <w:rFonts w:ascii="Times New Roman" w:eastAsia="Times New Roman" w:hAnsi="Times New Roman" w:cs="Times New Roman"/>
          <w:sz w:val="24"/>
          <w:szCs w:val="24"/>
          <w:lang w:eastAsia="tr-TR"/>
        </w:rPr>
        <w:t>Mangla</w:t>
      </w:r>
      <w:proofErr w:type="spellEnd"/>
      <w:r w:rsidR="007B3CDB" w:rsidRPr="001F1017">
        <w:rPr>
          <w:rFonts w:ascii="Times New Roman" w:eastAsia="Times New Roman" w:hAnsi="Times New Roman" w:cs="Times New Roman"/>
          <w:sz w:val="24"/>
          <w:szCs w:val="24"/>
          <w:lang w:eastAsia="tr-TR"/>
        </w:rPr>
        <w:t xml:space="preserve"> et al., 2018). </w:t>
      </w:r>
      <w:r w:rsidR="002F2F93" w:rsidRPr="001F1017">
        <w:rPr>
          <w:rFonts w:ascii="Times New Roman" w:eastAsia="Times New Roman" w:hAnsi="Times New Roman" w:cs="Times New Roman"/>
          <w:sz w:val="24"/>
          <w:szCs w:val="24"/>
          <w:lang w:eastAsia="tr-TR"/>
        </w:rPr>
        <w:t>A</w:t>
      </w:r>
      <w:r w:rsidRPr="001F1017">
        <w:rPr>
          <w:rFonts w:ascii="Times New Roman" w:eastAsia="Times New Roman" w:hAnsi="Times New Roman" w:cs="Times New Roman"/>
          <w:sz w:val="24"/>
          <w:szCs w:val="24"/>
          <w:lang w:eastAsia="tr-TR"/>
        </w:rPr>
        <w:t xml:space="preserve"> company can </w:t>
      </w:r>
      <w:r w:rsidR="002F2F93" w:rsidRPr="001F1017">
        <w:rPr>
          <w:rFonts w:ascii="Times New Roman" w:eastAsia="Times New Roman" w:hAnsi="Times New Roman" w:cs="Times New Roman"/>
          <w:sz w:val="24"/>
          <w:szCs w:val="24"/>
          <w:lang w:eastAsia="tr-TR"/>
        </w:rPr>
        <w:t>optimise</w:t>
      </w:r>
      <w:r w:rsidRPr="001F1017">
        <w:rPr>
          <w:rFonts w:ascii="Times New Roman" w:eastAsia="Times New Roman" w:hAnsi="Times New Roman" w:cs="Times New Roman"/>
          <w:sz w:val="24"/>
          <w:szCs w:val="24"/>
          <w:lang w:eastAsia="tr-TR"/>
        </w:rPr>
        <w:t xml:space="preserve"> the use of </w:t>
      </w:r>
      <w:r w:rsidR="00193710" w:rsidRPr="001F1017">
        <w:rPr>
          <w:rFonts w:ascii="Times New Roman" w:eastAsia="Times New Roman" w:hAnsi="Times New Roman" w:cs="Times New Roman"/>
          <w:sz w:val="24"/>
          <w:szCs w:val="24"/>
          <w:lang w:eastAsia="tr-TR"/>
        </w:rPr>
        <w:t>BDA</w:t>
      </w:r>
      <w:r w:rsidR="009A4D99"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if it has employees who are knowledgeable in the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structure, </w:t>
      </w:r>
      <w:r w:rsidR="002F2F93" w:rsidRPr="001F1017">
        <w:rPr>
          <w:rFonts w:ascii="Times New Roman" w:eastAsia="Times New Roman" w:hAnsi="Times New Roman" w:cs="Times New Roman"/>
          <w:sz w:val="24"/>
          <w:szCs w:val="24"/>
          <w:lang w:eastAsia="tr-TR"/>
        </w:rPr>
        <w:t xml:space="preserve">who </w:t>
      </w:r>
      <w:r w:rsidRPr="001F1017">
        <w:rPr>
          <w:rFonts w:ascii="Times New Roman" w:eastAsia="Times New Roman" w:hAnsi="Times New Roman" w:cs="Times New Roman"/>
          <w:sz w:val="24"/>
          <w:szCs w:val="24"/>
          <w:lang w:eastAsia="tr-TR"/>
        </w:rPr>
        <w:t xml:space="preserve">volunteer for training and </w:t>
      </w:r>
      <w:r w:rsidR="002F2F93" w:rsidRPr="001F1017">
        <w:rPr>
          <w:rFonts w:ascii="Times New Roman" w:eastAsia="Times New Roman" w:hAnsi="Times New Roman" w:cs="Times New Roman"/>
          <w:sz w:val="24"/>
          <w:szCs w:val="24"/>
          <w:lang w:eastAsia="tr-TR"/>
        </w:rPr>
        <w:t xml:space="preserve">who are </w:t>
      </w:r>
      <w:r w:rsidRPr="001F1017">
        <w:rPr>
          <w:rFonts w:ascii="Times New Roman" w:eastAsia="Times New Roman" w:hAnsi="Times New Roman" w:cs="Times New Roman"/>
          <w:sz w:val="24"/>
          <w:szCs w:val="24"/>
          <w:lang w:eastAsia="tr-TR"/>
        </w:rPr>
        <w:t xml:space="preserve">open to learning (Sivananda Devi et al., 2020). </w:t>
      </w:r>
      <w:r w:rsidR="002F2F93" w:rsidRPr="001F1017">
        <w:rPr>
          <w:rFonts w:ascii="Times New Roman" w:eastAsia="Times New Roman" w:hAnsi="Times New Roman" w:cs="Times New Roman"/>
          <w:sz w:val="24"/>
          <w:szCs w:val="24"/>
          <w:lang w:eastAsia="tr-TR"/>
        </w:rPr>
        <w:t>When this happens</w:t>
      </w:r>
      <w:r w:rsidRPr="001F1017">
        <w:rPr>
          <w:rFonts w:ascii="Times New Roman" w:eastAsia="Times New Roman" w:hAnsi="Times New Roman" w:cs="Times New Roman"/>
          <w:sz w:val="24"/>
          <w:szCs w:val="24"/>
          <w:lang w:eastAsia="tr-TR"/>
        </w:rPr>
        <w:t xml:space="preserve">, there are improvements in both the knowledge level of the employees and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performance (</w:t>
      </w:r>
      <w:proofErr w:type="spellStart"/>
      <w:r w:rsidRPr="001F1017">
        <w:rPr>
          <w:rFonts w:ascii="Times New Roman" w:eastAsia="Times New Roman" w:hAnsi="Times New Roman" w:cs="Times New Roman"/>
          <w:sz w:val="24"/>
          <w:szCs w:val="24"/>
          <w:lang w:eastAsia="tr-TR"/>
        </w:rPr>
        <w:t>Kache</w:t>
      </w:r>
      <w:proofErr w:type="spellEnd"/>
      <w:r w:rsidRPr="001F1017">
        <w:rPr>
          <w:rFonts w:ascii="Times New Roman" w:eastAsia="Times New Roman" w:hAnsi="Times New Roman" w:cs="Times New Roman"/>
          <w:sz w:val="24"/>
          <w:szCs w:val="24"/>
          <w:lang w:eastAsia="tr-TR"/>
        </w:rPr>
        <w:t xml:space="preserve"> and </w:t>
      </w:r>
      <w:proofErr w:type="spellStart"/>
      <w:r w:rsidRPr="001F1017">
        <w:rPr>
          <w:rFonts w:ascii="Times New Roman" w:eastAsia="Times New Roman" w:hAnsi="Times New Roman" w:cs="Times New Roman"/>
          <w:sz w:val="24"/>
          <w:szCs w:val="24"/>
          <w:lang w:eastAsia="tr-TR"/>
        </w:rPr>
        <w:t>Seuring</w:t>
      </w:r>
      <w:proofErr w:type="spellEnd"/>
      <w:r w:rsidRPr="001F1017">
        <w:rPr>
          <w:rFonts w:ascii="Times New Roman" w:eastAsia="Times New Roman" w:hAnsi="Times New Roman" w:cs="Times New Roman"/>
          <w:sz w:val="24"/>
          <w:szCs w:val="24"/>
          <w:lang w:eastAsia="tr-TR"/>
        </w:rPr>
        <w:t>, 2015).</w:t>
      </w:r>
      <w:r w:rsidR="0055257C" w:rsidRPr="001F1017">
        <w:rPr>
          <w:rFonts w:ascii="Times New Roman" w:eastAsia="Times New Roman" w:hAnsi="Times New Roman" w:cs="Times New Roman"/>
          <w:sz w:val="24"/>
          <w:szCs w:val="24"/>
          <w:lang w:eastAsia="tr-TR"/>
        </w:rPr>
        <w:t xml:space="preserve"> </w:t>
      </w:r>
    </w:p>
    <w:p w14:paraId="05CDE6C7"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605C4A69" w14:textId="45C9C2F3"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bookmarkStart w:id="10" w:name="_Hlk64030160"/>
      <w:r w:rsidRPr="001F1017">
        <w:rPr>
          <w:rFonts w:ascii="Times New Roman" w:eastAsia="Times New Roman" w:hAnsi="Times New Roman" w:cs="Times New Roman"/>
          <w:i/>
          <w:sz w:val="24"/>
          <w:szCs w:val="24"/>
          <w:lang w:eastAsia="tr-TR"/>
        </w:rPr>
        <w:t xml:space="preserve">Organizational Commitment: </w:t>
      </w:r>
      <w:r w:rsidR="009552FE" w:rsidRPr="001F1017">
        <w:rPr>
          <w:rFonts w:ascii="Times New Roman" w:eastAsia="Times New Roman" w:hAnsi="Times New Roman" w:cs="Times New Roman"/>
          <w:sz w:val="24"/>
          <w:szCs w:val="24"/>
          <w:lang w:eastAsia="tr-TR"/>
        </w:rPr>
        <w:t xml:space="preserve">Organizations </w:t>
      </w:r>
      <w:r w:rsidR="00AD4B6C" w:rsidRPr="001F1017">
        <w:rPr>
          <w:rFonts w:ascii="Times New Roman" w:eastAsia="Times New Roman" w:hAnsi="Times New Roman" w:cs="Times New Roman"/>
          <w:sz w:val="24"/>
          <w:szCs w:val="24"/>
          <w:lang w:eastAsia="tr-TR"/>
        </w:rPr>
        <w:t>need to constantly update</w:t>
      </w:r>
      <w:r w:rsidR="009552FE" w:rsidRPr="001F1017">
        <w:rPr>
          <w:rFonts w:ascii="Times New Roman" w:eastAsia="Times New Roman" w:hAnsi="Times New Roman" w:cs="Times New Roman"/>
          <w:sz w:val="24"/>
          <w:szCs w:val="24"/>
          <w:lang w:eastAsia="tr-TR"/>
        </w:rPr>
        <w:t xml:space="preserve"> their knowledge level and </w:t>
      </w:r>
      <w:r w:rsidR="001E23E8" w:rsidRPr="001F1017">
        <w:rPr>
          <w:rFonts w:ascii="Times New Roman" w:eastAsia="Times New Roman" w:hAnsi="Times New Roman" w:cs="Times New Roman"/>
          <w:sz w:val="24"/>
          <w:szCs w:val="24"/>
          <w:lang w:eastAsia="tr-TR"/>
        </w:rPr>
        <w:t xml:space="preserve">show </w:t>
      </w:r>
      <w:r w:rsidR="009552FE" w:rsidRPr="001F1017">
        <w:rPr>
          <w:rFonts w:ascii="Times New Roman" w:eastAsia="Times New Roman" w:hAnsi="Times New Roman" w:cs="Times New Roman"/>
          <w:sz w:val="24"/>
          <w:szCs w:val="24"/>
          <w:lang w:eastAsia="tr-TR"/>
        </w:rPr>
        <w:t>willingness</w:t>
      </w:r>
      <w:r w:rsidR="00AD4B6C" w:rsidRPr="001F1017">
        <w:rPr>
          <w:rFonts w:ascii="Times New Roman" w:eastAsia="Times New Roman" w:hAnsi="Times New Roman" w:cs="Times New Roman"/>
          <w:sz w:val="24"/>
          <w:szCs w:val="24"/>
          <w:lang w:eastAsia="tr-TR"/>
        </w:rPr>
        <w:t xml:space="preserve"> to learn if they are to make meaningful progress</w:t>
      </w:r>
      <w:r w:rsidR="009552FE" w:rsidRPr="001F1017">
        <w:rPr>
          <w:rFonts w:ascii="Times New Roman" w:eastAsia="Times New Roman" w:hAnsi="Times New Roman" w:cs="Times New Roman"/>
          <w:sz w:val="24"/>
          <w:szCs w:val="24"/>
          <w:lang w:eastAsia="tr-TR"/>
        </w:rPr>
        <w:t>.</w:t>
      </w:r>
      <w:r w:rsidR="009552FE" w:rsidRPr="001F1017">
        <w:t xml:space="preserve"> </w:t>
      </w:r>
      <w:r w:rsidR="009552FE" w:rsidRPr="001F1017">
        <w:rPr>
          <w:rFonts w:ascii="Times New Roman" w:eastAsia="Times New Roman" w:hAnsi="Times New Roman" w:cs="Times New Roman"/>
          <w:sz w:val="24"/>
          <w:szCs w:val="24"/>
          <w:lang w:eastAsia="tr-TR"/>
        </w:rPr>
        <w:t xml:space="preserve">With </w:t>
      </w:r>
      <w:r w:rsidR="00AD4B6C" w:rsidRPr="001F1017">
        <w:rPr>
          <w:rFonts w:ascii="Times New Roman" w:eastAsia="Times New Roman" w:hAnsi="Times New Roman" w:cs="Times New Roman"/>
          <w:sz w:val="24"/>
          <w:szCs w:val="24"/>
          <w:lang w:eastAsia="tr-TR"/>
        </w:rPr>
        <w:t>a high</w:t>
      </w:r>
      <w:r w:rsidR="009552FE" w:rsidRPr="001F1017">
        <w:rPr>
          <w:rFonts w:ascii="Times New Roman" w:eastAsia="Times New Roman" w:hAnsi="Times New Roman" w:cs="Times New Roman"/>
          <w:sz w:val="24"/>
          <w:szCs w:val="24"/>
          <w:lang w:eastAsia="tr-TR"/>
        </w:rPr>
        <w:t xml:space="preserve"> level of </w:t>
      </w:r>
      <w:r w:rsidR="00AD4B6C" w:rsidRPr="001F1017">
        <w:rPr>
          <w:rFonts w:ascii="Times New Roman" w:eastAsia="Times New Roman" w:hAnsi="Times New Roman" w:cs="Times New Roman"/>
          <w:sz w:val="24"/>
          <w:szCs w:val="24"/>
          <w:lang w:eastAsia="tr-TR"/>
        </w:rPr>
        <w:t>commitment</w:t>
      </w:r>
      <w:r w:rsidR="009552FE" w:rsidRPr="001F1017">
        <w:rPr>
          <w:rFonts w:ascii="Times New Roman" w:eastAsia="Times New Roman" w:hAnsi="Times New Roman" w:cs="Times New Roman"/>
          <w:sz w:val="24"/>
          <w:szCs w:val="24"/>
          <w:lang w:eastAsia="tr-TR"/>
        </w:rPr>
        <w:t xml:space="preserve"> and the ability to develop </w:t>
      </w:r>
      <w:r w:rsidR="00AD4B6C" w:rsidRPr="001F1017">
        <w:rPr>
          <w:rFonts w:ascii="Times New Roman" w:eastAsia="Times New Roman" w:hAnsi="Times New Roman" w:cs="Times New Roman"/>
          <w:sz w:val="24"/>
          <w:szCs w:val="24"/>
          <w:lang w:eastAsia="tr-TR"/>
        </w:rPr>
        <w:t>new</w:t>
      </w:r>
      <w:r w:rsidR="009552FE" w:rsidRPr="001F1017">
        <w:rPr>
          <w:rFonts w:ascii="Times New Roman" w:eastAsia="Times New Roman" w:hAnsi="Times New Roman" w:cs="Times New Roman"/>
          <w:sz w:val="24"/>
          <w:szCs w:val="24"/>
          <w:lang w:eastAsia="tr-TR"/>
        </w:rPr>
        <w:t xml:space="preserve"> process</w:t>
      </w:r>
      <w:r w:rsidR="00AD4B6C" w:rsidRPr="001F1017">
        <w:rPr>
          <w:rFonts w:ascii="Times New Roman" w:eastAsia="Times New Roman" w:hAnsi="Times New Roman" w:cs="Times New Roman"/>
          <w:sz w:val="24"/>
          <w:szCs w:val="24"/>
          <w:lang w:eastAsia="tr-TR"/>
        </w:rPr>
        <w:t>es</w:t>
      </w:r>
      <w:r w:rsidR="009552FE" w:rsidRPr="001F1017">
        <w:rPr>
          <w:rFonts w:ascii="Times New Roman" w:eastAsia="Times New Roman" w:hAnsi="Times New Roman" w:cs="Times New Roman"/>
          <w:sz w:val="24"/>
          <w:szCs w:val="24"/>
          <w:lang w:eastAsia="tr-TR"/>
        </w:rPr>
        <w:t xml:space="preserve">, innovations in terms of CE can be </w:t>
      </w:r>
      <w:r w:rsidR="00AD4B6C" w:rsidRPr="001F1017">
        <w:rPr>
          <w:rFonts w:ascii="Times New Roman" w:eastAsia="Times New Roman" w:hAnsi="Times New Roman" w:cs="Times New Roman"/>
          <w:sz w:val="24"/>
          <w:szCs w:val="24"/>
          <w:lang w:eastAsia="tr-TR"/>
        </w:rPr>
        <w:t>introduced</w:t>
      </w:r>
      <w:r w:rsidR="009552FE" w:rsidRPr="001F1017">
        <w:rPr>
          <w:rFonts w:ascii="Times New Roman" w:eastAsia="Times New Roman" w:hAnsi="Times New Roman" w:cs="Times New Roman"/>
          <w:sz w:val="24"/>
          <w:szCs w:val="24"/>
          <w:lang w:eastAsia="tr-TR"/>
        </w:rPr>
        <w:t xml:space="preserve"> in</w:t>
      </w:r>
      <w:r w:rsidR="00AD4B6C" w:rsidRPr="001F1017">
        <w:rPr>
          <w:rFonts w:ascii="Times New Roman" w:eastAsia="Times New Roman" w:hAnsi="Times New Roman" w:cs="Times New Roman"/>
          <w:sz w:val="24"/>
          <w:szCs w:val="24"/>
          <w:lang w:eastAsia="tr-TR"/>
        </w:rPr>
        <w:t>to</w:t>
      </w:r>
      <w:r w:rsidR="009552FE" w:rsidRPr="001F1017">
        <w:rPr>
          <w:rFonts w:ascii="Times New Roman" w:eastAsia="Times New Roman" w:hAnsi="Times New Roman" w:cs="Times New Roman"/>
          <w:sz w:val="24"/>
          <w:szCs w:val="24"/>
          <w:lang w:eastAsia="tr-TR"/>
        </w:rPr>
        <w:t xml:space="preserve"> SC</w:t>
      </w:r>
      <w:r w:rsidR="00411FD8" w:rsidRPr="001F1017">
        <w:rPr>
          <w:rFonts w:ascii="Times New Roman" w:eastAsia="Times New Roman" w:hAnsi="Times New Roman" w:cs="Times New Roman"/>
          <w:sz w:val="24"/>
          <w:szCs w:val="24"/>
          <w:lang w:eastAsia="tr-TR"/>
        </w:rPr>
        <w:t xml:space="preserve"> (Contador et al., 2020)</w:t>
      </w:r>
      <w:r w:rsidR="009552FE" w:rsidRPr="001F1017">
        <w:rPr>
          <w:rFonts w:ascii="Times New Roman" w:eastAsia="Times New Roman" w:hAnsi="Times New Roman" w:cs="Times New Roman"/>
          <w:sz w:val="24"/>
          <w:szCs w:val="24"/>
          <w:lang w:eastAsia="tr-TR"/>
        </w:rPr>
        <w:t xml:space="preserve">. </w:t>
      </w:r>
      <w:r w:rsidR="00AD4B6C" w:rsidRPr="001F1017">
        <w:rPr>
          <w:rFonts w:ascii="Times New Roman" w:eastAsia="Times New Roman" w:hAnsi="Times New Roman" w:cs="Times New Roman"/>
          <w:sz w:val="24"/>
          <w:szCs w:val="24"/>
          <w:lang w:eastAsia="tr-TR"/>
        </w:rPr>
        <w:t>The</w:t>
      </w:r>
      <w:r w:rsidRPr="001F1017">
        <w:rPr>
          <w:rFonts w:ascii="Times New Roman" w:eastAsia="Times New Roman" w:hAnsi="Times New Roman" w:cs="Times New Roman"/>
          <w:sz w:val="24"/>
          <w:szCs w:val="24"/>
          <w:lang w:eastAsia="tr-TR"/>
        </w:rPr>
        <w:t xml:space="preserve"> level of knowledge and willingness of organization </w:t>
      </w:r>
      <w:r w:rsidR="00AD4B6C" w:rsidRPr="001F1017">
        <w:rPr>
          <w:rFonts w:ascii="Times New Roman" w:eastAsia="Times New Roman" w:hAnsi="Times New Roman" w:cs="Times New Roman"/>
          <w:sz w:val="24"/>
          <w:szCs w:val="24"/>
          <w:lang w:eastAsia="tr-TR"/>
        </w:rPr>
        <w:t>are among</w:t>
      </w:r>
      <w:r w:rsidRPr="001F1017">
        <w:rPr>
          <w:rFonts w:ascii="Times New Roman" w:eastAsia="Times New Roman" w:hAnsi="Times New Roman" w:cs="Times New Roman"/>
          <w:sz w:val="24"/>
          <w:szCs w:val="24"/>
          <w:lang w:eastAsia="tr-TR"/>
        </w:rPr>
        <w:t xml:space="preserve"> the most important factors in the efficiency </w:t>
      </w:r>
      <w:r w:rsidR="00886966" w:rsidRPr="001F1017">
        <w:rPr>
          <w:rFonts w:ascii="Times New Roman" w:eastAsia="Times New Roman" w:hAnsi="Times New Roman" w:cs="Times New Roman"/>
          <w:sz w:val="24"/>
          <w:szCs w:val="24"/>
          <w:lang w:eastAsia="tr-TR"/>
        </w:rPr>
        <w:t xml:space="preserve">and sustainability </w:t>
      </w:r>
      <w:r w:rsidRPr="001F1017">
        <w:rPr>
          <w:rFonts w:ascii="Times New Roman" w:eastAsia="Times New Roman" w:hAnsi="Times New Roman" w:cs="Times New Roman"/>
          <w:sz w:val="24"/>
          <w:szCs w:val="24"/>
          <w:lang w:eastAsia="tr-TR"/>
        </w:rPr>
        <w:t xml:space="preserve">of the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886966" w:rsidRPr="001F1017">
        <w:rPr>
          <w:rFonts w:ascii="Times New Roman" w:eastAsia="Times New Roman" w:hAnsi="Times New Roman" w:cs="Times New Roman"/>
          <w:sz w:val="24"/>
          <w:szCs w:val="24"/>
          <w:lang w:eastAsia="tr-TR"/>
        </w:rPr>
        <w:t xml:space="preserve">in CE </w:t>
      </w:r>
      <w:r w:rsidRPr="001F1017">
        <w:rPr>
          <w:rFonts w:ascii="Times New Roman" w:eastAsia="Times New Roman" w:hAnsi="Times New Roman" w:cs="Times New Roman"/>
          <w:sz w:val="24"/>
          <w:szCs w:val="24"/>
          <w:lang w:eastAsia="tr-TR"/>
        </w:rPr>
        <w:t>(</w:t>
      </w:r>
      <w:proofErr w:type="spellStart"/>
      <w:r w:rsidRPr="001F1017">
        <w:rPr>
          <w:rFonts w:ascii="Times New Roman" w:eastAsia="Times New Roman" w:hAnsi="Times New Roman" w:cs="Times New Roman"/>
          <w:sz w:val="24"/>
          <w:szCs w:val="24"/>
          <w:lang w:eastAsia="tr-TR"/>
        </w:rPr>
        <w:t>Ferenhof</w:t>
      </w:r>
      <w:proofErr w:type="spellEnd"/>
      <w:r w:rsidRPr="001F1017">
        <w:rPr>
          <w:rFonts w:ascii="Times New Roman" w:eastAsia="Times New Roman" w:hAnsi="Times New Roman" w:cs="Times New Roman"/>
          <w:sz w:val="24"/>
          <w:szCs w:val="24"/>
          <w:lang w:eastAsia="tr-TR"/>
        </w:rPr>
        <w:t xml:space="preserve"> et al. 2019). </w:t>
      </w:r>
      <w:r w:rsidR="009552FE" w:rsidRPr="001F1017">
        <w:rPr>
          <w:rFonts w:ascii="Times New Roman" w:eastAsia="Times New Roman" w:hAnsi="Times New Roman" w:cs="Times New Roman"/>
          <w:sz w:val="24"/>
          <w:szCs w:val="24"/>
          <w:lang w:eastAsia="tr-TR"/>
        </w:rPr>
        <w:t xml:space="preserve">This willingness and knowledge </w:t>
      </w:r>
      <w:proofErr w:type="gramStart"/>
      <w:r w:rsidR="009552FE" w:rsidRPr="001F1017">
        <w:rPr>
          <w:rFonts w:ascii="Times New Roman" w:eastAsia="Times New Roman" w:hAnsi="Times New Roman" w:cs="Times New Roman"/>
          <w:sz w:val="24"/>
          <w:szCs w:val="24"/>
          <w:lang w:eastAsia="tr-TR"/>
        </w:rPr>
        <w:t>ensure</w:t>
      </w:r>
      <w:r w:rsidR="00AD4B6C" w:rsidRPr="001F1017">
        <w:rPr>
          <w:rFonts w:ascii="Times New Roman" w:eastAsia="Times New Roman" w:hAnsi="Times New Roman" w:cs="Times New Roman"/>
          <w:sz w:val="24"/>
          <w:szCs w:val="24"/>
          <w:lang w:eastAsia="tr-TR"/>
        </w:rPr>
        <w:t>s</w:t>
      </w:r>
      <w:proofErr w:type="gramEnd"/>
      <w:r w:rsidR="009552FE" w:rsidRPr="001F1017">
        <w:rPr>
          <w:rFonts w:ascii="Times New Roman" w:eastAsia="Times New Roman" w:hAnsi="Times New Roman" w:cs="Times New Roman"/>
          <w:sz w:val="24"/>
          <w:szCs w:val="24"/>
          <w:lang w:eastAsia="tr-TR"/>
        </w:rPr>
        <w:t xml:space="preserve"> that innovations are followed</w:t>
      </w:r>
      <w:r w:rsidR="00AD4B6C" w:rsidRPr="001F1017">
        <w:rPr>
          <w:rFonts w:ascii="Times New Roman" w:eastAsia="Times New Roman" w:hAnsi="Times New Roman" w:cs="Times New Roman"/>
          <w:sz w:val="24"/>
          <w:szCs w:val="24"/>
          <w:lang w:eastAsia="tr-TR"/>
        </w:rPr>
        <w:t xml:space="preserve"> through</w:t>
      </w:r>
      <w:r w:rsidR="009552FE" w:rsidRPr="001F1017">
        <w:rPr>
          <w:rFonts w:ascii="Times New Roman" w:eastAsia="Times New Roman" w:hAnsi="Times New Roman" w:cs="Times New Roman"/>
          <w:sz w:val="24"/>
          <w:szCs w:val="24"/>
          <w:lang w:eastAsia="tr-TR"/>
        </w:rPr>
        <w:t xml:space="preserve"> and </w:t>
      </w:r>
      <w:r w:rsidR="00AD4B6C" w:rsidRPr="001F1017">
        <w:rPr>
          <w:rFonts w:ascii="Times New Roman" w:eastAsia="Times New Roman" w:hAnsi="Times New Roman" w:cs="Times New Roman"/>
          <w:sz w:val="24"/>
          <w:szCs w:val="24"/>
          <w:lang w:eastAsia="tr-TR"/>
        </w:rPr>
        <w:t xml:space="preserve">that </w:t>
      </w:r>
      <w:r w:rsidR="009552FE" w:rsidRPr="001F1017">
        <w:rPr>
          <w:rFonts w:ascii="Times New Roman" w:eastAsia="Times New Roman" w:hAnsi="Times New Roman" w:cs="Times New Roman"/>
          <w:sz w:val="24"/>
          <w:szCs w:val="24"/>
          <w:lang w:eastAsia="tr-TR"/>
        </w:rPr>
        <w:t xml:space="preserve">new technologies are adopted. </w:t>
      </w:r>
      <w:r w:rsidR="00AD4B6C" w:rsidRPr="001F1017">
        <w:rPr>
          <w:rFonts w:ascii="Times New Roman" w:eastAsia="Times New Roman" w:hAnsi="Times New Roman" w:cs="Times New Roman"/>
          <w:sz w:val="24"/>
          <w:szCs w:val="24"/>
          <w:lang w:eastAsia="tr-TR"/>
        </w:rPr>
        <w:t>Big data</w:t>
      </w:r>
      <w:r w:rsidR="00886966" w:rsidRPr="001F1017">
        <w:rPr>
          <w:rFonts w:ascii="Times New Roman" w:eastAsia="Times New Roman" w:hAnsi="Times New Roman" w:cs="Times New Roman"/>
          <w:sz w:val="24"/>
          <w:szCs w:val="24"/>
          <w:lang w:eastAsia="tr-TR"/>
        </w:rPr>
        <w:t xml:space="preserve"> need</w:t>
      </w:r>
      <w:r w:rsidR="00AD4B6C" w:rsidRPr="001F1017">
        <w:rPr>
          <w:rFonts w:ascii="Times New Roman" w:eastAsia="Times New Roman" w:hAnsi="Times New Roman" w:cs="Times New Roman"/>
          <w:sz w:val="24"/>
          <w:szCs w:val="24"/>
          <w:lang w:eastAsia="tr-TR"/>
        </w:rPr>
        <w:t>s</w:t>
      </w:r>
      <w:r w:rsidR="00886966" w:rsidRPr="001F1017">
        <w:rPr>
          <w:rFonts w:ascii="Times New Roman" w:eastAsia="Times New Roman" w:hAnsi="Times New Roman" w:cs="Times New Roman"/>
          <w:sz w:val="24"/>
          <w:szCs w:val="24"/>
          <w:lang w:eastAsia="tr-TR"/>
        </w:rPr>
        <w:t xml:space="preserve"> to</w:t>
      </w:r>
      <w:r w:rsidR="00AD4B6C" w:rsidRPr="001F1017">
        <w:rPr>
          <w:rFonts w:ascii="Times New Roman" w:eastAsia="Times New Roman" w:hAnsi="Times New Roman" w:cs="Times New Roman"/>
          <w:sz w:val="24"/>
          <w:szCs w:val="24"/>
          <w:lang w:eastAsia="tr-TR"/>
        </w:rPr>
        <w:t xml:space="preserve"> be</w:t>
      </w:r>
      <w:r w:rsidR="00886966" w:rsidRPr="001F1017">
        <w:rPr>
          <w:rFonts w:ascii="Times New Roman" w:eastAsia="Times New Roman" w:hAnsi="Times New Roman" w:cs="Times New Roman"/>
          <w:sz w:val="24"/>
          <w:szCs w:val="24"/>
          <w:lang w:eastAsia="tr-TR"/>
        </w:rPr>
        <w:t xml:space="preserve"> use</w:t>
      </w:r>
      <w:r w:rsidR="00AD4B6C" w:rsidRPr="001F1017">
        <w:rPr>
          <w:rFonts w:ascii="Times New Roman" w:eastAsia="Times New Roman" w:hAnsi="Times New Roman" w:cs="Times New Roman"/>
          <w:sz w:val="24"/>
          <w:szCs w:val="24"/>
          <w:lang w:eastAsia="tr-TR"/>
        </w:rPr>
        <w:t>d</w:t>
      </w:r>
      <w:r w:rsidR="00886966"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for transition to CE and SOM. However, </w:t>
      </w:r>
      <w:r w:rsidR="00AD4B6C" w:rsidRPr="001F1017">
        <w:rPr>
          <w:rFonts w:ascii="Times New Roman" w:eastAsia="Times New Roman" w:hAnsi="Times New Roman" w:cs="Times New Roman"/>
          <w:sz w:val="24"/>
          <w:szCs w:val="24"/>
          <w:lang w:eastAsia="tr-TR"/>
        </w:rPr>
        <w:t>big data</w:t>
      </w:r>
      <w:r w:rsidRPr="001F1017">
        <w:rPr>
          <w:rFonts w:ascii="Times New Roman" w:eastAsia="Times New Roman" w:hAnsi="Times New Roman" w:cs="Times New Roman"/>
          <w:sz w:val="24"/>
          <w:szCs w:val="24"/>
          <w:lang w:eastAsia="tr-TR"/>
        </w:rPr>
        <w:t xml:space="preserve"> adaptation needs investment (</w:t>
      </w:r>
      <w:proofErr w:type="spellStart"/>
      <w:r w:rsidRPr="001F1017">
        <w:rPr>
          <w:rFonts w:ascii="Times New Roman" w:eastAsia="Times New Roman" w:hAnsi="Times New Roman" w:cs="Times New Roman"/>
          <w:sz w:val="24"/>
          <w:szCs w:val="24"/>
          <w:lang w:eastAsia="tr-TR"/>
        </w:rPr>
        <w:t>Busse</w:t>
      </w:r>
      <w:proofErr w:type="spellEnd"/>
      <w:r w:rsidRPr="001F1017">
        <w:rPr>
          <w:rFonts w:ascii="Times New Roman" w:eastAsia="Times New Roman" w:hAnsi="Times New Roman" w:cs="Times New Roman"/>
          <w:sz w:val="24"/>
          <w:szCs w:val="24"/>
          <w:lang w:eastAsia="tr-TR"/>
        </w:rPr>
        <w:t xml:space="preserve"> et al., 2011; Siddique et al., 2020). </w:t>
      </w:r>
      <w:r w:rsidR="00AD4B6C" w:rsidRPr="001F1017">
        <w:rPr>
          <w:rFonts w:ascii="Times New Roman" w:eastAsia="Times New Roman" w:hAnsi="Times New Roman" w:cs="Times New Roman"/>
          <w:sz w:val="24"/>
          <w:szCs w:val="24"/>
          <w:lang w:eastAsia="tr-TR"/>
        </w:rPr>
        <w:t>If</w:t>
      </w:r>
      <w:r w:rsidRPr="001F1017">
        <w:rPr>
          <w:rFonts w:ascii="Times New Roman" w:eastAsia="Times New Roman" w:hAnsi="Times New Roman" w:cs="Times New Roman"/>
          <w:sz w:val="24"/>
          <w:szCs w:val="24"/>
          <w:lang w:eastAsia="tr-TR"/>
        </w:rPr>
        <w:t xml:space="preserve"> a more professional, fast and efficient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AD4B6C" w:rsidRPr="001F1017">
        <w:rPr>
          <w:rFonts w:ascii="Times New Roman" w:eastAsia="Times New Roman" w:hAnsi="Times New Roman" w:cs="Times New Roman"/>
          <w:sz w:val="24"/>
          <w:szCs w:val="24"/>
          <w:lang w:eastAsia="tr-TR"/>
        </w:rPr>
        <w:t>emerges as a result</w:t>
      </w:r>
      <w:r w:rsidRPr="001F1017">
        <w:rPr>
          <w:rFonts w:ascii="Times New Roman" w:eastAsia="Times New Roman" w:hAnsi="Times New Roman" w:cs="Times New Roman"/>
          <w:sz w:val="24"/>
          <w:szCs w:val="24"/>
          <w:lang w:eastAsia="tr-TR"/>
        </w:rPr>
        <w:t xml:space="preserve">, organizations </w:t>
      </w:r>
      <w:r w:rsidR="00AD4B6C" w:rsidRPr="001F1017">
        <w:rPr>
          <w:rFonts w:ascii="Times New Roman" w:eastAsia="Times New Roman" w:hAnsi="Times New Roman" w:cs="Times New Roman"/>
          <w:sz w:val="24"/>
          <w:szCs w:val="24"/>
          <w:lang w:eastAsia="tr-TR"/>
        </w:rPr>
        <w:t xml:space="preserve">will </w:t>
      </w:r>
      <w:r w:rsidRPr="001F1017">
        <w:rPr>
          <w:rFonts w:ascii="Times New Roman" w:eastAsia="Times New Roman" w:hAnsi="Times New Roman" w:cs="Times New Roman"/>
          <w:sz w:val="24"/>
          <w:szCs w:val="24"/>
          <w:lang w:eastAsia="tr-TR"/>
        </w:rPr>
        <w:t xml:space="preserve">support the operations for </w:t>
      </w:r>
      <w:r w:rsidR="00AD4B6C" w:rsidRPr="001F1017">
        <w:rPr>
          <w:rFonts w:ascii="Times New Roman" w:eastAsia="Times New Roman" w:hAnsi="Times New Roman" w:cs="Times New Roman"/>
          <w:sz w:val="24"/>
          <w:szCs w:val="24"/>
          <w:lang w:eastAsia="tr-TR"/>
        </w:rPr>
        <w:t>big data</w:t>
      </w:r>
      <w:r w:rsidRPr="001F1017">
        <w:rPr>
          <w:rFonts w:ascii="Times New Roman" w:eastAsia="Times New Roman" w:hAnsi="Times New Roman" w:cs="Times New Roman"/>
          <w:sz w:val="24"/>
          <w:szCs w:val="24"/>
          <w:lang w:eastAsia="tr-TR"/>
        </w:rPr>
        <w:t xml:space="preserve"> adaptation (</w:t>
      </w:r>
      <w:proofErr w:type="spellStart"/>
      <w:r w:rsidRPr="001F1017">
        <w:rPr>
          <w:rFonts w:ascii="Times New Roman" w:eastAsia="Times New Roman" w:hAnsi="Times New Roman" w:cs="Times New Roman"/>
          <w:sz w:val="24"/>
          <w:szCs w:val="24"/>
          <w:lang w:eastAsia="tr-TR"/>
        </w:rPr>
        <w:t>Ferenhof</w:t>
      </w:r>
      <w:proofErr w:type="spellEnd"/>
      <w:r w:rsidRPr="001F1017">
        <w:rPr>
          <w:rFonts w:ascii="Times New Roman" w:eastAsia="Times New Roman" w:hAnsi="Times New Roman" w:cs="Times New Roman"/>
          <w:sz w:val="24"/>
          <w:szCs w:val="24"/>
          <w:lang w:eastAsia="tr-TR"/>
        </w:rPr>
        <w:t xml:space="preserve"> et al.</w:t>
      </w:r>
      <w:r w:rsidR="00227E96"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 xml:space="preserve">2019). Therefore, organizational commitment is </w:t>
      </w:r>
      <w:r w:rsidR="00AD4B6C" w:rsidRPr="001F1017">
        <w:rPr>
          <w:rFonts w:ascii="Times New Roman" w:eastAsia="Times New Roman" w:hAnsi="Times New Roman" w:cs="Times New Roman"/>
          <w:sz w:val="24"/>
          <w:szCs w:val="24"/>
          <w:lang w:eastAsia="tr-TR"/>
        </w:rPr>
        <w:t xml:space="preserve">a </w:t>
      </w:r>
      <w:r w:rsidRPr="001F1017">
        <w:rPr>
          <w:rFonts w:ascii="Times New Roman" w:eastAsia="Times New Roman" w:hAnsi="Times New Roman" w:cs="Times New Roman"/>
          <w:sz w:val="24"/>
          <w:szCs w:val="24"/>
          <w:lang w:eastAsia="tr-TR"/>
        </w:rPr>
        <w:t xml:space="preserve">crucial issue for </w:t>
      </w:r>
      <w:r w:rsidR="00AD4B6C" w:rsidRPr="001F1017">
        <w:rPr>
          <w:rFonts w:ascii="Times New Roman" w:eastAsia="Times New Roman" w:hAnsi="Times New Roman" w:cs="Times New Roman"/>
          <w:sz w:val="24"/>
          <w:szCs w:val="24"/>
          <w:lang w:eastAsia="tr-TR"/>
        </w:rPr>
        <w:t>big data</w:t>
      </w:r>
      <w:r w:rsidRPr="001F1017">
        <w:rPr>
          <w:rFonts w:ascii="Times New Roman" w:eastAsia="Times New Roman" w:hAnsi="Times New Roman" w:cs="Times New Roman"/>
          <w:sz w:val="24"/>
          <w:szCs w:val="24"/>
          <w:lang w:eastAsia="tr-TR"/>
        </w:rPr>
        <w:t xml:space="preserve"> adaptation in </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55257C" w:rsidRPr="001F1017">
        <w:rPr>
          <w:rFonts w:ascii="Times New Roman" w:eastAsia="Times New Roman" w:hAnsi="Times New Roman" w:cs="Times New Roman"/>
          <w:sz w:val="24"/>
          <w:szCs w:val="24"/>
          <w:lang w:eastAsia="tr-TR"/>
        </w:rPr>
        <w:t xml:space="preserve"> </w:t>
      </w:r>
    </w:p>
    <w:p w14:paraId="733FD057" w14:textId="77777777" w:rsidR="00591F62" w:rsidRPr="001F1017" w:rsidRDefault="00591F62" w:rsidP="006E7DA1">
      <w:pPr>
        <w:spacing w:after="0" w:line="360" w:lineRule="auto"/>
        <w:jc w:val="both"/>
        <w:rPr>
          <w:rFonts w:ascii="Times New Roman" w:eastAsia="Times New Roman" w:hAnsi="Times New Roman" w:cs="Times New Roman"/>
          <w:i/>
          <w:sz w:val="24"/>
          <w:szCs w:val="24"/>
          <w:lang w:eastAsia="tr-TR"/>
        </w:rPr>
      </w:pPr>
    </w:p>
    <w:bookmarkEnd w:id="10"/>
    <w:p w14:paraId="4F9F7A15" w14:textId="60B54F4B"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Management Team Capability:</w:t>
      </w:r>
      <w:r w:rsidRPr="001F1017">
        <w:rPr>
          <w:rFonts w:ascii="Times New Roman" w:eastAsia="Times New Roman" w:hAnsi="Times New Roman" w:cs="Times New Roman"/>
          <w:sz w:val="24"/>
          <w:szCs w:val="24"/>
          <w:lang w:eastAsia="tr-TR"/>
        </w:rPr>
        <w:t xml:space="preserve"> Management team capability is an important aspect in the global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(Kumar et al., 2020; Siddique et al., 2020). </w:t>
      </w:r>
      <w:r w:rsidR="00AD4B6C" w:rsidRPr="001F1017">
        <w:rPr>
          <w:rFonts w:ascii="Times New Roman" w:eastAsia="Times New Roman" w:hAnsi="Times New Roman" w:cs="Times New Roman"/>
          <w:sz w:val="24"/>
          <w:szCs w:val="24"/>
          <w:lang w:eastAsia="tr-TR"/>
        </w:rPr>
        <w:t>A</w:t>
      </w:r>
      <w:r w:rsidR="00170773" w:rsidRPr="001F1017">
        <w:rPr>
          <w:rFonts w:ascii="Times New Roman" w:eastAsia="Times New Roman" w:hAnsi="Times New Roman" w:cs="Times New Roman"/>
          <w:sz w:val="24"/>
          <w:szCs w:val="24"/>
          <w:lang w:eastAsia="tr-TR"/>
        </w:rPr>
        <w:t xml:space="preserve"> management team should have </w:t>
      </w:r>
      <w:r w:rsidR="00227E96" w:rsidRPr="001F1017">
        <w:rPr>
          <w:rFonts w:ascii="Times New Roman" w:eastAsia="Times New Roman" w:hAnsi="Times New Roman" w:cs="Times New Roman"/>
          <w:sz w:val="24"/>
          <w:szCs w:val="24"/>
          <w:lang w:eastAsia="tr-TR"/>
        </w:rPr>
        <w:t>expertise</w:t>
      </w:r>
      <w:r w:rsidR="00170773" w:rsidRPr="001F1017">
        <w:rPr>
          <w:rFonts w:ascii="Times New Roman" w:eastAsia="Times New Roman" w:hAnsi="Times New Roman" w:cs="Times New Roman"/>
          <w:sz w:val="24"/>
          <w:szCs w:val="24"/>
          <w:lang w:eastAsia="tr-TR"/>
        </w:rPr>
        <w:t xml:space="preserve"> about CE and SOM in their </w:t>
      </w:r>
      <w:r w:rsidR="00AD4B6C" w:rsidRPr="001F1017">
        <w:rPr>
          <w:rFonts w:ascii="Times New Roman" w:eastAsia="Times New Roman" w:hAnsi="Times New Roman" w:cs="Times New Roman"/>
          <w:sz w:val="24"/>
          <w:szCs w:val="24"/>
          <w:lang w:eastAsia="tr-TR"/>
        </w:rPr>
        <w:t>closed loop</w:t>
      </w:r>
      <w:r w:rsidR="00170773" w:rsidRPr="001F1017">
        <w:rPr>
          <w:rFonts w:ascii="Times New Roman" w:eastAsia="Times New Roman" w:hAnsi="Times New Roman" w:cs="Times New Roman"/>
          <w:sz w:val="24"/>
          <w:szCs w:val="24"/>
          <w:lang w:eastAsia="tr-TR"/>
        </w:rPr>
        <w:t xml:space="preserve"> SC operations</w:t>
      </w:r>
      <w:r w:rsidR="007B3CDB" w:rsidRPr="001F1017">
        <w:rPr>
          <w:rFonts w:ascii="Times New Roman" w:eastAsia="Times New Roman" w:hAnsi="Times New Roman" w:cs="Times New Roman"/>
          <w:sz w:val="24"/>
          <w:szCs w:val="24"/>
          <w:lang w:eastAsia="tr-TR"/>
        </w:rPr>
        <w:t xml:space="preserve"> (Saroha et al., 2018)</w:t>
      </w:r>
      <w:r w:rsidR="00170773" w:rsidRPr="001F1017">
        <w:rPr>
          <w:rFonts w:ascii="Times New Roman" w:eastAsia="Times New Roman" w:hAnsi="Times New Roman" w:cs="Times New Roman"/>
          <w:sz w:val="24"/>
          <w:szCs w:val="24"/>
          <w:lang w:eastAsia="tr-TR"/>
        </w:rPr>
        <w:t xml:space="preserve">. </w:t>
      </w:r>
      <w:r w:rsidR="00227E96" w:rsidRPr="001F1017">
        <w:rPr>
          <w:rFonts w:ascii="Times New Roman" w:eastAsia="Times New Roman" w:hAnsi="Times New Roman" w:cs="Times New Roman"/>
          <w:sz w:val="24"/>
          <w:szCs w:val="24"/>
          <w:lang w:eastAsia="tr-TR"/>
        </w:rPr>
        <w:t>The</w:t>
      </w:r>
      <w:r w:rsidRPr="001F1017">
        <w:rPr>
          <w:rFonts w:ascii="Times New Roman" w:eastAsia="Times New Roman" w:hAnsi="Times New Roman" w:cs="Times New Roman"/>
          <w:sz w:val="24"/>
          <w:szCs w:val="24"/>
          <w:lang w:eastAsia="tr-TR"/>
        </w:rPr>
        <w:t xml:space="preserve"> necessity of applying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tools is </w:t>
      </w:r>
      <w:r w:rsidR="00227E96" w:rsidRPr="001F1017">
        <w:rPr>
          <w:rFonts w:ascii="Times New Roman" w:eastAsia="Times New Roman" w:hAnsi="Times New Roman" w:cs="Times New Roman"/>
          <w:sz w:val="24"/>
          <w:szCs w:val="24"/>
          <w:lang w:eastAsia="tr-TR"/>
        </w:rPr>
        <w:t xml:space="preserve">now </w:t>
      </w:r>
      <w:r w:rsidRPr="001F1017">
        <w:rPr>
          <w:rFonts w:ascii="Times New Roman" w:eastAsia="Times New Roman" w:hAnsi="Times New Roman" w:cs="Times New Roman"/>
          <w:sz w:val="24"/>
          <w:szCs w:val="24"/>
          <w:lang w:eastAsia="tr-TR"/>
        </w:rPr>
        <w:t>emerging</w:t>
      </w:r>
      <w:r w:rsidR="00227E96" w:rsidRPr="001F1017">
        <w:rPr>
          <w:rFonts w:ascii="Times New Roman" w:eastAsia="Times New Roman" w:hAnsi="Times New Roman" w:cs="Times New Roman"/>
          <w:sz w:val="24"/>
          <w:szCs w:val="24"/>
          <w:lang w:eastAsia="tr-TR"/>
        </w:rPr>
        <w:t xml:space="preserve"> in modern production</w:t>
      </w:r>
      <w:r w:rsidRPr="001F1017">
        <w:rPr>
          <w:rFonts w:ascii="Times New Roman" w:eastAsia="Times New Roman" w:hAnsi="Times New Roman" w:cs="Times New Roman"/>
          <w:sz w:val="24"/>
          <w:szCs w:val="24"/>
          <w:lang w:eastAsia="tr-TR"/>
        </w:rPr>
        <w:t xml:space="preserve"> (Gunasekaran et al., 2017; Sivananda Devi et al., 2020). However, this adaptation can be achieved with a management team that includes information and data scientists and </w:t>
      </w:r>
      <w:r w:rsidR="00227E96" w:rsidRPr="001F1017">
        <w:rPr>
          <w:rFonts w:ascii="Times New Roman" w:eastAsia="Times New Roman" w:hAnsi="Times New Roman" w:cs="Times New Roman"/>
          <w:sz w:val="24"/>
          <w:szCs w:val="24"/>
          <w:lang w:eastAsia="tr-TR"/>
        </w:rPr>
        <w:t xml:space="preserve">has mastery </w:t>
      </w:r>
      <w:r w:rsidRPr="001F1017">
        <w:rPr>
          <w:rFonts w:ascii="Times New Roman" w:eastAsia="Times New Roman" w:hAnsi="Times New Roman" w:cs="Times New Roman"/>
          <w:sz w:val="24"/>
          <w:szCs w:val="24"/>
          <w:lang w:eastAsia="tr-TR"/>
        </w:rPr>
        <w:t>knowledge about the subject (</w:t>
      </w:r>
      <w:proofErr w:type="spellStart"/>
      <w:r w:rsidR="00227E96" w:rsidRPr="001F1017">
        <w:rPr>
          <w:rFonts w:ascii="Times New Roman" w:eastAsia="Times New Roman" w:hAnsi="Times New Roman" w:cs="Times New Roman"/>
          <w:sz w:val="24"/>
          <w:szCs w:val="24"/>
          <w:lang w:eastAsia="tr-TR"/>
        </w:rPr>
        <w:t>Ferenhof</w:t>
      </w:r>
      <w:proofErr w:type="spellEnd"/>
      <w:r w:rsidR="00227E96" w:rsidRPr="001F1017">
        <w:rPr>
          <w:rFonts w:ascii="Times New Roman" w:eastAsia="Times New Roman" w:hAnsi="Times New Roman" w:cs="Times New Roman"/>
          <w:sz w:val="24"/>
          <w:szCs w:val="24"/>
          <w:lang w:eastAsia="tr-TR"/>
        </w:rPr>
        <w:t xml:space="preserve"> et </w:t>
      </w:r>
      <w:r w:rsidRPr="001F1017">
        <w:rPr>
          <w:rFonts w:ascii="Times New Roman" w:eastAsia="Times New Roman" w:hAnsi="Times New Roman" w:cs="Times New Roman"/>
          <w:sz w:val="24"/>
          <w:szCs w:val="24"/>
          <w:lang w:eastAsia="tr-TR"/>
        </w:rPr>
        <w:t>al., 2019; Siddique et al., 2020).</w:t>
      </w:r>
      <w:r w:rsidR="0055257C" w:rsidRPr="001F1017">
        <w:rPr>
          <w:rFonts w:ascii="Times New Roman" w:eastAsia="Times New Roman" w:hAnsi="Times New Roman" w:cs="Times New Roman"/>
          <w:sz w:val="24"/>
          <w:szCs w:val="24"/>
          <w:lang w:eastAsia="tr-TR"/>
        </w:rPr>
        <w:t xml:space="preserve"> </w:t>
      </w:r>
    </w:p>
    <w:p w14:paraId="011AAAF5"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341B5810" w14:textId="438A6788" w:rsidR="00AD0524" w:rsidRPr="001F1017" w:rsidRDefault="00AD0524"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i/>
          <w:sz w:val="24"/>
          <w:szCs w:val="24"/>
          <w:lang w:eastAsia="tr-TR"/>
        </w:rPr>
        <w:t xml:space="preserve">Governmental </w:t>
      </w:r>
      <w:r w:rsidR="000615F3" w:rsidRPr="001F1017">
        <w:rPr>
          <w:rFonts w:ascii="Times New Roman" w:eastAsia="Times New Roman" w:hAnsi="Times New Roman" w:cs="Times New Roman"/>
          <w:i/>
          <w:sz w:val="24"/>
          <w:szCs w:val="24"/>
          <w:lang w:eastAsia="tr-TR"/>
        </w:rPr>
        <w:t>Incentives:</w:t>
      </w:r>
      <w:r w:rsidR="000615F3" w:rsidRPr="001F1017">
        <w:rPr>
          <w:rFonts w:ascii="Times New Roman" w:eastAsia="Times New Roman" w:hAnsi="Times New Roman" w:cs="Times New Roman"/>
          <w:sz w:val="24"/>
          <w:szCs w:val="24"/>
          <w:lang w:eastAsia="tr-TR"/>
        </w:rPr>
        <w:t xml:space="preserve"> </w:t>
      </w:r>
      <w:r w:rsidR="00227E96" w:rsidRPr="001F1017">
        <w:rPr>
          <w:rFonts w:ascii="Times New Roman" w:eastAsia="Times New Roman" w:hAnsi="Times New Roman" w:cs="Times New Roman"/>
          <w:sz w:val="24"/>
          <w:szCs w:val="24"/>
          <w:lang w:eastAsia="tr-TR"/>
        </w:rPr>
        <w:t>Government</w:t>
      </w:r>
      <w:r w:rsidR="00886966" w:rsidRPr="001F1017">
        <w:rPr>
          <w:rFonts w:ascii="Times New Roman" w:eastAsia="Times New Roman" w:hAnsi="Times New Roman" w:cs="Times New Roman"/>
          <w:sz w:val="24"/>
          <w:szCs w:val="24"/>
          <w:lang w:eastAsia="tr-TR"/>
        </w:rPr>
        <w:t xml:space="preserve"> incentives</w:t>
      </w:r>
      <w:r w:rsidR="00227E96" w:rsidRPr="001F1017">
        <w:rPr>
          <w:rFonts w:ascii="Times New Roman" w:eastAsia="Times New Roman" w:hAnsi="Times New Roman" w:cs="Times New Roman"/>
          <w:sz w:val="24"/>
          <w:szCs w:val="24"/>
          <w:lang w:eastAsia="tr-TR"/>
        </w:rPr>
        <w:t xml:space="preserve"> are crucial for </w:t>
      </w:r>
      <w:r w:rsidR="00886966" w:rsidRPr="001F1017">
        <w:rPr>
          <w:rFonts w:ascii="Times New Roman" w:eastAsia="Times New Roman" w:hAnsi="Times New Roman" w:cs="Times New Roman"/>
          <w:sz w:val="24"/>
          <w:szCs w:val="24"/>
          <w:lang w:eastAsia="tr-TR"/>
        </w:rPr>
        <w:t>the sustainability and circularity of F</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changes. </w:t>
      </w:r>
      <w:r w:rsidR="00227E96" w:rsidRPr="001F1017">
        <w:rPr>
          <w:rFonts w:ascii="Times New Roman" w:eastAsia="Times New Roman" w:hAnsi="Times New Roman" w:cs="Times New Roman"/>
          <w:sz w:val="24"/>
          <w:szCs w:val="24"/>
          <w:lang w:eastAsia="tr-TR"/>
        </w:rPr>
        <w:t>Being</w:t>
      </w:r>
      <w:r w:rsidR="00886966" w:rsidRPr="001F1017">
        <w:rPr>
          <w:rFonts w:ascii="Times New Roman" w:eastAsia="Times New Roman" w:hAnsi="Times New Roman" w:cs="Times New Roman"/>
          <w:sz w:val="24"/>
          <w:szCs w:val="24"/>
          <w:lang w:eastAsia="tr-TR"/>
        </w:rPr>
        <w:t xml:space="preserve"> more sustainable in SOM in the context of CE</w:t>
      </w:r>
      <w:r w:rsidR="00227E96" w:rsidRPr="001F1017">
        <w:rPr>
          <w:rFonts w:ascii="Times New Roman" w:eastAsia="Times New Roman" w:hAnsi="Times New Roman" w:cs="Times New Roman"/>
          <w:sz w:val="24"/>
          <w:szCs w:val="24"/>
          <w:lang w:eastAsia="tr-TR"/>
        </w:rPr>
        <w:t xml:space="preserve"> is a fundamental objective for any organization</w:t>
      </w:r>
      <w:r w:rsidR="007B3CDB" w:rsidRPr="001F1017">
        <w:rPr>
          <w:rFonts w:ascii="Times New Roman" w:eastAsia="Times New Roman" w:hAnsi="Times New Roman" w:cs="Times New Roman"/>
          <w:sz w:val="24"/>
          <w:szCs w:val="24"/>
          <w:lang w:eastAsia="tr-TR"/>
        </w:rPr>
        <w:t xml:space="preserve"> (Aggar</w:t>
      </w:r>
      <w:r w:rsidR="001F495A" w:rsidRPr="001F1017">
        <w:rPr>
          <w:rFonts w:ascii="Times New Roman" w:eastAsia="Times New Roman" w:hAnsi="Times New Roman" w:cs="Times New Roman"/>
          <w:sz w:val="24"/>
          <w:szCs w:val="24"/>
          <w:lang w:eastAsia="tr-TR"/>
        </w:rPr>
        <w:t>w</w:t>
      </w:r>
      <w:r w:rsidR="007B3CDB" w:rsidRPr="001F1017">
        <w:rPr>
          <w:rFonts w:ascii="Times New Roman" w:eastAsia="Times New Roman" w:hAnsi="Times New Roman" w:cs="Times New Roman"/>
          <w:sz w:val="24"/>
          <w:szCs w:val="24"/>
          <w:lang w:eastAsia="tr-TR"/>
        </w:rPr>
        <w:t>al et al., 2019</w:t>
      </w:r>
      <w:r w:rsidR="00A42CBE" w:rsidRPr="001F1017">
        <w:rPr>
          <w:rFonts w:ascii="Times New Roman" w:eastAsia="Times New Roman" w:hAnsi="Times New Roman" w:cs="Times New Roman"/>
          <w:sz w:val="24"/>
          <w:szCs w:val="24"/>
          <w:lang w:eastAsia="tr-TR"/>
        </w:rPr>
        <w:t xml:space="preserve">; </w:t>
      </w:r>
      <w:proofErr w:type="spellStart"/>
      <w:r w:rsidR="00A42CBE" w:rsidRPr="001F1017">
        <w:rPr>
          <w:rFonts w:ascii="Times New Roman" w:eastAsia="Times New Roman" w:hAnsi="Times New Roman" w:cs="Times New Roman"/>
          <w:sz w:val="24"/>
          <w:szCs w:val="24"/>
          <w:lang w:eastAsia="tr-TR"/>
        </w:rPr>
        <w:t>Ghode</w:t>
      </w:r>
      <w:proofErr w:type="spellEnd"/>
      <w:r w:rsidR="00A42CBE" w:rsidRPr="001F1017">
        <w:rPr>
          <w:rFonts w:ascii="Times New Roman" w:eastAsia="Times New Roman" w:hAnsi="Times New Roman" w:cs="Times New Roman"/>
          <w:sz w:val="24"/>
          <w:szCs w:val="24"/>
          <w:lang w:eastAsia="tr-TR"/>
        </w:rPr>
        <w:t xml:space="preserve"> et al., 2020</w:t>
      </w:r>
      <w:r w:rsidR="007B3CDB" w:rsidRPr="001F1017">
        <w:rPr>
          <w:rFonts w:ascii="Times New Roman" w:eastAsia="Times New Roman" w:hAnsi="Times New Roman" w:cs="Times New Roman"/>
          <w:sz w:val="24"/>
          <w:szCs w:val="24"/>
          <w:lang w:eastAsia="tr-TR"/>
        </w:rPr>
        <w:t>)</w:t>
      </w:r>
      <w:r w:rsidR="00886966" w:rsidRPr="001F1017">
        <w:rPr>
          <w:rFonts w:ascii="Times New Roman" w:eastAsia="Times New Roman" w:hAnsi="Times New Roman" w:cs="Times New Roman"/>
          <w:sz w:val="24"/>
          <w:szCs w:val="24"/>
          <w:lang w:eastAsia="tr-TR"/>
        </w:rPr>
        <w:t xml:space="preserve">. </w:t>
      </w:r>
      <w:r w:rsidR="00E51FAB" w:rsidRPr="001F1017">
        <w:rPr>
          <w:rFonts w:ascii="Times New Roman" w:eastAsia="Times New Roman" w:hAnsi="Times New Roman" w:cs="Times New Roman"/>
          <w:sz w:val="24"/>
          <w:szCs w:val="24"/>
          <w:lang w:eastAsia="tr-TR"/>
        </w:rPr>
        <w:t xml:space="preserve">The use of </w:t>
      </w:r>
      <w:r w:rsidR="00227E96" w:rsidRPr="001F1017">
        <w:rPr>
          <w:rFonts w:ascii="Times New Roman" w:eastAsia="Times New Roman" w:hAnsi="Times New Roman" w:cs="Times New Roman"/>
          <w:sz w:val="24"/>
          <w:szCs w:val="24"/>
          <w:lang w:eastAsia="tr-TR"/>
        </w:rPr>
        <w:t>big data</w:t>
      </w:r>
      <w:r w:rsidR="00E51FAB" w:rsidRPr="001F1017">
        <w:rPr>
          <w:rFonts w:ascii="Times New Roman" w:eastAsia="Times New Roman" w:hAnsi="Times New Roman" w:cs="Times New Roman"/>
          <w:sz w:val="24"/>
          <w:szCs w:val="24"/>
          <w:lang w:eastAsia="tr-TR"/>
        </w:rPr>
        <w:t xml:space="preserve"> in </w:t>
      </w:r>
      <w:r w:rsidR="00886966"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886966" w:rsidRPr="001F1017">
        <w:rPr>
          <w:rFonts w:ascii="Times New Roman" w:eastAsia="Times New Roman" w:hAnsi="Times New Roman" w:cs="Times New Roman"/>
          <w:sz w:val="24"/>
          <w:szCs w:val="24"/>
          <w:lang w:eastAsia="tr-TR"/>
        </w:rPr>
        <w:t xml:space="preserve"> for transition to CE and SOM</w:t>
      </w:r>
      <w:r w:rsidR="00E51FAB" w:rsidRPr="001F1017">
        <w:rPr>
          <w:rFonts w:ascii="Times New Roman" w:eastAsia="Times New Roman" w:hAnsi="Times New Roman" w:cs="Times New Roman"/>
          <w:sz w:val="24"/>
          <w:szCs w:val="24"/>
          <w:lang w:eastAsia="tr-TR"/>
        </w:rPr>
        <w:t xml:space="preserve"> is also related to the support </w:t>
      </w:r>
      <w:r w:rsidR="00227E96" w:rsidRPr="001F1017">
        <w:rPr>
          <w:rFonts w:ascii="Times New Roman" w:eastAsia="Times New Roman" w:hAnsi="Times New Roman" w:cs="Times New Roman"/>
          <w:sz w:val="24"/>
          <w:szCs w:val="24"/>
          <w:lang w:eastAsia="tr-TR"/>
        </w:rPr>
        <w:t>provided by</w:t>
      </w:r>
      <w:r w:rsidR="00E51FAB" w:rsidRPr="001F1017">
        <w:rPr>
          <w:rFonts w:ascii="Times New Roman" w:eastAsia="Times New Roman" w:hAnsi="Times New Roman" w:cs="Times New Roman"/>
          <w:sz w:val="24"/>
          <w:szCs w:val="24"/>
          <w:lang w:eastAsia="tr-TR"/>
        </w:rPr>
        <w:t xml:space="preserve"> the government (Dunleavy, 2016). If government supports are at a level to encourage the use of </w:t>
      </w:r>
      <w:r w:rsidR="00227E96" w:rsidRPr="001F1017">
        <w:rPr>
          <w:rFonts w:ascii="Times New Roman" w:eastAsia="Times New Roman" w:hAnsi="Times New Roman" w:cs="Times New Roman"/>
          <w:sz w:val="24"/>
          <w:szCs w:val="24"/>
          <w:lang w:eastAsia="tr-TR"/>
        </w:rPr>
        <w:t>big data</w:t>
      </w:r>
      <w:r w:rsidR="00E51FAB" w:rsidRPr="001F1017">
        <w:rPr>
          <w:rFonts w:ascii="Times New Roman" w:eastAsia="Times New Roman" w:hAnsi="Times New Roman" w:cs="Times New Roman"/>
          <w:sz w:val="24"/>
          <w:szCs w:val="24"/>
          <w:lang w:eastAsia="tr-TR"/>
        </w:rPr>
        <w:t xml:space="preserve">, the use of </w:t>
      </w:r>
      <w:r w:rsidR="00193710" w:rsidRPr="001F1017">
        <w:rPr>
          <w:rFonts w:ascii="Times New Roman" w:eastAsia="Times New Roman" w:hAnsi="Times New Roman" w:cs="Times New Roman"/>
          <w:sz w:val="24"/>
          <w:szCs w:val="24"/>
          <w:lang w:eastAsia="tr-TR"/>
        </w:rPr>
        <w:t>BDA</w:t>
      </w:r>
      <w:r w:rsidR="00E51FAB" w:rsidRPr="001F1017">
        <w:rPr>
          <w:rFonts w:ascii="Times New Roman" w:eastAsia="Times New Roman" w:hAnsi="Times New Roman" w:cs="Times New Roman"/>
          <w:sz w:val="24"/>
          <w:szCs w:val="24"/>
          <w:lang w:eastAsia="tr-TR"/>
        </w:rPr>
        <w:t xml:space="preserve"> in </w:t>
      </w:r>
      <w:r w:rsidR="00097321" w:rsidRPr="001F1017">
        <w:rPr>
          <w:rFonts w:ascii="Times New Roman" w:eastAsia="Times New Roman" w:hAnsi="Times New Roman" w:cs="Times New Roman"/>
          <w:sz w:val="24"/>
          <w:szCs w:val="24"/>
          <w:lang w:eastAsia="tr-TR"/>
        </w:rPr>
        <w:t>SC</w:t>
      </w:r>
      <w:r w:rsidR="00E51FAB" w:rsidRPr="001F1017">
        <w:rPr>
          <w:rFonts w:ascii="Times New Roman" w:eastAsia="Times New Roman" w:hAnsi="Times New Roman" w:cs="Times New Roman"/>
          <w:sz w:val="24"/>
          <w:szCs w:val="24"/>
          <w:lang w:eastAsia="tr-TR"/>
        </w:rPr>
        <w:t xml:space="preserve"> can be expanded</w:t>
      </w:r>
      <w:r w:rsidR="00227E96" w:rsidRPr="001F1017">
        <w:rPr>
          <w:rFonts w:ascii="Times New Roman" w:eastAsia="Times New Roman" w:hAnsi="Times New Roman" w:cs="Times New Roman"/>
          <w:sz w:val="24"/>
          <w:szCs w:val="24"/>
          <w:lang w:eastAsia="tr-TR"/>
        </w:rPr>
        <w:t xml:space="preserve"> and will become more attractive to a greater number of companies</w:t>
      </w:r>
      <w:r w:rsidR="00E51FAB" w:rsidRPr="001F1017">
        <w:rPr>
          <w:rFonts w:ascii="Times New Roman" w:eastAsia="Times New Roman" w:hAnsi="Times New Roman" w:cs="Times New Roman"/>
          <w:sz w:val="24"/>
          <w:szCs w:val="24"/>
          <w:lang w:eastAsia="tr-TR"/>
        </w:rPr>
        <w:t xml:space="preserve"> (</w:t>
      </w:r>
      <w:proofErr w:type="spellStart"/>
      <w:r w:rsidR="00E51FAB" w:rsidRPr="001F1017">
        <w:rPr>
          <w:rFonts w:ascii="Times New Roman" w:eastAsia="Times New Roman" w:hAnsi="Times New Roman" w:cs="Times New Roman"/>
          <w:sz w:val="24"/>
          <w:szCs w:val="24"/>
          <w:lang w:eastAsia="tr-TR"/>
        </w:rPr>
        <w:t>Milakovich</w:t>
      </w:r>
      <w:proofErr w:type="spellEnd"/>
      <w:r w:rsidR="00E51FAB" w:rsidRPr="001F1017">
        <w:rPr>
          <w:rFonts w:ascii="Times New Roman" w:eastAsia="Times New Roman" w:hAnsi="Times New Roman" w:cs="Times New Roman"/>
          <w:sz w:val="24"/>
          <w:szCs w:val="24"/>
          <w:lang w:eastAsia="tr-TR"/>
        </w:rPr>
        <w:t>, 2016).</w:t>
      </w:r>
      <w:r w:rsidR="0055257C" w:rsidRPr="001F1017">
        <w:rPr>
          <w:rFonts w:ascii="Times New Roman" w:eastAsia="Times New Roman" w:hAnsi="Times New Roman" w:cs="Times New Roman"/>
          <w:sz w:val="24"/>
          <w:szCs w:val="24"/>
          <w:lang w:eastAsia="tr-TR"/>
        </w:rPr>
        <w:t xml:space="preserve"> </w:t>
      </w:r>
    </w:p>
    <w:p w14:paraId="117B74BB" w14:textId="140D0962" w:rsidR="00227E96" w:rsidRDefault="00227E96" w:rsidP="006E7DA1">
      <w:pPr>
        <w:spacing w:after="0" w:line="360" w:lineRule="auto"/>
        <w:jc w:val="both"/>
        <w:rPr>
          <w:rFonts w:ascii="Times New Roman" w:eastAsia="Times New Roman" w:hAnsi="Times New Roman" w:cs="Times New Roman"/>
          <w:sz w:val="24"/>
          <w:szCs w:val="24"/>
          <w:lang w:eastAsia="tr-TR"/>
        </w:rPr>
      </w:pPr>
    </w:p>
    <w:p w14:paraId="14688A34" w14:textId="77D24503" w:rsidR="00CB457A" w:rsidRPr="00E34840" w:rsidRDefault="00E34840" w:rsidP="006E7DA1">
      <w:pPr>
        <w:spacing w:after="0" w:line="360" w:lineRule="auto"/>
        <w:jc w:val="both"/>
        <w:rPr>
          <w:rFonts w:ascii="Times New Roman" w:eastAsia="Times New Roman" w:hAnsi="Times New Roman" w:cs="Times New Roman"/>
          <w:color w:val="FF0000"/>
          <w:sz w:val="24"/>
          <w:szCs w:val="24"/>
          <w:lang w:eastAsia="tr-TR"/>
        </w:rPr>
      </w:pPr>
      <w:bookmarkStart w:id="11" w:name="_Hlk66352014"/>
      <w:r>
        <w:rPr>
          <w:rFonts w:ascii="Times New Roman" w:eastAsia="Times New Roman" w:hAnsi="Times New Roman" w:cs="Times New Roman"/>
          <w:color w:val="FF0000"/>
          <w:sz w:val="24"/>
          <w:szCs w:val="24"/>
          <w:lang w:eastAsia="tr-TR"/>
        </w:rPr>
        <w:t xml:space="preserve">To sum up, by considering literature review and expert opinions, ten drivers are determined in FSC for transition to CE and SOM. </w:t>
      </w:r>
      <w:r w:rsidRPr="00E34840">
        <w:rPr>
          <w:rFonts w:ascii="Times New Roman" w:eastAsia="Times New Roman" w:hAnsi="Times New Roman" w:cs="Times New Roman"/>
          <w:color w:val="FF0000"/>
          <w:sz w:val="24"/>
          <w:szCs w:val="24"/>
          <w:lang w:eastAsia="tr-TR"/>
        </w:rPr>
        <w:t>Based on mentioned drivers, it is aimed to analyse the relationships among BDA drivers in FSC, especially based on for transition to CE and SOM. Therefore, i</w:t>
      </w:r>
      <w:r w:rsidR="00E51FAB" w:rsidRPr="00E34840">
        <w:rPr>
          <w:rFonts w:ascii="Times New Roman" w:eastAsia="Times New Roman" w:hAnsi="Times New Roman" w:cs="Times New Roman"/>
          <w:color w:val="FF0000"/>
          <w:sz w:val="24"/>
          <w:szCs w:val="24"/>
          <w:lang w:eastAsia="tr-TR"/>
        </w:rPr>
        <w:t xml:space="preserve">n the following section, research methodology is explained in detail. </w:t>
      </w:r>
      <w:bookmarkEnd w:id="11"/>
    </w:p>
    <w:p w14:paraId="2247B1D0"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tr-TR"/>
        </w:rPr>
      </w:pPr>
    </w:p>
    <w:p w14:paraId="73298278" w14:textId="77777777" w:rsidR="00AD635F" w:rsidRPr="001F1017" w:rsidRDefault="009252E3" w:rsidP="006E7DA1">
      <w:pPr>
        <w:pStyle w:val="ListParagraph"/>
        <w:numPr>
          <w:ilvl w:val="0"/>
          <w:numId w:val="6"/>
        </w:numPr>
        <w:spacing w:after="0"/>
        <w:contextualSpacing w:val="0"/>
        <w:jc w:val="both"/>
        <w:rPr>
          <w:rFonts w:ascii="Times New Roman" w:hAnsi="Times New Roman" w:cs="Times New Roman"/>
          <w:b/>
          <w:sz w:val="24"/>
          <w:szCs w:val="24"/>
        </w:rPr>
      </w:pPr>
      <w:r w:rsidRPr="001F1017">
        <w:rPr>
          <w:rFonts w:ascii="Times New Roman" w:hAnsi="Times New Roman" w:cs="Times New Roman"/>
          <w:b/>
          <w:sz w:val="24"/>
          <w:szCs w:val="24"/>
        </w:rPr>
        <w:t xml:space="preserve">Research Methodology </w:t>
      </w:r>
    </w:p>
    <w:p w14:paraId="367A7738" w14:textId="77777777" w:rsidR="002B6151" w:rsidRPr="001F1017" w:rsidRDefault="002B6151" w:rsidP="006E7DA1">
      <w:pPr>
        <w:pStyle w:val="ListParagraph"/>
        <w:spacing w:after="0"/>
        <w:contextualSpacing w:val="0"/>
        <w:jc w:val="both"/>
        <w:rPr>
          <w:rFonts w:ascii="Times New Roman" w:hAnsi="Times New Roman" w:cs="Times New Roman"/>
          <w:b/>
          <w:sz w:val="24"/>
          <w:szCs w:val="24"/>
        </w:rPr>
      </w:pPr>
    </w:p>
    <w:p w14:paraId="0E91BC1B" w14:textId="23823747" w:rsidR="00AD089F" w:rsidRPr="001F1017" w:rsidRDefault="00AD635F"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lang w:val="en-US"/>
        </w:rPr>
        <w:t xml:space="preserve">In order to investigate the relationships among </w:t>
      </w:r>
      <w:r w:rsidR="00193710" w:rsidRPr="001F1017">
        <w:rPr>
          <w:rFonts w:ascii="Times New Roman" w:hAnsi="Times New Roman" w:cs="Times New Roman"/>
          <w:sz w:val="24"/>
          <w:lang w:val="en-US"/>
        </w:rPr>
        <w:t>BDA</w:t>
      </w:r>
      <w:r w:rsidR="009A4D99" w:rsidRPr="001F1017">
        <w:rPr>
          <w:rFonts w:ascii="Times New Roman" w:hAnsi="Times New Roman" w:cs="Times New Roman"/>
          <w:sz w:val="24"/>
          <w:lang w:val="en-US"/>
        </w:rPr>
        <w:t xml:space="preserve"> </w:t>
      </w:r>
      <w:r w:rsidRPr="001F1017">
        <w:rPr>
          <w:rFonts w:ascii="Times New Roman" w:hAnsi="Times New Roman" w:cs="Times New Roman"/>
          <w:sz w:val="24"/>
          <w:lang w:val="en-US"/>
        </w:rPr>
        <w:t xml:space="preserve">drivers in </w:t>
      </w:r>
      <w:r w:rsidR="006222CD" w:rsidRPr="001F1017">
        <w:rPr>
          <w:rFonts w:ascii="Times New Roman" w:hAnsi="Times New Roman" w:cs="Times New Roman"/>
          <w:sz w:val="24"/>
          <w:lang w:val="en-US"/>
        </w:rPr>
        <w:t>FSC</w:t>
      </w:r>
      <w:r w:rsidR="00F244C7" w:rsidRPr="001F1017">
        <w:rPr>
          <w:rFonts w:ascii="Times New Roman" w:hAnsi="Times New Roman" w:cs="Times New Roman"/>
          <w:sz w:val="24"/>
          <w:lang w:val="en-US"/>
        </w:rPr>
        <w:t xml:space="preserve"> for</w:t>
      </w:r>
      <w:r w:rsidR="0055257C" w:rsidRPr="001F1017">
        <w:rPr>
          <w:rFonts w:ascii="Times New Roman" w:hAnsi="Times New Roman" w:cs="Times New Roman"/>
          <w:sz w:val="24"/>
          <w:lang w:val="en-US"/>
        </w:rPr>
        <w:t xml:space="preserve"> </w:t>
      </w:r>
      <w:r w:rsidR="0055257C" w:rsidRPr="001F1017">
        <w:rPr>
          <w:rFonts w:ascii="Times New Roman" w:eastAsia="Times New Roman" w:hAnsi="Times New Roman" w:cs="Times New Roman"/>
          <w:sz w:val="24"/>
          <w:szCs w:val="24"/>
          <w:lang w:eastAsia="tr-TR"/>
        </w:rPr>
        <w:t>transition to CE and SOM</w:t>
      </w:r>
      <w:r w:rsidRPr="001F1017">
        <w:rPr>
          <w:rFonts w:ascii="Times New Roman" w:hAnsi="Times New Roman" w:cs="Times New Roman"/>
          <w:sz w:val="24"/>
          <w:lang w:val="en-US"/>
        </w:rPr>
        <w:t xml:space="preserve">, </w:t>
      </w:r>
      <w:r w:rsidR="004F05AB" w:rsidRPr="001F1017">
        <w:rPr>
          <w:rFonts w:ascii="Times New Roman" w:hAnsi="Times New Roman" w:cs="Times New Roman"/>
          <w:sz w:val="24"/>
          <w:lang w:val="en-US"/>
        </w:rPr>
        <w:t xml:space="preserve">ISM </w:t>
      </w:r>
      <w:r w:rsidR="00E51FAB" w:rsidRPr="001F1017">
        <w:rPr>
          <w:rFonts w:ascii="Times New Roman" w:hAnsi="Times New Roman" w:cs="Times New Roman"/>
          <w:sz w:val="24"/>
          <w:lang w:val="en-US"/>
        </w:rPr>
        <w:t>is</w:t>
      </w:r>
      <w:r w:rsidRPr="001F1017">
        <w:rPr>
          <w:rFonts w:ascii="Times New Roman" w:hAnsi="Times New Roman" w:cs="Times New Roman"/>
          <w:sz w:val="24"/>
          <w:lang w:val="en-US"/>
        </w:rPr>
        <w:t xml:space="preserve"> proposed in this study. Firstly, </w:t>
      </w:r>
      <w:r w:rsidR="001E23E8" w:rsidRPr="001F1017">
        <w:rPr>
          <w:rFonts w:ascii="Times New Roman" w:hAnsi="Times New Roman" w:cs="Times New Roman"/>
          <w:sz w:val="24"/>
          <w:szCs w:val="24"/>
        </w:rPr>
        <w:t>ten</w:t>
      </w:r>
      <w:r w:rsidRPr="001F1017">
        <w:rPr>
          <w:rFonts w:ascii="Times New Roman" w:hAnsi="Times New Roman" w:cs="Times New Roman"/>
          <w:sz w:val="24"/>
          <w:szCs w:val="24"/>
        </w:rPr>
        <w:t xml:space="preserve"> different </w:t>
      </w:r>
      <w:r w:rsidR="00193710" w:rsidRPr="001F1017">
        <w:rPr>
          <w:rFonts w:ascii="Times New Roman" w:hAnsi="Times New Roman" w:cs="Times New Roman"/>
          <w:sz w:val="24"/>
          <w:szCs w:val="24"/>
        </w:rPr>
        <w:t>BDA</w:t>
      </w:r>
      <w:r w:rsidR="009A4D99" w:rsidRPr="001F1017">
        <w:rPr>
          <w:rFonts w:ascii="Times New Roman" w:hAnsi="Times New Roman" w:cs="Times New Roman"/>
          <w:sz w:val="24"/>
          <w:szCs w:val="24"/>
        </w:rPr>
        <w:t xml:space="preserve"> </w:t>
      </w:r>
      <w:r w:rsidR="00C17A50" w:rsidRPr="001F1017">
        <w:rPr>
          <w:rFonts w:ascii="Times New Roman" w:hAnsi="Times New Roman" w:cs="Times New Roman"/>
          <w:sz w:val="24"/>
          <w:szCs w:val="24"/>
        </w:rPr>
        <w:t>drivers</w:t>
      </w:r>
      <w:r w:rsidRPr="001F1017">
        <w:rPr>
          <w:rFonts w:ascii="Times New Roman" w:hAnsi="Times New Roman" w:cs="Times New Roman"/>
          <w:sz w:val="24"/>
          <w:szCs w:val="24"/>
        </w:rPr>
        <w:t xml:space="preserve"> in </w:t>
      </w:r>
      <w:r w:rsidR="006222CD" w:rsidRPr="001F1017">
        <w:rPr>
          <w:rFonts w:ascii="Times New Roman" w:hAnsi="Times New Roman" w:cs="Times New Roman"/>
          <w:sz w:val="24"/>
          <w:szCs w:val="24"/>
        </w:rPr>
        <w:t>FSC</w:t>
      </w:r>
      <w:r w:rsidR="00F244C7" w:rsidRPr="001F1017">
        <w:rPr>
          <w:rFonts w:ascii="Times New Roman" w:hAnsi="Times New Roman" w:cs="Times New Roman"/>
          <w:sz w:val="24"/>
          <w:szCs w:val="24"/>
        </w:rPr>
        <w:t xml:space="preserve"> for</w:t>
      </w:r>
      <w:r w:rsidRPr="001F1017">
        <w:rPr>
          <w:rFonts w:ascii="Times New Roman" w:hAnsi="Times New Roman" w:cs="Times New Roman"/>
          <w:sz w:val="24"/>
          <w:szCs w:val="24"/>
        </w:rPr>
        <w:t xml:space="preserve"> </w:t>
      </w:r>
      <w:r w:rsidR="0055257C" w:rsidRPr="001F1017">
        <w:rPr>
          <w:rFonts w:ascii="Times New Roman" w:eastAsia="Times New Roman" w:hAnsi="Times New Roman" w:cs="Times New Roman"/>
          <w:sz w:val="24"/>
          <w:szCs w:val="24"/>
          <w:lang w:eastAsia="tr-TR"/>
        </w:rPr>
        <w:t>transition to CE and SOM</w:t>
      </w:r>
      <w:r w:rsidR="007816C2" w:rsidRPr="001F1017">
        <w:rPr>
          <w:rFonts w:ascii="Times New Roman" w:hAnsi="Times New Roman" w:cs="Times New Roman"/>
          <w:sz w:val="24"/>
          <w:szCs w:val="24"/>
        </w:rPr>
        <w:t xml:space="preserve"> </w:t>
      </w:r>
      <w:r w:rsidRPr="001F1017">
        <w:rPr>
          <w:rFonts w:ascii="Times New Roman" w:hAnsi="Times New Roman" w:cs="Times New Roman"/>
          <w:sz w:val="24"/>
          <w:szCs w:val="24"/>
        </w:rPr>
        <w:t>are</w:t>
      </w:r>
      <w:r w:rsidR="007816C2" w:rsidRPr="001F1017">
        <w:rPr>
          <w:rFonts w:ascii="Times New Roman" w:hAnsi="Times New Roman" w:cs="Times New Roman"/>
          <w:sz w:val="24"/>
          <w:szCs w:val="24"/>
        </w:rPr>
        <w:t xml:space="preserve"> identified; these are</w:t>
      </w:r>
      <w:r w:rsidRPr="001F1017">
        <w:rPr>
          <w:rFonts w:ascii="Times New Roman" w:hAnsi="Times New Roman" w:cs="Times New Roman"/>
          <w:sz w:val="24"/>
          <w:szCs w:val="24"/>
        </w:rPr>
        <w:t xml:space="preserve">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Visibility, Operations Efficiency, Information Management &amp; Technology,</w:t>
      </w:r>
      <w:r w:rsidR="000F736B" w:rsidRPr="001F1017">
        <w:rPr>
          <w:rFonts w:ascii="Times New Roman" w:hAnsi="Times New Roman" w:cs="Times New Roman"/>
          <w:sz w:val="24"/>
          <w:szCs w:val="24"/>
        </w:rPr>
        <w:t xml:space="preserve"> </w:t>
      </w:r>
      <w:r w:rsidR="00DC6163" w:rsidRPr="003F3BEA">
        <w:rPr>
          <w:rFonts w:ascii="Times New Roman" w:hAnsi="Times New Roman" w:cs="Times New Roman"/>
          <w:sz w:val="24"/>
          <w:szCs w:val="24"/>
        </w:rPr>
        <w:t>and</w:t>
      </w:r>
      <w:r w:rsidR="00DC6163" w:rsidRPr="001F1017">
        <w:rPr>
          <w:rFonts w:ascii="Times New Roman" w:hAnsi="Times New Roman" w:cs="Times New Roman"/>
          <w:sz w:val="24"/>
          <w:szCs w:val="24"/>
        </w:rPr>
        <w:t xml:space="preserve"> Collaborations</w:t>
      </w:r>
      <w:r w:rsidRPr="001F1017">
        <w:rPr>
          <w:rFonts w:ascii="Times New Roman" w:hAnsi="Times New Roman" w:cs="Times New Roman"/>
          <w:sz w:val="24"/>
          <w:szCs w:val="24"/>
        </w:rPr>
        <w:t xml:space="preserve"> between </w:t>
      </w:r>
      <w:r w:rsidR="00193710" w:rsidRPr="001F1017">
        <w:rPr>
          <w:rFonts w:ascii="Times New Roman" w:hAnsi="Times New Roman" w:cs="Times New Roman"/>
          <w:sz w:val="24"/>
          <w:szCs w:val="24"/>
        </w:rPr>
        <w:t>SC</w:t>
      </w:r>
      <w:r w:rsidRPr="001F1017">
        <w:rPr>
          <w:rFonts w:ascii="Times New Roman" w:hAnsi="Times New Roman" w:cs="Times New Roman"/>
          <w:sz w:val="24"/>
          <w:szCs w:val="24"/>
        </w:rPr>
        <w:t xml:space="preserve"> partners, Data-driven innovation, Demand management &amp; Production Planning, Talent Management, Organizational Commitment, Management Team Capability</w:t>
      </w:r>
      <w:r w:rsidR="000F736B" w:rsidRPr="001F1017">
        <w:rPr>
          <w:rFonts w:ascii="Times New Roman" w:hAnsi="Times New Roman" w:cs="Times New Roman"/>
          <w:sz w:val="24"/>
          <w:szCs w:val="24"/>
        </w:rPr>
        <w:t xml:space="preserve"> and </w:t>
      </w:r>
      <w:r w:rsidRPr="001F1017">
        <w:rPr>
          <w:rFonts w:ascii="Times New Roman" w:hAnsi="Times New Roman" w:cs="Times New Roman"/>
          <w:sz w:val="24"/>
          <w:szCs w:val="24"/>
        </w:rPr>
        <w:t>Governmental Incentive</w:t>
      </w:r>
      <w:r w:rsidR="000F736B" w:rsidRPr="001F1017">
        <w:rPr>
          <w:rFonts w:ascii="Times New Roman" w:hAnsi="Times New Roman" w:cs="Times New Roman"/>
          <w:sz w:val="24"/>
          <w:szCs w:val="24"/>
        </w:rPr>
        <w:t>s</w:t>
      </w:r>
      <w:r w:rsidRPr="001F1017">
        <w:rPr>
          <w:rFonts w:ascii="Times New Roman" w:hAnsi="Times New Roman" w:cs="Times New Roman"/>
          <w:sz w:val="24"/>
          <w:szCs w:val="24"/>
        </w:rPr>
        <w:t>.</w:t>
      </w:r>
      <w:r w:rsidRPr="001F1017">
        <w:rPr>
          <w:rFonts w:ascii="Times New Roman" w:hAnsi="Times New Roman" w:cs="Times New Roman"/>
          <w:sz w:val="24"/>
          <w:lang w:val="en-US"/>
        </w:rPr>
        <w:t xml:space="preserve"> T</w:t>
      </w:r>
      <w:r w:rsidR="000F736B" w:rsidRPr="001F1017">
        <w:rPr>
          <w:rFonts w:ascii="Times New Roman" w:hAnsi="Times New Roman" w:cs="Times New Roman"/>
          <w:sz w:val="24"/>
          <w:lang w:val="en-US"/>
        </w:rPr>
        <w:t>o</w:t>
      </w:r>
      <w:r w:rsidRPr="001F1017">
        <w:rPr>
          <w:rFonts w:ascii="Times New Roman" w:hAnsi="Times New Roman" w:cs="Times New Roman"/>
          <w:sz w:val="24"/>
          <w:lang w:val="en-US"/>
        </w:rPr>
        <w:t xml:space="preserve"> investigate the relationship</w:t>
      </w:r>
      <w:r w:rsidR="00C2223C" w:rsidRPr="001F1017">
        <w:rPr>
          <w:rFonts w:ascii="Times New Roman" w:hAnsi="Times New Roman" w:cs="Times New Roman"/>
          <w:sz w:val="24"/>
          <w:lang w:val="en-US"/>
        </w:rPr>
        <w:t>s</w:t>
      </w:r>
      <w:r w:rsidRPr="001F1017">
        <w:rPr>
          <w:rFonts w:ascii="Times New Roman" w:hAnsi="Times New Roman" w:cs="Times New Roman"/>
          <w:sz w:val="24"/>
          <w:lang w:val="en-US"/>
        </w:rPr>
        <w:t xml:space="preserve"> between these </w:t>
      </w:r>
      <w:r w:rsidR="00C17A50" w:rsidRPr="001F1017">
        <w:rPr>
          <w:rFonts w:ascii="Times New Roman" w:hAnsi="Times New Roman" w:cs="Times New Roman"/>
          <w:sz w:val="24"/>
          <w:lang w:val="en-US"/>
        </w:rPr>
        <w:t>drivers</w:t>
      </w:r>
      <w:r w:rsidRPr="001F1017">
        <w:rPr>
          <w:rFonts w:ascii="Times New Roman" w:hAnsi="Times New Roman" w:cs="Times New Roman"/>
          <w:sz w:val="24"/>
          <w:lang w:val="en-US"/>
        </w:rPr>
        <w:t>,</w:t>
      </w:r>
      <w:r w:rsidR="000F736B" w:rsidRPr="001F1017">
        <w:rPr>
          <w:rFonts w:ascii="Times New Roman" w:hAnsi="Times New Roman" w:cs="Times New Roman"/>
          <w:sz w:val="24"/>
          <w:lang w:val="en-US"/>
        </w:rPr>
        <w:t xml:space="preserve"> an</w:t>
      </w:r>
      <w:r w:rsidRPr="001F1017">
        <w:rPr>
          <w:rFonts w:ascii="Times New Roman" w:hAnsi="Times New Roman" w:cs="Times New Roman"/>
          <w:sz w:val="24"/>
          <w:lang w:val="en-US"/>
        </w:rPr>
        <w:t xml:space="preserve"> ISM approach </w:t>
      </w:r>
      <w:r w:rsidR="00E51FAB" w:rsidRPr="001F1017">
        <w:rPr>
          <w:rFonts w:ascii="Times New Roman" w:hAnsi="Times New Roman" w:cs="Times New Roman"/>
          <w:sz w:val="24"/>
          <w:lang w:val="en-US"/>
        </w:rPr>
        <w:t>is</w:t>
      </w:r>
      <w:r w:rsidRPr="001F1017">
        <w:rPr>
          <w:rFonts w:ascii="Times New Roman" w:hAnsi="Times New Roman" w:cs="Times New Roman"/>
          <w:sz w:val="24"/>
          <w:lang w:val="en-US"/>
        </w:rPr>
        <w:t xml:space="preserve"> used.</w:t>
      </w:r>
      <w:r w:rsidR="00AD089F" w:rsidRPr="001F1017">
        <w:rPr>
          <w:rFonts w:ascii="Times New Roman" w:hAnsi="Times New Roman" w:cs="Times New Roman"/>
          <w:sz w:val="24"/>
          <w:lang w:val="en-US"/>
        </w:rPr>
        <w:t xml:space="preserve"> </w:t>
      </w:r>
      <w:r w:rsidR="0082795F" w:rsidRPr="001F1017">
        <w:rPr>
          <w:rFonts w:ascii="Times New Roman" w:hAnsi="Times New Roman" w:cs="Times New Roman"/>
          <w:sz w:val="24"/>
          <w:szCs w:val="24"/>
        </w:rPr>
        <w:t>FSCs</w:t>
      </w:r>
      <w:r w:rsidR="00AD089F" w:rsidRPr="001F1017">
        <w:rPr>
          <w:rFonts w:ascii="Times New Roman" w:hAnsi="Times New Roman" w:cs="Times New Roman"/>
          <w:sz w:val="24"/>
          <w:szCs w:val="24"/>
        </w:rPr>
        <w:t xml:space="preserve"> </w:t>
      </w:r>
      <w:r w:rsidR="000F736B" w:rsidRPr="001F1017">
        <w:rPr>
          <w:rFonts w:ascii="Times New Roman" w:hAnsi="Times New Roman" w:cs="Times New Roman"/>
          <w:sz w:val="24"/>
          <w:szCs w:val="24"/>
        </w:rPr>
        <w:t>are</w:t>
      </w:r>
      <w:r w:rsidR="00AD089F" w:rsidRPr="001F1017">
        <w:rPr>
          <w:rFonts w:ascii="Times New Roman" w:hAnsi="Times New Roman" w:cs="Times New Roman"/>
          <w:sz w:val="24"/>
          <w:szCs w:val="24"/>
        </w:rPr>
        <w:t xml:space="preserve"> a multi-stakeholder structure and various factors and decisions need to </w:t>
      </w:r>
      <w:r w:rsidR="000F736B" w:rsidRPr="001F1017">
        <w:rPr>
          <w:rFonts w:ascii="Times New Roman" w:hAnsi="Times New Roman" w:cs="Times New Roman"/>
          <w:sz w:val="24"/>
          <w:szCs w:val="24"/>
        </w:rPr>
        <w:t xml:space="preserve">be </w:t>
      </w:r>
      <w:r w:rsidR="00AD089F" w:rsidRPr="001F1017">
        <w:rPr>
          <w:rFonts w:ascii="Times New Roman" w:hAnsi="Times New Roman" w:cs="Times New Roman"/>
          <w:sz w:val="24"/>
          <w:szCs w:val="24"/>
        </w:rPr>
        <w:t>tackle</w:t>
      </w:r>
      <w:r w:rsidR="000F736B" w:rsidRPr="001F1017">
        <w:rPr>
          <w:rFonts w:ascii="Times New Roman" w:hAnsi="Times New Roman" w:cs="Times New Roman"/>
          <w:sz w:val="24"/>
          <w:szCs w:val="24"/>
        </w:rPr>
        <w:t>d</w:t>
      </w:r>
      <w:r w:rsidR="00AD089F" w:rsidRPr="001F1017">
        <w:rPr>
          <w:rFonts w:ascii="Times New Roman" w:hAnsi="Times New Roman" w:cs="Times New Roman"/>
          <w:sz w:val="24"/>
          <w:szCs w:val="24"/>
        </w:rPr>
        <w:t xml:space="preserve"> to achieve </w:t>
      </w:r>
      <w:r w:rsidR="0082795F" w:rsidRPr="001F1017">
        <w:rPr>
          <w:rFonts w:ascii="Times New Roman" w:hAnsi="Times New Roman" w:cs="Times New Roman"/>
          <w:sz w:val="24"/>
          <w:szCs w:val="24"/>
        </w:rPr>
        <w:t>CE</w:t>
      </w:r>
      <w:r w:rsidR="00AD089F" w:rsidRPr="001F1017">
        <w:rPr>
          <w:rFonts w:ascii="Times New Roman" w:hAnsi="Times New Roman" w:cs="Times New Roman"/>
          <w:sz w:val="24"/>
          <w:szCs w:val="24"/>
        </w:rPr>
        <w:t xml:space="preserve"> and </w:t>
      </w:r>
      <w:r w:rsidR="0082795F" w:rsidRPr="001F1017">
        <w:rPr>
          <w:rFonts w:ascii="Times New Roman" w:hAnsi="Times New Roman" w:cs="Times New Roman"/>
          <w:sz w:val="24"/>
          <w:szCs w:val="24"/>
        </w:rPr>
        <w:t>SOM</w:t>
      </w:r>
      <w:r w:rsidR="00AD089F" w:rsidRPr="001F1017">
        <w:rPr>
          <w:rFonts w:ascii="Times New Roman" w:hAnsi="Times New Roman" w:cs="Times New Roman"/>
          <w:sz w:val="24"/>
          <w:szCs w:val="24"/>
        </w:rPr>
        <w:t xml:space="preserve"> in the supply chain. </w:t>
      </w:r>
      <w:r w:rsidR="000F736B" w:rsidRPr="001F1017">
        <w:rPr>
          <w:rFonts w:ascii="Times New Roman" w:hAnsi="Times New Roman" w:cs="Times New Roman"/>
          <w:sz w:val="24"/>
          <w:szCs w:val="24"/>
        </w:rPr>
        <w:t>To</w:t>
      </w:r>
      <w:r w:rsidR="00AD089F" w:rsidRPr="001F1017">
        <w:rPr>
          <w:rFonts w:ascii="Times New Roman" w:hAnsi="Times New Roman" w:cs="Times New Roman"/>
          <w:sz w:val="24"/>
          <w:szCs w:val="24"/>
        </w:rPr>
        <w:t xml:space="preserve"> deal with </w:t>
      </w:r>
      <w:r w:rsidR="000F736B" w:rsidRPr="001F1017">
        <w:rPr>
          <w:rFonts w:ascii="Times New Roman" w:hAnsi="Times New Roman" w:cs="Times New Roman"/>
          <w:sz w:val="24"/>
          <w:szCs w:val="24"/>
        </w:rPr>
        <w:t xml:space="preserve">the </w:t>
      </w:r>
      <w:r w:rsidR="00AD089F" w:rsidRPr="001F1017">
        <w:rPr>
          <w:rFonts w:ascii="Times New Roman" w:hAnsi="Times New Roman" w:cs="Times New Roman"/>
          <w:sz w:val="24"/>
          <w:szCs w:val="24"/>
        </w:rPr>
        <w:t>uncertain environment</w:t>
      </w:r>
      <w:r w:rsidR="00FD377F" w:rsidRPr="001F1017">
        <w:rPr>
          <w:rFonts w:ascii="Times New Roman" w:hAnsi="Times New Roman" w:cs="Times New Roman"/>
          <w:sz w:val="24"/>
          <w:szCs w:val="24"/>
        </w:rPr>
        <w:t xml:space="preserve"> of FSCs</w:t>
      </w:r>
      <w:r w:rsidR="000F736B" w:rsidRPr="001F1017">
        <w:rPr>
          <w:rFonts w:ascii="Times New Roman" w:hAnsi="Times New Roman" w:cs="Times New Roman"/>
          <w:sz w:val="24"/>
          <w:szCs w:val="24"/>
        </w:rPr>
        <w:t>, there needs to be</w:t>
      </w:r>
      <w:r w:rsidR="00FD377F" w:rsidRPr="001F1017">
        <w:rPr>
          <w:rFonts w:ascii="Times New Roman" w:hAnsi="Times New Roman" w:cs="Times New Roman"/>
          <w:sz w:val="24"/>
          <w:szCs w:val="24"/>
        </w:rPr>
        <w:t xml:space="preserve"> effective demand management, increase</w:t>
      </w:r>
      <w:r w:rsidR="000F736B" w:rsidRPr="001F1017">
        <w:rPr>
          <w:rFonts w:ascii="Times New Roman" w:hAnsi="Times New Roman" w:cs="Times New Roman"/>
          <w:sz w:val="24"/>
          <w:szCs w:val="24"/>
        </w:rPr>
        <w:t>d</w:t>
      </w:r>
      <w:r w:rsidR="00FD377F" w:rsidRPr="001F1017">
        <w:rPr>
          <w:rFonts w:ascii="Times New Roman" w:hAnsi="Times New Roman" w:cs="Times New Roman"/>
          <w:sz w:val="24"/>
          <w:szCs w:val="24"/>
        </w:rPr>
        <w:t xml:space="preserve"> visibility, integrati</w:t>
      </w:r>
      <w:r w:rsidR="000F736B" w:rsidRPr="001F1017">
        <w:rPr>
          <w:rFonts w:ascii="Times New Roman" w:hAnsi="Times New Roman" w:cs="Times New Roman"/>
          <w:sz w:val="24"/>
          <w:szCs w:val="24"/>
        </w:rPr>
        <w:t>on</w:t>
      </w:r>
      <w:r w:rsidR="00FD377F" w:rsidRPr="001F1017">
        <w:rPr>
          <w:rFonts w:ascii="Times New Roman" w:hAnsi="Times New Roman" w:cs="Times New Roman"/>
          <w:sz w:val="24"/>
          <w:szCs w:val="24"/>
        </w:rPr>
        <w:t xml:space="preserve"> </w:t>
      </w:r>
      <w:r w:rsidR="000F736B" w:rsidRPr="001F1017">
        <w:rPr>
          <w:rFonts w:ascii="Times New Roman" w:hAnsi="Times New Roman" w:cs="Times New Roman"/>
          <w:sz w:val="24"/>
          <w:szCs w:val="24"/>
        </w:rPr>
        <w:t>among</w:t>
      </w:r>
      <w:r w:rsidR="00FD377F" w:rsidRPr="001F1017">
        <w:rPr>
          <w:rFonts w:ascii="Times New Roman" w:hAnsi="Times New Roman" w:cs="Times New Roman"/>
          <w:sz w:val="24"/>
          <w:szCs w:val="24"/>
        </w:rPr>
        <w:t xml:space="preserve"> technologies</w:t>
      </w:r>
      <w:r w:rsidR="000F736B" w:rsidRPr="001F1017">
        <w:rPr>
          <w:rFonts w:ascii="Times New Roman" w:hAnsi="Times New Roman" w:cs="Times New Roman"/>
          <w:sz w:val="24"/>
          <w:szCs w:val="24"/>
        </w:rPr>
        <w:t xml:space="preserve">, </w:t>
      </w:r>
      <w:r w:rsidR="00FD377F" w:rsidRPr="001F1017">
        <w:rPr>
          <w:rFonts w:ascii="Times New Roman" w:hAnsi="Times New Roman" w:cs="Times New Roman"/>
          <w:sz w:val="24"/>
          <w:szCs w:val="24"/>
        </w:rPr>
        <w:t>enhance</w:t>
      </w:r>
      <w:r w:rsidR="000F736B" w:rsidRPr="001F1017">
        <w:rPr>
          <w:rFonts w:ascii="Times New Roman" w:hAnsi="Times New Roman" w:cs="Times New Roman"/>
          <w:sz w:val="24"/>
          <w:szCs w:val="24"/>
        </w:rPr>
        <w:t>d</w:t>
      </w:r>
      <w:r w:rsidR="00FD377F" w:rsidRPr="001F1017">
        <w:rPr>
          <w:rFonts w:ascii="Times New Roman" w:hAnsi="Times New Roman" w:cs="Times New Roman"/>
          <w:sz w:val="24"/>
          <w:szCs w:val="24"/>
        </w:rPr>
        <w:t xml:space="preserve"> relationship</w:t>
      </w:r>
      <w:r w:rsidR="000F736B" w:rsidRPr="001F1017">
        <w:rPr>
          <w:rFonts w:ascii="Times New Roman" w:hAnsi="Times New Roman" w:cs="Times New Roman"/>
          <w:sz w:val="24"/>
          <w:szCs w:val="24"/>
        </w:rPr>
        <w:t>s</w:t>
      </w:r>
      <w:r w:rsidR="00FD377F" w:rsidRPr="001F1017">
        <w:rPr>
          <w:rFonts w:ascii="Times New Roman" w:hAnsi="Times New Roman" w:cs="Times New Roman"/>
          <w:sz w:val="24"/>
          <w:szCs w:val="24"/>
        </w:rPr>
        <w:t xml:space="preserve"> among stakeholders</w:t>
      </w:r>
      <w:r w:rsidR="000F736B" w:rsidRPr="001F1017">
        <w:rPr>
          <w:rFonts w:ascii="Times New Roman" w:hAnsi="Times New Roman" w:cs="Times New Roman"/>
          <w:sz w:val="24"/>
          <w:szCs w:val="24"/>
        </w:rPr>
        <w:t xml:space="preserve"> and a </w:t>
      </w:r>
      <w:r w:rsidR="00AD089F" w:rsidRPr="001F1017">
        <w:rPr>
          <w:rFonts w:ascii="Times New Roman" w:hAnsi="Times New Roman" w:cs="Times New Roman"/>
          <w:sz w:val="24"/>
          <w:szCs w:val="24"/>
        </w:rPr>
        <w:t xml:space="preserve">systematic approach </w:t>
      </w:r>
      <w:r w:rsidR="000F736B" w:rsidRPr="001F1017">
        <w:rPr>
          <w:rFonts w:ascii="Times New Roman" w:hAnsi="Times New Roman" w:cs="Times New Roman"/>
          <w:sz w:val="24"/>
          <w:szCs w:val="24"/>
        </w:rPr>
        <w:t>throughout</w:t>
      </w:r>
      <w:r w:rsidR="00AD089F" w:rsidRPr="001F1017">
        <w:rPr>
          <w:rFonts w:ascii="Times New Roman" w:hAnsi="Times New Roman" w:cs="Times New Roman"/>
          <w:sz w:val="24"/>
          <w:szCs w:val="24"/>
        </w:rPr>
        <w:t xml:space="preserve">. </w:t>
      </w:r>
      <w:r w:rsidR="000F736B" w:rsidRPr="001F1017">
        <w:rPr>
          <w:rFonts w:ascii="Times New Roman" w:hAnsi="Times New Roman" w:cs="Times New Roman"/>
          <w:sz w:val="24"/>
          <w:szCs w:val="24"/>
        </w:rPr>
        <w:t>With the use of</w:t>
      </w:r>
      <w:r w:rsidR="00AD089F" w:rsidRPr="001F1017">
        <w:rPr>
          <w:rFonts w:ascii="Times New Roman" w:hAnsi="Times New Roman" w:cs="Times New Roman"/>
          <w:sz w:val="24"/>
          <w:szCs w:val="24"/>
        </w:rPr>
        <w:t xml:space="preserve"> ISM, various participants can present their ideas related </w:t>
      </w:r>
      <w:r w:rsidR="000F736B" w:rsidRPr="001F1017">
        <w:rPr>
          <w:rFonts w:ascii="Times New Roman" w:hAnsi="Times New Roman" w:cs="Times New Roman"/>
          <w:sz w:val="24"/>
          <w:szCs w:val="24"/>
        </w:rPr>
        <w:t>to a range of</w:t>
      </w:r>
      <w:r w:rsidR="00AD089F" w:rsidRPr="001F1017">
        <w:rPr>
          <w:rFonts w:ascii="Times New Roman" w:hAnsi="Times New Roman" w:cs="Times New Roman"/>
          <w:sz w:val="24"/>
          <w:szCs w:val="24"/>
        </w:rPr>
        <w:t xml:space="preserve"> issues under consideration and </w:t>
      </w:r>
      <w:r w:rsidR="000F736B" w:rsidRPr="001F1017">
        <w:rPr>
          <w:rFonts w:ascii="Times New Roman" w:hAnsi="Times New Roman" w:cs="Times New Roman"/>
          <w:sz w:val="24"/>
          <w:szCs w:val="24"/>
        </w:rPr>
        <w:t xml:space="preserve">make recommendations on </w:t>
      </w:r>
      <w:r w:rsidR="00AD089F" w:rsidRPr="001F1017">
        <w:rPr>
          <w:rFonts w:ascii="Times New Roman" w:hAnsi="Times New Roman" w:cs="Times New Roman"/>
          <w:sz w:val="24"/>
          <w:szCs w:val="24"/>
        </w:rPr>
        <w:t>the importance of the variables</w:t>
      </w:r>
      <w:r w:rsidR="000F736B" w:rsidRPr="001F1017">
        <w:rPr>
          <w:rFonts w:ascii="Times New Roman" w:hAnsi="Times New Roman" w:cs="Times New Roman"/>
          <w:sz w:val="24"/>
          <w:szCs w:val="24"/>
        </w:rPr>
        <w:t xml:space="preserve"> involved</w:t>
      </w:r>
      <w:r w:rsidR="00AD089F" w:rsidRPr="001F1017">
        <w:rPr>
          <w:rFonts w:ascii="Times New Roman" w:hAnsi="Times New Roman" w:cs="Times New Roman"/>
          <w:sz w:val="24"/>
          <w:szCs w:val="24"/>
        </w:rPr>
        <w:t xml:space="preserve">. Hence, </w:t>
      </w:r>
      <w:r w:rsidR="000F736B" w:rsidRPr="001F1017">
        <w:rPr>
          <w:rFonts w:ascii="Times New Roman" w:hAnsi="Times New Roman" w:cs="Times New Roman"/>
          <w:sz w:val="24"/>
          <w:szCs w:val="24"/>
        </w:rPr>
        <w:t>better management is made possible</w:t>
      </w:r>
      <w:r w:rsidR="00AD089F" w:rsidRPr="001F1017">
        <w:rPr>
          <w:rFonts w:ascii="Times New Roman" w:hAnsi="Times New Roman" w:cs="Times New Roman"/>
          <w:sz w:val="24"/>
          <w:szCs w:val="24"/>
        </w:rPr>
        <w:t xml:space="preserve"> </w:t>
      </w:r>
      <w:r w:rsidR="000F736B" w:rsidRPr="001F1017">
        <w:rPr>
          <w:rFonts w:ascii="Times New Roman" w:hAnsi="Times New Roman" w:cs="Times New Roman"/>
          <w:sz w:val="24"/>
          <w:szCs w:val="24"/>
        </w:rPr>
        <w:t>to handle</w:t>
      </w:r>
      <w:r w:rsidR="00AD089F" w:rsidRPr="001F1017">
        <w:rPr>
          <w:rFonts w:ascii="Times New Roman" w:hAnsi="Times New Roman" w:cs="Times New Roman"/>
          <w:sz w:val="24"/>
          <w:szCs w:val="24"/>
        </w:rPr>
        <w:t xml:space="preserve"> </w:t>
      </w:r>
      <w:r w:rsidR="000F736B" w:rsidRPr="001F1017">
        <w:rPr>
          <w:rFonts w:ascii="Times New Roman" w:hAnsi="Times New Roman" w:cs="Times New Roman"/>
          <w:sz w:val="24"/>
          <w:szCs w:val="24"/>
        </w:rPr>
        <w:t xml:space="preserve">the </w:t>
      </w:r>
      <w:r w:rsidR="00AD089F" w:rsidRPr="001F1017">
        <w:rPr>
          <w:rFonts w:ascii="Times New Roman" w:hAnsi="Times New Roman" w:cs="Times New Roman"/>
          <w:sz w:val="24"/>
          <w:szCs w:val="24"/>
        </w:rPr>
        <w:t xml:space="preserve">complex and multi-stakeholder nature of </w:t>
      </w:r>
      <w:r w:rsidR="0082795F" w:rsidRPr="001F1017">
        <w:rPr>
          <w:rFonts w:ascii="Times New Roman" w:hAnsi="Times New Roman" w:cs="Times New Roman"/>
          <w:sz w:val="24"/>
          <w:szCs w:val="24"/>
        </w:rPr>
        <w:t>FSCs</w:t>
      </w:r>
      <w:r w:rsidR="000F736B" w:rsidRPr="001F1017">
        <w:rPr>
          <w:rFonts w:ascii="Times New Roman" w:hAnsi="Times New Roman" w:cs="Times New Roman"/>
          <w:sz w:val="24"/>
          <w:szCs w:val="24"/>
        </w:rPr>
        <w:t>.</w:t>
      </w:r>
    </w:p>
    <w:p w14:paraId="1A0BAF7D" w14:textId="77777777" w:rsidR="000F736B" w:rsidRPr="001F1017" w:rsidRDefault="000F736B" w:rsidP="006E7DA1">
      <w:pPr>
        <w:spacing w:after="0" w:line="360" w:lineRule="auto"/>
        <w:jc w:val="both"/>
        <w:rPr>
          <w:rFonts w:ascii="Times New Roman" w:hAnsi="Times New Roman" w:cs="Times New Roman"/>
          <w:b/>
          <w:sz w:val="24"/>
          <w:szCs w:val="24"/>
        </w:rPr>
      </w:pPr>
    </w:p>
    <w:p w14:paraId="1A7F24CA" w14:textId="0E4EDBE5" w:rsidR="00AD635F" w:rsidRPr="001F1017" w:rsidRDefault="00AD635F" w:rsidP="006E7DA1">
      <w:pPr>
        <w:spacing w:after="0" w:line="360" w:lineRule="auto"/>
        <w:jc w:val="both"/>
        <w:rPr>
          <w:rFonts w:ascii="Times New Roman" w:hAnsi="Times New Roman" w:cs="Times New Roman"/>
          <w:sz w:val="24"/>
          <w:lang w:val="en-US"/>
        </w:rPr>
      </w:pPr>
      <w:r w:rsidRPr="001F1017">
        <w:rPr>
          <w:rFonts w:ascii="Times New Roman" w:hAnsi="Times New Roman" w:cs="Times New Roman"/>
          <w:sz w:val="24"/>
          <w:lang w:val="en-US"/>
        </w:rPr>
        <w:t xml:space="preserve"> </w:t>
      </w:r>
      <w:r w:rsidR="000F736B" w:rsidRPr="001F1017">
        <w:rPr>
          <w:rFonts w:ascii="Times New Roman" w:hAnsi="Times New Roman" w:cs="Times New Roman"/>
          <w:sz w:val="24"/>
          <w:lang w:val="en-US"/>
        </w:rPr>
        <w:t>In the following</w:t>
      </w:r>
      <w:r w:rsidRPr="001F1017">
        <w:rPr>
          <w:rFonts w:ascii="Times New Roman" w:hAnsi="Times New Roman" w:cs="Times New Roman"/>
          <w:sz w:val="24"/>
          <w:lang w:val="en-US"/>
        </w:rPr>
        <w:t xml:space="preserve"> section, ISM methodology is introduced. </w:t>
      </w:r>
    </w:p>
    <w:p w14:paraId="656DFD86" w14:textId="77777777" w:rsidR="00591F62" w:rsidRPr="001F1017" w:rsidRDefault="00591F62" w:rsidP="006E7DA1">
      <w:pPr>
        <w:spacing w:after="0" w:line="360" w:lineRule="auto"/>
        <w:jc w:val="both"/>
        <w:rPr>
          <w:rFonts w:ascii="Times New Roman" w:hAnsi="Times New Roman" w:cs="Times New Roman"/>
          <w:sz w:val="24"/>
          <w:lang w:val="en-US"/>
        </w:rPr>
      </w:pPr>
    </w:p>
    <w:p w14:paraId="1AB32224" w14:textId="2F503A26" w:rsidR="006421CA" w:rsidRPr="001F1017" w:rsidRDefault="009252E3" w:rsidP="006E7DA1">
      <w:pPr>
        <w:spacing w:after="0"/>
        <w:jc w:val="both"/>
        <w:rPr>
          <w:rFonts w:ascii="Times New Roman" w:hAnsi="Times New Roman" w:cs="Times New Roman"/>
          <w:b/>
          <w:sz w:val="24"/>
          <w:szCs w:val="24"/>
        </w:rPr>
      </w:pPr>
      <w:r w:rsidRPr="001F1017">
        <w:rPr>
          <w:rFonts w:ascii="Times New Roman" w:hAnsi="Times New Roman" w:cs="Times New Roman"/>
          <w:b/>
          <w:sz w:val="24"/>
          <w:szCs w:val="24"/>
        </w:rPr>
        <w:t xml:space="preserve">3.1 Interpretive Structural Modelling </w:t>
      </w:r>
    </w:p>
    <w:p w14:paraId="33D38A77" w14:textId="77777777" w:rsidR="00787CCE" w:rsidRPr="001F1017" w:rsidRDefault="00787CCE" w:rsidP="006E7DA1">
      <w:pPr>
        <w:spacing w:after="0"/>
        <w:jc w:val="both"/>
        <w:rPr>
          <w:rFonts w:ascii="Times New Roman" w:hAnsi="Times New Roman" w:cs="Times New Roman"/>
          <w:b/>
          <w:sz w:val="24"/>
          <w:szCs w:val="24"/>
        </w:rPr>
      </w:pPr>
    </w:p>
    <w:p w14:paraId="26984D8F" w14:textId="1C7DCA3A" w:rsidR="002B268A" w:rsidRPr="001F1017" w:rsidRDefault="00AD5675" w:rsidP="006E7DA1">
      <w:pPr>
        <w:autoSpaceDE w:val="0"/>
        <w:autoSpaceDN w:val="0"/>
        <w:adjustRightInd w:val="0"/>
        <w:spacing w:after="0" w:line="360" w:lineRule="auto"/>
        <w:jc w:val="both"/>
        <w:rPr>
          <w:rFonts w:ascii="Times New Roman" w:hAnsi="Times New Roman" w:cs="Times New Roman"/>
          <w:iCs/>
          <w:sz w:val="24"/>
          <w:szCs w:val="24"/>
        </w:rPr>
      </w:pPr>
      <w:r w:rsidRPr="001F1017">
        <w:rPr>
          <w:rFonts w:ascii="Times New Roman" w:hAnsi="Times New Roman" w:cs="Times New Roman"/>
          <w:iCs/>
          <w:sz w:val="24"/>
          <w:szCs w:val="24"/>
        </w:rPr>
        <w:t xml:space="preserve">Using the basic concepts and systematic </w:t>
      </w:r>
      <w:r w:rsidR="008D65C6" w:rsidRPr="001F1017">
        <w:rPr>
          <w:rFonts w:ascii="Times New Roman" w:hAnsi="Times New Roman" w:cs="Times New Roman"/>
          <w:iCs/>
          <w:sz w:val="24"/>
          <w:szCs w:val="24"/>
        </w:rPr>
        <w:t>implementation</w:t>
      </w:r>
      <w:r w:rsidRPr="001F1017">
        <w:rPr>
          <w:rFonts w:ascii="Times New Roman" w:hAnsi="Times New Roman" w:cs="Times New Roman"/>
          <w:iCs/>
          <w:sz w:val="24"/>
          <w:szCs w:val="24"/>
        </w:rPr>
        <w:t xml:space="preserve"> of graph theory, </w:t>
      </w:r>
      <w:r w:rsidR="00AC7F99" w:rsidRPr="001F1017">
        <w:rPr>
          <w:rFonts w:ascii="Times New Roman" w:hAnsi="Times New Roman" w:cs="Times New Roman"/>
          <w:iCs/>
          <w:sz w:val="24"/>
          <w:szCs w:val="24"/>
        </w:rPr>
        <w:t xml:space="preserve">ISM </w:t>
      </w:r>
      <w:r w:rsidR="000F736B" w:rsidRPr="001F1017">
        <w:rPr>
          <w:rFonts w:ascii="Times New Roman" w:hAnsi="Times New Roman" w:cs="Times New Roman"/>
          <w:iCs/>
          <w:sz w:val="24"/>
          <w:szCs w:val="24"/>
        </w:rPr>
        <w:t xml:space="preserve">was </w:t>
      </w:r>
      <w:r w:rsidR="00E2460F" w:rsidRPr="001F1017">
        <w:rPr>
          <w:rFonts w:ascii="Times New Roman" w:hAnsi="Times New Roman" w:cs="Times New Roman"/>
          <w:iCs/>
          <w:sz w:val="24"/>
          <w:szCs w:val="24"/>
        </w:rPr>
        <w:t xml:space="preserve">first </w:t>
      </w:r>
      <w:r w:rsidR="008D65C6" w:rsidRPr="001F1017">
        <w:rPr>
          <w:rFonts w:ascii="Times New Roman" w:hAnsi="Times New Roman" w:cs="Times New Roman"/>
          <w:iCs/>
          <w:sz w:val="24"/>
          <w:szCs w:val="24"/>
        </w:rPr>
        <w:t>developed</w:t>
      </w:r>
      <w:r w:rsidRPr="001F1017">
        <w:rPr>
          <w:rFonts w:ascii="Times New Roman" w:hAnsi="Times New Roman" w:cs="Times New Roman"/>
          <w:iCs/>
          <w:sz w:val="24"/>
          <w:szCs w:val="24"/>
        </w:rPr>
        <w:t xml:space="preserve"> by Warfield</w:t>
      </w:r>
      <w:r w:rsidR="00262EEC" w:rsidRPr="001F1017">
        <w:rPr>
          <w:rFonts w:ascii="Times New Roman" w:hAnsi="Times New Roman" w:cs="Times New Roman"/>
          <w:iCs/>
          <w:sz w:val="24"/>
          <w:szCs w:val="24"/>
        </w:rPr>
        <w:t xml:space="preserve"> (</w:t>
      </w:r>
      <w:r w:rsidR="00262EEC" w:rsidRPr="001F1017">
        <w:rPr>
          <w:rFonts w:ascii="Times New Roman" w:hAnsi="Times New Roman" w:cs="Times New Roman"/>
          <w:sz w:val="24"/>
          <w:szCs w:val="24"/>
        </w:rPr>
        <w:t>Warfield, 1974)</w:t>
      </w:r>
      <w:r w:rsidR="000F736B" w:rsidRPr="001F1017">
        <w:rPr>
          <w:rFonts w:ascii="Times New Roman" w:hAnsi="Times New Roman" w:cs="Times New Roman"/>
          <w:iCs/>
          <w:sz w:val="24"/>
          <w:szCs w:val="24"/>
        </w:rPr>
        <w:t xml:space="preserve">; these basic </w:t>
      </w:r>
      <w:r w:rsidR="00E2460F" w:rsidRPr="001F1017">
        <w:rPr>
          <w:rFonts w:ascii="Times New Roman" w:hAnsi="Times New Roman" w:cs="Times New Roman"/>
          <w:iCs/>
          <w:sz w:val="24"/>
          <w:szCs w:val="24"/>
        </w:rPr>
        <w:t>method</w:t>
      </w:r>
      <w:r w:rsidR="000F736B" w:rsidRPr="001F1017">
        <w:rPr>
          <w:rFonts w:ascii="Times New Roman" w:hAnsi="Times New Roman" w:cs="Times New Roman"/>
          <w:iCs/>
          <w:sz w:val="24"/>
          <w:szCs w:val="24"/>
        </w:rPr>
        <w:t>s were</w:t>
      </w:r>
      <w:r w:rsidR="00E2460F" w:rsidRPr="001F1017">
        <w:rPr>
          <w:rFonts w:ascii="Times New Roman" w:hAnsi="Times New Roman" w:cs="Times New Roman"/>
          <w:iCs/>
          <w:sz w:val="24"/>
          <w:szCs w:val="24"/>
        </w:rPr>
        <w:t xml:space="preserve"> </w:t>
      </w:r>
      <w:r w:rsidR="00335946" w:rsidRPr="001F1017">
        <w:rPr>
          <w:rFonts w:ascii="Times New Roman" w:hAnsi="Times New Roman" w:cs="Times New Roman"/>
          <w:iCs/>
          <w:sz w:val="24"/>
          <w:szCs w:val="24"/>
        </w:rPr>
        <w:t xml:space="preserve">improved </w:t>
      </w:r>
      <w:r w:rsidR="00E2460F" w:rsidRPr="001F1017">
        <w:rPr>
          <w:rFonts w:ascii="Times New Roman" w:hAnsi="Times New Roman" w:cs="Times New Roman"/>
          <w:iCs/>
          <w:sz w:val="24"/>
          <w:szCs w:val="24"/>
        </w:rPr>
        <w:t xml:space="preserve">by the </w:t>
      </w:r>
      <w:r w:rsidR="008D65C6" w:rsidRPr="001F1017">
        <w:rPr>
          <w:rFonts w:ascii="Times New Roman" w:hAnsi="Times New Roman" w:cs="Times New Roman"/>
          <w:iCs/>
          <w:sz w:val="24"/>
          <w:szCs w:val="24"/>
        </w:rPr>
        <w:t xml:space="preserve">U.S. </w:t>
      </w:r>
      <w:r w:rsidR="00E2460F" w:rsidRPr="001F1017">
        <w:rPr>
          <w:rFonts w:ascii="Times New Roman" w:hAnsi="Times New Roman" w:cs="Times New Roman"/>
          <w:iCs/>
          <w:sz w:val="24"/>
          <w:szCs w:val="24"/>
        </w:rPr>
        <w:t xml:space="preserve">Vanderbilt Columbus Laboratory to </w:t>
      </w:r>
      <w:r w:rsidR="00335946" w:rsidRPr="001F1017">
        <w:rPr>
          <w:rFonts w:ascii="Times New Roman" w:hAnsi="Times New Roman" w:cs="Times New Roman"/>
          <w:iCs/>
          <w:sz w:val="24"/>
          <w:szCs w:val="24"/>
        </w:rPr>
        <w:t xml:space="preserve">show the </w:t>
      </w:r>
      <w:r w:rsidR="00E2460F" w:rsidRPr="001F1017">
        <w:rPr>
          <w:rFonts w:ascii="Times New Roman" w:hAnsi="Times New Roman" w:cs="Times New Roman"/>
          <w:iCs/>
          <w:sz w:val="24"/>
          <w:szCs w:val="24"/>
        </w:rPr>
        <w:t>r</w:t>
      </w:r>
      <w:r w:rsidR="00F960D3" w:rsidRPr="001F1017">
        <w:rPr>
          <w:rFonts w:ascii="Times New Roman" w:hAnsi="Times New Roman" w:cs="Times New Roman"/>
          <w:iCs/>
          <w:sz w:val="24"/>
          <w:szCs w:val="24"/>
        </w:rPr>
        <w:t>elation</w:t>
      </w:r>
      <w:r w:rsidR="00FA2B79" w:rsidRPr="001F1017">
        <w:rPr>
          <w:rFonts w:ascii="Times New Roman" w:hAnsi="Times New Roman" w:cs="Times New Roman"/>
          <w:iCs/>
          <w:sz w:val="24"/>
          <w:szCs w:val="24"/>
        </w:rPr>
        <w:t>s</w:t>
      </w:r>
      <w:r w:rsidR="00F960D3" w:rsidRPr="001F1017">
        <w:rPr>
          <w:rFonts w:ascii="Times New Roman" w:hAnsi="Times New Roman" w:cs="Times New Roman"/>
          <w:iCs/>
          <w:sz w:val="24"/>
          <w:szCs w:val="24"/>
        </w:rPr>
        <w:t xml:space="preserve"> between factors</w:t>
      </w:r>
      <w:r w:rsidR="00AC7F99" w:rsidRPr="001F1017">
        <w:rPr>
          <w:rFonts w:ascii="Times New Roman" w:hAnsi="Times New Roman" w:cs="Times New Roman"/>
          <w:iCs/>
          <w:sz w:val="24"/>
          <w:szCs w:val="24"/>
        </w:rPr>
        <w:t xml:space="preserve"> (Kim et al., 2018)</w:t>
      </w:r>
      <w:r w:rsidR="00F960D3" w:rsidRPr="001F1017">
        <w:rPr>
          <w:rFonts w:ascii="Times New Roman" w:hAnsi="Times New Roman" w:cs="Times New Roman"/>
          <w:iCs/>
          <w:sz w:val="24"/>
          <w:szCs w:val="24"/>
        </w:rPr>
        <w:t xml:space="preserve">. </w:t>
      </w:r>
      <w:r w:rsidRPr="001F1017">
        <w:rPr>
          <w:rFonts w:ascii="Times New Roman" w:hAnsi="Times New Roman" w:cs="Times New Roman"/>
          <w:iCs/>
          <w:sz w:val="24"/>
          <w:szCs w:val="24"/>
        </w:rPr>
        <w:t xml:space="preserve">ISM </w:t>
      </w:r>
      <w:r w:rsidR="00CE1FD0" w:rsidRPr="001F1017">
        <w:rPr>
          <w:rFonts w:ascii="Times New Roman" w:hAnsi="Times New Roman" w:cs="Times New Roman"/>
          <w:iCs/>
          <w:sz w:val="24"/>
          <w:szCs w:val="24"/>
        </w:rPr>
        <w:t xml:space="preserve">is a well-known method to determine </w:t>
      </w:r>
      <w:r w:rsidR="008D65C6" w:rsidRPr="001F1017">
        <w:rPr>
          <w:rFonts w:ascii="Times New Roman" w:hAnsi="Times New Roman" w:cs="Times New Roman"/>
          <w:iCs/>
          <w:sz w:val="24"/>
          <w:szCs w:val="24"/>
        </w:rPr>
        <w:t>interactions</w:t>
      </w:r>
      <w:r w:rsidR="00CE1FD0" w:rsidRPr="001F1017">
        <w:rPr>
          <w:rFonts w:ascii="Times New Roman" w:hAnsi="Times New Roman" w:cs="Times New Roman"/>
          <w:iCs/>
          <w:sz w:val="24"/>
          <w:szCs w:val="24"/>
        </w:rPr>
        <w:t xml:space="preserve"> </w:t>
      </w:r>
      <w:r w:rsidR="008D65C6" w:rsidRPr="001F1017">
        <w:rPr>
          <w:rFonts w:ascii="Times New Roman" w:hAnsi="Times New Roman" w:cs="Times New Roman"/>
          <w:iCs/>
          <w:sz w:val="24"/>
          <w:szCs w:val="24"/>
        </w:rPr>
        <w:t>between</w:t>
      </w:r>
      <w:r w:rsidR="00CE1FD0" w:rsidRPr="001F1017">
        <w:rPr>
          <w:rFonts w:ascii="Times New Roman" w:hAnsi="Times New Roman" w:cs="Times New Roman"/>
          <w:iCs/>
          <w:sz w:val="24"/>
          <w:szCs w:val="24"/>
        </w:rPr>
        <w:t xml:space="preserve"> factors</w:t>
      </w:r>
      <w:r w:rsidR="00F960D3" w:rsidRPr="001F1017">
        <w:rPr>
          <w:rFonts w:ascii="Times New Roman" w:hAnsi="Times New Roman" w:cs="Times New Roman"/>
          <w:iCs/>
          <w:sz w:val="24"/>
          <w:szCs w:val="24"/>
        </w:rPr>
        <w:t xml:space="preserve"> (</w:t>
      </w:r>
      <w:r w:rsidR="007C1EE3" w:rsidRPr="001F1017">
        <w:rPr>
          <w:rFonts w:ascii="Times New Roman" w:hAnsi="Times New Roman" w:cs="Times New Roman"/>
          <w:iCs/>
          <w:sz w:val="24"/>
          <w:szCs w:val="24"/>
        </w:rPr>
        <w:t xml:space="preserve">Hughes et al., 2016; </w:t>
      </w:r>
      <w:r w:rsidR="00F960D3" w:rsidRPr="001F1017">
        <w:rPr>
          <w:rFonts w:ascii="Times New Roman" w:hAnsi="Times New Roman" w:cs="Times New Roman"/>
          <w:iCs/>
          <w:sz w:val="24"/>
          <w:szCs w:val="24"/>
        </w:rPr>
        <w:t>Guan et al., 2020</w:t>
      </w:r>
      <w:r w:rsidR="00392959" w:rsidRPr="001F1017">
        <w:rPr>
          <w:rFonts w:ascii="Times New Roman" w:hAnsi="Times New Roman" w:cs="Times New Roman"/>
          <w:iCs/>
          <w:sz w:val="24"/>
          <w:szCs w:val="24"/>
        </w:rPr>
        <w:t>; Ma et al., 2020</w:t>
      </w:r>
      <w:r w:rsidR="00F960D3" w:rsidRPr="001F1017">
        <w:rPr>
          <w:rFonts w:ascii="Times New Roman" w:hAnsi="Times New Roman" w:cs="Times New Roman"/>
          <w:iCs/>
          <w:sz w:val="24"/>
          <w:szCs w:val="24"/>
        </w:rPr>
        <w:t>)</w:t>
      </w:r>
      <w:r w:rsidR="00CE1FD0" w:rsidRPr="001F1017">
        <w:rPr>
          <w:rFonts w:ascii="Times New Roman" w:hAnsi="Times New Roman" w:cs="Times New Roman"/>
          <w:iCs/>
          <w:sz w:val="24"/>
          <w:szCs w:val="24"/>
        </w:rPr>
        <w:t xml:space="preserve">. </w:t>
      </w:r>
      <w:r w:rsidR="00AC7F99" w:rsidRPr="001F1017">
        <w:rPr>
          <w:rFonts w:ascii="Times New Roman" w:hAnsi="Times New Roman" w:cs="Times New Roman"/>
          <w:sz w:val="24"/>
          <w:szCs w:val="24"/>
        </w:rPr>
        <w:t>Th</w:t>
      </w:r>
      <w:r w:rsidR="00C364BF" w:rsidRPr="001F1017">
        <w:rPr>
          <w:rFonts w:ascii="Times New Roman" w:hAnsi="Times New Roman" w:cs="Times New Roman"/>
          <w:sz w:val="24"/>
          <w:szCs w:val="24"/>
        </w:rPr>
        <w:t>e</w:t>
      </w:r>
      <w:r w:rsidR="00AC7F99" w:rsidRPr="001F1017">
        <w:rPr>
          <w:rFonts w:ascii="Times New Roman" w:hAnsi="Times New Roman" w:cs="Times New Roman"/>
          <w:sz w:val="24"/>
          <w:szCs w:val="24"/>
        </w:rPr>
        <w:t xml:space="preserve"> method</w:t>
      </w:r>
      <w:r w:rsidR="007960DD" w:rsidRPr="001F1017">
        <w:rPr>
          <w:rFonts w:ascii="Times New Roman" w:hAnsi="Times New Roman" w:cs="Times New Roman"/>
          <w:sz w:val="24"/>
          <w:szCs w:val="24"/>
        </w:rPr>
        <w:t xml:space="preserve"> is based on </w:t>
      </w:r>
      <w:r w:rsidR="00C364BF" w:rsidRPr="001F1017">
        <w:rPr>
          <w:rFonts w:ascii="Times New Roman" w:hAnsi="Times New Roman" w:cs="Times New Roman"/>
          <w:sz w:val="24"/>
          <w:szCs w:val="24"/>
        </w:rPr>
        <w:t xml:space="preserve">an </w:t>
      </w:r>
      <w:r w:rsidR="007960DD" w:rsidRPr="001F1017">
        <w:rPr>
          <w:rFonts w:ascii="Times New Roman" w:hAnsi="Times New Roman" w:cs="Times New Roman"/>
          <w:sz w:val="24"/>
          <w:szCs w:val="24"/>
        </w:rPr>
        <w:t>interactive learning process</w:t>
      </w:r>
      <w:r w:rsidR="00FA2B79" w:rsidRPr="001F1017">
        <w:rPr>
          <w:rFonts w:ascii="Times New Roman" w:hAnsi="Times New Roman" w:cs="Times New Roman"/>
          <w:sz w:val="24"/>
          <w:szCs w:val="24"/>
        </w:rPr>
        <w:t xml:space="preserve"> (Xu &amp; Zou, 2020)</w:t>
      </w:r>
      <w:r w:rsidR="007960DD" w:rsidRPr="001F1017">
        <w:rPr>
          <w:rFonts w:ascii="Times New Roman" w:hAnsi="Times New Roman" w:cs="Times New Roman"/>
          <w:sz w:val="24"/>
          <w:szCs w:val="24"/>
        </w:rPr>
        <w:t xml:space="preserve">. </w:t>
      </w:r>
      <w:r w:rsidR="00C364BF" w:rsidRPr="001F1017">
        <w:rPr>
          <w:rFonts w:ascii="Times New Roman" w:hAnsi="Times New Roman" w:cs="Times New Roman"/>
          <w:iCs/>
          <w:sz w:val="24"/>
          <w:szCs w:val="24"/>
        </w:rPr>
        <w:t>The</w:t>
      </w:r>
      <w:r w:rsidR="00CE1FD0" w:rsidRPr="001F1017">
        <w:rPr>
          <w:rFonts w:ascii="Times New Roman" w:hAnsi="Times New Roman" w:cs="Times New Roman"/>
          <w:iCs/>
          <w:sz w:val="24"/>
          <w:szCs w:val="24"/>
        </w:rPr>
        <w:t xml:space="preserve"> method is </w:t>
      </w:r>
      <w:r w:rsidR="00C364BF" w:rsidRPr="001F1017">
        <w:rPr>
          <w:rFonts w:ascii="Times New Roman" w:hAnsi="Times New Roman" w:cs="Times New Roman"/>
          <w:iCs/>
          <w:sz w:val="24"/>
          <w:szCs w:val="24"/>
        </w:rPr>
        <w:t xml:space="preserve">also </w:t>
      </w:r>
      <w:r w:rsidR="00CE1FD0" w:rsidRPr="001F1017">
        <w:rPr>
          <w:rFonts w:ascii="Times New Roman" w:hAnsi="Times New Roman" w:cs="Times New Roman"/>
          <w:iCs/>
          <w:sz w:val="24"/>
          <w:szCs w:val="24"/>
        </w:rPr>
        <w:t>useful to indicate relationship</w:t>
      </w:r>
      <w:r w:rsidR="00C364BF" w:rsidRPr="001F1017">
        <w:rPr>
          <w:rFonts w:ascii="Times New Roman" w:hAnsi="Times New Roman" w:cs="Times New Roman"/>
          <w:iCs/>
          <w:sz w:val="24"/>
          <w:szCs w:val="24"/>
        </w:rPr>
        <w:t>s</w:t>
      </w:r>
      <w:r w:rsidR="00CE1FD0" w:rsidRPr="001F1017">
        <w:rPr>
          <w:rFonts w:ascii="Times New Roman" w:hAnsi="Times New Roman" w:cs="Times New Roman"/>
          <w:iCs/>
          <w:sz w:val="24"/>
          <w:szCs w:val="24"/>
        </w:rPr>
        <w:t xml:space="preserve"> among different elements</w:t>
      </w:r>
      <w:r w:rsidR="007C1EE3" w:rsidRPr="001F1017">
        <w:rPr>
          <w:rFonts w:ascii="Times New Roman" w:hAnsi="Times New Roman" w:cs="Times New Roman"/>
          <w:iCs/>
          <w:sz w:val="24"/>
          <w:szCs w:val="24"/>
        </w:rPr>
        <w:t xml:space="preserve"> (Rana et al., 2019a)</w:t>
      </w:r>
      <w:r w:rsidR="00CE1FD0" w:rsidRPr="001F1017">
        <w:rPr>
          <w:rFonts w:ascii="Times New Roman" w:hAnsi="Times New Roman" w:cs="Times New Roman"/>
          <w:iCs/>
          <w:sz w:val="24"/>
          <w:szCs w:val="24"/>
        </w:rPr>
        <w:t xml:space="preserve">. </w:t>
      </w:r>
      <w:r w:rsidR="007960DD" w:rsidRPr="001F1017">
        <w:rPr>
          <w:rFonts w:ascii="Times New Roman" w:hAnsi="Times New Roman" w:cs="Times New Roman"/>
          <w:sz w:val="24"/>
          <w:szCs w:val="24"/>
        </w:rPr>
        <w:t>This modelling approach provide</w:t>
      </w:r>
      <w:r w:rsidR="00C364BF" w:rsidRPr="001F1017">
        <w:rPr>
          <w:rFonts w:ascii="Times New Roman" w:hAnsi="Times New Roman" w:cs="Times New Roman"/>
          <w:sz w:val="24"/>
          <w:szCs w:val="24"/>
        </w:rPr>
        <w:t>s</w:t>
      </w:r>
      <w:r w:rsidR="007960DD" w:rsidRPr="001F1017">
        <w:rPr>
          <w:rFonts w:ascii="Times New Roman" w:hAnsi="Times New Roman" w:cs="Times New Roman"/>
          <w:sz w:val="24"/>
          <w:szCs w:val="24"/>
        </w:rPr>
        <w:t xml:space="preserve"> insight into</w:t>
      </w:r>
      <w:r w:rsidR="00C364BF" w:rsidRPr="001F1017">
        <w:rPr>
          <w:rFonts w:ascii="Times New Roman" w:hAnsi="Times New Roman" w:cs="Times New Roman"/>
          <w:sz w:val="24"/>
          <w:szCs w:val="24"/>
        </w:rPr>
        <w:t xml:space="preserve"> the</w:t>
      </w:r>
      <w:r w:rsidR="007960DD" w:rsidRPr="001F1017">
        <w:rPr>
          <w:rFonts w:ascii="Times New Roman" w:hAnsi="Times New Roman" w:cs="Times New Roman"/>
          <w:sz w:val="24"/>
          <w:szCs w:val="24"/>
        </w:rPr>
        <w:t xml:space="preserve"> understanding of different directly and indirectly related factors and relationships</w:t>
      </w:r>
      <w:r w:rsidR="00B6456B" w:rsidRPr="001F1017">
        <w:rPr>
          <w:rFonts w:ascii="Times New Roman" w:hAnsi="Times New Roman" w:cs="Times New Roman"/>
          <w:sz w:val="24"/>
          <w:szCs w:val="24"/>
        </w:rPr>
        <w:t xml:space="preserve"> (Al-Muftah et al., 2021)</w:t>
      </w:r>
      <w:r w:rsidR="007960DD" w:rsidRPr="001F1017">
        <w:rPr>
          <w:rFonts w:ascii="Times New Roman" w:hAnsi="Times New Roman" w:cs="Times New Roman"/>
          <w:sz w:val="24"/>
          <w:szCs w:val="24"/>
        </w:rPr>
        <w:t xml:space="preserve">. </w:t>
      </w:r>
      <w:r w:rsidR="006421CA" w:rsidRPr="001F1017">
        <w:rPr>
          <w:rFonts w:ascii="Times New Roman" w:hAnsi="Times New Roman" w:cs="Times New Roman"/>
          <w:sz w:val="24"/>
          <w:szCs w:val="24"/>
        </w:rPr>
        <w:t xml:space="preserve">Therefore, this </w:t>
      </w:r>
      <w:r w:rsidR="006421CA" w:rsidRPr="001F1017">
        <w:rPr>
          <w:rFonts w:ascii="Times New Roman" w:hAnsi="Times New Roman" w:cs="Times New Roman"/>
          <w:sz w:val="24"/>
          <w:szCs w:val="24"/>
        </w:rPr>
        <w:lastRenderedPageBreak/>
        <w:t>method is used to describe complex relations between different variables</w:t>
      </w:r>
      <w:r w:rsidR="00B6456B" w:rsidRPr="001F1017">
        <w:rPr>
          <w:rFonts w:ascii="Times New Roman" w:hAnsi="Times New Roman" w:cs="Times New Roman"/>
          <w:sz w:val="24"/>
          <w:szCs w:val="24"/>
        </w:rPr>
        <w:t xml:space="preserve"> (Rana et al., 2020)</w:t>
      </w:r>
      <w:r w:rsidR="006421CA" w:rsidRPr="001F1017">
        <w:rPr>
          <w:rFonts w:ascii="Times New Roman" w:hAnsi="Times New Roman" w:cs="Times New Roman"/>
          <w:sz w:val="24"/>
          <w:szCs w:val="24"/>
        </w:rPr>
        <w:t xml:space="preserve">. </w:t>
      </w:r>
      <w:r w:rsidR="00B70F3C" w:rsidRPr="001F1017">
        <w:rPr>
          <w:rFonts w:ascii="Times New Roman" w:hAnsi="Times New Roman" w:cs="Times New Roman"/>
          <w:sz w:val="24"/>
          <w:szCs w:val="24"/>
        </w:rPr>
        <w:t xml:space="preserve"> </w:t>
      </w:r>
      <w:r w:rsidR="00335946" w:rsidRPr="001F1017">
        <w:rPr>
          <w:rFonts w:ascii="Times New Roman" w:hAnsi="Times New Roman" w:cs="Times New Roman"/>
          <w:sz w:val="24"/>
          <w:szCs w:val="24"/>
        </w:rPr>
        <w:t xml:space="preserve">Certain </w:t>
      </w:r>
      <w:r w:rsidR="00B70F3C" w:rsidRPr="001F1017">
        <w:rPr>
          <w:rFonts w:ascii="Times New Roman" w:hAnsi="Times New Roman" w:cs="Times New Roman"/>
          <w:sz w:val="24"/>
          <w:szCs w:val="24"/>
        </w:rPr>
        <w:t xml:space="preserve">relationships and the system </w:t>
      </w:r>
      <w:r w:rsidR="008D65C6" w:rsidRPr="001F1017">
        <w:rPr>
          <w:rFonts w:ascii="Times New Roman" w:hAnsi="Times New Roman" w:cs="Times New Roman"/>
          <w:sz w:val="24"/>
          <w:szCs w:val="24"/>
        </w:rPr>
        <w:t xml:space="preserve">structure </w:t>
      </w:r>
      <w:r w:rsidR="00B70F3C" w:rsidRPr="001F1017">
        <w:rPr>
          <w:rFonts w:ascii="Times New Roman" w:hAnsi="Times New Roman" w:cs="Times New Roman"/>
          <w:sz w:val="24"/>
          <w:szCs w:val="24"/>
        </w:rPr>
        <w:t xml:space="preserve">are expressed with a digraph </w:t>
      </w:r>
      <w:r w:rsidR="00D80409" w:rsidRPr="001F1017">
        <w:rPr>
          <w:rFonts w:ascii="Times New Roman" w:hAnsi="Times New Roman" w:cs="Times New Roman"/>
          <w:sz w:val="24"/>
          <w:szCs w:val="24"/>
        </w:rPr>
        <w:t>(</w:t>
      </w:r>
      <w:proofErr w:type="spellStart"/>
      <w:r w:rsidR="00D80409" w:rsidRPr="001F1017">
        <w:rPr>
          <w:rFonts w:ascii="Times New Roman" w:hAnsi="Times New Roman" w:cs="Times New Roman"/>
          <w:sz w:val="24"/>
          <w:szCs w:val="24"/>
        </w:rPr>
        <w:t>Attri</w:t>
      </w:r>
      <w:proofErr w:type="spellEnd"/>
      <w:r w:rsidR="00D80409" w:rsidRPr="001F1017">
        <w:rPr>
          <w:rFonts w:ascii="Times New Roman" w:hAnsi="Times New Roman" w:cs="Times New Roman"/>
          <w:sz w:val="24"/>
          <w:szCs w:val="24"/>
        </w:rPr>
        <w:t xml:space="preserve"> et al., 2013)</w:t>
      </w:r>
      <w:r w:rsidR="00B70F3C" w:rsidRPr="001F1017">
        <w:rPr>
          <w:rFonts w:ascii="Times New Roman" w:hAnsi="Times New Roman" w:cs="Times New Roman"/>
          <w:sz w:val="24"/>
          <w:szCs w:val="24"/>
        </w:rPr>
        <w:t xml:space="preserve">. </w:t>
      </w:r>
      <w:r w:rsidR="002D58C7" w:rsidRPr="001F1017">
        <w:rPr>
          <w:rFonts w:ascii="Times New Roman" w:hAnsi="Times New Roman" w:cs="Times New Roman"/>
          <w:sz w:val="24"/>
          <w:szCs w:val="24"/>
        </w:rPr>
        <w:t xml:space="preserve">It is </w:t>
      </w:r>
      <w:r w:rsidR="003E3B77" w:rsidRPr="001F1017">
        <w:rPr>
          <w:rFonts w:ascii="Times New Roman" w:hAnsi="Times New Roman" w:cs="Times New Roman"/>
          <w:sz w:val="24"/>
          <w:szCs w:val="24"/>
        </w:rPr>
        <w:t xml:space="preserve">a </w:t>
      </w:r>
      <w:r w:rsidR="008D65C6" w:rsidRPr="001F1017">
        <w:rPr>
          <w:rFonts w:ascii="Times New Roman" w:hAnsi="Times New Roman" w:cs="Times New Roman"/>
          <w:sz w:val="24"/>
          <w:szCs w:val="24"/>
        </w:rPr>
        <w:t>significant</w:t>
      </w:r>
      <w:r w:rsidR="003E3B77" w:rsidRPr="001F1017">
        <w:rPr>
          <w:rFonts w:ascii="Times New Roman" w:hAnsi="Times New Roman" w:cs="Times New Roman"/>
          <w:sz w:val="24"/>
          <w:szCs w:val="24"/>
        </w:rPr>
        <w:t xml:space="preserve"> aid</w:t>
      </w:r>
      <w:r w:rsidR="002D58C7" w:rsidRPr="001F1017">
        <w:rPr>
          <w:rFonts w:ascii="Times New Roman" w:hAnsi="Times New Roman" w:cs="Times New Roman"/>
          <w:sz w:val="24"/>
          <w:szCs w:val="24"/>
        </w:rPr>
        <w:t xml:space="preserve"> to reveal</w:t>
      </w:r>
      <w:r w:rsidR="003E3B77" w:rsidRPr="001F1017">
        <w:rPr>
          <w:rFonts w:ascii="Times New Roman" w:hAnsi="Times New Roman" w:cs="Times New Roman"/>
          <w:sz w:val="24"/>
          <w:szCs w:val="24"/>
        </w:rPr>
        <w:t>ing</w:t>
      </w:r>
      <w:r w:rsidR="002D58C7" w:rsidRPr="001F1017">
        <w:rPr>
          <w:rFonts w:ascii="Times New Roman" w:hAnsi="Times New Roman" w:cs="Times New Roman"/>
          <w:sz w:val="24"/>
          <w:szCs w:val="24"/>
        </w:rPr>
        <w:t xml:space="preserve"> the relationship</w:t>
      </w:r>
      <w:r w:rsidR="00C2223C" w:rsidRPr="001F1017">
        <w:rPr>
          <w:rFonts w:ascii="Times New Roman" w:hAnsi="Times New Roman" w:cs="Times New Roman"/>
          <w:sz w:val="24"/>
          <w:szCs w:val="24"/>
        </w:rPr>
        <w:t>s</w:t>
      </w:r>
      <w:r w:rsidR="002D58C7" w:rsidRPr="001F1017">
        <w:rPr>
          <w:rFonts w:ascii="Times New Roman" w:hAnsi="Times New Roman" w:cs="Times New Roman"/>
          <w:sz w:val="24"/>
          <w:szCs w:val="24"/>
        </w:rPr>
        <w:t xml:space="preserve"> between direct and indirect factors rather than the individual effects of the factors</w:t>
      </w:r>
      <w:r w:rsidR="00B6456B" w:rsidRPr="001F1017">
        <w:rPr>
          <w:rFonts w:ascii="Times New Roman" w:hAnsi="Times New Roman" w:cs="Times New Roman"/>
          <w:sz w:val="24"/>
          <w:szCs w:val="24"/>
        </w:rPr>
        <w:t xml:space="preserve"> </w:t>
      </w:r>
      <w:r w:rsidR="00B6456B" w:rsidRPr="001F1017">
        <w:rPr>
          <w:rFonts w:ascii="Times New Roman" w:eastAsia="Times New Roman" w:hAnsi="Times New Roman" w:cs="Times New Roman"/>
          <w:sz w:val="24"/>
          <w:szCs w:val="24"/>
          <w:lang w:eastAsia="tr-TR"/>
        </w:rPr>
        <w:t>(Mishra et al., 2018)</w:t>
      </w:r>
      <w:r w:rsidR="002D58C7" w:rsidRPr="001F1017">
        <w:rPr>
          <w:rFonts w:ascii="Times New Roman" w:hAnsi="Times New Roman" w:cs="Times New Roman"/>
          <w:sz w:val="24"/>
          <w:szCs w:val="24"/>
        </w:rPr>
        <w:t>.</w:t>
      </w:r>
      <w:r w:rsidR="00CE1FD0" w:rsidRPr="001F1017">
        <w:rPr>
          <w:rFonts w:ascii="Times New Roman" w:hAnsi="Times New Roman" w:cs="Times New Roman"/>
          <w:iCs/>
          <w:sz w:val="24"/>
          <w:szCs w:val="24"/>
        </w:rPr>
        <w:t xml:space="preserve"> Firstly, the factors are determined, after a structural self-interaction matrix (SSIM) is </w:t>
      </w:r>
      <w:r w:rsidR="00335946" w:rsidRPr="001F1017">
        <w:rPr>
          <w:rFonts w:ascii="Times New Roman" w:hAnsi="Times New Roman" w:cs="Times New Roman"/>
          <w:iCs/>
          <w:sz w:val="24"/>
          <w:szCs w:val="24"/>
        </w:rPr>
        <w:t>constituted</w:t>
      </w:r>
      <w:r w:rsidR="00CE1FD0" w:rsidRPr="001F1017">
        <w:rPr>
          <w:rFonts w:ascii="Times New Roman" w:hAnsi="Times New Roman" w:cs="Times New Roman"/>
          <w:iCs/>
          <w:sz w:val="24"/>
          <w:szCs w:val="24"/>
        </w:rPr>
        <w:t xml:space="preserve"> </w:t>
      </w:r>
      <w:r w:rsidR="00335946" w:rsidRPr="001F1017">
        <w:rPr>
          <w:rFonts w:ascii="Times New Roman" w:hAnsi="Times New Roman" w:cs="Times New Roman"/>
          <w:iCs/>
          <w:sz w:val="24"/>
          <w:szCs w:val="24"/>
        </w:rPr>
        <w:t xml:space="preserve">considering </w:t>
      </w:r>
      <w:r w:rsidR="00CE1FD0" w:rsidRPr="001F1017">
        <w:rPr>
          <w:rFonts w:ascii="Times New Roman" w:hAnsi="Times New Roman" w:cs="Times New Roman"/>
          <w:iCs/>
          <w:sz w:val="24"/>
          <w:szCs w:val="24"/>
        </w:rPr>
        <w:t xml:space="preserve">pairwise comparison </w:t>
      </w:r>
      <w:r w:rsidR="0018778A" w:rsidRPr="001F1017">
        <w:rPr>
          <w:rFonts w:ascii="Times New Roman" w:hAnsi="Times New Roman" w:cs="Times New Roman"/>
          <w:iCs/>
          <w:sz w:val="24"/>
          <w:szCs w:val="24"/>
        </w:rPr>
        <w:t>of factors based on obtained opinions</w:t>
      </w:r>
      <w:r w:rsidR="00CE1FD0"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In the</w:t>
      </w:r>
      <w:r w:rsidR="00CE1FD0" w:rsidRPr="001F1017">
        <w:rPr>
          <w:rFonts w:ascii="Times New Roman" w:hAnsi="Times New Roman" w:cs="Times New Roman"/>
          <w:iCs/>
          <w:sz w:val="24"/>
          <w:szCs w:val="24"/>
        </w:rPr>
        <w:t xml:space="preserve"> third </w:t>
      </w:r>
      <w:r w:rsidR="008D65C6" w:rsidRPr="001F1017">
        <w:rPr>
          <w:rFonts w:ascii="Times New Roman" w:hAnsi="Times New Roman" w:cs="Times New Roman"/>
          <w:iCs/>
          <w:sz w:val="24"/>
          <w:szCs w:val="24"/>
        </w:rPr>
        <w:t>stage</w:t>
      </w:r>
      <w:r w:rsidR="00CE1FD0" w:rsidRPr="001F1017">
        <w:rPr>
          <w:rFonts w:ascii="Times New Roman" w:hAnsi="Times New Roman" w:cs="Times New Roman"/>
          <w:iCs/>
          <w:sz w:val="24"/>
          <w:szCs w:val="24"/>
        </w:rPr>
        <w:t xml:space="preserve"> in this modelling approach, SSIM is </w:t>
      </w:r>
      <w:r w:rsidR="00917F4D" w:rsidRPr="001F1017">
        <w:rPr>
          <w:rFonts w:ascii="Times New Roman" w:hAnsi="Times New Roman" w:cs="Times New Roman"/>
          <w:iCs/>
          <w:sz w:val="24"/>
          <w:szCs w:val="24"/>
        </w:rPr>
        <w:t>convert</w:t>
      </w:r>
      <w:r w:rsidR="003E3B77" w:rsidRPr="001F1017">
        <w:rPr>
          <w:rFonts w:ascii="Times New Roman" w:hAnsi="Times New Roman" w:cs="Times New Roman"/>
          <w:iCs/>
          <w:sz w:val="24"/>
          <w:szCs w:val="24"/>
        </w:rPr>
        <w:t>ed</w:t>
      </w:r>
      <w:r w:rsidR="00CE1FD0" w:rsidRPr="001F1017">
        <w:rPr>
          <w:rFonts w:ascii="Times New Roman" w:hAnsi="Times New Roman" w:cs="Times New Roman"/>
          <w:iCs/>
          <w:sz w:val="24"/>
          <w:szCs w:val="24"/>
        </w:rPr>
        <w:t xml:space="preserve"> into a r</w:t>
      </w:r>
      <w:r w:rsidR="00335946" w:rsidRPr="001F1017">
        <w:rPr>
          <w:rFonts w:ascii="Times New Roman" w:hAnsi="Times New Roman" w:cs="Times New Roman"/>
          <w:iCs/>
          <w:sz w:val="24"/>
          <w:szCs w:val="24"/>
        </w:rPr>
        <w:t>eachability matrix (RM) a</w:t>
      </w:r>
      <w:r w:rsidR="003E3B77" w:rsidRPr="001F1017">
        <w:rPr>
          <w:rFonts w:ascii="Times New Roman" w:hAnsi="Times New Roman" w:cs="Times New Roman"/>
          <w:iCs/>
          <w:sz w:val="24"/>
          <w:szCs w:val="24"/>
        </w:rPr>
        <w:t>s a</w:t>
      </w:r>
      <w:r w:rsidR="00335946" w:rsidRPr="001F1017">
        <w:rPr>
          <w:rFonts w:ascii="Times New Roman" w:hAnsi="Times New Roman" w:cs="Times New Roman"/>
          <w:iCs/>
          <w:sz w:val="24"/>
          <w:szCs w:val="24"/>
        </w:rPr>
        <w:t xml:space="preserve"> transitivity </w:t>
      </w:r>
      <w:r w:rsidR="00917F4D" w:rsidRPr="001F1017">
        <w:rPr>
          <w:rFonts w:ascii="Times New Roman" w:hAnsi="Times New Roman" w:cs="Times New Roman"/>
          <w:iCs/>
          <w:sz w:val="24"/>
          <w:szCs w:val="24"/>
        </w:rPr>
        <w:t xml:space="preserve">controlling process </w:t>
      </w:r>
      <w:r w:rsidR="003E3B77" w:rsidRPr="001F1017">
        <w:rPr>
          <w:rFonts w:ascii="Times New Roman" w:hAnsi="Times New Roman" w:cs="Times New Roman"/>
          <w:iCs/>
          <w:sz w:val="24"/>
          <w:szCs w:val="24"/>
        </w:rPr>
        <w:t>is</w:t>
      </w:r>
      <w:r w:rsidR="00917F4D" w:rsidRPr="001F1017">
        <w:rPr>
          <w:rFonts w:ascii="Times New Roman" w:hAnsi="Times New Roman" w:cs="Times New Roman"/>
          <w:iCs/>
          <w:sz w:val="24"/>
          <w:szCs w:val="24"/>
        </w:rPr>
        <w:t xml:space="preserve"> carried out</w:t>
      </w:r>
      <w:r w:rsidR="00CE1FD0" w:rsidRPr="001F1017">
        <w:rPr>
          <w:rFonts w:ascii="Times New Roman" w:hAnsi="Times New Roman" w:cs="Times New Roman"/>
          <w:iCs/>
          <w:sz w:val="24"/>
          <w:szCs w:val="24"/>
        </w:rPr>
        <w:t>.</w:t>
      </w:r>
      <w:r w:rsidR="00CE1FD0" w:rsidRPr="001F1017">
        <w:rPr>
          <w:rFonts w:ascii="Times New Roman" w:hAnsi="Times New Roman" w:cs="Times New Roman"/>
          <w:sz w:val="24"/>
          <w:szCs w:val="24"/>
        </w:rPr>
        <w:t xml:space="preserve"> Finally, </w:t>
      </w:r>
      <w:r w:rsidR="00CE1FD0" w:rsidRPr="001F1017">
        <w:rPr>
          <w:rFonts w:ascii="Times New Roman" w:hAnsi="Times New Roman" w:cs="Times New Roman"/>
          <w:iCs/>
          <w:sz w:val="24"/>
          <w:szCs w:val="24"/>
        </w:rPr>
        <w:t xml:space="preserve">a matrix model is created and classifications of the factors and </w:t>
      </w:r>
      <w:r w:rsidR="00BC2971" w:rsidRPr="001F1017">
        <w:rPr>
          <w:rFonts w:ascii="Times New Roman" w:hAnsi="Times New Roman" w:cs="Times New Roman"/>
          <w:iCs/>
          <w:sz w:val="24"/>
          <w:szCs w:val="24"/>
        </w:rPr>
        <w:t>develop</w:t>
      </w:r>
      <w:r w:rsidR="003E3B77" w:rsidRPr="001F1017">
        <w:rPr>
          <w:rFonts w:ascii="Times New Roman" w:hAnsi="Times New Roman" w:cs="Times New Roman"/>
          <w:iCs/>
          <w:sz w:val="24"/>
          <w:szCs w:val="24"/>
        </w:rPr>
        <w:t>ment</w:t>
      </w:r>
      <w:r w:rsidR="00CE1FD0" w:rsidRPr="001F1017">
        <w:rPr>
          <w:rFonts w:ascii="Times New Roman" w:hAnsi="Times New Roman" w:cs="Times New Roman"/>
          <w:iCs/>
          <w:sz w:val="24"/>
          <w:szCs w:val="24"/>
        </w:rPr>
        <w:t xml:space="preserve"> of </w:t>
      </w:r>
      <w:r w:rsidR="003E3B77" w:rsidRPr="001F1017">
        <w:rPr>
          <w:rFonts w:ascii="Times New Roman" w:hAnsi="Times New Roman" w:cs="Times New Roman"/>
          <w:iCs/>
          <w:sz w:val="24"/>
          <w:szCs w:val="24"/>
        </w:rPr>
        <w:t>a</w:t>
      </w:r>
      <w:r w:rsidR="00CE1FD0" w:rsidRPr="001F1017">
        <w:rPr>
          <w:rFonts w:ascii="Times New Roman" w:hAnsi="Times New Roman" w:cs="Times New Roman"/>
          <w:iCs/>
          <w:sz w:val="24"/>
          <w:szCs w:val="24"/>
        </w:rPr>
        <w:t xml:space="preserve"> structural model are performed. </w:t>
      </w:r>
    </w:p>
    <w:p w14:paraId="78A32088" w14:textId="77777777" w:rsidR="00591F62" w:rsidRPr="001F1017" w:rsidRDefault="00591F62" w:rsidP="006E7DA1">
      <w:pPr>
        <w:autoSpaceDE w:val="0"/>
        <w:autoSpaceDN w:val="0"/>
        <w:adjustRightInd w:val="0"/>
        <w:spacing w:after="0" w:line="360" w:lineRule="auto"/>
        <w:jc w:val="both"/>
        <w:rPr>
          <w:rFonts w:ascii="Times New Roman" w:hAnsi="Times New Roman" w:cs="Times New Roman"/>
          <w:iCs/>
          <w:sz w:val="24"/>
          <w:szCs w:val="24"/>
        </w:rPr>
      </w:pPr>
    </w:p>
    <w:p w14:paraId="2E46ABEA" w14:textId="1CF3AE2D" w:rsidR="00AD089F" w:rsidRPr="001F1017" w:rsidRDefault="002B268A" w:rsidP="006E7DA1">
      <w:pPr>
        <w:autoSpaceDE w:val="0"/>
        <w:autoSpaceDN w:val="0"/>
        <w:adjustRightInd w:val="0"/>
        <w:spacing w:after="0" w:line="360" w:lineRule="auto"/>
        <w:jc w:val="both"/>
        <w:rPr>
          <w:rFonts w:ascii="Times New Roman" w:hAnsi="Times New Roman" w:cs="Times New Roman"/>
          <w:iCs/>
          <w:sz w:val="24"/>
          <w:szCs w:val="24"/>
        </w:rPr>
      </w:pPr>
      <w:r w:rsidRPr="001F1017">
        <w:rPr>
          <w:rFonts w:ascii="Times New Roman" w:hAnsi="Times New Roman" w:cs="Times New Roman"/>
          <w:iCs/>
          <w:sz w:val="24"/>
          <w:szCs w:val="24"/>
        </w:rPr>
        <w:t>ISM has many advantages</w:t>
      </w:r>
      <w:r w:rsidR="003E3B77" w:rsidRPr="001F1017">
        <w:rPr>
          <w:rFonts w:ascii="Times New Roman" w:hAnsi="Times New Roman" w:cs="Times New Roman"/>
          <w:iCs/>
          <w:sz w:val="24"/>
          <w:szCs w:val="24"/>
        </w:rPr>
        <w:t xml:space="preserve"> over other methods.</w:t>
      </w:r>
      <w:r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 xml:space="preserve">It </w:t>
      </w:r>
      <w:r w:rsidRPr="001F1017">
        <w:rPr>
          <w:rFonts w:ascii="Times New Roman" w:hAnsi="Times New Roman" w:cs="Times New Roman"/>
          <w:iCs/>
          <w:sz w:val="24"/>
          <w:szCs w:val="24"/>
        </w:rPr>
        <w:t>encourag</w:t>
      </w:r>
      <w:r w:rsidR="003E3B77" w:rsidRPr="001F1017">
        <w:rPr>
          <w:rFonts w:ascii="Times New Roman" w:hAnsi="Times New Roman" w:cs="Times New Roman"/>
          <w:iCs/>
          <w:sz w:val="24"/>
          <w:szCs w:val="24"/>
        </w:rPr>
        <w:t>es</w:t>
      </w:r>
      <w:r w:rsidRPr="001F1017">
        <w:rPr>
          <w:rFonts w:ascii="Times New Roman" w:hAnsi="Times New Roman" w:cs="Times New Roman"/>
          <w:iCs/>
          <w:sz w:val="24"/>
          <w:szCs w:val="24"/>
        </w:rPr>
        <w:t xml:space="preserve"> participants to develop a deeper understanding of the topic under consideration and to reveal the importance of a particular list of elements and explore the relationships between these elements. It creates </w:t>
      </w:r>
      <w:r w:rsidR="003E3B77" w:rsidRPr="001F1017">
        <w:rPr>
          <w:rFonts w:ascii="Times New Roman" w:hAnsi="Times New Roman" w:cs="Times New Roman"/>
          <w:iCs/>
          <w:sz w:val="24"/>
          <w:szCs w:val="24"/>
        </w:rPr>
        <w:t xml:space="preserve">inter-personal </w:t>
      </w:r>
      <w:r w:rsidRPr="001F1017">
        <w:rPr>
          <w:rFonts w:ascii="Times New Roman" w:hAnsi="Times New Roman" w:cs="Times New Roman"/>
          <w:iCs/>
          <w:sz w:val="24"/>
          <w:szCs w:val="24"/>
        </w:rPr>
        <w:t xml:space="preserve">communication related </w:t>
      </w:r>
      <w:r w:rsidR="003E3B77" w:rsidRPr="001F1017">
        <w:rPr>
          <w:rFonts w:ascii="Times New Roman" w:hAnsi="Times New Roman" w:cs="Times New Roman"/>
          <w:iCs/>
          <w:sz w:val="24"/>
          <w:szCs w:val="24"/>
        </w:rPr>
        <w:t>to</w:t>
      </w:r>
      <w:r w:rsidRPr="001F1017">
        <w:rPr>
          <w:rFonts w:ascii="Times New Roman" w:hAnsi="Times New Roman" w:cs="Times New Roman"/>
          <w:iCs/>
          <w:sz w:val="24"/>
          <w:szCs w:val="24"/>
        </w:rPr>
        <w:t xml:space="preserve"> the problems. It </w:t>
      </w:r>
      <w:r w:rsidR="003E3B77" w:rsidRPr="001F1017">
        <w:rPr>
          <w:rFonts w:ascii="Times New Roman" w:hAnsi="Times New Roman" w:cs="Times New Roman"/>
          <w:iCs/>
          <w:sz w:val="24"/>
          <w:szCs w:val="24"/>
        </w:rPr>
        <w:t xml:space="preserve">also </w:t>
      </w:r>
      <w:r w:rsidRPr="001F1017">
        <w:rPr>
          <w:rFonts w:ascii="Times New Roman" w:hAnsi="Times New Roman" w:cs="Times New Roman"/>
          <w:iCs/>
          <w:sz w:val="24"/>
          <w:szCs w:val="24"/>
        </w:rPr>
        <w:t xml:space="preserve">provides </w:t>
      </w:r>
      <w:r w:rsidR="003E3B77" w:rsidRPr="001F1017">
        <w:rPr>
          <w:rFonts w:ascii="Times New Roman" w:hAnsi="Times New Roman" w:cs="Times New Roman"/>
          <w:iCs/>
          <w:sz w:val="24"/>
          <w:szCs w:val="24"/>
        </w:rPr>
        <w:t xml:space="preserve">a </w:t>
      </w:r>
      <w:r w:rsidRPr="001F1017">
        <w:rPr>
          <w:rFonts w:ascii="Times New Roman" w:hAnsi="Times New Roman" w:cs="Times New Roman"/>
          <w:iCs/>
          <w:sz w:val="24"/>
          <w:szCs w:val="24"/>
        </w:rPr>
        <w:t>systematic approach since it considers all possible pair-wise comparisons</w:t>
      </w:r>
      <w:r w:rsidR="003E3B77" w:rsidRPr="001F1017">
        <w:rPr>
          <w:rFonts w:ascii="Times New Roman" w:hAnsi="Times New Roman" w:cs="Times New Roman"/>
          <w:iCs/>
          <w:sz w:val="24"/>
          <w:szCs w:val="24"/>
        </w:rPr>
        <w:t>; it is an</w:t>
      </w:r>
      <w:r w:rsidRPr="001F1017">
        <w:rPr>
          <w:rFonts w:ascii="Times New Roman" w:hAnsi="Times New Roman" w:cs="Times New Roman"/>
          <w:iCs/>
          <w:sz w:val="24"/>
          <w:szCs w:val="24"/>
        </w:rPr>
        <w:t xml:space="preserve"> efficient process</w:t>
      </w:r>
      <w:r w:rsidR="003E3B77" w:rsidRPr="001F1017">
        <w:rPr>
          <w:rFonts w:ascii="Times New Roman" w:hAnsi="Times New Roman" w:cs="Times New Roman"/>
          <w:iCs/>
          <w:sz w:val="24"/>
          <w:szCs w:val="24"/>
        </w:rPr>
        <w:t xml:space="preserve">, </w:t>
      </w:r>
      <w:r w:rsidRPr="001F1017">
        <w:rPr>
          <w:rFonts w:ascii="Times New Roman" w:hAnsi="Times New Roman" w:cs="Times New Roman"/>
          <w:iCs/>
          <w:sz w:val="24"/>
          <w:szCs w:val="24"/>
        </w:rPr>
        <w:t xml:space="preserve">decreasing relations using </w:t>
      </w:r>
      <w:r w:rsidR="00A04B46" w:rsidRPr="001F1017">
        <w:rPr>
          <w:rFonts w:ascii="Times New Roman" w:hAnsi="Times New Roman" w:cs="Times New Roman"/>
          <w:iCs/>
          <w:sz w:val="24"/>
          <w:szCs w:val="24"/>
        </w:rPr>
        <w:t xml:space="preserve">a </w:t>
      </w:r>
      <w:r w:rsidR="00593D0C" w:rsidRPr="001F1017">
        <w:rPr>
          <w:rFonts w:ascii="Times New Roman" w:hAnsi="Times New Roman" w:cs="Times New Roman"/>
          <w:iCs/>
          <w:sz w:val="24"/>
          <w:szCs w:val="24"/>
        </w:rPr>
        <w:t>transitive</w:t>
      </w:r>
      <w:r w:rsidR="00A04B46" w:rsidRPr="001F1017">
        <w:rPr>
          <w:rFonts w:ascii="Times New Roman" w:hAnsi="Times New Roman" w:cs="Times New Roman"/>
          <w:iCs/>
          <w:sz w:val="24"/>
          <w:szCs w:val="24"/>
        </w:rPr>
        <w:t xml:space="preserve"> method</w:t>
      </w:r>
      <w:r w:rsidRPr="001F1017">
        <w:rPr>
          <w:rFonts w:ascii="Times New Roman" w:hAnsi="Times New Roman" w:cs="Times New Roman"/>
          <w:sz w:val="24"/>
          <w:szCs w:val="24"/>
        </w:rPr>
        <w:t xml:space="preserve"> (</w:t>
      </w:r>
      <w:proofErr w:type="spellStart"/>
      <w:r w:rsidRPr="001F1017">
        <w:rPr>
          <w:rFonts w:ascii="Times New Roman" w:hAnsi="Times New Roman" w:cs="Times New Roman"/>
          <w:sz w:val="24"/>
          <w:szCs w:val="24"/>
        </w:rPr>
        <w:t>Attri</w:t>
      </w:r>
      <w:proofErr w:type="spellEnd"/>
      <w:r w:rsidRPr="001F1017">
        <w:rPr>
          <w:rFonts w:ascii="Times New Roman" w:hAnsi="Times New Roman" w:cs="Times New Roman"/>
          <w:sz w:val="24"/>
          <w:szCs w:val="24"/>
        </w:rPr>
        <w:t xml:space="preserve"> et al., 2013)</w:t>
      </w:r>
      <w:r w:rsidRPr="001F1017">
        <w:rPr>
          <w:rFonts w:ascii="Times New Roman" w:hAnsi="Times New Roman" w:cs="Times New Roman"/>
          <w:iCs/>
          <w:sz w:val="24"/>
          <w:szCs w:val="24"/>
        </w:rPr>
        <w:t xml:space="preserve">. However, this approach also </w:t>
      </w:r>
      <w:r w:rsidR="003E3B77" w:rsidRPr="001F1017">
        <w:rPr>
          <w:rFonts w:ascii="Times New Roman" w:hAnsi="Times New Roman" w:cs="Times New Roman"/>
          <w:iCs/>
          <w:sz w:val="24"/>
          <w:szCs w:val="24"/>
        </w:rPr>
        <w:t xml:space="preserve">has </w:t>
      </w:r>
      <w:r w:rsidRPr="001F1017">
        <w:rPr>
          <w:rFonts w:ascii="Times New Roman" w:hAnsi="Times New Roman" w:cs="Times New Roman"/>
          <w:iCs/>
          <w:sz w:val="24"/>
          <w:szCs w:val="24"/>
        </w:rPr>
        <w:t>some disadvantages</w:t>
      </w:r>
      <w:r w:rsidR="003E3B77" w:rsidRPr="001F1017">
        <w:rPr>
          <w:rFonts w:ascii="Times New Roman" w:hAnsi="Times New Roman" w:cs="Times New Roman"/>
          <w:iCs/>
          <w:sz w:val="24"/>
          <w:szCs w:val="24"/>
        </w:rPr>
        <w:t>.</w:t>
      </w:r>
      <w:r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 xml:space="preserve">It does </w:t>
      </w:r>
      <w:r w:rsidRPr="001F1017">
        <w:rPr>
          <w:rFonts w:ascii="Times New Roman" w:hAnsi="Times New Roman" w:cs="Times New Roman"/>
          <w:iCs/>
          <w:sz w:val="24"/>
          <w:szCs w:val="24"/>
        </w:rPr>
        <w:t xml:space="preserve">not deal with </w:t>
      </w:r>
      <w:r w:rsidR="003E3B77" w:rsidRPr="001F1017">
        <w:rPr>
          <w:rFonts w:ascii="Times New Roman" w:hAnsi="Times New Roman" w:cs="Times New Roman"/>
          <w:iCs/>
          <w:sz w:val="24"/>
          <w:szCs w:val="24"/>
        </w:rPr>
        <w:t>a large number of</w:t>
      </w:r>
      <w:r w:rsidRPr="001F1017">
        <w:rPr>
          <w:rFonts w:ascii="Times New Roman" w:hAnsi="Times New Roman" w:cs="Times New Roman"/>
          <w:iCs/>
          <w:sz w:val="24"/>
          <w:szCs w:val="24"/>
        </w:rPr>
        <w:t xml:space="preserve"> variable</w:t>
      </w:r>
      <w:r w:rsidR="003E3B77" w:rsidRPr="001F1017">
        <w:rPr>
          <w:rFonts w:ascii="Times New Roman" w:hAnsi="Times New Roman" w:cs="Times New Roman"/>
          <w:iCs/>
          <w:sz w:val="24"/>
          <w:szCs w:val="24"/>
        </w:rPr>
        <w:t>s</w:t>
      </w:r>
      <w:r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 xml:space="preserve">As the </w:t>
      </w:r>
      <w:r w:rsidRPr="001F1017">
        <w:rPr>
          <w:rFonts w:ascii="Times New Roman" w:hAnsi="Times New Roman" w:cs="Times New Roman"/>
          <w:iCs/>
          <w:sz w:val="24"/>
          <w:szCs w:val="24"/>
        </w:rPr>
        <w:t>number of variable</w:t>
      </w:r>
      <w:r w:rsidR="003E3B77" w:rsidRPr="001F1017">
        <w:rPr>
          <w:rFonts w:ascii="Times New Roman" w:hAnsi="Times New Roman" w:cs="Times New Roman"/>
          <w:iCs/>
          <w:sz w:val="24"/>
          <w:szCs w:val="24"/>
        </w:rPr>
        <w:t>s increases</w:t>
      </w:r>
      <w:r w:rsidRPr="001F1017">
        <w:rPr>
          <w:rFonts w:ascii="Times New Roman" w:hAnsi="Times New Roman" w:cs="Times New Roman"/>
          <w:iCs/>
          <w:sz w:val="24"/>
          <w:szCs w:val="24"/>
        </w:rPr>
        <w:t xml:space="preserve">, the complexity of ISM </w:t>
      </w:r>
      <w:r w:rsidR="003E3B77" w:rsidRPr="001F1017">
        <w:rPr>
          <w:rFonts w:ascii="Times New Roman" w:hAnsi="Times New Roman" w:cs="Times New Roman"/>
          <w:iCs/>
          <w:sz w:val="24"/>
          <w:szCs w:val="24"/>
        </w:rPr>
        <w:t>also</w:t>
      </w:r>
      <w:r w:rsidRPr="001F1017">
        <w:rPr>
          <w:rFonts w:ascii="Times New Roman" w:hAnsi="Times New Roman" w:cs="Times New Roman"/>
          <w:iCs/>
          <w:sz w:val="24"/>
          <w:szCs w:val="24"/>
        </w:rPr>
        <w:t xml:space="preserve"> increas</w:t>
      </w:r>
      <w:r w:rsidR="003E3B77" w:rsidRPr="001F1017">
        <w:rPr>
          <w:rFonts w:ascii="Times New Roman" w:hAnsi="Times New Roman" w:cs="Times New Roman"/>
          <w:iCs/>
          <w:sz w:val="24"/>
          <w:szCs w:val="24"/>
        </w:rPr>
        <w:t>es</w:t>
      </w:r>
      <w:r w:rsidRPr="001F1017">
        <w:rPr>
          <w:rFonts w:ascii="Times New Roman" w:hAnsi="Times New Roman" w:cs="Times New Roman"/>
          <w:iCs/>
          <w:sz w:val="24"/>
          <w:szCs w:val="24"/>
        </w:rPr>
        <w:t xml:space="preserve">. Hence, it </w:t>
      </w:r>
      <w:r w:rsidR="003E3B77" w:rsidRPr="001F1017">
        <w:rPr>
          <w:rFonts w:ascii="Times New Roman" w:hAnsi="Times New Roman" w:cs="Times New Roman"/>
          <w:iCs/>
          <w:sz w:val="24"/>
          <w:szCs w:val="24"/>
        </w:rPr>
        <w:t>is</w:t>
      </w:r>
      <w:r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un</w:t>
      </w:r>
      <w:r w:rsidRPr="001F1017">
        <w:rPr>
          <w:rFonts w:ascii="Times New Roman" w:hAnsi="Times New Roman" w:cs="Times New Roman"/>
          <w:iCs/>
          <w:sz w:val="24"/>
          <w:szCs w:val="24"/>
        </w:rPr>
        <w:t xml:space="preserve">able to deal with all </w:t>
      </w:r>
      <w:r w:rsidR="001F1017" w:rsidRPr="001F1017">
        <w:rPr>
          <w:rFonts w:ascii="Times New Roman" w:hAnsi="Times New Roman" w:cs="Times New Roman"/>
          <w:iCs/>
          <w:sz w:val="24"/>
          <w:szCs w:val="24"/>
        </w:rPr>
        <w:t>of the</w:t>
      </w:r>
      <w:r w:rsidR="003E3B77" w:rsidRPr="001F1017">
        <w:rPr>
          <w:rFonts w:ascii="Times New Roman" w:hAnsi="Times New Roman" w:cs="Times New Roman"/>
          <w:iCs/>
          <w:sz w:val="24"/>
          <w:szCs w:val="24"/>
        </w:rPr>
        <w:t xml:space="preserve"> </w:t>
      </w:r>
      <w:r w:rsidRPr="001F1017">
        <w:rPr>
          <w:rFonts w:ascii="Times New Roman" w:hAnsi="Times New Roman" w:cs="Times New Roman"/>
          <w:iCs/>
          <w:sz w:val="24"/>
          <w:szCs w:val="24"/>
        </w:rPr>
        <w:t>variables that affect the system</w:t>
      </w:r>
      <w:r w:rsidR="003E3B77" w:rsidRPr="001F1017">
        <w:rPr>
          <w:rFonts w:ascii="Times New Roman" w:hAnsi="Times New Roman" w:cs="Times New Roman"/>
          <w:iCs/>
          <w:sz w:val="24"/>
          <w:szCs w:val="24"/>
        </w:rPr>
        <w:t>, with</w:t>
      </w:r>
      <w:r w:rsidRPr="001F1017">
        <w:rPr>
          <w:rFonts w:ascii="Times New Roman" w:hAnsi="Times New Roman" w:cs="Times New Roman"/>
          <w:iCs/>
          <w:sz w:val="24"/>
          <w:szCs w:val="24"/>
        </w:rPr>
        <w:t xml:space="preserve"> some variable</w:t>
      </w:r>
      <w:r w:rsidR="003E3B77" w:rsidRPr="001F1017">
        <w:rPr>
          <w:rFonts w:ascii="Times New Roman" w:hAnsi="Times New Roman" w:cs="Times New Roman"/>
          <w:iCs/>
          <w:sz w:val="24"/>
          <w:szCs w:val="24"/>
        </w:rPr>
        <w:t>s</w:t>
      </w:r>
      <w:r w:rsidRPr="001F1017">
        <w:rPr>
          <w:rFonts w:ascii="Times New Roman" w:hAnsi="Times New Roman" w:cs="Times New Roman"/>
          <w:iCs/>
          <w:sz w:val="24"/>
          <w:szCs w:val="24"/>
        </w:rPr>
        <w:t xml:space="preserve"> </w:t>
      </w:r>
      <w:r w:rsidR="003E3B77" w:rsidRPr="001F1017">
        <w:rPr>
          <w:rFonts w:ascii="Times New Roman" w:hAnsi="Times New Roman" w:cs="Times New Roman"/>
          <w:iCs/>
          <w:sz w:val="24"/>
          <w:szCs w:val="24"/>
        </w:rPr>
        <w:t>that are involved</w:t>
      </w:r>
      <w:r w:rsidRPr="001F1017">
        <w:rPr>
          <w:rFonts w:ascii="Times New Roman" w:hAnsi="Times New Roman" w:cs="Times New Roman"/>
          <w:iCs/>
          <w:sz w:val="24"/>
          <w:szCs w:val="24"/>
        </w:rPr>
        <w:t xml:space="preserve"> be</w:t>
      </w:r>
      <w:r w:rsidR="003E3B77" w:rsidRPr="001F1017">
        <w:rPr>
          <w:rFonts w:ascii="Times New Roman" w:hAnsi="Times New Roman" w:cs="Times New Roman"/>
          <w:iCs/>
          <w:sz w:val="24"/>
          <w:szCs w:val="24"/>
        </w:rPr>
        <w:t>ing</w:t>
      </w:r>
      <w:r w:rsidRPr="001F1017">
        <w:rPr>
          <w:rFonts w:ascii="Times New Roman" w:hAnsi="Times New Roman" w:cs="Times New Roman"/>
          <w:iCs/>
          <w:sz w:val="24"/>
          <w:szCs w:val="24"/>
        </w:rPr>
        <w:t xml:space="preserve"> ignored (Ma et al., 2020).  </w:t>
      </w:r>
    </w:p>
    <w:p w14:paraId="6E1CF4EC" w14:textId="749C43CE" w:rsidR="00591F62" w:rsidRPr="001F1017" w:rsidRDefault="00591F62" w:rsidP="006E7DA1">
      <w:pPr>
        <w:autoSpaceDE w:val="0"/>
        <w:autoSpaceDN w:val="0"/>
        <w:adjustRightInd w:val="0"/>
        <w:spacing w:after="0" w:line="360" w:lineRule="auto"/>
        <w:jc w:val="both"/>
        <w:rPr>
          <w:rFonts w:ascii="Times New Roman" w:hAnsi="Times New Roman" w:cs="Times New Roman"/>
          <w:iCs/>
          <w:sz w:val="24"/>
          <w:szCs w:val="24"/>
        </w:rPr>
      </w:pPr>
    </w:p>
    <w:p w14:paraId="0A3F4491" w14:textId="414F2878" w:rsidR="009974F4" w:rsidRPr="001F1017" w:rsidRDefault="00BC2971" w:rsidP="006E7DA1">
      <w:pPr>
        <w:autoSpaceDE w:val="0"/>
        <w:autoSpaceDN w:val="0"/>
        <w:adjustRightInd w:val="0"/>
        <w:spacing w:after="0" w:line="360" w:lineRule="auto"/>
        <w:jc w:val="both"/>
        <w:rPr>
          <w:rFonts w:ascii="Times New Roman" w:hAnsi="Times New Roman" w:cs="Times New Roman"/>
          <w:iCs/>
          <w:sz w:val="24"/>
          <w:szCs w:val="24"/>
        </w:rPr>
      </w:pPr>
      <w:r w:rsidRPr="001F1017">
        <w:rPr>
          <w:rFonts w:ascii="Times New Roman" w:hAnsi="Times New Roman" w:cs="Times New Roman"/>
          <w:iCs/>
          <w:sz w:val="24"/>
          <w:szCs w:val="24"/>
        </w:rPr>
        <w:t xml:space="preserve">The </w:t>
      </w:r>
      <w:r w:rsidR="008D65C6" w:rsidRPr="001F1017">
        <w:rPr>
          <w:rFonts w:ascii="Times New Roman" w:hAnsi="Times New Roman" w:cs="Times New Roman"/>
          <w:bCs/>
          <w:sz w:val="24"/>
          <w:szCs w:val="24"/>
        </w:rPr>
        <w:t>flowchart of the methodology</w:t>
      </w:r>
      <w:r w:rsidR="008D65C6" w:rsidRPr="001F1017">
        <w:rPr>
          <w:rFonts w:ascii="Times New Roman" w:hAnsi="Times New Roman" w:cs="Times New Roman"/>
          <w:iCs/>
          <w:sz w:val="24"/>
          <w:szCs w:val="24"/>
        </w:rPr>
        <w:t xml:space="preserve"> </w:t>
      </w:r>
      <w:r w:rsidR="00C33EB6" w:rsidRPr="001F1017">
        <w:rPr>
          <w:rFonts w:ascii="Times New Roman" w:hAnsi="Times New Roman" w:cs="Times New Roman"/>
          <w:iCs/>
          <w:sz w:val="24"/>
          <w:szCs w:val="24"/>
        </w:rPr>
        <w:t>is indicated in Figure I</w:t>
      </w:r>
      <w:r w:rsidRPr="001F1017">
        <w:rPr>
          <w:rFonts w:ascii="Times New Roman" w:hAnsi="Times New Roman" w:cs="Times New Roman"/>
          <w:iCs/>
          <w:sz w:val="24"/>
          <w:szCs w:val="24"/>
        </w:rPr>
        <w:t>.</w:t>
      </w:r>
      <w:r w:rsidR="00AD5675" w:rsidRPr="001F1017">
        <w:rPr>
          <w:rFonts w:ascii="Times New Roman" w:hAnsi="Times New Roman" w:cs="Times New Roman"/>
          <w:iCs/>
          <w:sz w:val="24"/>
          <w:szCs w:val="24"/>
        </w:rPr>
        <w:t xml:space="preserve"> </w:t>
      </w:r>
    </w:p>
    <w:p w14:paraId="7400976A" w14:textId="27369DB4" w:rsidR="009974F4" w:rsidRPr="001F1017" w:rsidRDefault="00787CCE" w:rsidP="006E7DA1">
      <w:pPr>
        <w:autoSpaceDE w:val="0"/>
        <w:autoSpaceDN w:val="0"/>
        <w:adjustRightInd w:val="0"/>
        <w:spacing w:after="0" w:line="360" w:lineRule="auto"/>
        <w:jc w:val="both"/>
        <w:rPr>
          <w:rFonts w:ascii="Times New Roman" w:hAnsi="Times New Roman" w:cs="Times New Roman"/>
          <w:iCs/>
          <w:sz w:val="24"/>
          <w:szCs w:val="24"/>
        </w:rPr>
      </w:pPr>
      <w:r w:rsidRPr="001F1017">
        <w:rPr>
          <w:rFonts w:ascii="Times New Roman" w:hAnsi="Times New Roman" w:cs="Times New Roman"/>
          <w:noProof/>
          <w:sz w:val="24"/>
          <w:szCs w:val="24"/>
          <w:lang w:eastAsia="en-GB"/>
        </w:rPr>
        <w:lastRenderedPageBreak/>
        <mc:AlternateContent>
          <mc:Choice Requires="wpg">
            <w:drawing>
              <wp:anchor distT="0" distB="0" distL="114300" distR="114300" simplePos="0" relativeHeight="251659264" behindDoc="1" locked="0" layoutInCell="1" allowOverlap="1" wp14:anchorId="4899D7A1" wp14:editId="14C9BB29">
                <wp:simplePos x="0" y="0"/>
                <wp:positionH relativeFrom="column">
                  <wp:posOffset>21590</wp:posOffset>
                </wp:positionH>
                <wp:positionV relativeFrom="page">
                  <wp:posOffset>1052415</wp:posOffset>
                </wp:positionV>
                <wp:extent cx="5889625" cy="7789545"/>
                <wp:effectExtent l="0" t="0" r="15875" b="20955"/>
                <wp:wrapTight wrapText="bothSides">
                  <wp:wrapPolygon edited="0">
                    <wp:start x="9222" y="0"/>
                    <wp:lineTo x="0" y="53"/>
                    <wp:lineTo x="0" y="1585"/>
                    <wp:lineTo x="3423" y="1690"/>
                    <wp:lineTo x="3423" y="3011"/>
                    <wp:lineTo x="5799" y="3381"/>
                    <wp:lineTo x="8524" y="3381"/>
                    <wp:lineTo x="8384" y="4226"/>
                    <wp:lineTo x="5240" y="4279"/>
                    <wp:lineTo x="4960" y="4332"/>
                    <wp:lineTo x="5030" y="8135"/>
                    <wp:lineTo x="6428" y="8452"/>
                    <wp:lineTo x="8524" y="8452"/>
                    <wp:lineTo x="5449" y="8716"/>
                    <wp:lineTo x="4960" y="8822"/>
                    <wp:lineTo x="4960" y="12414"/>
                    <wp:lineTo x="6148" y="12678"/>
                    <wp:lineTo x="8524" y="12678"/>
                    <wp:lineTo x="5589" y="12995"/>
                    <wp:lineTo x="5030" y="13101"/>
                    <wp:lineTo x="5030" y="14632"/>
                    <wp:lineTo x="7476" y="15213"/>
                    <wp:lineTo x="5380" y="15319"/>
                    <wp:lineTo x="5100" y="15372"/>
                    <wp:lineTo x="5100" y="16745"/>
                    <wp:lineTo x="5799" y="16904"/>
                    <wp:lineTo x="8593" y="16904"/>
                    <wp:lineTo x="5869" y="17274"/>
                    <wp:lineTo x="5170" y="17432"/>
                    <wp:lineTo x="5170" y="18858"/>
                    <wp:lineTo x="14113" y="19439"/>
                    <wp:lineTo x="17676" y="19439"/>
                    <wp:lineTo x="15370" y="20232"/>
                    <wp:lineTo x="15370" y="21605"/>
                    <wp:lineTo x="21588" y="21605"/>
                    <wp:lineTo x="21588" y="20232"/>
                    <wp:lineTo x="20890" y="19439"/>
                    <wp:lineTo x="20401" y="18594"/>
                    <wp:lineTo x="21099" y="18330"/>
                    <wp:lineTo x="21169" y="18066"/>
                    <wp:lineTo x="20680" y="17749"/>
                    <wp:lineTo x="19003" y="16904"/>
                    <wp:lineTo x="19353" y="16904"/>
                    <wp:lineTo x="20890" y="16217"/>
                    <wp:lineTo x="21029" y="15425"/>
                    <wp:lineTo x="20680" y="15319"/>
                    <wp:lineTo x="18375" y="15213"/>
                    <wp:lineTo x="18444" y="792"/>
                    <wp:lineTo x="16628" y="0"/>
                    <wp:lineTo x="9222" y="0"/>
                  </wp:wrapPolygon>
                </wp:wrapTight>
                <wp:docPr id="95" name="Group 95"/>
                <wp:cNvGraphicFramePr/>
                <a:graphic xmlns:a="http://schemas.openxmlformats.org/drawingml/2006/main">
                  <a:graphicData uri="http://schemas.microsoft.com/office/word/2010/wordprocessingGroup">
                    <wpg:wgp>
                      <wpg:cNvGrpSpPr/>
                      <wpg:grpSpPr>
                        <a:xfrm>
                          <a:off x="0" y="0"/>
                          <a:ext cx="5889625" cy="7789545"/>
                          <a:chOff x="0" y="0"/>
                          <a:chExt cx="5890365" cy="7791736"/>
                        </a:xfrm>
                      </wpg:grpSpPr>
                      <wpg:grpSp>
                        <wpg:cNvPr id="92" name="Group 92"/>
                        <wpg:cNvGrpSpPr/>
                        <wpg:grpSpPr>
                          <a:xfrm>
                            <a:off x="0" y="0"/>
                            <a:ext cx="5890365" cy="7791736"/>
                            <a:chOff x="0" y="0"/>
                            <a:chExt cx="5890365" cy="7791736"/>
                          </a:xfrm>
                        </wpg:grpSpPr>
                        <wpg:grpSp>
                          <wpg:cNvPr id="68" name="Group 68"/>
                          <wpg:cNvGrpSpPr/>
                          <wpg:grpSpPr>
                            <a:xfrm>
                              <a:off x="0" y="0"/>
                              <a:ext cx="4505325" cy="6788293"/>
                              <a:chOff x="0" y="0"/>
                              <a:chExt cx="4381500" cy="6997283"/>
                            </a:xfrm>
                          </wpg:grpSpPr>
                          <wpg:grpSp>
                            <wpg:cNvPr id="66" name="Group 66"/>
                            <wpg:cNvGrpSpPr/>
                            <wpg:grpSpPr>
                              <a:xfrm>
                                <a:off x="0" y="0"/>
                                <a:ext cx="4381500" cy="6997283"/>
                                <a:chOff x="0" y="0"/>
                                <a:chExt cx="4381500" cy="6997283"/>
                              </a:xfrm>
                            </wpg:grpSpPr>
                            <wps:wsp>
                              <wps:cNvPr id="60" name="Straight Arrow Connector 60"/>
                              <wps:cNvCnPr/>
                              <wps:spPr>
                                <a:xfrm>
                                  <a:off x="2320196" y="6223165"/>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64" name="Group 64"/>
                              <wpg:cNvGrpSpPr/>
                              <wpg:grpSpPr>
                                <a:xfrm>
                                  <a:off x="0" y="0"/>
                                  <a:ext cx="4381500" cy="6997283"/>
                                  <a:chOff x="0" y="0"/>
                                  <a:chExt cx="4381500" cy="6997283"/>
                                </a:xfrm>
                              </wpg:grpSpPr>
                              <wps:wsp>
                                <wps:cNvPr id="59" name="Straight Arrow Connector 59"/>
                                <wps:cNvCnPr/>
                                <wps:spPr>
                                  <a:xfrm>
                                    <a:off x="2320196" y="5445832"/>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63" name="Group 63"/>
                                <wpg:cNvGrpSpPr/>
                                <wpg:grpSpPr>
                                  <a:xfrm>
                                    <a:off x="0" y="0"/>
                                    <a:ext cx="4381500" cy="6997283"/>
                                    <a:chOff x="0" y="0"/>
                                    <a:chExt cx="4381500" cy="6997283"/>
                                  </a:xfrm>
                                </wpg:grpSpPr>
                                <wps:wsp>
                                  <wps:cNvPr id="30" name="Rectangle 30"/>
                                  <wps:cNvSpPr/>
                                  <wps:spPr>
                                    <a:xfrm>
                                      <a:off x="1385243" y="5708814"/>
                                      <a:ext cx="1905000" cy="51435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60F4BAC5"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Pr>
                                            <w:rFonts w:ascii="Times New Roman" w:hAnsi="Times New Roman" w:cs="Times New Roman"/>
                                            <w:color w:val="231F20"/>
                                            <w:sz w:val="20"/>
                                            <w:szCs w:val="20"/>
                                          </w:rPr>
                                          <w:t>Deleting</w:t>
                                        </w:r>
                                        <w:r w:rsidRPr="007C7E43">
                                          <w:rPr>
                                            <w:rFonts w:ascii="Times New Roman" w:hAnsi="Times New Roman" w:cs="Times New Roman"/>
                                            <w:color w:val="231F20"/>
                                            <w:sz w:val="20"/>
                                            <w:szCs w:val="20"/>
                                          </w:rPr>
                                          <w:t xml:space="preserve"> transitivity from</w:t>
                                        </w:r>
                                      </w:p>
                                      <w:p w14:paraId="27AE099C"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color w:val="231F20"/>
                                            <w:sz w:val="20"/>
                                            <w:szCs w:val="20"/>
                                          </w:rPr>
                                          <w:t>the diagraph</w:t>
                                        </w:r>
                                      </w:p>
                                      <w:p w14:paraId="5AB36AAE" w14:textId="77777777" w:rsidR="00DC6163" w:rsidRPr="007C7E43" w:rsidRDefault="00DC6163" w:rsidP="009974F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Group 39"/>
                                  <wpg:cNvGrpSpPr/>
                                  <wpg:grpSpPr>
                                    <a:xfrm>
                                      <a:off x="0" y="0"/>
                                      <a:ext cx="4381500" cy="5445832"/>
                                      <a:chOff x="0" y="0"/>
                                      <a:chExt cx="4381500" cy="5445832"/>
                                    </a:xfrm>
                                  </wpg:grpSpPr>
                                  <wpg:grpSp>
                                    <wpg:cNvPr id="38" name="Group 38"/>
                                    <wpg:cNvGrpSpPr/>
                                    <wpg:grpSpPr>
                                      <a:xfrm>
                                        <a:off x="0" y="0"/>
                                        <a:ext cx="4381500" cy="5445832"/>
                                        <a:chOff x="0" y="0"/>
                                        <a:chExt cx="4381500" cy="5445832"/>
                                      </a:xfrm>
                                    </wpg:grpSpPr>
                                    <wps:wsp>
                                      <wps:cNvPr id="12" name="Straight Arrow Connector 12"/>
                                      <wps:cNvCnPr/>
                                      <wps:spPr>
                                        <a:xfrm>
                                          <a:off x="2305050" y="1209675"/>
                                          <a:ext cx="0" cy="4095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0" name="Rectangle 20"/>
                                      <wps:cNvSpPr/>
                                      <wps:spPr>
                                        <a:xfrm>
                                          <a:off x="1400175" y="695325"/>
                                          <a:ext cx="1905000" cy="51435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032D6421" w14:textId="77777777" w:rsidR="00DC6163" w:rsidRPr="007C7E43" w:rsidRDefault="00DC6163" w:rsidP="009974F4">
                                            <w:pPr>
                                              <w:jc w:val="center"/>
                                              <w:rPr>
                                                <w:rFonts w:ascii="Times New Roman" w:hAnsi="Times New Roman" w:cs="Times New Roman"/>
                                              </w:rPr>
                                            </w:pPr>
                                            <w:r>
                                              <w:rPr>
                                                <w:rFonts w:ascii="Times New Roman" w:hAnsi="Times New Roman" w:cs="Times New Roman"/>
                                                <w:sz w:val="20"/>
                                                <w:szCs w:val="20"/>
                                              </w:rPr>
                                              <w:t>Identifying big data drivers</w:t>
                                            </w:r>
                                          </w:p>
                                          <w:p w14:paraId="7F66F8C9" w14:textId="77777777" w:rsidR="00DC6163" w:rsidRDefault="00DC6163" w:rsidP="00997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48800"/>
                                          <a:ext cx="1905000" cy="51435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762AA44B"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sz w:val="20"/>
                                                <w:szCs w:val="20"/>
                                              </w:rPr>
                                              <w:t>Literature review related issues</w:t>
                                            </w:r>
                                          </w:p>
                                          <w:p w14:paraId="5CEDB965" w14:textId="77777777" w:rsidR="00DC6163" w:rsidRDefault="00DC6163" w:rsidP="00997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476500" y="0"/>
                                          <a:ext cx="1905000" cy="51435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1DB7E002"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sz w:val="20"/>
                                                <w:szCs w:val="20"/>
                                              </w:rPr>
                                              <w:t>Obtaining expert opinion</w:t>
                                            </w:r>
                                            <w:r>
                                              <w:rPr>
                                                <w:rFonts w:ascii="Times New Roman" w:hAnsi="Times New Roman" w:cs="Times New Roman"/>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Elbow Connector 25"/>
                                      <wps:cNvCnPr>
                                        <a:stCxn id="21" idx="2"/>
                                      </wps:cNvCnPr>
                                      <wps:spPr>
                                        <a:xfrm rot="16200000" flipH="1">
                                          <a:off x="981075" y="534573"/>
                                          <a:ext cx="390525" cy="447675"/>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6" name="Elbow Connector 26"/>
                                      <wps:cNvCnPr/>
                                      <wps:spPr>
                                        <a:xfrm flipH="1">
                                          <a:off x="3324225" y="514350"/>
                                          <a:ext cx="142875" cy="390525"/>
                                        </a:xfrm>
                                        <a:prstGeom prst="bentConnector3">
                                          <a:avLst>
                                            <a:gd name="adj1" fmla="val -90000"/>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37" name="Group 37"/>
                                      <wpg:cNvGrpSpPr/>
                                      <wpg:grpSpPr>
                                        <a:xfrm>
                                          <a:off x="1346803" y="1619124"/>
                                          <a:ext cx="1958373" cy="3826708"/>
                                          <a:chOff x="-15272" y="-126"/>
                                          <a:chExt cx="1958373" cy="3826708"/>
                                        </a:xfrm>
                                      </wpg:grpSpPr>
                                      <wps:wsp>
                                        <wps:cNvPr id="19" name="Rectangle 19"/>
                                        <wps:cNvSpPr/>
                                        <wps:spPr>
                                          <a:xfrm>
                                            <a:off x="-9571" y="-126"/>
                                            <a:ext cx="1952593" cy="572857"/>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148C258C" w14:textId="77777777" w:rsidR="00DC6163" w:rsidRPr="00FD34FE" w:rsidRDefault="00DC6163" w:rsidP="009974F4">
                                              <w:pPr>
                                                <w:autoSpaceDE w:val="0"/>
                                                <w:autoSpaceDN w:val="0"/>
                                                <w:adjustRightInd w:val="0"/>
                                                <w:spacing w:after="0" w:line="240" w:lineRule="auto"/>
                                                <w:jc w:val="center"/>
                                                <w:rPr>
                                                  <w:rFonts w:ascii="Times New Roman" w:hAnsi="Times New Roman" w:cs="Times New Roman"/>
                                                  <w:sz w:val="20"/>
                                                  <w:szCs w:val="20"/>
                                                </w:rPr>
                                              </w:pPr>
                                              <w:r w:rsidRPr="00FD34FE">
                                                <w:rPr>
                                                  <w:rFonts w:ascii="Times New Roman" w:hAnsi="Times New Roman" w:cs="Times New Roman"/>
                                                  <w:sz w:val="20"/>
                                                  <w:szCs w:val="20"/>
                                                </w:rPr>
                                                <w:t xml:space="preserve">Constitution of relationship between </w:t>
                                              </w:r>
                                              <w:proofErr w:type="spellStart"/>
                                              <w:r w:rsidRPr="00FD34FE">
                                                <w:rPr>
                                                  <w:rFonts w:ascii="Times New Roman" w:hAnsi="Times New Roman" w:cs="Times New Roman"/>
                                                  <w:sz w:val="20"/>
                                                  <w:szCs w:val="20"/>
                                                </w:rPr>
                                                <w:t>Xij</w:t>
                                              </w:r>
                                              <w:proofErr w:type="spellEnd"/>
                                            </w:p>
                                            <w:p w14:paraId="5F891A3D" w14:textId="77777777" w:rsidR="00DC6163" w:rsidRPr="00FD34FE" w:rsidRDefault="00DC6163" w:rsidP="009974F4">
                                              <w:pPr>
                                                <w:autoSpaceDE w:val="0"/>
                                                <w:autoSpaceDN w:val="0"/>
                                                <w:adjustRightInd w:val="0"/>
                                                <w:spacing w:after="0" w:line="240" w:lineRule="auto"/>
                                                <w:jc w:val="center"/>
                                                <w:rPr>
                                                  <w:rFonts w:ascii="Times New Roman" w:hAnsi="Times New Roman" w:cs="Times New Roman"/>
                                                  <w:sz w:val="20"/>
                                                  <w:szCs w:val="20"/>
                                                </w:rPr>
                                              </w:pPr>
                                              <w:r w:rsidRPr="00FD34FE">
                                                <w:rPr>
                                                  <w:rFonts w:ascii="Times New Roman" w:hAnsi="Times New Roman" w:cs="Times New Roman"/>
                                                  <w:sz w:val="20"/>
                                                  <w:szCs w:val="20"/>
                                                </w:rPr>
                                                <w:t>between variables (</w:t>
                                              </w:r>
                                              <w:proofErr w:type="spellStart"/>
                                              <w:r w:rsidRPr="00FD34FE">
                                                <w:rPr>
                                                  <w:rFonts w:ascii="Times New Roman" w:hAnsi="Times New Roman" w:cs="Times New Roman"/>
                                                  <w:sz w:val="20"/>
                                                  <w:szCs w:val="20"/>
                                                </w:rPr>
                                                <w:t>i</w:t>
                                              </w:r>
                                              <w:proofErr w:type="spellEnd"/>
                                              <w:r w:rsidRPr="00FD34FE">
                                                <w:rPr>
                                                  <w:rFonts w:ascii="Times New Roman" w:hAnsi="Times New Roman" w:cs="Times New Roman"/>
                                                  <w:sz w:val="20"/>
                                                  <w:szCs w:val="20"/>
                                                </w:rPr>
                                                <w:t>,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942975" y="572731"/>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7" name="Rectangle 27"/>
                                        <wps:cNvSpPr/>
                                        <wps:spPr>
                                          <a:xfrm>
                                            <a:off x="-9525" y="1659333"/>
                                            <a:ext cx="1905000" cy="514351"/>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591684D5" w14:textId="77777777" w:rsidR="00DC6163" w:rsidRPr="007C7E43" w:rsidRDefault="00DC6163" w:rsidP="009974F4">
                                              <w:pPr>
                                                <w:jc w:val="center"/>
                                                <w:rPr>
                                                  <w:rFonts w:ascii="Times New Roman" w:hAnsi="Times New Roman" w:cs="Times New Roman"/>
                                                </w:rPr>
                                              </w:pPr>
                                              <w:r>
                                                <w:rPr>
                                                  <w:rFonts w:ascii="Times New Roman" w:hAnsi="Times New Roman" w:cs="Times New Roman"/>
                                                  <w:sz w:val="20"/>
                                                  <w:szCs w:val="20"/>
                                                </w:rPr>
                                                <w:t>Creating</w:t>
                                              </w:r>
                                              <w:r w:rsidRPr="007C7E43">
                                                <w:rPr>
                                                  <w:rFonts w:ascii="Times New Roman" w:hAnsi="Times New Roman" w:cs="Times New Roman"/>
                                                  <w:sz w:val="20"/>
                                                  <w:szCs w:val="20"/>
                                                </w:rPr>
                                                <w:t xml:space="preserve"> a </w:t>
                                              </w:r>
                                              <w:r>
                                                <w:rPr>
                                                  <w:rFonts w:ascii="Times New Roman" w:hAnsi="Times New Roman" w:cs="Times New Roman"/>
                                                  <w:sz w:val="20"/>
                                                  <w:szCs w:val="20"/>
                                                </w:rPr>
                                                <w:t>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5272" y="2433450"/>
                                            <a:ext cx="1905000" cy="567187"/>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2DE948D2"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sidRPr="007C7E43">
                                                <w:rPr>
                                                  <w:rFonts w:ascii="Times New Roman" w:hAnsi="Times New Roman" w:cs="Times New Roman"/>
                                                  <w:color w:val="231F20"/>
                                                  <w:sz w:val="20"/>
                                                  <w:szCs w:val="20"/>
                                                </w:rPr>
                                                <w:t xml:space="preserve">Partitioning the </w:t>
                                              </w:r>
                                              <w:r>
                                                <w:rPr>
                                                  <w:rFonts w:ascii="Times New Roman" w:hAnsi="Times New Roman" w:cs="Times New Roman"/>
                                                  <w:color w:val="231F20"/>
                                                  <w:sz w:val="20"/>
                                                  <w:szCs w:val="20"/>
                                                </w:rPr>
                                                <w:t xml:space="preserve">RM </w:t>
                                              </w:r>
                                              <w:r w:rsidRPr="007C7E43">
                                                <w:rPr>
                                                  <w:rFonts w:ascii="Times New Roman" w:hAnsi="Times New Roman" w:cs="Times New Roman"/>
                                                  <w:color w:val="231F20"/>
                                                  <w:sz w:val="20"/>
                                                  <w:szCs w:val="20"/>
                                                </w:rPr>
                                                <w:t>into different</w:t>
                                              </w:r>
                                            </w:p>
                                            <w:p w14:paraId="699B59FB"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color w:val="231F20"/>
                                                  <w:sz w:val="20"/>
                                                  <w:szCs w:val="20"/>
                                                </w:rPr>
                                                <w:t>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9526" y="3260405"/>
                                            <a:ext cx="1933575" cy="566177"/>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01B15AB2" w14:textId="77777777" w:rsidR="00DC6163" w:rsidRPr="007C7E43" w:rsidRDefault="00DC6163" w:rsidP="009974F4">
                                              <w:pPr>
                                                <w:jc w:val="center"/>
                                                <w:rPr>
                                                  <w:rFonts w:ascii="Times New Roman" w:hAnsi="Times New Roman" w:cs="Times New Roman"/>
                                                </w:rPr>
                                              </w:pPr>
                                              <w:r>
                                                <w:rPr>
                                                  <w:rFonts w:ascii="Times New Roman" w:hAnsi="Times New Roman" w:cs="Times New Roman"/>
                                                  <w:color w:val="231F20"/>
                                                  <w:sz w:val="20"/>
                                                  <w:szCs w:val="20"/>
                                                </w:rPr>
                                                <w:t>Creating</w:t>
                                              </w:r>
                                              <w:r w:rsidRPr="007C7E43">
                                                <w:rPr>
                                                  <w:rFonts w:ascii="Times New Roman" w:hAnsi="Times New Roman" w:cs="Times New Roman"/>
                                                  <w:color w:val="231F20"/>
                                                  <w:sz w:val="20"/>
                                                  <w:szCs w:val="20"/>
                                                </w:rPr>
                                                <w:t xml:space="preserve"> digraph</w:t>
                                              </w:r>
                                            </w:p>
                                            <w:p w14:paraId="0BF0FF43" w14:textId="77777777" w:rsidR="00DC6163" w:rsidRPr="007C7E43" w:rsidRDefault="00DC6163" w:rsidP="009974F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938746" y="1406730"/>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933450" y="2173682"/>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942976" y="3000637"/>
                                            <a:ext cx="0" cy="2597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s:wsp>
                                    <wps:cNvPr id="23" name="Rectangle 23"/>
                                    <wps:cNvSpPr/>
                                    <wps:spPr>
                                      <a:xfrm>
                                        <a:off x="1362075" y="2448916"/>
                                        <a:ext cx="1905000" cy="569209"/>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600C39AF" w14:textId="77777777" w:rsidR="00DC6163" w:rsidRPr="00691FF7" w:rsidRDefault="00DC6163" w:rsidP="009974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Establishing a SSIM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Rectangle 31"/>
                                  <wps:cNvSpPr/>
                                  <wps:spPr>
                                    <a:xfrm>
                                      <a:off x="1400064" y="6482933"/>
                                      <a:ext cx="1905000" cy="51435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3F43B459"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Pr>
                                            <w:rFonts w:ascii="Times New Roman" w:hAnsi="Times New Roman" w:cs="Times New Roman"/>
                                            <w:color w:val="231F20"/>
                                            <w:sz w:val="20"/>
                                            <w:szCs w:val="20"/>
                                          </w:rPr>
                                          <w:t>Substituting</w:t>
                                        </w:r>
                                        <w:r w:rsidRPr="007C7E43">
                                          <w:rPr>
                                            <w:rFonts w:ascii="Times New Roman" w:hAnsi="Times New Roman" w:cs="Times New Roman"/>
                                            <w:color w:val="231F20"/>
                                            <w:sz w:val="20"/>
                                            <w:szCs w:val="20"/>
                                          </w:rPr>
                                          <w:t xml:space="preserve"> variables nodes with</w:t>
                                        </w:r>
                                      </w:p>
                                      <w:p w14:paraId="236A906D" w14:textId="77777777" w:rsidR="00DC6163" w:rsidRDefault="00DC6163" w:rsidP="009974F4">
                                        <w:pPr>
                                          <w:jc w:val="center"/>
                                        </w:pPr>
                                        <w:r w:rsidRPr="007C7E43">
                                          <w:rPr>
                                            <w:rFonts w:ascii="Times New Roman" w:hAnsi="Times New Roman" w:cs="Times New Roman"/>
                                            <w:color w:val="231F20"/>
                                            <w:sz w:val="20"/>
                                            <w:szCs w:val="20"/>
                                          </w:rPr>
                                          <w:t>relationship statements</w:t>
                                        </w:r>
                                      </w:p>
                                      <w:p w14:paraId="4A33741F" w14:textId="77777777" w:rsidR="00DC6163" w:rsidRPr="007C7E43" w:rsidRDefault="00DC6163" w:rsidP="009974F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67" name="Elbow Connector 67"/>
                            <wps:cNvCnPr>
                              <a:endCxn id="19" idx="3"/>
                            </wps:cNvCnPr>
                            <wps:spPr>
                              <a:xfrm rot="5400000">
                                <a:off x="2817136" y="1002208"/>
                                <a:ext cx="1391273" cy="415416"/>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45" name="Rectangle 45"/>
                          <wps:cNvSpPr/>
                          <wps:spPr>
                            <a:xfrm>
                              <a:off x="4232523" y="7292748"/>
                              <a:ext cx="1657842" cy="498988"/>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5660D652" w14:textId="77777777" w:rsidR="00DC6163" w:rsidRDefault="00DC6163" w:rsidP="009974F4">
                                <w:pPr>
                                  <w:jc w:val="center"/>
                                </w:pPr>
                                <w:r>
                                  <w:rPr>
                                    <w:rFonts w:ascii="Times New Roman" w:hAnsi="Times New Roman" w:cs="Times New Roman"/>
                                    <w:color w:val="231F20"/>
                                    <w:sz w:val="20"/>
                                    <w:szCs w:val="20"/>
                                  </w:rPr>
                                  <w:t>Represent the ISM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Diamond 46"/>
                          <wps:cNvSpPr/>
                          <wps:spPr>
                            <a:xfrm>
                              <a:off x="4163771" y="5988615"/>
                              <a:ext cx="1595887" cy="1085850"/>
                            </a:xfrm>
                            <a:prstGeom prst="diamond">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29C6606B" w14:textId="77777777" w:rsidR="00DC6163" w:rsidRPr="001A4A78" w:rsidRDefault="00DC6163" w:rsidP="009974F4">
                                <w:pPr>
                                  <w:jc w:val="center"/>
                                  <w:rPr>
                                    <w:sz w:val="20"/>
                                    <w:szCs w:val="20"/>
                                  </w:rPr>
                                </w:pPr>
                                <w:r w:rsidRPr="001A4A78">
                                  <w:rPr>
                                    <w:rFonts w:ascii="Times New Roman" w:hAnsi="Times New Roman" w:cs="Times New Roman"/>
                                    <w:sz w:val="20"/>
                                    <w:szCs w:val="20"/>
                                  </w:rPr>
                                  <w:t>Is there any consistency</w:t>
                                </w:r>
                                <w:r w:rsidRPr="001A4A78">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Elbow Connector 79"/>
                          <wps:cNvCnPr>
                            <a:stCxn id="46" idx="0"/>
                          </wps:cNvCnPr>
                          <wps:spPr>
                            <a:xfrm rot="16200000" flipV="1">
                              <a:off x="1874910" y="2901809"/>
                              <a:ext cx="5729307" cy="444305"/>
                            </a:xfrm>
                            <a:prstGeom prst="bentConnector3">
                              <a:avLst>
                                <a:gd name="adj1" fmla="val 10002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4974156" y="7074465"/>
                              <a:ext cx="0" cy="22268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3398583" y="6512323"/>
                              <a:ext cx="765189" cy="1725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93" name="Text Box 2"/>
                        <wps:cNvSpPr txBox="1">
                          <a:spLocks noChangeArrowheads="1"/>
                        </wps:cNvSpPr>
                        <wps:spPr bwMode="auto">
                          <a:xfrm>
                            <a:off x="5126759" y="5538307"/>
                            <a:ext cx="530745" cy="319329"/>
                          </a:xfrm>
                          <a:prstGeom prst="rect">
                            <a:avLst/>
                          </a:prstGeom>
                          <a:solidFill>
                            <a:srgbClr val="FFFFFF"/>
                          </a:solidFill>
                          <a:ln w="9525">
                            <a:solidFill>
                              <a:schemeClr val="bg1"/>
                            </a:solidFill>
                            <a:miter lim="800000"/>
                            <a:headEnd/>
                            <a:tailEnd/>
                          </a:ln>
                        </wps:spPr>
                        <wps:txbx>
                          <w:txbxContent>
                            <w:p w14:paraId="1E5822DD" w14:textId="77777777" w:rsidR="00DC6163" w:rsidRDefault="00DC6163" w:rsidP="009974F4">
                              <w:r>
                                <w:t>YES</w:t>
                              </w:r>
                            </w:p>
                          </w:txbxContent>
                        </wps:txbx>
                        <wps:bodyPr rot="0" vert="horz" wrap="square" lIns="91440" tIns="45720" rIns="91440" bIns="45720" anchor="t" anchorCtr="0">
                          <a:noAutofit/>
                        </wps:bodyPr>
                      </wps:wsp>
                      <wps:wsp>
                        <wps:cNvPr id="94" name="Text Box 2"/>
                        <wps:cNvSpPr txBox="1">
                          <a:spLocks noChangeArrowheads="1"/>
                        </wps:cNvSpPr>
                        <wps:spPr bwMode="auto">
                          <a:xfrm>
                            <a:off x="5126759" y="6968910"/>
                            <a:ext cx="530750" cy="259642"/>
                          </a:xfrm>
                          <a:prstGeom prst="rect">
                            <a:avLst/>
                          </a:prstGeom>
                          <a:solidFill>
                            <a:srgbClr val="FFFFFF"/>
                          </a:solidFill>
                          <a:ln w="9525">
                            <a:solidFill>
                              <a:schemeClr val="bg1"/>
                            </a:solidFill>
                            <a:miter lim="800000"/>
                            <a:headEnd/>
                            <a:tailEnd/>
                          </a:ln>
                        </wps:spPr>
                        <wps:txbx>
                          <w:txbxContent>
                            <w:p w14:paraId="0B18DE65" w14:textId="77777777" w:rsidR="00DC6163" w:rsidRDefault="00DC6163" w:rsidP="009974F4">
                              <w:r>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99D7A1" id="Group 95" o:spid="_x0000_s1026" style="position:absolute;left:0;text-align:left;margin-left:1.7pt;margin-top:82.85pt;width:463.75pt;height:613.35pt;z-index:-251657216;mso-position-vertical-relative:page;mso-width-relative:margin;mso-height-relative:margin" coordsize="58903,77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">
                <v:group id="Group 92" o:spid="_x0000_s1027" style="position:absolute;width:58903;height:77917" coordsize="58903,7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Group 68" o:spid="_x0000_s1028" style="position:absolute;width:45053;height:67882" coordsize="43815,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66" o:spid="_x0000_s1029" style="position:absolute;width:43815;height:69972" coordsize="43815,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60" o:spid="_x0000_s1030" type="#_x0000_t32" style="position:absolute;left:23201;top:62231;width:0;height:2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" strokecolor="black [3200]" strokeweight="1.5pt">
                        <v:stroke endarrow="block" joinstyle="miter"/>
                      </v:shape>
                      <v:group id="Group 64" o:spid="_x0000_s1031" style="position:absolute;width:43815;height:69972" coordsize="43815,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Straight Arrow Connector 59" o:spid="_x0000_s1032" type="#_x0000_t32" style="position:absolute;left:23201;top:54458;width:0;height:2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" strokecolor="black [3200]" strokeweight="1.5pt">
                          <v:stroke endarrow="block" joinstyle="miter"/>
                        </v:shape>
                        <v:group id="Group 63" o:spid="_x0000_s1033" style="position:absolute;width:43815;height:69972" coordsize="43815,6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30" o:spid="_x0000_s1034" style="position:absolute;left:13852;top:57088;width:1905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" filled="f" strokecolor="black [3200]" strokeweight="1.5pt">
                            <v:stroke endarrow="block"/>
                            <v:textbox>
                              <w:txbxContent>
                                <w:p w14:paraId="60F4BAC5"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Pr>
                                      <w:rFonts w:ascii="Times New Roman" w:hAnsi="Times New Roman" w:cs="Times New Roman"/>
                                      <w:color w:val="231F20"/>
                                      <w:sz w:val="20"/>
                                      <w:szCs w:val="20"/>
                                    </w:rPr>
                                    <w:t>Deleting</w:t>
                                  </w:r>
                                  <w:r w:rsidRPr="007C7E43">
                                    <w:rPr>
                                      <w:rFonts w:ascii="Times New Roman" w:hAnsi="Times New Roman" w:cs="Times New Roman"/>
                                      <w:color w:val="231F20"/>
                                      <w:sz w:val="20"/>
                                      <w:szCs w:val="20"/>
                                    </w:rPr>
                                    <w:t xml:space="preserve"> transitivity from</w:t>
                                  </w:r>
                                </w:p>
                                <w:p w14:paraId="27AE099C"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color w:val="231F20"/>
                                      <w:sz w:val="20"/>
                                      <w:szCs w:val="20"/>
                                    </w:rPr>
                                    <w:t>the diagraph</w:t>
                                  </w:r>
                                </w:p>
                                <w:p w14:paraId="5AB36AAE" w14:textId="77777777" w:rsidR="00DC6163" w:rsidRPr="007C7E43" w:rsidRDefault="00DC6163" w:rsidP="009974F4">
                                  <w:pPr>
                                    <w:jc w:val="center"/>
                                    <w:rPr>
                                      <w:rFonts w:ascii="Times New Roman" w:hAnsi="Times New Roman" w:cs="Times New Roman"/>
                                    </w:rPr>
                                  </w:pPr>
                                </w:p>
                              </w:txbxContent>
                            </v:textbox>
                          </v:rect>
                          <v:group id="Group 39" o:spid="_x0000_s1035" style="position:absolute;width:43815;height:54458" coordsize="43815,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38" o:spid="_x0000_s1036" style="position:absolute;width:43815;height:54458" coordsize="43815,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Straight Arrow Connector 12" o:spid="_x0000_s1037" type="#_x0000_t32" style="position:absolute;left:23050;top:12096;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" strokecolor="black [3200]" strokeweight="1.5pt">
                                <v:stroke endarrow="block" joinstyle="miter"/>
                              </v:shape>
                              <v:rect id="Rectangle 20" o:spid="_x0000_s1038" style="position:absolute;left:14001;top:6953;width:1905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" filled="f" strokecolor="black [3200]" strokeweight="1.5pt">
                                <v:stroke endarrow="block"/>
                                <v:textbox>
                                  <w:txbxContent>
                                    <w:p w14:paraId="032D6421" w14:textId="77777777" w:rsidR="00DC6163" w:rsidRPr="007C7E43" w:rsidRDefault="00DC6163" w:rsidP="009974F4">
                                      <w:pPr>
                                        <w:jc w:val="center"/>
                                        <w:rPr>
                                          <w:rFonts w:ascii="Times New Roman" w:hAnsi="Times New Roman" w:cs="Times New Roman"/>
                                        </w:rPr>
                                      </w:pPr>
                                      <w:r>
                                        <w:rPr>
                                          <w:rFonts w:ascii="Times New Roman" w:hAnsi="Times New Roman" w:cs="Times New Roman"/>
                                          <w:sz w:val="20"/>
                                          <w:szCs w:val="20"/>
                                        </w:rPr>
                                        <w:t>Identifying big data drivers</w:t>
                                      </w:r>
                                    </w:p>
                                    <w:p w14:paraId="7F66F8C9" w14:textId="77777777" w:rsidR="00DC6163" w:rsidRDefault="00DC6163" w:rsidP="009974F4">
                                      <w:pPr>
                                        <w:jc w:val="center"/>
                                      </w:pPr>
                                    </w:p>
                                  </w:txbxContent>
                                </v:textbox>
                              </v:rect>
                              <v:rect id="Rectangle 21" o:spid="_x0000_s1039" style="position:absolute;top:488;width:1905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" filled="f" strokecolor="black [3200]" strokeweight="1.5pt">
                                <v:stroke endarrow="block"/>
                                <v:textbox>
                                  <w:txbxContent>
                                    <w:p w14:paraId="762AA44B"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sz w:val="20"/>
                                          <w:szCs w:val="20"/>
                                        </w:rPr>
                                        <w:t>Literature review related issues</w:t>
                                      </w:r>
                                    </w:p>
                                    <w:p w14:paraId="5CEDB965" w14:textId="77777777" w:rsidR="00DC6163" w:rsidRDefault="00DC6163" w:rsidP="009974F4">
                                      <w:pPr>
                                        <w:jc w:val="center"/>
                                      </w:pPr>
                                    </w:p>
                                  </w:txbxContent>
                                </v:textbox>
                              </v:rect>
                              <v:rect id="Rectangle 22" o:spid="_x0000_s1040" style="position:absolute;left:24765;width:1905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" filled="f" strokecolor="black [3200]" strokeweight="1.5pt">
                                <v:stroke endarrow="block"/>
                                <v:textbox>
                                  <w:txbxContent>
                                    <w:p w14:paraId="1DB7E002"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sz w:val="20"/>
                                          <w:szCs w:val="20"/>
                                        </w:rPr>
                                        <w:t>Obtaining expert opinion</w:t>
                                      </w:r>
                                      <w:r>
                                        <w:rPr>
                                          <w:rFonts w:ascii="Times New Roman" w:hAnsi="Times New Roman" w:cs="Times New Roman"/>
                                          <w:sz w:val="20"/>
                                          <w:szCs w:val="20"/>
                                        </w:rPr>
                                        <w:t>s</w:t>
                                      </w:r>
                                    </w:p>
                                  </w:txbxContent>
                                </v:textbox>
                              </v:rect>
                              <v:shapetype id="_x0000_t33" coordsize="21600,21600" o:spt="33" o:oned="t" path="m,l21600,r,21600e" filled="f">
                                <v:stroke joinstyle="miter"/>
                                <v:path arrowok="t" fillok="f" o:connecttype="none"/>
                                <o:lock v:ext="edit" shapetype="t"/>
                              </v:shapetype>
                              <v:shape id="Elbow Connector 25" o:spid="_x0000_s1041" type="#_x0000_t33" style="position:absolute;left:9810;top:5346;width:3905;height:44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" strokecolor="black [3200]" strokeweight="1.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42" type="#_x0000_t34" style="position:absolute;left:33242;top:5143;width:1429;height:390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" adj="-19440" strokecolor="black [3200]" strokeweight="1.5pt">
                                <v:stroke endarrow="block"/>
                              </v:shape>
                              <v:group id="Group 37" o:spid="_x0000_s1043" style="position:absolute;left:13468;top:16191;width:19583;height:38267" coordorigin="-152,-1" coordsize="19583,3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19" o:spid="_x0000_s1044" style="position:absolute;left:-95;top:-1;width:19525;height:5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" filled="f" strokecolor="black [3200]" strokeweight="1.5pt">
                                  <v:stroke endarrow="block"/>
                                  <v:textbox>
                                    <w:txbxContent>
                                      <w:p w14:paraId="148C258C" w14:textId="77777777" w:rsidR="00DC6163" w:rsidRPr="00FD34FE" w:rsidRDefault="00DC6163" w:rsidP="009974F4">
                                        <w:pPr>
                                          <w:autoSpaceDE w:val="0"/>
                                          <w:autoSpaceDN w:val="0"/>
                                          <w:adjustRightInd w:val="0"/>
                                          <w:spacing w:after="0" w:line="240" w:lineRule="auto"/>
                                          <w:jc w:val="center"/>
                                          <w:rPr>
                                            <w:rFonts w:ascii="Times New Roman" w:hAnsi="Times New Roman" w:cs="Times New Roman"/>
                                            <w:sz w:val="20"/>
                                            <w:szCs w:val="20"/>
                                          </w:rPr>
                                        </w:pPr>
                                        <w:r w:rsidRPr="00FD34FE">
                                          <w:rPr>
                                            <w:rFonts w:ascii="Times New Roman" w:hAnsi="Times New Roman" w:cs="Times New Roman"/>
                                            <w:sz w:val="20"/>
                                            <w:szCs w:val="20"/>
                                          </w:rPr>
                                          <w:t xml:space="preserve">Constitution of relationship between </w:t>
                                        </w:r>
                                        <w:proofErr w:type="spellStart"/>
                                        <w:r w:rsidRPr="00FD34FE">
                                          <w:rPr>
                                            <w:rFonts w:ascii="Times New Roman" w:hAnsi="Times New Roman" w:cs="Times New Roman"/>
                                            <w:sz w:val="20"/>
                                            <w:szCs w:val="20"/>
                                          </w:rPr>
                                          <w:t>Xij</w:t>
                                        </w:r>
                                        <w:proofErr w:type="spellEnd"/>
                                      </w:p>
                                      <w:p w14:paraId="5F891A3D" w14:textId="77777777" w:rsidR="00DC6163" w:rsidRPr="00FD34FE" w:rsidRDefault="00DC6163" w:rsidP="009974F4">
                                        <w:pPr>
                                          <w:autoSpaceDE w:val="0"/>
                                          <w:autoSpaceDN w:val="0"/>
                                          <w:adjustRightInd w:val="0"/>
                                          <w:spacing w:after="0" w:line="240" w:lineRule="auto"/>
                                          <w:jc w:val="center"/>
                                          <w:rPr>
                                            <w:rFonts w:ascii="Times New Roman" w:hAnsi="Times New Roman" w:cs="Times New Roman"/>
                                            <w:sz w:val="20"/>
                                            <w:szCs w:val="20"/>
                                          </w:rPr>
                                        </w:pPr>
                                        <w:r w:rsidRPr="00FD34FE">
                                          <w:rPr>
                                            <w:rFonts w:ascii="Times New Roman" w:hAnsi="Times New Roman" w:cs="Times New Roman"/>
                                            <w:sz w:val="20"/>
                                            <w:szCs w:val="20"/>
                                          </w:rPr>
                                          <w:t>between variables (</w:t>
                                        </w:r>
                                        <w:proofErr w:type="spellStart"/>
                                        <w:r w:rsidRPr="00FD34FE">
                                          <w:rPr>
                                            <w:rFonts w:ascii="Times New Roman" w:hAnsi="Times New Roman" w:cs="Times New Roman"/>
                                            <w:sz w:val="20"/>
                                            <w:szCs w:val="20"/>
                                          </w:rPr>
                                          <w:t>i</w:t>
                                        </w:r>
                                        <w:proofErr w:type="spellEnd"/>
                                        <w:r w:rsidRPr="00FD34FE">
                                          <w:rPr>
                                            <w:rFonts w:ascii="Times New Roman" w:hAnsi="Times New Roman" w:cs="Times New Roman"/>
                                            <w:sz w:val="20"/>
                                            <w:szCs w:val="20"/>
                                          </w:rPr>
                                          <w:t>, j)</w:t>
                                        </w:r>
                                      </w:p>
                                    </w:txbxContent>
                                  </v:textbox>
                                </v:rect>
                                <v:shape id="Straight Arrow Connector 24" o:spid="_x0000_s1045" type="#_x0000_t32" style="position:absolute;left:9429;top:5727;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" strokecolor="black [3200]" strokeweight="1.5pt">
                                  <v:stroke endarrow="block" joinstyle="miter"/>
                                </v:shape>
                                <v:rect id="Rectangle 27" o:spid="_x0000_s1046" style="position:absolute;left:-95;top:16593;width:19049;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" filled="f" strokecolor="black [3200]" strokeweight="1.5pt">
                                  <v:stroke endarrow="block"/>
                                  <v:textbox>
                                    <w:txbxContent>
                                      <w:p w14:paraId="591684D5" w14:textId="77777777" w:rsidR="00DC6163" w:rsidRPr="007C7E43" w:rsidRDefault="00DC6163" w:rsidP="009974F4">
                                        <w:pPr>
                                          <w:jc w:val="center"/>
                                          <w:rPr>
                                            <w:rFonts w:ascii="Times New Roman" w:hAnsi="Times New Roman" w:cs="Times New Roman"/>
                                          </w:rPr>
                                        </w:pPr>
                                        <w:r>
                                          <w:rPr>
                                            <w:rFonts w:ascii="Times New Roman" w:hAnsi="Times New Roman" w:cs="Times New Roman"/>
                                            <w:sz w:val="20"/>
                                            <w:szCs w:val="20"/>
                                          </w:rPr>
                                          <w:t>Creating</w:t>
                                        </w:r>
                                        <w:r w:rsidRPr="007C7E43">
                                          <w:rPr>
                                            <w:rFonts w:ascii="Times New Roman" w:hAnsi="Times New Roman" w:cs="Times New Roman"/>
                                            <w:sz w:val="20"/>
                                            <w:szCs w:val="20"/>
                                          </w:rPr>
                                          <w:t xml:space="preserve"> a </w:t>
                                        </w:r>
                                        <w:r>
                                          <w:rPr>
                                            <w:rFonts w:ascii="Times New Roman" w:hAnsi="Times New Roman" w:cs="Times New Roman"/>
                                            <w:sz w:val="20"/>
                                            <w:szCs w:val="20"/>
                                          </w:rPr>
                                          <w:t>RM</w:t>
                                        </w:r>
                                      </w:p>
                                    </w:txbxContent>
                                  </v:textbox>
                                </v:rect>
                                <v:rect id="Rectangle 28" o:spid="_x0000_s1047" style="position:absolute;left:-152;top:24334;width:19049;height:5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" filled="f" strokecolor="black [3200]" strokeweight="1.5pt">
                                  <v:stroke endarrow="block"/>
                                  <v:textbox>
                                    <w:txbxContent>
                                      <w:p w14:paraId="2DE948D2"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sidRPr="007C7E43">
                                          <w:rPr>
                                            <w:rFonts w:ascii="Times New Roman" w:hAnsi="Times New Roman" w:cs="Times New Roman"/>
                                            <w:color w:val="231F20"/>
                                            <w:sz w:val="20"/>
                                            <w:szCs w:val="20"/>
                                          </w:rPr>
                                          <w:t xml:space="preserve">Partitioning the </w:t>
                                        </w:r>
                                        <w:r>
                                          <w:rPr>
                                            <w:rFonts w:ascii="Times New Roman" w:hAnsi="Times New Roman" w:cs="Times New Roman"/>
                                            <w:color w:val="231F20"/>
                                            <w:sz w:val="20"/>
                                            <w:szCs w:val="20"/>
                                          </w:rPr>
                                          <w:t xml:space="preserve">RM </w:t>
                                        </w:r>
                                        <w:r w:rsidRPr="007C7E43">
                                          <w:rPr>
                                            <w:rFonts w:ascii="Times New Roman" w:hAnsi="Times New Roman" w:cs="Times New Roman"/>
                                            <w:color w:val="231F20"/>
                                            <w:sz w:val="20"/>
                                            <w:szCs w:val="20"/>
                                          </w:rPr>
                                          <w:t>into different</w:t>
                                        </w:r>
                                      </w:p>
                                      <w:p w14:paraId="699B59FB" w14:textId="77777777" w:rsidR="00DC6163" w:rsidRPr="007C7E43" w:rsidRDefault="00DC6163" w:rsidP="009974F4">
                                        <w:pPr>
                                          <w:jc w:val="center"/>
                                          <w:rPr>
                                            <w:rFonts w:ascii="Times New Roman" w:hAnsi="Times New Roman" w:cs="Times New Roman"/>
                                          </w:rPr>
                                        </w:pPr>
                                        <w:r w:rsidRPr="007C7E43">
                                          <w:rPr>
                                            <w:rFonts w:ascii="Times New Roman" w:hAnsi="Times New Roman" w:cs="Times New Roman"/>
                                            <w:color w:val="231F20"/>
                                            <w:sz w:val="20"/>
                                            <w:szCs w:val="20"/>
                                          </w:rPr>
                                          <w:t>levels</w:t>
                                        </w:r>
                                      </w:p>
                                    </w:txbxContent>
                                  </v:textbox>
                                </v:rect>
                                <v:rect id="Rectangle 29" o:spid="_x0000_s1048" style="position:absolute;left:95;top:32604;width:19336;height:5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" filled="f" strokecolor="black [3200]" strokeweight="1.5pt">
                                  <v:stroke endarrow="block"/>
                                  <v:textbox>
                                    <w:txbxContent>
                                      <w:p w14:paraId="01B15AB2" w14:textId="77777777" w:rsidR="00DC6163" w:rsidRPr="007C7E43" w:rsidRDefault="00DC6163" w:rsidP="009974F4">
                                        <w:pPr>
                                          <w:jc w:val="center"/>
                                          <w:rPr>
                                            <w:rFonts w:ascii="Times New Roman" w:hAnsi="Times New Roman" w:cs="Times New Roman"/>
                                          </w:rPr>
                                        </w:pPr>
                                        <w:r>
                                          <w:rPr>
                                            <w:rFonts w:ascii="Times New Roman" w:hAnsi="Times New Roman" w:cs="Times New Roman"/>
                                            <w:color w:val="231F20"/>
                                            <w:sz w:val="20"/>
                                            <w:szCs w:val="20"/>
                                          </w:rPr>
                                          <w:t>Creating</w:t>
                                        </w:r>
                                        <w:r w:rsidRPr="007C7E43">
                                          <w:rPr>
                                            <w:rFonts w:ascii="Times New Roman" w:hAnsi="Times New Roman" w:cs="Times New Roman"/>
                                            <w:color w:val="231F20"/>
                                            <w:sz w:val="20"/>
                                            <w:szCs w:val="20"/>
                                          </w:rPr>
                                          <w:t xml:space="preserve"> digraph</w:t>
                                        </w:r>
                                      </w:p>
                                      <w:p w14:paraId="0BF0FF43" w14:textId="77777777" w:rsidR="00DC6163" w:rsidRPr="007C7E43" w:rsidRDefault="00DC6163" w:rsidP="009974F4">
                                        <w:pPr>
                                          <w:jc w:val="center"/>
                                          <w:rPr>
                                            <w:rFonts w:ascii="Times New Roman" w:hAnsi="Times New Roman" w:cs="Times New Roman"/>
                                          </w:rPr>
                                        </w:pPr>
                                      </w:p>
                                    </w:txbxContent>
                                  </v:textbox>
                                </v:rect>
                                <v:shape id="Straight Arrow Connector 34" o:spid="_x0000_s1049" type="#_x0000_t32" style="position:absolute;left:9387;top:14067;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" strokecolor="black [3200]" strokeweight="1.5pt">
                                  <v:stroke endarrow="block" joinstyle="miter"/>
                                </v:shape>
                                <v:shape id="Straight Arrow Connector 35" o:spid="_x0000_s1050" type="#_x0000_t32" style="position:absolute;left:9334;top:21736;width:0;height:2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" strokecolor="black [3200]" strokeweight="1.5pt">
                                  <v:stroke endarrow="block" joinstyle="miter"/>
                                </v:shape>
                                <v:shape id="Straight Arrow Connector 36" o:spid="_x0000_s1051" type="#_x0000_t32" style="position:absolute;left:9429;top:30006;width:0;height:2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" strokecolor="black [3200]" strokeweight="1.5pt">
                                  <v:stroke endarrow="block" joinstyle="miter"/>
                                </v:shape>
                              </v:group>
                            </v:group>
                            <v:rect id="Rectangle 23" o:spid="_x0000_s1052" style="position:absolute;left:13620;top:24489;width:19050;height:5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" filled="f" strokecolor="black [3200]" strokeweight="1.5pt">
                              <v:stroke endarrow="block"/>
                              <v:textbox>
                                <w:txbxContent>
                                  <w:p w14:paraId="600C39AF" w14:textId="77777777" w:rsidR="00DC6163" w:rsidRPr="00691FF7" w:rsidRDefault="00DC6163" w:rsidP="009974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Establishing a SSIM</w:t>
                                    </w:r>
                                  </w:p>
                                </w:txbxContent>
                              </v:textbox>
                            </v:rect>
                          </v:group>
                          <v:rect id="Rectangle 31" o:spid="_x0000_s1053" style="position:absolute;left:14000;top:64829;width:1905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" filled="f" strokecolor="black [3200]" strokeweight="1.5pt">
                            <v:stroke endarrow="block"/>
                            <v:textbox>
                              <w:txbxContent>
                                <w:p w14:paraId="3F43B459" w14:textId="77777777" w:rsidR="00DC6163" w:rsidRPr="007C7E43" w:rsidRDefault="00DC6163" w:rsidP="009974F4">
                                  <w:pPr>
                                    <w:autoSpaceDE w:val="0"/>
                                    <w:autoSpaceDN w:val="0"/>
                                    <w:adjustRightInd w:val="0"/>
                                    <w:spacing w:after="0" w:line="240" w:lineRule="auto"/>
                                    <w:jc w:val="center"/>
                                    <w:rPr>
                                      <w:rFonts w:ascii="Times New Roman" w:hAnsi="Times New Roman" w:cs="Times New Roman"/>
                                      <w:color w:val="231F20"/>
                                      <w:sz w:val="20"/>
                                      <w:szCs w:val="20"/>
                                    </w:rPr>
                                  </w:pPr>
                                  <w:r>
                                    <w:rPr>
                                      <w:rFonts w:ascii="Times New Roman" w:hAnsi="Times New Roman" w:cs="Times New Roman"/>
                                      <w:color w:val="231F20"/>
                                      <w:sz w:val="20"/>
                                      <w:szCs w:val="20"/>
                                    </w:rPr>
                                    <w:t>Substituting</w:t>
                                  </w:r>
                                  <w:r w:rsidRPr="007C7E43">
                                    <w:rPr>
                                      <w:rFonts w:ascii="Times New Roman" w:hAnsi="Times New Roman" w:cs="Times New Roman"/>
                                      <w:color w:val="231F20"/>
                                      <w:sz w:val="20"/>
                                      <w:szCs w:val="20"/>
                                    </w:rPr>
                                    <w:t xml:space="preserve"> variables nodes with</w:t>
                                  </w:r>
                                </w:p>
                                <w:p w14:paraId="236A906D" w14:textId="77777777" w:rsidR="00DC6163" w:rsidRDefault="00DC6163" w:rsidP="009974F4">
                                  <w:pPr>
                                    <w:jc w:val="center"/>
                                  </w:pPr>
                                  <w:r w:rsidRPr="007C7E43">
                                    <w:rPr>
                                      <w:rFonts w:ascii="Times New Roman" w:hAnsi="Times New Roman" w:cs="Times New Roman"/>
                                      <w:color w:val="231F20"/>
                                      <w:sz w:val="20"/>
                                      <w:szCs w:val="20"/>
                                    </w:rPr>
                                    <w:t>relationship statements</w:t>
                                  </w:r>
                                </w:p>
                                <w:p w14:paraId="4A33741F" w14:textId="77777777" w:rsidR="00DC6163" w:rsidRPr="007C7E43" w:rsidRDefault="00DC6163" w:rsidP="009974F4">
                                  <w:pPr>
                                    <w:jc w:val="center"/>
                                    <w:rPr>
                                      <w:rFonts w:ascii="Times New Roman" w:hAnsi="Times New Roman" w:cs="Times New Roman"/>
                                    </w:rPr>
                                  </w:pPr>
                                </w:p>
                              </w:txbxContent>
                            </v:textbox>
                          </v:rect>
                        </v:group>
                      </v:group>
                    </v:group>
                    <v:shape id="Elbow Connector 67" o:spid="_x0000_s1054" type="#_x0000_t33" style="position:absolute;left:28170;top:10022;width:13913;height:415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" strokecolor="black [3200]" strokeweight="1.5pt">
                      <v:stroke endarrow="block"/>
                    </v:shape>
                  </v:group>
                  <v:rect id="Rectangle 45" o:spid="_x0000_s1055" style="position:absolute;left:42325;top:72927;width:16578;height:4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" filled="f" strokecolor="black [3200]" strokeweight="1.5pt">
                    <v:stroke endarrow="block"/>
                    <v:textbox>
                      <w:txbxContent>
                        <w:p w14:paraId="5660D652" w14:textId="77777777" w:rsidR="00DC6163" w:rsidRDefault="00DC6163" w:rsidP="009974F4">
                          <w:pPr>
                            <w:jc w:val="center"/>
                          </w:pPr>
                          <w:r>
                            <w:rPr>
                              <w:rFonts w:ascii="Times New Roman" w:hAnsi="Times New Roman" w:cs="Times New Roman"/>
                              <w:color w:val="231F20"/>
                              <w:sz w:val="20"/>
                              <w:szCs w:val="20"/>
                            </w:rPr>
                            <w:t>Represent the ISM model</w:t>
                          </w:r>
                        </w:p>
                      </w:txbxContent>
                    </v:textbox>
                  </v:rect>
                  <v:shapetype id="_x0000_t4" coordsize="21600,21600" o:spt="4" path="m10800,l,10800,10800,21600,21600,10800xe">
                    <v:stroke joinstyle="miter"/>
                    <v:path gradientshapeok="t" o:connecttype="rect" textboxrect="5400,5400,16200,16200"/>
                  </v:shapetype>
                  <v:shape id="Diamond 46" o:spid="_x0000_s1056" type="#_x0000_t4" style="position:absolute;left:41637;top:59886;width:15959;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" filled="f" strokecolor="black [3200]" strokeweight="1.5pt">
                    <v:stroke endarrow="block"/>
                    <v:textbox>
                      <w:txbxContent>
                        <w:p w14:paraId="29C6606B" w14:textId="77777777" w:rsidR="00DC6163" w:rsidRPr="001A4A78" w:rsidRDefault="00DC6163" w:rsidP="009974F4">
                          <w:pPr>
                            <w:jc w:val="center"/>
                            <w:rPr>
                              <w:sz w:val="20"/>
                              <w:szCs w:val="20"/>
                            </w:rPr>
                          </w:pPr>
                          <w:r w:rsidRPr="001A4A78">
                            <w:rPr>
                              <w:rFonts w:ascii="Times New Roman" w:hAnsi="Times New Roman" w:cs="Times New Roman"/>
                              <w:sz w:val="20"/>
                              <w:szCs w:val="20"/>
                            </w:rPr>
                            <w:t>Is there any consistency</w:t>
                          </w:r>
                          <w:r w:rsidRPr="001A4A78">
                            <w:rPr>
                              <w:sz w:val="20"/>
                              <w:szCs w:val="20"/>
                            </w:rPr>
                            <w:t>?</w:t>
                          </w:r>
                        </w:p>
                      </w:txbxContent>
                    </v:textbox>
                  </v:shape>
                  <v:shape id="Elbow Connector 79" o:spid="_x0000_s1057" type="#_x0000_t34" style="position:absolute;left:18749;top:29018;width:57293;height:444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" adj="21605" strokecolor="black [3200]" strokeweight="1.5pt">
                    <v:stroke endarrow="block"/>
                  </v:shape>
                  <v:shape id="Straight Arrow Connector 85" o:spid="_x0000_s1058" type="#_x0000_t32" style="position:absolute;left:49741;top:70744;width:0;height:2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" strokecolor="black [3200]" strokeweight="1.5pt">
                    <v:stroke endarrow="block" joinstyle="miter"/>
                  </v:shape>
                  <v:shape id="Straight Arrow Connector 91" o:spid="_x0000_s1059" type="#_x0000_t32" style="position:absolute;left:33985;top:65123;width:7652;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" strokecolor="black [3200]" strokeweight="1.5pt">
                    <v:stroke endarrow="block" joinstyle="miter"/>
                  </v:shape>
                </v:group>
                <v:shapetype id="_x0000_t202" coordsize="21600,21600" o:spt="202" path="m,l,21600r21600,l21600,xe">
                  <v:stroke joinstyle="miter"/>
                  <v:path gradientshapeok="t" o:connecttype="rect"/>
                </v:shapetype>
                <v:shape id="Text Box 2" o:spid="_x0000_s1060" type="#_x0000_t202" style="position:absolute;left:51267;top:55383;width:5308;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" strokecolor="white [3212]">
                  <v:textbox>
                    <w:txbxContent>
                      <w:p w14:paraId="1E5822DD" w14:textId="77777777" w:rsidR="00DC6163" w:rsidRDefault="00DC6163" w:rsidP="009974F4">
                        <w:r>
                          <w:t>YES</w:t>
                        </w:r>
                      </w:p>
                    </w:txbxContent>
                  </v:textbox>
                </v:shape>
                <v:shape id="Text Box 2" o:spid="_x0000_s1061" type="#_x0000_t202" style="position:absolute;left:51267;top:69689;width:5308;height:2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" strokecolor="white [3212]">
                  <v:textbox>
                    <w:txbxContent>
                      <w:p w14:paraId="0B18DE65" w14:textId="77777777" w:rsidR="00DC6163" w:rsidRDefault="00DC6163" w:rsidP="009974F4">
                        <w:r>
                          <w:t>NO</w:t>
                        </w:r>
                      </w:p>
                    </w:txbxContent>
                  </v:textbox>
                </v:shape>
                <w10:wrap type="tight" anchory="page"/>
              </v:group>
            </w:pict>
          </mc:Fallback>
        </mc:AlternateContent>
      </w:r>
    </w:p>
    <w:p w14:paraId="6A77489F" w14:textId="3F0468D6"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C7DBDE1" w14:textId="05105C7F"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BB6475A" w14:textId="2ADC128D"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57C0704E" w14:textId="0CA14C50"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22F942BA" w14:textId="4F818CBF"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3801578D" w14:textId="26887FBC"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5D991C06" w14:textId="55D4EC05"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646F4D7D" w14:textId="1CFC8DCD"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1FD8BFB3" w14:textId="593F01C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613421A2" w14:textId="27FB24BC"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68BD14D0" w14:textId="38D46B92"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82F8B1E" w14:textId="62F8D7E3"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F7EFF12" w14:textId="7777777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0E0B77E4" w14:textId="7777777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34DACEEF" w14:textId="7777777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025B49C" w14:textId="08421122"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6997F83A" w14:textId="061AAFBA"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8D42034" w14:textId="0CE4361F"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29FD04D3" w14:textId="6AAEEA04"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535493B6" w14:textId="6EB39B69"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B5DF35E" w14:textId="5E4E5076"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D71ADAF" w14:textId="0D210538"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6D1E586" w14:textId="7D5F17A6"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41B3091" w14:textId="62230EDA"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5FDBBC6" w14:textId="2219A16E"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4C52AE3C" w14:textId="1AF31342"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7A368E2F" w14:textId="7777777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53E542FC" w14:textId="77777777" w:rsidR="00CB457A" w:rsidRPr="001F1017" w:rsidRDefault="00CB457A" w:rsidP="00975D50">
      <w:pPr>
        <w:autoSpaceDE w:val="0"/>
        <w:autoSpaceDN w:val="0"/>
        <w:adjustRightInd w:val="0"/>
        <w:spacing w:after="0" w:line="360" w:lineRule="auto"/>
        <w:jc w:val="center"/>
        <w:rPr>
          <w:rFonts w:ascii="Times New Roman" w:hAnsi="Times New Roman" w:cs="Times New Roman"/>
          <w:b/>
          <w:iCs/>
          <w:sz w:val="24"/>
          <w:szCs w:val="24"/>
        </w:rPr>
      </w:pPr>
    </w:p>
    <w:p w14:paraId="5F5F18F0" w14:textId="77777777" w:rsidR="00CB457A" w:rsidRPr="001F1017" w:rsidRDefault="00CB457A" w:rsidP="00975D50">
      <w:pPr>
        <w:autoSpaceDE w:val="0"/>
        <w:autoSpaceDN w:val="0"/>
        <w:adjustRightInd w:val="0"/>
        <w:spacing w:after="0" w:line="360" w:lineRule="auto"/>
        <w:jc w:val="center"/>
        <w:rPr>
          <w:rFonts w:ascii="Times New Roman" w:hAnsi="Times New Roman" w:cs="Times New Roman"/>
          <w:b/>
          <w:iCs/>
          <w:sz w:val="24"/>
          <w:szCs w:val="24"/>
        </w:rPr>
      </w:pPr>
    </w:p>
    <w:p w14:paraId="38CD07BE" w14:textId="77777777" w:rsidR="00CB457A" w:rsidRPr="001F1017" w:rsidRDefault="00CB457A" w:rsidP="00975D50">
      <w:pPr>
        <w:autoSpaceDE w:val="0"/>
        <w:autoSpaceDN w:val="0"/>
        <w:adjustRightInd w:val="0"/>
        <w:spacing w:after="0" w:line="360" w:lineRule="auto"/>
        <w:jc w:val="center"/>
        <w:rPr>
          <w:rFonts w:ascii="Times New Roman" w:hAnsi="Times New Roman" w:cs="Times New Roman"/>
          <w:b/>
          <w:iCs/>
          <w:sz w:val="24"/>
          <w:szCs w:val="24"/>
        </w:rPr>
      </w:pPr>
    </w:p>
    <w:p w14:paraId="1423EA5A" w14:textId="5E4C8667" w:rsidR="00975D50" w:rsidRPr="001F1017" w:rsidRDefault="00975D50" w:rsidP="00975D50">
      <w:pPr>
        <w:autoSpaceDE w:val="0"/>
        <w:autoSpaceDN w:val="0"/>
        <w:adjustRightInd w:val="0"/>
        <w:spacing w:after="0" w:line="360" w:lineRule="auto"/>
        <w:jc w:val="center"/>
        <w:rPr>
          <w:rFonts w:ascii="Times New Roman" w:hAnsi="Times New Roman" w:cs="Times New Roman"/>
          <w:iCs/>
          <w:sz w:val="24"/>
          <w:szCs w:val="24"/>
        </w:rPr>
      </w:pPr>
      <w:r w:rsidRPr="001F1017">
        <w:rPr>
          <w:rFonts w:ascii="Times New Roman" w:hAnsi="Times New Roman" w:cs="Times New Roman"/>
          <w:b/>
          <w:iCs/>
          <w:sz w:val="24"/>
          <w:szCs w:val="24"/>
        </w:rPr>
        <w:t xml:space="preserve">Figure I. </w:t>
      </w:r>
      <w:r w:rsidRPr="001F1017">
        <w:rPr>
          <w:rFonts w:ascii="Times New Roman" w:hAnsi="Times New Roman" w:cs="Times New Roman"/>
          <w:bCs/>
          <w:sz w:val="24"/>
          <w:szCs w:val="24"/>
        </w:rPr>
        <w:t>Flowchart of the Methodology</w:t>
      </w:r>
    </w:p>
    <w:p w14:paraId="7B9EB417" w14:textId="77777777" w:rsidR="009974F4" w:rsidRPr="001F1017" w:rsidRDefault="009974F4" w:rsidP="006E7DA1">
      <w:pPr>
        <w:autoSpaceDE w:val="0"/>
        <w:autoSpaceDN w:val="0"/>
        <w:adjustRightInd w:val="0"/>
        <w:spacing w:after="0" w:line="360" w:lineRule="auto"/>
        <w:jc w:val="both"/>
        <w:rPr>
          <w:rFonts w:ascii="Times New Roman" w:hAnsi="Times New Roman" w:cs="Times New Roman"/>
          <w:iCs/>
          <w:sz w:val="24"/>
          <w:szCs w:val="24"/>
        </w:rPr>
      </w:pPr>
    </w:p>
    <w:p w14:paraId="13DBEFAD" w14:textId="77777777" w:rsidR="00CB457A" w:rsidRPr="001F1017" w:rsidRDefault="00CB457A" w:rsidP="006E7DA1">
      <w:pPr>
        <w:autoSpaceDE w:val="0"/>
        <w:autoSpaceDN w:val="0"/>
        <w:adjustRightInd w:val="0"/>
        <w:spacing w:after="0" w:line="360" w:lineRule="auto"/>
        <w:jc w:val="both"/>
        <w:rPr>
          <w:rFonts w:ascii="Times New Roman" w:hAnsi="Times New Roman" w:cs="Times New Roman"/>
          <w:iCs/>
          <w:sz w:val="24"/>
          <w:szCs w:val="24"/>
        </w:rPr>
      </w:pPr>
    </w:p>
    <w:p w14:paraId="653180DD" w14:textId="016ED487" w:rsidR="00CE1FD0" w:rsidRPr="001F1017" w:rsidRDefault="00AD5675" w:rsidP="006E7DA1">
      <w:pPr>
        <w:autoSpaceDE w:val="0"/>
        <w:autoSpaceDN w:val="0"/>
        <w:adjustRightInd w:val="0"/>
        <w:spacing w:after="0" w:line="360" w:lineRule="auto"/>
        <w:jc w:val="both"/>
        <w:rPr>
          <w:rFonts w:ascii="Times New Roman" w:hAnsi="Times New Roman" w:cs="Times New Roman"/>
          <w:iCs/>
          <w:sz w:val="24"/>
          <w:szCs w:val="24"/>
        </w:rPr>
      </w:pPr>
      <w:r w:rsidRPr="001F1017">
        <w:rPr>
          <w:rFonts w:ascii="Times New Roman" w:hAnsi="Times New Roman" w:cs="Times New Roman"/>
          <w:iCs/>
          <w:sz w:val="24"/>
          <w:szCs w:val="24"/>
        </w:rPr>
        <w:lastRenderedPageBreak/>
        <w:t xml:space="preserve">Steps of this modelling technique </w:t>
      </w:r>
      <w:r w:rsidR="00C364BF" w:rsidRPr="001F1017">
        <w:rPr>
          <w:rFonts w:ascii="Times New Roman" w:hAnsi="Times New Roman" w:cs="Times New Roman"/>
          <w:iCs/>
          <w:sz w:val="24"/>
          <w:szCs w:val="24"/>
        </w:rPr>
        <w:t>are</w:t>
      </w:r>
      <w:r w:rsidRPr="001F1017">
        <w:rPr>
          <w:rFonts w:ascii="Times New Roman" w:hAnsi="Times New Roman" w:cs="Times New Roman"/>
          <w:iCs/>
          <w:sz w:val="24"/>
          <w:szCs w:val="24"/>
        </w:rPr>
        <w:t xml:space="preserve"> discussed below. </w:t>
      </w:r>
    </w:p>
    <w:p w14:paraId="3289E5C0" w14:textId="77777777" w:rsidR="00C364BF" w:rsidRPr="001F1017" w:rsidRDefault="00C364BF" w:rsidP="006E7DA1">
      <w:pPr>
        <w:autoSpaceDE w:val="0"/>
        <w:autoSpaceDN w:val="0"/>
        <w:adjustRightInd w:val="0"/>
        <w:spacing w:after="0" w:line="360" w:lineRule="auto"/>
        <w:jc w:val="both"/>
        <w:rPr>
          <w:rFonts w:ascii="Times New Roman" w:hAnsi="Times New Roman" w:cs="Times New Roman"/>
          <w:iCs/>
          <w:sz w:val="24"/>
          <w:szCs w:val="24"/>
        </w:rPr>
      </w:pPr>
    </w:p>
    <w:p w14:paraId="37298A8F" w14:textId="58284AEB" w:rsidR="00AD5675" w:rsidRPr="001F1017" w:rsidRDefault="00C4267C" w:rsidP="006E7DA1">
      <w:pPr>
        <w:autoSpaceDE w:val="0"/>
        <w:autoSpaceDN w:val="0"/>
        <w:adjustRightInd w:val="0"/>
        <w:spacing w:after="0" w:line="360" w:lineRule="auto"/>
        <w:jc w:val="both"/>
      </w:pPr>
      <w:r w:rsidRPr="001F1017">
        <w:rPr>
          <w:rFonts w:ascii="Times New Roman" w:hAnsi="Times New Roman" w:cs="Times New Roman"/>
          <w:b/>
          <w:bCs/>
          <w:sz w:val="24"/>
          <w:szCs w:val="24"/>
        </w:rPr>
        <w:t>Step 1.</w:t>
      </w:r>
      <w:r w:rsidR="00AD5675" w:rsidRPr="001F1017">
        <w:rPr>
          <w:rFonts w:ascii="Times New Roman" w:hAnsi="Times New Roman" w:cs="Times New Roman"/>
          <w:b/>
          <w:bCs/>
          <w:sz w:val="24"/>
          <w:szCs w:val="24"/>
        </w:rPr>
        <w:t xml:space="preserve"> Structural Self-Interaction Matrix (SSIM):</w:t>
      </w:r>
      <w:r w:rsidR="00D80409" w:rsidRPr="001F1017">
        <w:t xml:space="preserve"> </w:t>
      </w:r>
      <w:r w:rsidR="00D80409" w:rsidRPr="001F1017">
        <w:rPr>
          <w:rFonts w:ascii="Times New Roman" w:hAnsi="Times New Roman" w:cs="Times New Roman"/>
          <w:bCs/>
          <w:sz w:val="24"/>
          <w:szCs w:val="24"/>
        </w:rPr>
        <w:t>ISM</w:t>
      </w:r>
      <w:r w:rsidR="00AC7F99" w:rsidRPr="001F1017">
        <w:rPr>
          <w:rFonts w:ascii="Times New Roman" w:hAnsi="Times New Roman" w:cs="Times New Roman"/>
          <w:bCs/>
          <w:sz w:val="24"/>
          <w:szCs w:val="24"/>
        </w:rPr>
        <w:t xml:space="preserve"> is</w:t>
      </w:r>
      <w:r w:rsidR="00D80409" w:rsidRPr="001F1017">
        <w:rPr>
          <w:rFonts w:ascii="Times New Roman" w:hAnsi="Times New Roman" w:cs="Times New Roman"/>
          <w:bCs/>
          <w:sz w:val="24"/>
          <w:szCs w:val="24"/>
        </w:rPr>
        <w:t xml:space="preserve"> </w:t>
      </w:r>
      <w:r w:rsidR="00AC7F99" w:rsidRPr="001F1017">
        <w:rPr>
          <w:rFonts w:ascii="Times New Roman" w:hAnsi="Times New Roman" w:cs="Times New Roman"/>
          <w:bCs/>
          <w:sz w:val="24"/>
          <w:szCs w:val="24"/>
        </w:rPr>
        <w:t>developed</w:t>
      </w:r>
      <w:r w:rsidR="00D80409" w:rsidRPr="001F1017">
        <w:rPr>
          <w:rFonts w:ascii="Times New Roman" w:hAnsi="Times New Roman" w:cs="Times New Roman"/>
          <w:bCs/>
          <w:sz w:val="24"/>
          <w:szCs w:val="24"/>
        </w:rPr>
        <w:t xml:space="preserve"> using expert opinions to </w:t>
      </w:r>
      <w:r w:rsidR="00320F16" w:rsidRPr="001F1017">
        <w:rPr>
          <w:rFonts w:ascii="Times New Roman" w:hAnsi="Times New Roman" w:cs="Times New Roman"/>
          <w:bCs/>
          <w:sz w:val="24"/>
          <w:szCs w:val="24"/>
        </w:rPr>
        <w:t>establish</w:t>
      </w:r>
      <w:r w:rsidR="00D80409" w:rsidRPr="001F1017">
        <w:rPr>
          <w:rFonts w:ascii="Times New Roman" w:hAnsi="Times New Roman" w:cs="Times New Roman"/>
          <w:bCs/>
          <w:sz w:val="24"/>
          <w:szCs w:val="24"/>
        </w:rPr>
        <w:t xml:space="preserve"> relations</w:t>
      </w:r>
      <w:r w:rsidR="00AF63B9" w:rsidRPr="001F1017">
        <w:rPr>
          <w:rFonts w:ascii="Times New Roman" w:hAnsi="Times New Roman" w:cs="Times New Roman"/>
          <w:bCs/>
          <w:sz w:val="24"/>
          <w:szCs w:val="24"/>
        </w:rPr>
        <w:t xml:space="preserve"> between</w:t>
      </w:r>
      <w:r w:rsidR="00D80409" w:rsidRPr="001F1017">
        <w:rPr>
          <w:rFonts w:ascii="Times New Roman" w:hAnsi="Times New Roman" w:cs="Times New Roman"/>
          <w:bCs/>
          <w:sz w:val="24"/>
          <w:szCs w:val="24"/>
        </w:rPr>
        <w:t xml:space="preserve"> the factors</w:t>
      </w:r>
      <w:r w:rsidR="00530C3F" w:rsidRPr="001F1017">
        <w:rPr>
          <w:rFonts w:ascii="Times New Roman" w:hAnsi="Times New Roman" w:cs="Times New Roman"/>
          <w:bCs/>
          <w:sz w:val="24"/>
          <w:szCs w:val="24"/>
        </w:rPr>
        <w:t xml:space="preserve"> (Devi et al., 2020)</w:t>
      </w:r>
      <w:r w:rsidR="00D80409" w:rsidRPr="001F1017">
        <w:rPr>
          <w:rFonts w:ascii="Times New Roman" w:hAnsi="Times New Roman" w:cs="Times New Roman"/>
          <w:bCs/>
          <w:sz w:val="24"/>
          <w:szCs w:val="24"/>
        </w:rPr>
        <w:t xml:space="preserve">. </w:t>
      </w:r>
      <w:r w:rsidR="00917F4D" w:rsidRPr="001F1017">
        <w:rPr>
          <w:rFonts w:ascii="Times New Roman" w:hAnsi="Times New Roman" w:cs="Times New Roman"/>
          <w:bCs/>
          <w:sz w:val="24"/>
          <w:szCs w:val="24"/>
        </w:rPr>
        <w:t>Therefore, through</w:t>
      </w:r>
      <w:r w:rsidR="001C7E62" w:rsidRPr="001F1017">
        <w:rPr>
          <w:rFonts w:ascii="Times New Roman" w:hAnsi="Times New Roman" w:cs="Times New Roman"/>
          <w:bCs/>
          <w:sz w:val="24"/>
          <w:szCs w:val="24"/>
        </w:rPr>
        <w:t xml:space="preserve"> the collection </w:t>
      </w:r>
      <w:r w:rsidR="00E34840" w:rsidRPr="001F1017">
        <w:rPr>
          <w:rFonts w:ascii="Times New Roman" w:hAnsi="Times New Roman" w:cs="Times New Roman"/>
          <w:bCs/>
          <w:sz w:val="24"/>
          <w:szCs w:val="24"/>
        </w:rPr>
        <w:t>of various</w:t>
      </w:r>
      <w:r w:rsidR="00D80409" w:rsidRPr="001F1017">
        <w:rPr>
          <w:rFonts w:ascii="Times New Roman" w:hAnsi="Times New Roman" w:cs="Times New Roman"/>
          <w:bCs/>
          <w:sz w:val="24"/>
          <w:szCs w:val="24"/>
        </w:rPr>
        <w:t xml:space="preserve"> </w:t>
      </w:r>
      <w:r w:rsidR="00DF41EF" w:rsidRPr="001F1017">
        <w:rPr>
          <w:rFonts w:ascii="Times New Roman" w:hAnsi="Times New Roman" w:cs="Times New Roman"/>
          <w:bCs/>
          <w:sz w:val="24"/>
          <w:szCs w:val="24"/>
        </w:rPr>
        <w:t>experts’</w:t>
      </w:r>
      <w:r w:rsidR="00D80409" w:rsidRPr="001F1017">
        <w:rPr>
          <w:rFonts w:ascii="Times New Roman" w:hAnsi="Times New Roman" w:cs="Times New Roman"/>
          <w:bCs/>
          <w:sz w:val="24"/>
          <w:szCs w:val="24"/>
        </w:rPr>
        <w:t xml:space="preserve"> </w:t>
      </w:r>
      <w:r w:rsidR="00DF41EF" w:rsidRPr="001F1017">
        <w:rPr>
          <w:rFonts w:ascii="Times New Roman" w:hAnsi="Times New Roman" w:cs="Times New Roman"/>
          <w:bCs/>
          <w:sz w:val="24"/>
          <w:szCs w:val="24"/>
        </w:rPr>
        <w:t>opinions,</w:t>
      </w:r>
      <w:r w:rsidR="00D80409" w:rsidRPr="001F1017">
        <w:rPr>
          <w:rFonts w:ascii="Times New Roman" w:hAnsi="Times New Roman" w:cs="Times New Roman"/>
          <w:bCs/>
          <w:sz w:val="24"/>
          <w:szCs w:val="24"/>
        </w:rPr>
        <w:t xml:space="preserve"> </w:t>
      </w:r>
      <w:r w:rsidR="00DF41EF" w:rsidRPr="001F1017">
        <w:rPr>
          <w:rFonts w:ascii="Times New Roman" w:hAnsi="Times New Roman" w:cs="Times New Roman"/>
          <w:bCs/>
          <w:sz w:val="24"/>
          <w:szCs w:val="24"/>
        </w:rPr>
        <w:t xml:space="preserve">relationships </w:t>
      </w:r>
      <w:r w:rsidR="00335946" w:rsidRPr="001F1017">
        <w:rPr>
          <w:rFonts w:ascii="Times New Roman" w:hAnsi="Times New Roman" w:cs="Times New Roman"/>
          <w:bCs/>
          <w:sz w:val="24"/>
          <w:szCs w:val="24"/>
        </w:rPr>
        <w:t>among</w:t>
      </w:r>
      <w:r w:rsidR="00DF41EF" w:rsidRPr="001F1017">
        <w:rPr>
          <w:rFonts w:ascii="Times New Roman" w:hAnsi="Times New Roman" w:cs="Times New Roman"/>
          <w:bCs/>
          <w:sz w:val="24"/>
          <w:szCs w:val="24"/>
        </w:rPr>
        <w:t xml:space="preserve"> the factors </w:t>
      </w:r>
      <w:r w:rsidR="001C7E62" w:rsidRPr="001F1017">
        <w:rPr>
          <w:rFonts w:ascii="Times New Roman" w:hAnsi="Times New Roman" w:cs="Times New Roman"/>
          <w:bCs/>
          <w:sz w:val="24"/>
          <w:szCs w:val="24"/>
        </w:rPr>
        <w:t xml:space="preserve">are </w:t>
      </w:r>
      <w:r w:rsidR="00335946" w:rsidRPr="001F1017">
        <w:rPr>
          <w:rFonts w:ascii="Times New Roman" w:hAnsi="Times New Roman" w:cs="Times New Roman"/>
          <w:bCs/>
          <w:sz w:val="24"/>
          <w:szCs w:val="24"/>
        </w:rPr>
        <w:t>establish</w:t>
      </w:r>
      <w:r w:rsidR="001C7E62" w:rsidRPr="001F1017">
        <w:rPr>
          <w:rFonts w:ascii="Times New Roman" w:hAnsi="Times New Roman" w:cs="Times New Roman"/>
          <w:bCs/>
          <w:sz w:val="24"/>
          <w:szCs w:val="24"/>
        </w:rPr>
        <w:t>ed</w:t>
      </w:r>
      <w:r w:rsidR="00335946" w:rsidRPr="001F1017">
        <w:rPr>
          <w:rFonts w:ascii="Times New Roman" w:hAnsi="Times New Roman" w:cs="Times New Roman"/>
          <w:bCs/>
          <w:sz w:val="24"/>
          <w:szCs w:val="24"/>
        </w:rPr>
        <w:t xml:space="preserve"> </w:t>
      </w:r>
      <w:r w:rsidR="0080023B" w:rsidRPr="001F1017">
        <w:rPr>
          <w:rFonts w:ascii="Times New Roman" w:hAnsi="Times New Roman" w:cs="Times New Roman"/>
          <w:bCs/>
          <w:sz w:val="24"/>
          <w:szCs w:val="24"/>
        </w:rPr>
        <w:t>using the symbols below</w:t>
      </w:r>
      <w:r w:rsidR="00DF41EF" w:rsidRPr="001F1017">
        <w:rPr>
          <w:rFonts w:ascii="Times New Roman" w:hAnsi="Times New Roman" w:cs="Times New Roman"/>
          <w:bCs/>
          <w:sz w:val="24"/>
          <w:szCs w:val="24"/>
        </w:rPr>
        <w:t>.</w:t>
      </w:r>
      <w:r w:rsidR="0080023B" w:rsidRPr="001F1017">
        <w:t xml:space="preserve"> </w:t>
      </w:r>
    </w:p>
    <w:p w14:paraId="4FB5557B" w14:textId="3CFB81D1" w:rsidR="0080023B" w:rsidRPr="001F1017" w:rsidRDefault="00917F4D" w:rsidP="006E7DA1">
      <w:pPr>
        <w:spacing w:after="0"/>
        <w:jc w:val="both"/>
        <w:rPr>
          <w:rFonts w:ascii="Times New Roman" w:hAnsi="Times New Roman" w:cs="Times New Roman"/>
          <w:sz w:val="24"/>
          <w:szCs w:val="24"/>
        </w:rPr>
      </w:pPr>
      <w:r w:rsidRPr="001F1017">
        <w:rPr>
          <w:rFonts w:ascii="Times New Roman" w:hAnsi="Times New Roman" w:cs="Times New Roman"/>
          <w:sz w:val="24"/>
          <w:szCs w:val="24"/>
        </w:rPr>
        <w:t>V-</w:t>
      </w:r>
      <w:r w:rsidR="0080023B" w:rsidRPr="001F1017">
        <w:rPr>
          <w:rFonts w:ascii="Times New Roman" w:hAnsi="Times New Roman" w:cs="Times New Roman"/>
          <w:sz w:val="24"/>
          <w:szCs w:val="24"/>
        </w:rPr>
        <w:t>The</w:t>
      </w:r>
      <w:r w:rsidR="0018778A" w:rsidRPr="001F1017">
        <w:rPr>
          <w:rFonts w:ascii="Times New Roman" w:hAnsi="Times New Roman" w:cs="Times New Roman"/>
          <w:sz w:val="24"/>
          <w:szCs w:val="24"/>
        </w:rPr>
        <w:t xml:space="preserve"> factor</w:t>
      </w:r>
      <w:r w:rsidR="0080023B" w:rsidRPr="001F1017">
        <w:rPr>
          <w:rFonts w:ascii="Times New Roman" w:hAnsi="Times New Roman" w:cs="Times New Roman"/>
          <w:sz w:val="24"/>
          <w:szCs w:val="24"/>
        </w:rPr>
        <w:t xml:space="preserve"> </w:t>
      </w:r>
      <w:proofErr w:type="spellStart"/>
      <w:r w:rsidR="0080023B" w:rsidRPr="001F1017">
        <w:rPr>
          <w:rFonts w:ascii="Times New Roman" w:hAnsi="Times New Roman" w:cs="Times New Roman"/>
          <w:sz w:val="24"/>
          <w:szCs w:val="24"/>
        </w:rPr>
        <w:t>i</w:t>
      </w:r>
      <w:proofErr w:type="spellEnd"/>
      <w:r w:rsidR="0080023B" w:rsidRPr="001F1017">
        <w:rPr>
          <w:rFonts w:ascii="Times New Roman" w:hAnsi="Times New Roman" w:cs="Times New Roman"/>
          <w:sz w:val="24"/>
          <w:szCs w:val="24"/>
        </w:rPr>
        <w:t xml:space="preserve"> </w:t>
      </w:r>
      <w:r w:rsidR="00AC7F99" w:rsidRPr="001F1017">
        <w:rPr>
          <w:rFonts w:ascii="Times New Roman" w:hAnsi="Times New Roman" w:cs="Times New Roman"/>
          <w:sz w:val="24"/>
          <w:szCs w:val="24"/>
        </w:rPr>
        <w:t>develop</w:t>
      </w:r>
      <w:r w:rsidR="001C7E62" w:rsidRPr="001F1017">
        <w:rPr>
          <w:rFonts w:ascii="Times New Roman" w:hAnsi="Times New Roman" w:cs="Times New Roman"/>
          <w:sz w:val="24"/>
          <w:szCs w:val="24"/>
        </w:rPr>
        <w:t>s</w:t>
      </w:r>
      <w:r w:rsidR="0080023B" w:rsidRPr="001F1017">
        <w:rPr>
          <w:rFonts w:ascii="Times New Roman" w:hAnsi="Times New Roman" w:cs="Times New Roman"/>
          <w:sz w:val="24"/>
          <w:szCs w:val="24"/>
        </w:rPr>
        <w:t xml:space="preserve"> to </w:t>
      </w:r>
      <w:r w:rsidR="00AC7F99" w:rsidRPr="001F1017">
        <w:rPr>
          <w:rFonts w:ascii="Times New Roman" w:hAnsi="Times New Roman" w:cs="Times New Roman"/>
          <w:sz w:val="24"/>
          <w:szCs w:val="24"/>
        </w:rPr>
        <w:t>succeed</w:t>
      </w:r>
      <w:r w:rsidR="0080023B" w:rsidRPr="001F1017">
        <w:rPr>
          <w:rFonts w:ascii="Times New Roman" w:hAnsi="Times New Roman" w:cs="Times New Roman"/>
          <w:sz w:val="24"/>
          <w:szCs w:val="24"/>
        </w:rPr>
        <w:t xml:space="preserve"> </w:t>
      </w:r>
      <w:r w:rsidR="00C17A50" w:rsidRPr="001F1017">
        <w:rPr>
          <w:rFonts w:ascii="Times New Roman" w:hAnsi="Times New Roman" w:cs="Times New Roman"/>
          <w:sz w:val="24"/>
          <w:szCs w:val="24"/>
        </w:rPr>
        <w:t>driver</w:t>
      </w:r>
      <w:r w:rsidR="0080023B" w:rsidRPr="001F1017">
        <w:rPr>
          <w:rFonts w:ascii="Times New Roman" w:hAnsi="Times New Roman" w:cs="Times New Roman"/>
          <w:sz w:val="24"/>
          <w:szCs w:val="24"/>
        </w:rPr>
        <w:t xml:space="preserve"> j</w:t>
      </w:r>
    </w:p>
    <w:p w14:paraId="7A9D3F19" w14:textId="17B0119C" w:rsidR="0080023B" w:rsidRPr="001F1017" w:rsidRDefault="0080023B" w:rsidP="006E7DA1">
      <w:pPr>
        <w:spacing w:after="0"/>
        <w:jc w:val="both"/>
        <w:rPr>
          <w:rFonts w:ascii="Times New Roman" w:hAnsi="Times New Roman" w:cs="Times New Roman"/>
          <w:sz w:val="24"/>
          <w:szCs w:val="24"/>
        </w:rPr>
      </w:pPr>
      <w:r w:rsidRPr="001F1017">
        <w:rPr>
          <w:rFonts w:ascii="Times New Roman" w:hAnsi="Times New Roman" w:cs="Times New Roman"/>
          <w:sz w:val="24"/>
          <w:szCs w:val="24"/>
        </w:rPr>
        <w:t xml:space="preserve">A-The </w:t>
      </w:r>
      <w:r w:rsidR="0018778A" w:rsidRPr="001F1017">
        <w:rPr>
          <w:rFonts w:ascii="Times New Roman" w:hAnsi="Times New Roman" w:cs="Times New Roman"/>
          <w:sz w:val="24"/>
          <w:szCs w:val="24"/>
        </w:rPr>
        <w:t xml:space="preserve">factor </w:t>
      </w:r>
      <w:r w:rsidRPr="001F1017">
        <w:rPr>
          <w:rFonts w:ascii="Times New Roman" w:hAnsi="Times New Roman" w:cs="Times New Roman"/>
          <w:sz w:val="24"/>
          <w:szCs w:val="24"/>
        </w:rPr>
        <w:t>j</w:t>
      </w:r>
      <w:r w:rsidR="00AC7F99" w:rsidRPr="001F1017">
        <w:rPr>
          <w:rFonts w:ascii="Times New Roman" w:hAnsi="Times New Roman" w:cs="Times New Roman"/>
          <w:sz w:val="24"/>
          <w:szCs w:val="24"/>
        </w:rPr>
        <w:t xml:space="preserve"> develop</w:t>
      </w:r>
      <w:r w:rsidR="001C7E62" w:rsidRPr="001F1017">
        <w:rPr>
          <w:rFonts w:ascii="Times New Roman" w:hAnsi="Times New Roman" w:cs="Times New Roman"/>
          <w:sz w:val="24"/>
          <w:szCs w:val="24"/>
        </w:rPr>
        <w:t>s</w:t>
      </w:r>
      <w:r w:rsidRPr="001F1017">
        <w:rPr>
          <w:rFonts w:ascii="Times New Roman" w:hAnsi="Times New Roman" w:cs="Times New Roman"/>
          <w:sz w:val="24"/>
          <w:szCs w:val="24"/>
        </w:rPr>
        <w:t xml:space="preserve"> to </w:t>
      </w:r>
      <w:r w:rsidR="00AC7F99" w:rsidRPr="001F1017">
        <w:rPr>
          <w:rFonts w:ascii="Times New Roman" w:hAnsi="Times New Roman" w:cs="Times New Roman"/>
          <w:sz w:val="24"/>
          <w:szCs w:val="24"/>
        </w:rPr>
        <w:t>succeed</w:t>
      </w:r>
      <w:r w:rsidRPr="001F1017">
        <w:rPr>
          <w:rFonts w:ascii="Times New Roman" w:hAnsi="Times New Roman" w:cs="Times New Roman"/>
          <w:sz w:val="24"/>
          <w:szCs w:val="24"/>
        </w:rPr>
        <w:t xml:space="preserve"> </w:t>
      </w:r>
      <w:r w:rsidR="00C17A50" w:rsidRPr="001F1017">
        <w:rPr>
          <w:rFonts w:ascii="Times New Roman" w:hAnsi="Times New Roman" w:cs="Times New Roman"/>
          <w:sz w:val="24"/>
          <w:szCs w:val="24"/>
        </w:rPr>
        <w:t>driver</w:t>
      </w:r>
      <w:r w:rsidRPr="001F1017">
        <w:rPr>
          <w:rFonts w:ascii="Times New Roman" w:hAnsi="Times New Roman" w:cs="Times New Roman"/>
          <w:sz w:val="24"/>
          <w:szCs w:val="24"/>
        </w:rPr>
        <w:t xml:space="preserve"> </w:t>
      </w:r>
      <w:proofErr w:type="spellStart"/>
      <w:r w:rsidRPr="001F1017">
        <w:rPr>
          <w:rFonts w:ascii="Times New Roman" w:hAnsi="Times New Roman" w:cs="Times New Roman"/>
          <w:sz w:val="24"/>
          <w:szCs w:val="24"/>
        </w:rPr>
        <w:t>i</w:t>
      </w:r>
      <w:proofErr w:type="spellEnd"/>
    </w:p>
    <w:p w14:paraId="7D8AA61A" w14:textId="58A0499D" w:rsidR="0080023B" w:rsidRPr="001F1017" w:rsidRDefault="0080023B" w:rsidP="006E7DA1">
      <w:pPr>
        <w:spacing w:after="0"/>
        <w:jc w:val="both"/>
        <w:rPr>
          <w:rFonts w:ascii="Times New Roman" w:hAnsi="Times New Roman" w:cs="Times New Roman"/>
          <w:sz w:val="24"/>
          <w:szCs w:val="24"/>
        </w:rPr>
      </w:pPr>
      <w:r w:rsidRPr="001F1017">
        <w:rPr>
          <w:rFonts w:ascii="Times New Roman" w:hAnsi="Times New Roman" w:cs="Times New Roman"/>
          <w:sz w:val="24"/>
          <w:szCs w:val="24"/>
        </w:rPr>
        <w:t xml:space="preserve">X- The </w:t>
      </w:r>
      <w:r w:rsidR="0018778A" w:rsidRPr="001F1017">
        <w:rPr>
          <w:rFonts w:ascii="Times New Roman" w:hAnsi="Times New Roman" w:cs="Times New Roman"/>
          <w:sz w:val="24"/>
          <w:szCs w:val="24"/>
        </w:rPr>
        <w:t>factor</w:t>
      </w:r>
      <w:r w:rsidR="001C7E62" w:rsidRPr="001F1017">
        <w:rPr>
          <w:rFonts w:ascii="Times New Roman" w:hAnsi="Times New Roman" w:cs="Times New Roman"/>
          <w:sz w:val="24"/>
          <w:szCs w:val="24"/>
        </w:rPr>
        <w:t>s</w:t>
      </w:r>
      <w:r w:rsidR="0018778A" w:rsidRPr="001F1017">
        <w:rPr>
          <w:rFonts w:ascii="Times New Roman" w:hAnsi="Times New Roman" w:cs="Times New Roman"/>
          <w:sz w:val="24"/>
          <w:szCs w:val="24"/>
        </w:rPr>
        <w:t xml:space="preserv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xml:space="preserve"> and j </w:t>
      </w:r>
      <w:r w:rsidR="00AC7F99" w:rsidRPr="001F1017">
        <w:rPr>
          <w:rFonts w:ascii="Times New Roman" w:hAnsi="Times New Roman" w:cs="Times New Roman"/>
          <w:sz w:val="24"/>
          <w:szCs w:val="24"/>
        </w:rPr>
        <w:t>develop</w:t>
      </w:r>
      <w:r w:rsidRPr="001F1017">
        <w:rPr>
          <w:rFonts w:ascii="Times New Roman" w:hAnsi="Times New Roman" w:cs="Times New Roman"/>
          <w:sz w:val="24"/>
          <w:szCs w:val="24"/>
        </w:rPr>
        <w:t xml:space="preserve"> to </w:t>
      </w:r>
      <w:r w:rsidR="00AC7F99" w:rsidRPr="001F1017">
        <w:rPr>
          <w:rFonts w:ascii="Times New Roman" w:hAnsi="Times New Roman" w:cs="Times New Roman"/>
          <w:sz w:val="24"/>
          <w:szCs w:val="24"/>
        </w:rPr>
        <w:t>succeed</w:t>
      </w:r>
      <w:r w:rsidRPr="001F1017">
        <w:rPr>
          <w:rFonts w:ascii="Times New Roman" w:hAnsi="Times New Roman" w:cs="Times New Roman"/>
          <w:sz w:val="24"/>
          <w:szCs w:val="24"/>
        </w:rPr>
        <w:t xml:space="preserve"> each other</w:t>
      </w:r>
    </w:p>
    <w:p w14:paraId="4B1335BF" w14:textId="1834F1DE" w:rsidR="0080023B" w:rsidRPr="001F1017" w:rsidRDefault="0080023B" w:rsidP="006E7DA1">
      <w:pPr>
        <w:spacing w:after="0"/>
        <w:jc w:val="both"/>
        <w:rPr>
          <w:rFonts w:ascii="Times New Roman" w:hAnsi="Times New Roman" w:cs="Times New Roman"/>
          <w:sz w:val="24"/>
          <w:szCs w:val="24"/>
        </w:rPr>
      </w:pPr>
      <w:r w:rsidRPr="001F1017">
        <w:rPr>
          <w:rFonts w:ascii="Times New Roman" w:hAnsi="Times New Roman" w:cs="Times New Roman"/>
          <w:sz w:val="24"/>
          <w:szCs w:val="24"/>
        </w:rPr>
        <w:t xml:space="preserve">O- The </w:t>
      </w:r>
      <w:r w:rsidR="0018778A" w:rsidRPr="001F1017">
        <w:rPr>
          <w:rFonts w:ascii="Times New Roman" w:hAnsi="Times New Roman" w:cs="Times New Roman"/>
          <w:sz w:val="24"/>
          <w:szCs w:val="24"/>
        </w:rPr>
        <w:t>factor</w:t>
      </w:r>
      <w:r w:rsidR="001C7E62" w:rsidRPr="001F1017">
        <w:rPr>
          <w:rFonts w:ascii="Times New Roman" w:hAnsi="Times New Roman" w:cs="Times New Roman"/>
          <w:sz w:val="24"/>
          <w:szCs w:val="24"/>
        </w:rPr>
        <w:t>s</w:t>
      </w:r>
      <w:r w:rsidR="0018778A" w:rsidRPr="001F1017">
        <w:rPr>
          <w:rFonts w:ascii="Times New Roman" w:hAnsi="Times New Roman" w:cs="Times New Roman"/>
          <w:sz w:val="24"/>
          <w:szCs w:val="24"/>
        </w:rPr>
        <w:t xml:space="preserv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xml:space="preserve"> and j are unrelated.</w:t>
      </w:r>
    </w:p>
    <w:p w14:paraId="068AB2BD" w14:textId="77777777" w:rsidR="00591F62" w:rsidRPr="001F1017" w:rsidRDefault="00591F62" w:rsidP="006E7DA1">
      <w:pPr>
        <w:spacing w:after="0"/>
        <w:jc w:val="both"/>
        <w:rPr>
          <w:rFonts w:ascii="Times New Roman" w:hAnsi="Times New Roman" w:cs="Times New Roman"/>
          <w:sz w:val="24"/>
          <w:szCs w:val="24"/>
        </w:rPr>
      </w:pPr>
    </w:p>
    <w:p w14:paraId="3B01B56E" w14:textId="2CC6E092" w:rsidR="006421CA" w:rsidRPr="001F1017" w:rsidRDefault="00C4267C" w:rsidP="006E7DA1">
      <w:pPr>
        <w:autoSpaceDE w:val="0"/>
        <w:autoSpaceDN w:val="0"/>
        <w:adjustRightInd w:val="0"/>
        <w:spacing w:after="0" w:line="360" w:lineRule="auto"/>
        <w:jc w:val="both"/>
        <w:rPr>
          <w:rFonts w:ascii="Times New Roman" w:hAnsi="Times New Roman" w:cs="Times New Roman"/>
          <w:bCs/>
          <w:sz w:val="24"/>
          <w:szCs w:val="24"/>
        </w:rPr>
      </w:pPr>
      <w:r w:rsidRPr="001F1017">
        <w:rPr>
          <w:rFonts w:ascii="Times New Roman" w:hAnsi="Times New Roman" w:cs="Times New Roman"/>
          <w:b/>
          <w:bCs/>
          <w:sz w:val="24"/>
          <w:szCs w:val="24"/>
        </w:rPr>
        <w:t>Step 2.</w:t>
      </w:r>
      <w:r w:rsidR="00AD5675" w:rsidRPr="001F1017">
        <w:rPr>
          <w:rFonts w:ascii="Times New Roman" w:hAnsi="Times New Roman" w:cs="Times New Roman"/>
          <w:b/>
          <w:bCs/>
          <w:sz w:val="24"/>
          <w:szCs w:val="24"/>
        </w:rPr>
        <w:t xml:space="preserve"> Reachability Matrix:</w:t>
      </w:r>
      <w:r w:rsidR="001D1185" w:rsidRPr="001F1017">
        <w:rPr>
          <w:rFonts w:ascii="Times New Roman" w:hAnsi="Times New Roman" w:cs="Times New Roman"/>
          <w:b/>
          <w:bCs/>
          <w:sz w:val="24"/>
          <w:szCs w:val="24"/>
        </w:rPr>
        <w:t xml:space="preserve"> </w:t>
      </w:r>
      <w:r w:rsidR="0055257C" w:rsidRPr="001F1017">
        <w:rPr>
          <w:rFonts w:ascii="Times New Roman" w:hAnsi="Times New Roman" w:cs="Times New Roman"/>
          <w:bCs/>
          <w:sz w:val="24"/>
          <w:szCs w:val="24"/>
        </w:rPr>
        <w:t>This step</w:t>
      </w:r>
      <w:r w:rsidR="00917F4D" w:rsidRPr="001F1017">
        <w:rPr>
          <w:rFonts w:ascii="Times New Roman" w:hAnsi="Times New Roman" w:cs="Times New Roman"/>
          <w:bCs/>
          <w:sz w:val="24"/>
          <w:szCs w:val="24"/>
        </w:rPr>
        <w:t xml:space="preserve"> includes developing</w:t>
      </w:r>
      <w:r w:rsidR="00EA0EA3" w:rsidRPr="001F1017">
        <w:rPr>
          <w:rFonts w:ascii="Times New Roman" w:hAnsi="Times New Roman" w:cs="Times New Roman"/>
          <w:bCs/>
          <w:sz w:val="24"/>
          <w:szCs w:val="24"/>
        </w:rPr>
        <w:t xml:space="preserve"> an</w:t>
      </w:r>
      <w:r w:rsidR="00917F4D" w:rsidRPr="001F1017">
        <w:rPr>
          <w:rFonts w:ascii="Times New Roman" w:hAnsi="Times New Roman" w:cs="Times New Roman"/>
          <w:bCs/>
          <w:sz w:val="24"/>
          <w:szCs w:val="24"/>
        </w:rPr>
        <w:t xml:space="preserve"> initial and final reachability matrix.</w:t>
      </w:r>
      <w:r w:rsidR="00917F4D" w:rsidRPr="001F1017">
        <w:rPr>
          <w:rFonts w:ascii="Times New Roman" w:hAnsi="Times New Roman" w:cs="Times New Roman"/>
          <w:b/>
          <w:bCs/>
          <w:sz w:val="24"/>
          <w:szCs w:val="24"/>
        </w:rPr>
        <w:t xml:space="preserve"> </w:t>
      </w:r>
      <w:r w:rsidR="00917F4D" w:rsidRPr="001F1017">
        <w:rPr>
          <w:rFonts w:ascii="Times New Roman" w:hAnsi="Times New Roman" w:cs="Times New Roman"/>
          <w:bCs/>
          <w:sz w:val="24"/>
          <w:szCs w:val="24"/>
        </w:rPr>
        <w:t>Transforming</w:t>
      </w:r>
      <w:r w:rsidR="001D1185" w:rsidRPr="001F1017">
        <w:rPr>
          <w:rFonts w:ascii="Times New Roman" w:hAnsi="Times New Roman" w:cs="Times New Roman"/>
          <w:bCs/>
          <w:sz w:val="24"/>
          <w:szCs w:val="24"/>
        </w:rPr>
        <w:t xml:space="preserve"> the </w:t>
      </w:r>
      <w:r w:rsidR="00175E1D" w:rsidRPr="001F1017">
        <w:rPr>
          <w:rFonts w:ascii="Times New Roman" w:hAnsi="Times New Roman" w:cs="Times New Roman"/>
          <w:bCs/>
          <w:sz w:val="24"/>
          <w:szCs w:val="24"/>
        </w:rPr>
        <w:t>initial reachability matrix</w:t>
      </w:r>
      <w:r w:rsidR="00917F4D" w:rsidRPr="001F1017">
        <w:rPr>
          <w:rFonts w:ascii="Times New Roman" w:hAnsi="Times New Roman" w:cs="Times New Roman"/>
          <w:bCs/>
          <w:sz w:val="24"/>
          <w:szCs w:val="24"/>
        </w:rPr>
        <w:t xml:space="preserve"> from SSIM can be </w:t>
      </w:r>
      <w:r w:rsidR="00EA0EA3" w:rsidRPr="001F1017">
        <w:rPr>
          <w:rFonts w:ascii="Times New Roman" w:hAnsi="Times New Roman" w:cs="Times New Roman"/>
          <w:bCs/>
          <w:sz w:val="24"/>
          <w:szCs w:val="24"/>
        </w:rPr>
        <w:t>achieved</w:t>
      </w:r>
      <w:r w:rsidR="001D1185" w:rsidRPr="001F1017">
        <w:rPr>
          <w:rFonts w:ascii="Times New Roman" w:hAnsi="Times New Roman" w:cs="Times New Roman"/>
          <w:bCs/>
          <w:sz w:val="24"/>
          <w:szCs w:val="24"/>
        </w:rPr>
        <w:t xml:space="preserve"> by </w:t>
      </w:r>
      <w:r w:rsidR="00320F16" w:rsidRPr="001F1017">
        <w:rPr>
          <w:rFonts w:ascii="Times New Roman" w:hAnsi="Times New Roman" w:cs="Times New Roman"/>
          <w:bCs/>
          <w:sz w:val="24"/>
          <w:szCs w:val="24"/>
        </w:rPr>
        <w:t>replacing</w:t>
      </w:r>
      <w:r w:rsidR="001D1185" w:rsidRPr="001F1017">
        <w:rPr>
          <w:rFonts w:ascii="Times New Roman" w:hAnsi="Times New Roman" w:cs="Times New Roman"/>
          <w:bCs/>
          <w:sz w:val="24"/>
          <w:szCs w:val="24"/>
        </w:rPr>
        <w:t xml:space="preserve"> </w:t>
      </w:r>
      <w:r w:rsidR="00AC7F99" w:rsidRPr="001F1017">
        <w:rPr>
          <w:rFonts w:ascii="Times New Roman" w:hAnsi="Times New Roman" w:cs="Times New Roman"/>
          <w:bCs/>
          <w:sz w:val="24"/>
          <w:szCs w:val="24"/>
        </w:rPr>
        <w:t xml:space="preserve">different </w:t>
      </w:r>
      <w:r w:rsidR="001D1185" w:rsidRPr="001F1017">
        <w:rPr>
          <w:rFonts w:ascii="Times New Roman" w:hAnsi="Times New Roman" w:cs="Times New Roman"/>
          <w:bCs/>
          <w:sz w:val="24"/>
          <w:szCs w:val="24"/>
        </w:rPr>
        <w:t>symbols o</w:t>
      </w:r>
      <w:r w:rsidR="00195B51" w:rsidRPr="001F1017">
        <w:rPr>
          <w:rFonts w:ascii="Times New Roman" w:hAnsi="Times New Roman" w:cs="Times New Roman"/>
          <w:bCs/>
          <w:sz w:val="24"/>
          <w:szCs w:val="24"/>
        </w:rPr>
        <w:t xml:space="preserve">f SSIM </w:t>
      </w:r>
      <w:r w:rsidR="00917F4D" w:rsidRPr="001F1017">
        <w:rPr>
          <w:rFonts w:ascii="Times New Roman" w:hAnsi="Times New Roman" w:cs="Times New Roman"/>
          <w:bCs/>
          <w:sz w:val="24"/>
          <w:szCs w:val="24"/>
        </w:rPr>
        <w:t>using</w:t>
      </w:r>
      <w:r w:rsidR="00195B51" w:rsidRPr="001F1017">
        <w:rPr>
          <w:rFonts w:ascii="Times New Roman" w:hAnsi="Times New Roman" w:cs="Times New Roman"/>
          <w:bCs/>
          <w:sz w:val="24"/>
          <w:szCs w:val="24"/>
        </w:rPr>
        <w:t xml:space="preserve"> binary metrics</w:t>
      </w:r>
      <w:r w:rsidR="001D1185" w:rsidRPr="001F1017">
        <w:rPr>
          <w:rFonts w:ascii="Times New Roman" w:hAnsi="Times New Roman" w:cs="Times New Roman"/>
          <w:bCs/>
          <w:sz w:val="24"/>
          <w:szCs w:val="24"/>
        </w:rPr>
        <w:t xml:space="preserve"> in th</w:t>
      </w:r>
      <w:r w:rsidR="00335946" w:rsidRPr="001F1017">
        <w:rPr>
          <w:rFonts w:ascii="Times New Roman" w:hAnsi="Times New Roman" w:cs="Times New Roman"/>
          <w:bCs/>
          <w:sz w:val="24"/>
          <w:szCs w:val="24"/>
        </w:rPr>
        <w:t xml:space="preserve">is </w:t>
      </w:r>
      <w:r w:rsidR="001D1185" w:rsidRPr="001F1017">
        <w:rPr>
          <w:rFonts w:ascii="Times New Roman" w:hAnsi="Times New Roman" w:cs="Times New Roman"/>
          <w:bCs/>
          <w:sz w:val="24"/>
          <w:szCs w:val="24"/>
        </w:rPr>
        <w:t>matrix.</w:t>
      </w:r>
    </w:p>
    <w:p w14:paraId="4B9A1D05" w14:textId="36A9810B" w:rsidR="001D1185" w:rsidRPr="001F1017" w:rsidRDefault="00EA0EA3" w:rsidP="006E7DA1">
      <w:pPr>
        <w:autoSpaceDE w:val="0"/>
        <w:autoSpaceDN w:val="0"/>
        <w:adjustRightInd w:val="0"/>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 following </w:t>
      </w:r>
      <w:r w:rsidR="001D1185" w:rsidRPr="001F1017">
        <w:rPr>
          <w:rFonts w:ascii="Times New Roman" w:hAnsi="Times New Roman" w:cs="Times New Roman"/>
          <w:sz w:val="24"/>
          <w:szCs w:val="24"/>
        </w:rPr>
        <w:t xml:space="preserve">rules </w:t>
      </w:r>
      <w:r w:rsidRPr="001F1017">
        <w:rPr>
          <w:rFonts w:ascii="Times New Roman" w:hAnsi="Times New Roman" w:cs="Times New Roman"/>
          <w:sz w:val="24"/>
          <w:szCs w:val="24"/>
        </w:rPr>
        <w:t>are</w:t>
      </w:r>
      <w:r w:rsidR="001D1185" w:rsidRPr="001F1017">
        <w:rPr>
          <w:rFonts w:ascii="Times New Roman" w:hAnsi="Times New Roman" w:cs="Times New Roman"/>
          <w:sz w:val="24"/>
          <w:szCs w:val="24"/>
        </w:rPr>
        <w:t xml:space="preserve"> used to develop </w:t>
      </w:r>
      <w:r w:rsidR="00691FF7" w:rsidRPr="001F1017">
        <w:rPr>
          <w:rFonts w:ascii="Times New Roman" w:hAnsi="Times New Roman" w:cs="Times New Roman"/>
          <w:sz w:val="24"/>
          <w:szCs w:val="24"/>
        </w:rPr>
        <w:t>RM</w:t>
      </w:r>
      <w:r w:rsidR="001D1185" w:rsidRPr="001F1017">
        <w:rPr>
          <w:rFonts w:ascii="Times New Roman" w:hAnsi="Times New Roman" w:cs="Times New Roman"/>
          <w:sz w:val="24"/>
          <w:szCs w:val="24"/>
        </w:rPr>
        <w:t>.</w:t>
      </w:r>
    </w:p>
    <w:p w14:paraId="72581D68" w14:textId="77777777" w:rsidR="001D1185" w:rsidRPr="001F1017" w:rsidRDefault="008C7CF1" w:rsidP="006E7DA1">
      <w:pPr>
        <w:pStyle w:val="ListParagraph"/>
        <w:numPr>
          <w:ilvl w:val="0"/>
          <w:numId w:val="1"/>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If the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xml:space="preserve">, j) </w:t>
      </w:r>
      <w:r w:rsidR="00917F4D" w:rsidRPr="001F1017">
        <w:rPr>
          <w:rFonts w:ascii="Times New Roman" w:hAnsi="Times New Roman" w:cs="Times New Roman"/>
          <w:sz w:val="24"/>
          <w:szCs w:val="24"/>
        </w:rPr>
        <w:t xml:space="preserve">cell </w:t>
      </w:r>
      <w:r w:rsidR="001D1185" w:rsidRPr="001F1017">
        <w:rPr>
          <w:rFonts w:ascii="Times New Roman" w:hAnsi="Times New Roman" w:cs="Times New Roman"/>
          <w:sz w:val="24"/>
          <w:szCs w:val="24"/>
        </w:rPr>
        <w:t xml:space="preserve">is V then </w:t>
      </w:r>
      <w:r w:rsidR="00691FF7" w:rsidRPr="001F1017">
        <w:rPr>
          <w:rFonts w:ascii="Times New Roman" w:hAnsi="Times New Roman" w:cs="Times New Roman"/>
          <w:sz w:val="24"/>
          <w:szCs w:val="24"/>
        </w:rPr>
        <w:t>replace</w:t>
      </w:r>
      <w:r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 xml:space="preserve">as 1 and (j, </w:t>
      </w:r>
      <w:proofErr w:type="spellStart"/>
      <w:r w:rsidR="001D1185" w:rsidRPr="001F1017">
        <w:rPr>
          <w:rFonts w:ascii="Times New Roman" w:hAnsi="Times New Roman" w:cs="Times New Roman"/>
          <w:sz w:val="24"/>
          <w:szCs w:val="24"/>
        </w:rPr>
        <w:t>i</w:t>
      </w:r>
      <w:proofErr w:type="spellEnd"/>
      <w:r w:rsidR="001D1185"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cell </w:t>
      </w:r>
      <w:r w:rsidR="001D1185" w:rsidRPr="001F1017">
        <w:rPr>
          <w:rFonts w:ascii="Times New Roman" w:hAnsi="Times New Roman" w:cs="Times New Roman"/>
          <w:sz w:val="24"/>
          <w:szCs w:val="24"/>
        </w:rPr>
        <w:t>as 0</w:t>
      </w:r>
      <w:r w:rsidR="00D6634C" w:rsidRPr="001F1017">
        <w:rPr>
          <w:rFonts w:ascii="Times New Roman" w:hAnsi="Times New Roman" w:cs="Times New Roman"/>
          <w:sz w:val="24"/>
          <w:szCs w:val="24"/>
        </w:rPr>
        <w:t xml:space="preserve"> in the initial reachability matrix</w:t>
      </w:r>
      <w:r w:rsidR="001D1185" w:rsidRPr="001F1017">
        <w:rPr>
          <w:rFonts w:ascii="Times New Roman" w:hAnsi="Times New Roman" w:cs="Times New Roman"/>
          <w:sz w:val="24"/>
          <w:szCs w:val="24"/>
        </w:rPr>
        <w:t>.</w:t>
      </w:r>
    </w:p>
    <w:p w14:paraId="396D21C2" w14:textId="77777777" w:rsidR="001D1185" w:rsidRPr="001F1017" w:rsidRDefault="00917F4D" w:rsidP="006E7DA1">
      <w:pPr>
        <w:pStyle w:val="ListParagraph"/>
        <w:numPr>
          <w:ilvl w:val="0"/>
          <w:numId w:val="1"/>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If the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j) cell</w:t>
      </w:r>
      <w:r w:rsidR="001D1185" w:rsidRPr="001F1017">
        <w:rPr>
          <w:rFonts w:ascii="Times New Roman" w:hAnsi="Times New Roman" w:cs="Times New Roman"/>
          <w:sz w:val="24"/>
          <w:szCs w:val="24"/>
        </w:rPr>
        <w:t xml:space="preserve"> is A then </w:t>
      </w:r>
      <w:r w:rsidR="00691FF7" w:rsidRPr="001F1017">
        <w:rPr>
          <w:rFonts w:ascii="Times New Roman" w:hAnsi="Times New Roman" w:cs="Times New Roman"/>
          <w:sz w:val="24"/>
          <w:szCs w:val="24"/>
        </w:rPr>
        <w:t>replace</w:t>
      </w:r>
      <w:r w:rsidR="008C7CF1"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as 0</w:t>
      </w:r>
      <w:r w:rsidR="008F0735"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 xml:space="preserve">and (j, </w:t>
      </w:r>
      <w:proofErr w:type="spellStart"/>
      <w:r w:rsidR="001D1185" w:rsidRPr="001F1017">
        <w:rPr>
          <w:rFonts w:ascii="Times New Roman" w:hAnsi="Times New Roman" w:cs="Times New Roman"/>
          <w:sz w:val="24"/>
          <w:szCs w:val="24"/>
        </w:rPr>
        <w:t>i</w:t>
      </w:r>
      <w:proofErr w:type="spellEnd"/>
      <w:r w:rsidR="001D1185" w:rsidRPr="001F1017">
        <w:rPr>
          <w:rFonts w:ascii="Times New Roman" w:hAnsi="Times New Roman" w:cs="Times New Roman"/>
          <w:sz w:val="24"/>
          <w:szCs w:val="24"/>
        </w:rPr>
        <w:t xml:space="preserve">) </w:t>
      </w:r>
      <w:r w:rsidR="008C7CF1" w:rsidRPr="001F1017">
        <w:rPr>
          <w:rFonts w:ascii="Times New Roman" w:hAnsi="Times New Roman" w:cs="Times New Roman"/>
          <w:sz w:val="24"/>
          <w:szCs w:val="24"/>
        </w:rPr>
        <w:t>cell</w:t>
      </w:r>
      <w:r w:rsidR="001D1185" w:rsidRPr="001F1017">
        <w:rPr>
          <w:rFonts w:ascii="Times New Roman" w:hAnsi="Times New Roman" w:cs="Times New Roman"/>
          <w:sz w:val="24"/>
          <w:szCs w:val="24"/>
        </w:rPr>
        <w:t xml:space="preserve"> as 1</w:t>
      </w:r>
      <w:r w:rsidR="00D6634C" w:rsidRPr="001F1017">
        <w:rPr>
          <w:rFonts w:ascii="Times New Roman" w:hAnsi="Times New Roman" w:cs="Times New Roman"/>
          <w:sz w:val="24"/>
          <w:szCs w:val="24"/>
        </w:rPr>
        <w:t xml:space="preserve"> in the initial reachability matrix</w:t>
      </w:r>
      <w:r w:rsidR="001D1185" w:rsidRPr="001F1017">
        <w:rPr>
          <w:rFonts w:ascii="Times New Roman" w:hAnsi="Times New Roman" w:cs="Times New Roman"/>
          <w:sz w:val="24"/>
          <w:szCs w:val="24"/>
        </w:rPr>
        <w:t>.</w:t>
      </w:r>
    </w:p>
    <w:p w14:paraId="2AB4D66F" w14:textId="77777777" w:rsidR="001D1185" w:rsidRPr="001F1017" w:rsidRDefault="008C7CF1" w:rsidP="006E7DA1">
      <w:pPr>
        <w:pStyle w:val="ListParagraph"/>
        <w:numPr>
          <w:ilvl w:val="0"/>
          <w:numId w:val="1"/>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 xml:space="preserve"> If the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j) cell</w:t>
      </w:r>
      <w:r w:rsidR="001D1185" w:rsidRPr="001F1017">
        <w:rPr>
          <w:rFonts w:ascii="Times New Roman" w:hAnsi="Times New Roman" w:cs="Times New Roman"/>
          <w:sz w:val="24"/>
          <w:szCs w:val="24"/>
        </w:rPr>
        <w:t xml:space="preserve"> is X then </w:t>
      </w:r>
      <w:r w:rsidR="00691FF7" w:rsidRPr="001F1017">
        <w:rPr>
          <w:rFonts w:ascii="Times New Roman" w:hAnsi="Times New Roman" w:cs="Times New Roman"/>
          <w:sz w:val="24"/>
          <w:szCs w:val="24"/>
        </w:rPr>
        <w:t>replace</w:t>
      </w:r>
      <w:r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as 1</w:t>
      </w:r>
      <w:r w:rsidR="008F0735"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 xml:space="preserve">and (j, </w:t>
      </w:r>
      <w:proofErr w:type="spellStart"/>
      <w:r w:rsidR="001D1185" w:rsidRPr="001F1017">
        <w:rPr>
          <w:rFonts w:ascii="Times New Roman" w:hAnsi="Times New Roman" w:cs="Times New Roman"/>
          <w:sz w:val="24"/>
          <w:szCs w:val="24"/>
        </w:rPr>
        <w:t>i</w:t>
      </w:r>
      <w:proofErr w:type="spellEnd"/>
      <w:r w:rsidR="001D1185" w:rsidRPr="001F1017">
        <w:rPr>
          <w:rFonts w:ascii="Times New Roman" w:hAnsi="Times New Roman" w:cs="Times New Roman"/>
          <w:sz w:val="24"/>
          <w:szCs w:val="24"/>
        </w:rPr>
        <w:t>)</w:t>
      </w:r>
      <w:r w:rsidRPr="001F1017">
        <w:rPr>
          <w:rFonts w:ascii="Times New Roman" w:hAnsi="Times New Roman" w:cs="Times New Roman"/>
          <w:sz w:val="24"/>
          <w:szCs w:val="24"/>
        </w:rPr>
        <w:t xml:space="preserve"> cell</w:t>
      </w:r>
      <w:r w:rsidR="001D1185" w:rsidRPr="001F1017">
        <w:rPr>
          <w:rFonts w:ascii="Times New Roman" w:hAnsi="Times New Roman" w:cs="Times New Roman"/>
          <w:sz w:val="24"/>
          <w:szCs w:val="24"/>
        </w:rPr>
        <w:t xml:space="preserve"> as 1</w:t>
      </w:r>
      <w:r w:rsidR="00D6634C" w:rsidRPr="001F1017">
        <w:rPr>
          <w:rFonts w:ascii="Times New Roman" w:hAnsi="Times New Roman" w:cs="Times New Roman"/>
          <w:sz w:val="24"/>
          <w:szCs w:val="24"/>
        </w:rPr>
        <w:t xml:space="preserve"> in the initial reachability matrix</w:t>
      </w:r>
      <w:r w:rsidR="001D1185" w:rsidRPr="001F1017">
        <w:rPr>
          <w:rFonts w:ascii="Times New Roman" w:hAnsi="Times New Roman" w:cs="Times New Roman"/>
          <w:sz w:val="24"/>
          <w:szCs w:val="24"/>
        </w:rPr>
        <w:t>.</w:t>
      </w:r>
    </w:p>
    <w:p w14:paraId="76933AAF" w14:textId="2F17A5AD" w:rsidR="00905428" w:rsidRPr="001F1017" w:rsidRDefault="008C7CF1" w:rsidP="006E7DA1">
      <w:pPr>
        <w:pStyle w:val="ListParagraph"/>
        <w:numPr>
          <w:ilvl w:val="0"/>
          <w:numId w:val="1"/>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If the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j) cell</w:t>
      </w:r>
      <w:r w:rsidR="001D1185" w:rsidRPr="001F1017">
        <w:rPr>
          <w:rFonts w:ascii="Times New Roman" w:hAnsi="Times New Roman" w:cs="Times New Roman"/>
          <w:sz w:val="24"/>
          <w:szCs w:val="24"/>
        </w:rPr>
        <w:t xml:space="preserve"> </w:t>
      </w:r>
      <w:r w:rsidR="00E930EC" w:rsidRPr="001F1017">
        <w:rPr>
          <w:rFonts w:ascii="Times New Roman" w:hAnsi="Times New Roman" w:cs="Times New Roman"/>
          <w:sz w:val="24"/>
          <w:szCs w:val="24"/>
        </w:rPr>
        <w:t xml:space="preserve">is </w:t>
      </w:r>
      <w:r w:rsidR="001D1185" w:rsidRPr="001F1017">
        <w:rPr>
          <w:rFonts w:ascii="Times New Roman" w:hAnsi="Times New Roman" w:cs="Times New Roman"/>
          <w:sz w:val="24"/>
          <w:szCs w:val="24"/>
        </w:rPr>
        <w:t xml:space="preserve">O then </w:t>
      </w:r>
      <w:r w:rsidR="00691FF7" w:rsidRPr="001F1017">
        <w:rPr>
          <w:rFonts w:ascii="Times New Roman" w:hAnsi="Times New Roman" w:cs="Times New Roman"/>
          <w:sz w:val="24"/>
          <w:szCs w:val="24"/>
        </w:rPr>
        <w:t>replace</w:t>
      </w:r>
      <w:r w:rsidRPr="001F1017">
        <w:rPr>
          <w:rFonts w:ascii="Times New Roman" w:hAnsi="Times New Roman" w:cs="Times New Roman"/>
          <w:sz w:val="24"/>
          <w:szCs w:val="24"/>
        </w:rPr>
        <w:t xml:space="preserve"> </w:t>
      </w:r>
      <w:r w:rsidR="001D1185" w:rsidRPr="001F1017">
        <w:rPr>
          <w:rFonts w:ascii="Times New Roman" w:hAnsi="Times New Roman" w:cs="Times New Roman"/>
          <w:sz w:val="24"/>
          <w:szCs w:val="24"/>
        </w:rPr>
        <w:t xml:space="preserve">as 0 and (j, </w:t>
      </w:r>
      <w:proofErr w:type="spellStart"/>
      <w:r w:rsidR="001D1185" w:rsidRPr="001F1017">
        <w:rPr>
          <w:rFonts w:ascii="Times New Roman" w:hAnsi="Times New Roman" w:cs="Times New Roman"/>
          <w:sz w:val="24"/>
          <w:szCs w:val="24"/>
        </w:rPr>
        <w:t>i</w:t>
      </w:r>
      <w:proofErr w:type="spellEnd"/>
      <w:r w:rsidR="001D1185" w:rsidRPr="001F1017">
        <w:rPr>
          <w:rFonts w:ascii="Times New Roman" w:hAnsi="Times New Roman" w:cs="Times New Roman"/>
          <w:sz w:val="24"/>
          <w:szCs w:val="24"/>
        </w:rPr>
        <w:t xml:space="preserve">) </w:t>
      </w:r>
      <w:r w:rsidRPr="001F1017">
        <w:rPr>
          <w:rFonts w:ascii="Times New Roman" w:hAnsi="Times New Roman" w:cs="Times New Roman"/>
          <w:sz w:val="24"/>
          <w:szCs w:val="24"/>
        </w:rPr>
        <w:t>cell</w:t>
      </w:r>
      <w:r w:rsidR="001D1185" w:rsidRPr="001F1017">
        <w:rPr>
          <w:rFonts w:ascii="Times New Roman" w:hAnsi="Times New Roman" w:cs="Times New Roman"/>
          <w:sz w:val="24"/>
          <w:szCs w:val="24"/>
        </w:rPr>
        <w:t xml:space="preserve"> as 0</w:t>
      </w:r>
      <w:r w:rsidR="00D6634C" w:rsidRPr="001F1017">
        <w:rPr>
          <w:rFonts w:ascii="Times New Roman" w:hAnsi="Times New Roman" w:cs="Times New Roman"/>
          <w:sz w:val="24"/>
          <w:szCs w:val="24"/>
        </w:rPr>
        <w:t xml:space="preserve"> in the initial reachability matrix</w:t>
      </w:r>
      <w:r w:rsidR="001D1185" w:rsidRPr="001F1017">
        <w:rPr>
          <w:rFonts w:ascii="Times New Roman" w:hAnsi="Times New Roman" w:cs="Times New Roman"/>
          <w:sz w:val="24"/>
          <w:szCs w:val="24"/>
        </w:rPr>
        <w:t>.</w:t>
      </w:r>
    </w:p>
    <w:p w14:paraId="393BAACD" w14:textId="77777777" w:rsidR="00EA0EA3" w:rsidRPr="001F1017" w:rsidRDefault="00EA0EA3" w:rsidP="00403877">
      <w:pPr>
        <w:pStyle w:val="ListParagraph"/>
        <w:spacing w:after="0" w:line="360" w:lineRule="auto"/>
        <w:contextualSpacing w:val="0"/>
        <w:jc w:val="both"/>
        <w:rPr>
          <w:rFonts w:ascii="Times New Roman" w:hAnsi="Times New Roman" w:cs="Times New Roman"/>
          <w:sz w:val="24"/>
          <w:szCs w:val="24"/>
        </w:rPr>
      </w:pPr>
    </w:p>
    <w:p w14:paraId="093F4E07" w14:textId="660B5EFD" w:rsidR="006E3614" w:rsidRPr="001F1017" w:rsidRDefault="006E361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After obtain</w:t>
      </w:r>
      <w:r w:rsidR="00EA0EA3" w:rsidRPr="001F1017">
        <w:rPr>
          <w:rFonts w:ascii="Times New Roman" w:hAnsi="Times New Roman" w:cs="Times New Roman"/>
          <w:sz w:val="24"/>
          <w:szCs w:val="24"/>
        </w:rPr>
        <w:t>ing the</w:t>
      </w:r>
      <w:r w:rsidRPr="001F1017">
        <w:rPr>
          <w:rFonts w:ascii="Times New Roman" w:hAnsi="Times New Roman" w:cs="Times New Roman"/>
          <w:sz w:val="24"/>
          <w:szCs w:val="24"/>
        </w:rPr>
        <w:t xml:space="preserve"> Initial Reachability Matrix, the </w:t>
      </w:r>
      <w:r w:rsidR="00EA0EA3" w:rsidRPr="001F1017">
        <w:rPr>
          <w:rFonts w:ascii="Times New Roman" w:hAnsi="Times New Roman" w:cs="Times New Roman"/>
          <w:sz w:val="24"/>
          <w:szCs w:val="24"/>
        </w:rPr>
        <w:t>next</w:t>
      </w:r>
      <w:r w:rsidRPr="001F1017">
        <w:rPr>
          <w:rFonts w:ascii="Times New Roman" w:hAnsi="Times New Roman" w:cs="Times New Roman"/>
          <w:sz w:val="24"/>
          <w:szCs w:val="24"/>
        </w:rPr>
        <w:t xml:space="preserve"> step is to develop</w:t>
      </w:r>
      <w:r w:rsidR="00EA0EA3" w:rsidRPr="001F1017">
        <w:rPr>
          <w:rFonts w:ascii="Times New Roman" w:hAnsi="Times New Roman" w:cs="Times New Roman"/>
          <w:sz w:val="24"/>
          <w:szCs w:val="24"/>
        </w:rPr>
        <w:t xml:space="preserve"> a</w:t>
      </w:r>
      <w:r w:rsidRPr="001F1017">
        <w:rPr>
          <w:rFonts w:ascii="Times New Roman" w:hAnsi="Times New Roman" w:cs="Times New Roman"/>
          <w:sz w:val="24"/>
          <w:szCs w:val="24"/>
        </w:rPr>
        <w:t xml:space="preserve"> final reachability matrix.  </w:t>
      </w:r>
    </w:p>
    <w:p w14:paraId="5CA11F29" w14:textId="75BA5BE0" w:rsidR="006E3614" w:rsidRPr="001F1017" w:rsidRDefault="00917F4D"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By using</w:t>
      </w:r>
      <w:r w:rsidR="006E3614"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equation 1, </w:t>
      </w:r>
      <w:r w:rsidR="00C51F95" w:rsidRPr="001F1017">
        <w:rPr>
          <w:rFonts w:ascii="Times New Roman" w:hAnsi="Times New Roman" w:cs="Times New Roman"/>
          <w:sz w:val="24"/>
          <w:szCs w:val="24"/>
        </w:rPr>
        <w:t xml:space="preserve">the </w:t>
      </w:r>
      <w:r w:rsidR="00175E1D" w:rsidRPr="001F1017">
        <w:rPr>
          <w:rFonts w:ascii="Times New Roman" w:hAnsi="Times New Roman" w:cs="Times New Roman"/>
          <w:sz w:val="24"/>
          <w:szCs w:val="24"/>
        </w:rPr>
        <w:t>initial reachability matrix</w:t>
      </w:r>
      <w:r w:rsidR="006E3614" w:rsidRPr="001F1017">
        <w:rPr>
          <w:rFonts w:ascii="Times New Roman" w:hAnsi="Times New Roman" w:cs="Times New Roman"/>
          <w:sz w:val="24"/>
          <w:szCs w:val="24"/>
        </w:rPr>
        <w:t xml:space="preserve"> </w:t>
      </w:r>
      <w:r w:rsidR="0002181C" w:rsidRPr="001F1017">
        <w:rPr>
          <w:rFonts w:ascii="Times New Roman" w:hAnsi="Times New Roman" w:cs="Times New Roman"/>
          <w:sz w:val="24"/>
          <w:szCs w:val="24"/>
        </w:rPr>
        <w:t xml:space="preserve">is </w:t>
      </w:r>
      <w:r w:rsidRPr="001F1017">
        <w:rPr>
          <w:rFonts w:ascii="Times New Roman" w:hAnsi="Times New Roman" w:cs="Times New Roman"/>
          <w:sz w:val="24"/>
          <w:szCs w:val="24"/>
        </w:rPr>
        <w:t xml:space="preserve">developed from </w:t>
      </w:r>
      <w:r w:rsidR="00C51F95" w:rsidRPr="001F1017">
        <w:rPr>
          <w:rFonts w:ascii="Times New Roman" w:hAnsi="Times New Roman" w:cs="Times New Roman"/>
          <w:sz w:val="24"/>
          <w:szCs w:val="24"/>
        </w:rPr>
        <w:t xml:space="preserve">the </w:t>
      </w:r>
      <w:r w:rsidRPr="001F1017">
        <w:rPr>
          <w:rFonts w:ascii="Times New Roman" w:hAnsi="Times New Roman" w:cs="Times New Roman"/>
          <w:sz w:val="24"/>
          <w:szCs w:val="24"/>
        </w:rPr>
        <w:t>final reachability matrix.</w:t>
      </w:r>
    </w:p>
    <w:p w14:paraId="2C353FB6" w14:textId="77777777" w:rsidR="006E3614" w:rsidRPr="001F1017" w:rsidRDefault="006E3614" w:rsidP="006E7DA1">
      <w:pPr>
        <w:spacing w:after="0" w:line="360" w:lineRule="auto"/>
        <w:jc w:val="both"/>
        <w:rPr>
          <w:rFonts w:ascii="Times New Roman" w:hAnsi="Times New Roman" w:cs="Times New Roman"/>
          <w:sz w:val="24"/>
          <w:szCs w:val="24"/>
        </w:rPr>
      </w:pPr>
      <w:r w:rsidRPr="001F1017">
        <w:rPr>
          <w:rFonts w:ascii="Cambria Math" w:hAnsi="Cambria Math" w:cs="Cambria Math"/>
          <w:sz w:val="24"/>
          <w:szCs w:val="24"/>
        </w:rPr>
        <w:t>∀</w:t>
      </w:r>
      <w:proofErr w:type="spellStart"/>
      <w:proofErr w:type="gramStart"/>
      <w:r w:rsidR="00E930EC" w:rsidRPr="001F1017">
        <w:rPr>
          <w:rFonts w:ascii="Times New Roman" w:hAnsi="Times New Roman" w:cs="Times New Roman"/>
          <w:sz w:val="24"/>
          <w:szCs w:val="24"/>
        </w:rPr>
        <w:t>i,j</w:t>
      </w:r>
      <w:proofErr w:type="gramEnd"/>
      <w:r w:rsidR="00E930EC" w:rsidRPr="001F1017">
        <w:rPr>
          <w:rFonts w:ascii="Times New Roman" w:hAnsi="Times New Roman" w:cs="Times New Roman"/>
          <w:sz w:val="24"/>
          <w:szCs w:val="24"/>
        </w:rPr>
        <w:t>,k</w:t>
      </w:r>
      <w:proofErr w:type="spellEnd"/>
      <w:r w:rsidRPr="001F1017">
        <w:rPr>
          <w:rFonts w:ascii="Times New Roman" w:hAnsi="Times New Roman" w:cs="Times New Roman"/>
          <w:sz w:val="24"/>
          <w:szCs w:val="24"/>
        </w:rPr>
        <w:t xml:space="preserve">, if </w:t>
      </w:r>
      <w:r w:rsidRPr="001F1017">
        <w:rPr>
          <w:rFonts w:ascii="Cambria Math" w:hAnsi="Cambria Math" w:cs="Cambria Math"/>
          <w:sz w:val="24"/>
          <w:szCs w:val="24"/>
        </w:rPr>
        <w:t>∃</w:t>
      </w:r>
      <w:r w:rsidRPr="001F1017">
        <w:rPr>
          <w:rFonts w:ascii="Times New Roman" w:hAnsi="Times New Roman" w:cs="Times New Roman"/>
          <w:sz w:val="24"/>
          <w:szCs w:val="24"/>
        </w:rPr>
        <w:t xml:space="preserve"> k such that </w:t>
      </w:r>
      <w:proofErr w:type="spellStart"/>
      <w:r w:rsidRPr="001F1017">
        <w:rPr>
          <w:rFonts w:ascii="Times New Roman" w:hAnsi="Times New Roman" w:cs="Times New Roman"/>
          <w:sz w:val="24"/>
          <w:szCs w:val="24"/>
        </w:rPr>
        <w:t>k≠i</w:t>
      </w:r>
      <w:proofErr w:type="spellEnd"/>
      <w:r w:rsidRPr="001F1017">
        <w:rPr>
          <w:rFonts w:ascii="Times New Roman" w:hAnsi="Times New Roman" w:cs="Times New Roman"/>
          <w:sz w:val="24"/>
          <w:szCs w:val="24"/>
        </w:rPr>
        <w:t xml:space="preserve"> and </w:t>
      </w:r>
      <w:proofErr w:type="spellStart"/>
      <w:r w:rsidRPr="001F1017">
        <w:rPr>
          <w:rFonts w:ascii="Times New Roman" w:hAnsi="Times New Roman" w:cs="Times New Roman"/>
          <w:sz w:val="24"/>
          <w:szCs w:val="24"/>
        </w:rPr>
        <w:t>k≠j</w:t>
      </w:r>
      <w:proofErr w:type="spellEnd"/>
    </w:p>
    <w:p w14:paraId="11D9FE77" w14:textId="77777777" w:rsidR="0002181C" w:rsidRPr="001F1017" w:rsidRDefault="0002181C"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(M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xml:space="preserve">, k] = 1) </w:t>
      </w:r>
      <w:r w:rsidRPr="001F1017">
        <w:rPr>
          <w:rFonts w:ascii="Cambria Math" w:hAnsi="Cambria Math" w:cs="Cambria Math"/>
          <w:sz w:val="24"/>
          <w:szCs w:val="24"/>
        </w:rPr>
        <w:t>∧</w:t>
      </w:r>
      <w:r w:rsidRPr="001F1017">
        <w:rPr>
          <w:rFonts w:ascii="Times New Roman" w:hAnsi="Times New Roman" w:cs="Times New Roman"/>
          <w:sz w:val="24"/>
          <w:szCs w:val="24"/>
        </w:rPr>
        <w:t xml:space="preserve"> (M [k, j] = 1) </w:t>
      </w:r>
      <w:r w:rsidRPr="001F1017">
        <w:rPr>
          <w:rFonts w:ascii="Cambria Math" w:hAnsi="Cambria Math" w:cs="Cambria Math"/>
          <w:sz w:val="24"/>
          <w:szCs w:val="24"/>
        </w:rPr>
        <w:t>∧</w:t>
      </w:r>
      <w:r w:rsidRPr="001F1017">
        <w:rPr>
          <w:rFonts w:ascii="Times New Roman" w:hAnsi="Times New Roman" w:cs="Times New Roman"/>
          <w:sz w:val="24"/>
          <w:szCs w:val="24"/>
        </w:rPr>
        <w:t xml:space="preserve"> (M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j] = 0) then M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j] = 1</w:t>
      </w:r>
      <w:r w:rsidRPr="001F1017">
        <w:rPr>
          <w:rFonts w:ascii="Cambria Math" w:hAnsi="Cambria Math" w:cs="Cambria Math"/>
          <w:sz w:val="24"/>
          <w:szCs w:val="24"/>
        </w:rPr>
        <w:t xml:space="preserve">∗                     </w:t>
      </w:r>
      <w:r w:rsidR="001565DC" w:rsidRPr="001F1017">
        <w:rPr>
          <w:rFonts w:ascii="Cambria Math" w:hAnsi="Cambria Math" w:cs="Cambria Math"/>
          <w:sz w:val="24"/>
          <w:szCs w:val="24"/>
        </w:rPr>
        <w:tab/>
      </w:r>
      <w:proofErr w:type="gramStart"/>
      <w:r w:rsidR="001565DC" w:rsidRPr="001F1017">
        <w:rPr>
          <w:rFonts w:ascii="Cambria Math" w:hAnsi="Cambria Math" w:cs="Cambria Math"/>
          <w:sz w:val="24"/>
          <w:szCs w:val="24"/>
        </w:rPr>
        <w:tab/>
        <w:t xml:space="preserve">  [</w:t>
      </w:r>
      <w:proofErr w:type="gramEnd"/>
      <w:r w:rsidRPr="001F1017">
        <w:rPr>
          <w:rFonts w:ascii="Times New Roman" w:hAnsi="Times New Roman" w:cs="Times New Roman"/>
          <w:sz w:val="24"/>
          <w:szCs w:val="24"/>
        </w:rPr>
        <w:t xml:space="preserve">1] </w:t>
      </w:r>
      <w:r w:rsidRPr="001F1017">
        <w:rPr>
          <w:rFonts w:ascii="Cambria Math" w:hAnsi="Cambria Math" w:cs="Cambria Math"/>
          <w:sz w:val="24"/>
          <w:szCs w:val="24"/>
        </w:rPr>
        <w:t xml:space="preserve">             </w:t>
      </w:r>
    </w:p>
    <w:p w14:paraId="7303CA6F" w14:textId="77777777" w:rsidR="006E3614" w:rsidRPr="001F1017" w:rsidRDefault="00E930EC" w:rsidP="006E7DA1">
      <w:pPr>
        <w:pStyle w:val="ListParagraph"/>
        <w:numPr>
          <w:ilvl w:val="0"/>
          <w:numId w:val="5"/>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 xml:space="preserve">M shows </w:t>
      </w:r>
      <w:r w:rsidR="002D013E" w:rsidRPr="001F1017">
        <w:rPr>
          <w:rFonts w:ascii="Times New Roman" w:hAnsi="Times New Roman" w:cs="Times New Roman"/>
          <w:sz w:val="24"/>
          <w:szCs w:val="24"/>
        </w:rPr>
        <w:t>initial reachability matrix</w:t>
      </w:r>
      <w:r w:rsidR="006E3614" w:rsidRPr="001F1017">
        <w:rPr>
          <w:rFonts w:ascii="Times New Roman" w:hAnsi="Times New Roman" w:cs="Times New Roman"/>
          <w:sz w:val="24"/>
          <w:szCs w:val="24"/>
        </w:rPr>
        <w:t>.</w:t>
      </w:r>
    </w:p>
    <w:p w14:paraId="7379EECB" w14:textId="77777777" w:rsidR="006E3614" w:rsidRPr="001F1017" w:rsidRDefault="00E930EC" w:rsidP="006E7DA1">
      <w:pPr>
        <w:pStyle w:val="ListParagraph"/>
        <w:numPr>
          <w:ilvl w:val="0"/>
          <w:numId w:val="5"/>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 xml:space="preserve">While </w:t>
      </w:r>
      <w:proofErr w:type="spellStart"/>
      <w:r w:rsidRPr="001F1017">
        <w:rPr>
          <w:rFonts w:ascii="Times New Roman" w:hAnsi="Times New Roman" w:cs="Times New Roman"/>
          <w:sz w:val="24"/>
          <w:szCs w:val="24"/>
        </w:rPr>
        <w:t>i</w:t>
      </w:r>
      <w:proofErr w:type="spellEnd"/>
      <w:r w:rsidR="006E3614" w:rsidRPr="001F1017">
        <w:rPr>
          <w:rFonts w:ascii="Times New Roman" w:hAnsi="Times New Roman" w:cs="Times New Roman"/>
          <w:sz w:val="24"/>
          <w:szCs w:val="24"/>
        </w:rPr>
        <w:t xml:space="preserve"> </w:t>
      </w:r>
      <w:r w:rsidRPr="001F1017">
        <w:rPr>
          <w:rFonts w:ascii="Times New Roman" w:hAnsi="Times New Roman" w:cs="Times New Roman"/>
          <w:sz w:val="24"/>
          <w:szCs w:val="24"/>
        </w:rPr>
        <w:t>indicate</w:t>
      </w:r>
      <w:r w:rsidR="006E3614" w:rsidRPr="001F1017">
        <w:rPr>
          <w:rFonts w:ascii="Times New Roman" w:hAnsi="Times New Roman" w:cs="Times New Roman"/>
          <w:sz w:val="24"/>
          <w:szCs w:val="24"/>
        </w:rPr>
        <w:t xml:space="preserve"> </w:t>
      </w:r>
      <w:r w:rsidRPr="001F1017">
        <w:rPr>
          <w:rFonts w:ascii="Times New Roman" w:hAnsi="Times New Roman" w:cs="Times New Roman"/>
          <w:sz w:val="24"/>
          <w:szCs w:val="24"/>
        </w:rPr>
        <w:t>rows</w:t>
      </w:r>
      <w:r w:rsidR="006E3614" w:rsidRPr="001F1017">
        <w:rPr>
          <w:rFonts w:ascii="Times New Roman" w:hAnsi="Times New Roman" w:cs="Times New Roman"/>
          <w:sz w:val="24"/>
          <w:szCs w:val="24"/>
        </w:rPr>
        <w:t xml:space="preserve"> and </w:t>
      </w:r>
      <w:r w:rsidRPr="001F1017">
        <w:rPr>
          <w:rFonts w:ascii="Times New Roman" w:hAnsi="Times New Roman" w:cs="Times New Roman"/>
          <w:sz w:val="24"/>
          <w:szCs w:val="24"/>
        </w:rPr>
        <w:t xml:space="preserve">j show </w:t>
      </w:r>
      <w:r w:rsidR="006E3614" w:rsidRPr="001F1017">
        <w:rPr>
          <w:rFonts w:ascii="Times New Roman" w:hAnsi="Times New Roman" w:cs="Times New Roman"/>
          <w:sz w:val="24"/>
          <w:szCs w:val="24"/>
        </w:rPr>
        <w:t>columns.</w:t>
      </w:r>
    </w:p>
    <w:p w14:paraId="27CAE64C" w14:textId="77777777" w:rsidR="006E3614" w:rsidRPr="001F1017" w:rsidRDefault="006E3614" w:rsidP="006E7DA1">
      <w:pPr>
        <w:pStyle w:val="ListParagraph"/>
        <w:numPr>
          <w:ilvl w:val="0"/>
          <w:numId w:val="5"/>
        </w:numPr>
        <w:spacing w:after="0" w:line="360" w:lineRule="auto"/>
        <w:contextualSpacing w:val="0"/>
        <w:jc w:val="both"/>
        <w:rPr>
          <w:rFonts w:ascii="Times New Roman" w:hAnsi="Times New Roman" w:cs="Times New Roman"/>
          <w:sz w:val="24"/>
          <w:szCs w:val="24"/>
        </w:rPr>
      </w:pPr>
      <w:r w:rsidRPr="001F1017">
        <w:rPr>
          <w:rFonts w:ascii="Times New Roman" w:hAnsi="Times New Roman" w:cs="Times New Roman"/>
          <w:sz w:val="24"/>
          <w:szCs w:val="24"/>
        </w:rPr>
        <w:t xml:space="preserve">k </w:t>
      </w:r>
      <w:r w:rsidR="00AC7F99" w:rsidRPr="001F1017">
        <w:rPr>
          <w:rFonts w:ascii="Times New Roman" w:hAnsi="Times New Roman" w:cs="Times New Roman"/>
          <w:sz w:val="24"/>
          <w:szCs w:val="24"/>
        </w:rPr>
        <w:t>indicates</w:t>
      </w:r>
      <w:r w:rsidR="0063621D" w:rsidRPr="001F1017">
        <w:rPr>
          <w:rFonts w:ascii="Times New Roman" w:hAnsi="Times New Roman" w:cs="Times New Roman"/>
          <w:sz w:val="24"/>
          <w:szCs w:val="24"/>
        </w:rPr>
        <w:t xml:space="preserve"> the (</w:t>
      </w:r>
      <w:proofErr w:type="spellStart"/>
      <w:r w:rsidR="0063621D" w:rsidRPr="001F1017">
        <w:rPr>
          <w:rFonts w:ascii="Times New Roman" w:hAnsi="Times New Roman" w:cs="Times New Roman"/>
          <w:sz w:val="24"/>
          <w:szCs w:val="24"/>
        </w:rPr>
        <w:t>i</w:t>
      </w:r>
      <w:proofErr w:type="spellEnd"/>
      <w:r w:rsidR="0063621D" w:rsidRPr="001F1017">
        <w:rPr>
          <w:rFonts w:ascii="Times New Roman" w:hAnsi="Times New Roman" w:cs="Times New Roman"/>
          <w:sz w:val="24"/>
          <w:szCs w:val="24"/>
        </w:rPr>
        <w:t xml:space="preserve">, j) entry </w:t>
      </w:r>
      <w:r w:rsidR="00AF63B9" w:rsidRPr="001F1017">
        <w:rPr>
          <w:rFonts w:ascii="Times New Roman" w:hAnsi="Times New Roman" w:cs="Times New Roman"/>
          <w:sz w:val="24"/>
          <w:szCs w:val="24"/>
        </w:rPr>
        <w:t>of the</w:t>
      </w:r>
      <w:r w:rsidRPr="001F1017">
        <w:rPr>
          <w:rFonts w:ascii="Times New Roman" w:hAnsi="Times New Roman" w:cs="Times New Roman"/>
          <w:sz w:val="24"/>
          <w:szCs w:val="24"/>
        </w:rPr>
        <w:t xml:space="preserve"> transitivity process</w:t>
      </w:r>
    </w:p>
    <w:p w14:paraId="2DF1B186" w14:textId="77777777" w:rsidR="006E3614" w:rsidRPr="001F1017" w:rsidRDefault="006E3614" w:rsidP="006E7DA1">
      <w:pPr>
        <w:pStyle w:val="ListParagraph"/>
        <w:numPr>
          <w:ilvl w:val="0"/>
          <w:numId w:val="5"/>
        </w:numPr>
        <w:spacing w:after="0" w:line="360" w:lineRule="auto"/>
        <w:contextualSpacing w:val="0"/>
        <w:jc w:val="both"/>
        <w:rPr>
          <w:rFonts w:ascii="Times New Roman" w:hAnsi="Times New Roman" w:cs="Times New Roman"/>
          <w:sz w:val="24"/>
          <w:szCs w:val="24"/>
        </w:rPr>
      </w:pPr>
      <w:r w:rsidRPr="001F1017">
        <w:rPr>
          <w:rFonts w:ascii="Cambria Math" w:hAnsi="Cambria Math" w:cs="Cambria Math"/>
          <w:sz w:val="24"/>
          <w:szCs w:val="24"/>
        </w:rPr>
        <w:t>∀</w:t>
      </w:r>
      <w:r w:rsidRPr="001F1017">
        <w:rPr>
          <w:rFonts w:ascii="Times New Roman" w:hAnsi="Times New Roman" w:cs="Times New Roman"/>
          <w:sz w:val="24"/>
          <w:szCs w:val="24"/>
        </w:rPr>
        <w:t xml:space="preserve"> </w:t>
      </w:r>
      <w:r w:rsidR="00E930EC" w:rsidRPr="001F1017">
        <w:rPr>
          <w:rFonts w:ascii="Times New Roman" w:hAnsi="Times New Roman" w:cs="Times New Roman"/>
          <w:sz w:val="24"/>
          <w:szCs w:val="24"/>
        </w:rPr>
        <w:t>cover all conditions of</w:t>
      </w:r>
      <w:r w:rsidRPr="001F1017">
        <w:rPr>
          <w:rFonts w:ascii="Times New Roman" w:hAnsi="Times New Roman" w:cs="Times New Roman"/>
          <w:sz w:val="24"/>
          <w:szCs w:val="24"/>
        </w:rPr>
        <w:t xml:space="preserve"> </w:t>
      </w:r>
      <w:proofErr w:type="spellStart"/>
      <w:r w:rsidRPr="001F1017">
        <w:rPr>
          <w:rFonts w:ascii="Times New Roman" w:hAnsi="Times New Roman" w:cs="Times New Roman"/>
          <w:sz w:val="24"/>
          <w:szCs w:val="24"/>
        </w:rPr>
        <w:t>i</w:t>
      </w:r>
      <w:proofErr w:type="spellEnd"/>
      <w:r w:rsidRPr="001F1017">
        <w:rPr>
          <w:rFonts w:ascii="Times New Roman" w:hAnsi="Times New Roman" w:cs="Times New Roman"/>
          <w:sz w:val="24"/>
          <w:szCs w:val="24"/>
        </w:rPr>
        <w:t xml:space="preserve">, j, k. </w:t>
      </w:r>
    </w:p>
    <w:p w14:paraId="2C343933" w14:textId="09639E09" w:rsidR="006E3614" w:rsidRPr="001F1017" w:rsidRDefault="006E3614" w:rsidP="006E7DA1">
      <w:pPr>
        <w:pStyle w:val="ListParagraph"/>
        <w:numPr>
          <w:ilvl w:val="0"/>
          <w:numId w:val="5"/>
        </w:numPr>
        <w:spacing w:after="0" w:line="360" w:lineRule="auto"/>
        <w:contextualSpacing w:val="0"/>
        <w:jc w:val="both"/>
        <w:rPr>
          <w:rFonts w:ascii="Times New Roman" w:hAnsi="Times New Roman" w:cs="Times New Roman"/>
          <w:sz w:val="24"/>
          <w:szCs w:val="24"/>
        </w:rPr>
      </w:pPr>
      <w:r w:rsidRPr="001F1017">
        <w:rPr>
          <w:rFonts w:ascii="Cambria Math" w:hAnsi="Cambria Math" w:cs="Cambria Math"/>
          <w:sz w:val="24"/>
          <w:szCs w:val="24"/>
        </w:rPr>
        <w:t>∃</w:t>
      </w:r>
      <w:r w:rsidRPr="001F1017">
        <w:rPr>
          <w:rFonts w:ascii="Times New Roman" w:hAnsi="Times New Roman" w:cs="Times New Roman"/>
          <w:sz w:val="24"/>
          <w:szCs w:val="24"/>
        </w:rPr>
        <w:t xml:space="preserve"> </w:t>
      </w:r>
      <w:r w:rsidR="00E930EC" w:rsidRPr="001F1017">
        <w:rPr>
          <w:rFonts w:ascii="Times New Roman" w:hAnsi="Times New Roman" w:cs="Times New Roman"/>
          <w:sz w:val="24"/>
          <w:szCs w:val="24"/>
        </w:rPr>
        <w:t>indicate</w:t>
      </w:r>
      <w:r w:rsidR="00C51F95" w:rsidRPr="001F1017">
        <w:rPr>
          <w:rFonts w:ascii="Times New Roman" w:hAnsi="Times New Roman" w:cs="Times New Roman"/>
          <w:sz w:val="24"/>
          <w:szCs w:val="24"/>
        </w:rPr>
        <w:t>s</w:t>
      </w:r>
      <w:r w:rsidR="00E930EC" w:rsidRPr="001F1017">
        <w:rPr>
          <w:rFonts w:ascii="Times New Roman" w:hAnsi="Times New Roman" w:cs="Times New Roman"/>
          <w:sz w:val="24"/>
          <w:szCs w:val="24"/>
        </w:rPr>
        <w:t xml:space="preserve"> matching</w:t>
      </w:r>
      <w:r w:rsidRPr="001F1017">
        <w:rPr>
          <w:rFonts w:ascii="Times New Roman" w:hAnsi="Times New Roman" w:cs="Times New Roman"/>
          <w:sz w:val="24"/>
          <w:szCs w:val="24"/>
        </w:rPr>
        <w:t xml:space="preserve"> </w:t>
      </w:r>
      <w:r w:rsidR="00AF63B9" w:rsidRPr="001F1017">
        <w:rPr>
          <w:rFonts w:ascii="Times New Roman" w:hAnsi="Times New Roman" w:cs="Times New Roman"/>
          <w:sz w:val="24"/>
          <w:szCs w:val="24"/>
        </w:rPr>
        <w:t xml:space="preserve">with </w:t>
      </w:r>
      <w:r w:rsidRPr="001F1017">
        <w:rPr>
          <w:rFonts w:ascii="Times New Roman" w:hAnsi="Times New Roman" w:cs="Times New Roman"/>
          <w:sz w:val="24"/>
          <w:szCs w:val="24"/>
        </w:rPr>
        <w:t>column</w:t>
      </w:r>
      <w:r w:rsidR="0063621D" w:rsidRPr="001F1017">
        <w:rPr>
          <w:rFonts w:ascii="Times New Roman" w:hAnsi="Times New Roman" w:cs="Times New Roman"/>
          <w:sz w:val="24"/>
          <w:szCs w:val="24"/>
        </w:rPr>
        <w:t xml:space="preserve"> and row</w:t>
      </w:r>
      <w:r w:rsidRPr="001F1017">
        <w:rPr>
          <w:rFonts w:ascii="Times New Roman" w:hAnsi="Times New Roman" w:cs="Times New Roman"/>
          <w:sz w:val="24"/>
          <w:szCs w:val="24"/>
        </w:rPr>
        <w:t xml:space="preserve"> instance ‘1’ and ‘1’ </w:t>
      </w:r>
      <w:r w:rsidR="0063621D" w:rsidRPr="001F1017">
        <w:rPr>
          <w:rFonts w:ascii="Times New Roman" w:hAnsi="Times New Roman" w:cs="Times New Roman"/>
          <w:sz w:val="24"/>
          <w:szCs w:val="24"/>
        </w:rPr>
        <w:t xml:space="preserve">respectively </w:t>
      </w:r>
      <w:r w:rsidRPr="001F1017">
        <w:rPr>
          <w:rFonts w:ascii="Times New Roman" w:hAnsi="Times New Roman" w:cs="Times New Roman"/>
          <w:sz w:val="24"/>
          <w:szCs w:val="24"/>
        </w:rPr>
        <w:t>at location k</w:t>
      </w:r>
      <w:r w:rsidR="00E930EC" w:rsidRPr="001F1017">
        <w:rPr>
          <w:rFonts w:ascii="Times New Roman" w:hAnsi="Times New Roman" w:cs="Times New Roman"/>
          <w:sz w:val="24"/>
          <w:szCs w:val="24"/>
        </w:rPr>
        <w:t xml:space="preserve"> (Hughes et al., 2020).</w:t>
      </w:r>
    </w:p>
    <w:p w14:paraId="67B10EED" w14:textId="77777777" w:rsidR="00591F62" w:rsidRPr="001F1017" w:rsidRDefault="00591F62" w:rsidP="00403877">
      <w:pPr>
        <w:pStyle w:val="ListParagraph"/>
        <w:spacing w:after="0" w:line="360" w:lineRule="auto"/>
        <w:contextualSpacing w:val="0"/>
        <w:jc w:val="both"/>
        <w:rPr>
          <w:rFonts w:ascii="Times New Roman" w:hAnsi="Times New Roman" w:cs="Times New Roman"/>
          <w:sz w:val="24"/>
          <w:szCs w:val="24"/>
        </w:rPr>
      </w:pPr>
    </w:p>
    <w:p w14:paraId="0D270161" w14:textId="0F4E5543" w:rsidR="000F7940" w:rsidRPr="001F1017" w:rsidRDefault="00C4267C" w:rsidP="006E7DA1">
      <w:pPr>
        <w:spacing w:after="0" w:line="360" w:lineRule="auto"/>
        <w:jc w:val="both"/>
        <w:rPr>
          <w:rFonts w:ascii="Times New Roman" w:hAnsi="Times New Roman" w:cs="Times New Roman"/>
          <w:bCs/>
          <w:sz w:val="24"/>
          <w:szCs w:val="24"/>
        </w:rPr>
      </w:pPr>
      <w:r w:rsidRPr="001F1017">
        <w:rPr>
          <w:rFonts w:ascii="Times New Roman" w:hAnsi="Times New Roman" w:cs="Times New Roman"/>
          <w:b/>
          <w:bCs/>
          <w:sz w:val="24"/>
          <w:szCs w:val="24"/>
        </w:rPr>
        <w:t>Step 3.</w:t>
      </w:r>
      <w:r w:rsidR="00AD5675" w:rsidRPr="001F1017">
        <w:rPr>
          <w:rFonts w:ascii="Times New Roman" w:hAnsi="Times New Roman" w:cs="Times New Roman"/>
          <w:b/>
          <w:bCs/>
          <w:sz w:val="24"/>
          <w:szCs w:val="24"/>
        </w:rPr>
        <w:t xml:space="preserve"> Level partitions:</w:t>
      </w:r>
      <w:r w:rsidR="00577795" w:rsidRPr="001F1017">
        <w:rPr>
          <w:rFonts w:ascii="Times New Roman" w:hAnsi="Times New Roman" w:cs="Times New Roman"/>
          <w:b/>
          <w:bCs/>
          <w:sz w:val="24"/>
          <w:szCs w:val="24"/>
        </w:rPr>
        <w:t xml:space="preserve"> </w:t>
      </w:r>
      <w:r w:rsidR="000078E6" w:rsidRPr="001F1017">
        <w:rPr>
          <w:rFonts w:ascii="Times New Roman" w:hAnsi="Times New Roman" w:cs="Times New Roman"/>
          <w:bCs/>
          <w:sz w:val="24"/>
          <w:szCs w:val="24"/>
        </w:rPr>
        <w:t xml:space="preserve">After developing </w:t>
      </w:r>
      <w:r w:rsidR="00AC7F99" w:rsidRPr="001F1017">
        <w:rPr>
          <w:rFonts w:ascii="Times New Roman" w:hAnsi="Times New Roman" w:cs="Times New Roman"/>
          <w:bCs/>
          <w:sz w:val="24"/>
          <w:szCs w:val="24"/>
        </w:rPr>
        <w:t>RM</w:t>
      </w:r>
      <w:r w:rsidR="000078E6" w:rsidRPr="001F1017">
        <w:rPr>
          <w:rFonts w:ascii="Times New Roman" w:hAnsi="Times New Roman" w:cs="Times New Roman"/>
          <w:bCs/>
          <w:sz w:val="24"/>
          <w:szCs w:val="24"/>
        </w:rPr>
        <w:t xml:space="preserve">, </w:t>
      </w:r>
      <w:r w:rsidR="001C1927" w:rsidRPr="001F1017">
        <w:rPr>
          <w:rFonts w:ascii="Times New Roman" w:hAnsi="Times New Roman" w:cs="Times New Roman"/>
          <w:bCs/>
          <w:sz w:val="24"/>
          <w:szCs w:val="24"/>
        </w:rPr>
        <w:t xml:space="preserve">the </w:t>
      </w:r>
      <w:r w:rsidR="000078E6" w:rsidRPr="001F1017">
        <w:rPr>
          <w:rFonts w:ascii="Times New Roman" w:hAnsi="Times New Roman" w:cs="Times New Roman"/>
          <w:bCs/>
          <w:sz w:val="24"/>
          <w:szCs w:val="24"/>
        </w:rPr>
        <w:t>reachability set and antecedent s</w:t>
      </w:r>
      <w:r w:rsidR="00E930EC" w:rsidRPr="001F1017">
        <w:rPr>
          <w:rFonts w:ascii="Times New Roman" w:hAnsi="Times New Roman" w:cs="Times New Roman"/>
          <w:bCs/>
          <w:sz w:val="24"/>
          <w:szCs w:val="24"/>
        </w:rPr>
        <w:t xml:space="preserve">ets </w:t>
      </w:r>
      <w:r w:rsidR="00C17A50" w:rsidRPr="001F1017">
        <w:rPr>
          <w:rFonts w:ascii="Times New Roman" w:hAnsi="Times New Roman" w:cs="Times New Roman"/>
          <w:bCs/>
          <w:sz w:val="24"/>
          <w:szCs w:val="24"/>
        </w:rPr>
        <w:t>generat</w:t>
      </w:r>
      <w:r w:rsidR="001C1927" w:rsidRPr="001F1017">
        <w:rPr>
          <w:rFonts w:ascii="Times New Roman" w:hAnsi="Times New Roman" w:cs="Times New Roman"/>
          <w:bCs/>
          <w:sz w:val="24"/>
          <w:szCs w:val="24"/>
        </w:rPr>
        <w:t>e</w:t>
      </w:r>
      <w:r w:rsidR="00E930EC" w:rsidRPr="001F1017">
        <w:rPr>
          <w:rFonts w:ascii="Times New Roman" w:hAnsi="Times New Roman" w:cs="Times New Roman"/>
          <w:bCs/>
          <w:sz w:val="24"/>
          <w:szCs w:val="24"/>
        </w:rPr>
        <w:t xml:space="preserve"> the </w:t>
      </w:r>
      <w:r w:rsidR="00AC7F99" w:rsidRPr="001F1017">
        <w:rPr>
          <w:rFonts w:ascii="Times New Roman" w:hAnsi="Times New Roman" w:cs="Times New Roman"/>
          <w:bCs/>
          <w:sz w:val="24"/>
          <w:szCs w:val="24"/>
        </w:rPr>
        <w:t>factors</w:t>
      </w:r>
      <w:r w:rsidR="000078E6" w:rsidRPr="001F1017">
        <w:rPr>
          <w:rFonts w:ascii="Times New Roman" w:hAnsi="Times New Roman" w:cs="Times New Roman"/>
          <w:bCs/>
          <w:sz w:val="24"/>
          <w:szCs w:val="24"/>
        </w:rPr>
        <w:t xml:space="preserve">. </w:t>
      </w:r>
      <w:r w:rsidR="001C1927" w:rsidRPr="001F1017">
        <w:rPr>
          <w:rFonts w:ascii="Times New Roman" w:hAnsi="Times New Roman" w:cs="Times New Roman"/>
          <w:bCs/>
          <w:sz w:val="24"/>
          <w:szCs w:val="24"/>
        </w:rPr>
        <w:t xml:space="preserve">An intersection </w:t>
      </w:r>
      <w:r w:rsidR="000078E6" w:rsidRPr="001F1017">
        <w:rPr>
          <w:rFonts w:ascii="Times New Roman" w:hAnsi="Times New Roman" w:cs="Times New Roman"/>
          <w:bCs/>
          <w:sz w:val="24"/>
          <w:szCs w:val="24"/>
        </w:rPr>
        <w:t>set is created for all factors to determine</w:t>
      </w:r>
      <w:r w:rsidR="001C1927" w:rsidRPr="001F1017">
        <w:rPr>
          <w:rFonts w:ascii="Times New Roman" w:hAnsi="Times New Roman" w:cs="Times New Roman"/>
          <w:bCs/>
          <w:sz w:val="24"/>
          <w:szCs w:val="24"/>
        </w:rPr>
        <w:t xml:space="preserve"> the</w:t>
      </w:r>
      <w:r w:rsidR="000078E6" w:rsidRPr="001F1017">
        <w:rPr>
          <w:rFonts w:ascii="Times New Roman" w:hAnsi="Times New Roman" w:cs="Times New Roman"/>
          <w:bCs/>
          <w:sz w:val="24"/>
          <w:szCs w:val="24"/>
        </w:rPr>
        <w:t xml:space="preserve"> level of factors. </w:t>
      </w:r>
      <w:r w:rsidR="00D5687D" w:rsidRPr="001F1017">
        <w:rPr>
          <w:rFonts w:ascii="Times New Roman" w:hAnsi="Times New Roman" w:cs="Times New Roman"/>
          <w:bCs/>
          <w:sz w:val="24"/>
          <w:szCs w:val="24"/>
        </w:rPr>
        <w:lastRenderedPageBreak/>
        <w:t>Factors where accessibility an</w:t>
      </w:r>
      <w:r w:rsidR="0063621D" w:rsidRPr="001F1017">
        <w:rPr>
          <w:rFonts w:ascii="Times New Roman" w:hAnsi="Times New Roman" w:cs="Times New Roman"/>
          <w:bCs/>
          <w:sz w:val="24"/>
          <w:szCs w:val="24"/>
        </w:rPr>
        <w:t>d intersection sets are identical</w:t>
      </w:r>
      <w:r w:rsidR="001C1927" w:rsidRPr="001F1017">
        <w:rPr>
          <w:rFonts w:ascii="Times New Roman" w:hAnsi="Times New Roman" w:cs="Times New Roman"/>
          <w:bCs/>
          <w:sz w:val="24"/>
          <w:szCs w:val="24"/>
        </w:rPr>
        <w:t xml:space="preserve"> to</w:t>
      </w:r>
      <w:r w:rsidR="0063621D" w:rsidRPr="001F1017">
        <w:rPr>
          <w:rFonts w:ascii="Times New Roman" w:hAnsi="Times New Roman" w:cs="Times New Roman"/>
          <w:bCs/>
          <w:sz w:val="24"/>
          <w:szCs w:val="24"/>
        </w:rPr>
        <w:t xml:space="preserve"> each other</w:t>
      </w:r>
      <w:r w:rsidR="009A6E5A" w:rsidRPr="001F1017">
        <w:rPr>
          <w:rFonts w:ascii="Times New Roman" w:hAnsi="Times New Roman" w:cs="Times New Roman"/>
          <w:bCs/>
          <w:sz w:val="24"/>
          <w:szCs w:val="24"/>
        </w:rPr>
        <w:t xml:space="preserve"> </w:t>
      </w:r>
      <w:r w:rsidR="001C1927" w:rsidRPr="001F1017">
        <w:rPr>
          <w:rFonts w:ascii="Times New Roman" w:hAnsi="Times New Roman" w:cs="Times New Roman"/>
          <w:bCs/>
          <w:sz w:val="24"/>
          <w:szCs w:val="24"/>
        </w:rPr>
        <w:t xml:space="preserve">are </w:t>
      </w:r>
      <w:r w:rsidR="00D5687D" w:rsidRPr="001F1017">
        <w:rPr>
          <w:rFonts w:ascii="Times New Roman" w:hAnsi="Times New Roman" w:cs="Times New Roman"/>
          <w:bCs/>
          <w:sz w:val="24"/>
          <w:szCs w:val="24"/>
        </w:rPr>
        <w:t>show</w:t>
      </w:r>
      <w:r w:rsidR="001C1927" w:rsidRPr="001F1017">
        <w:rPr>
          <w:rFonts w:ascii="Times New Roman" w:hAnsi="Times New Roman" w:cs="Times New Roman"/>
          <w:bCs/>
          <w:sz w:val="24"/>
          <w:szCs w:val="24"/>
        </w:rPr>
        <w:t xml:space="preserve">n at </w:t>
      </w:r>
      <w:r w:rsidR="00D5687D" w:rsidRPr="001F1017">
        <w:rPr>
          <w:rFonts w:ascii="Times New Roman" w:hAnsi="Times New Roman" w:cs="Times New Roman"/>
          <w:bCs/>
          <w:sz w:val="24"/>
          <w:szCs w:val="24"/>
        </w:rPr>
        <w:t xml:space="preserve">the top of the ISM diagraph. </w:t>
      </w:r>
      <w:r w:rsidR="000078E6" w:rsidRPr="001F1017">
        <w:rPr>
          <w:rFonts w:ascii="Times New Roman" w:hAnsi="Times New Roman" w:cs="Times New Roman"/>
          <w:bCs/>
          <w:sz w:val="24"/>
          <w:szCs w:val="24"/>
        </w:rPr>
        <w:t>After determining th</w:t>
      </w:r>
      <w:r w:rsidR="000372BF" w:rsidRPr="001F1017">
        <w:rPr>
          <w:rFonts w:ascii="Times New Roman" w:hAnsi="Times New Roman" w:cs="Times New Roman"/>
          <w:bCs/>
          <w:sz w:val="24"/>
          <w:szCs w:val="24"/>
        </w:rPr>
        <w:t>is</w:t>
      </w:r>
      <w:r w:rsidR="008C564B" w:rsidRPr="001F1017">
        <w:rPr>
          <w:rFonts w:ascii="Times New Roman" w:hAnsi="Times New Roman" w:cs="Times New Roman"/>
          <w:bCs/>
          <w:sz w:val="24"/>
          <w:szCs w:val="24"/>
        </w:rPr>
        <w:t>, the</w:t>
      </w:r>
      <w:r w:rsidR="000078E6" w:rsidRPr="001F1017">
        <w:rPr>
          <w:rFonts w:ascii="Times New Roman" w:hAnsi="Times New Roman" w:cs="Times New Roman"/>
          <w:bCs/>
          <w:sz w:val="24"/>
          <w:szCs w:val="24"/>
        </w:rPr>
        <w:t xml:space="preserve"> factor is </w:t>
      </w:r>
      <w:r w:rsidR="00D5687D" w:rsidRPr="001F1017">
        <w:rPr>
          <w:rFonts w:ascii="Times New Roman" w:hAnsi="Times New Roman" w:cs="Times New Roman"/>
          <w:bCs/>
          <w:sz w:val="24"/>
          <w:szCs w:val="24"/>
        </w:rPr>
        <w:t>deleted from</w:t>
      </w:r>
      <w:r w:rsidR="001C1927" w:rsidRPr="001F1017">
        <w:rPr>
          <w:rFonts w:ascii="Times New Roman" w:hAnsi="Times New Roman" w:cs="Times New Roman"/>
          <w:bCs/>
          <w:sz w:val="24"/>
          <w:szCs w:val="24"/>
        </w:rPr>
        <w:t xml:space="preserve"> the</w:t>
      </w:r>
      <w:r w:rsidR="00D5687D" w:rsidRPr="001F1017">
        <w:rPr>
          <w:rFonts w:ascii="Times New Roman" w:hAnsi="Times New Roman" w:cs="Times New Roman"/>
          <w:bCs/>
          <w:sz w:val="24"/>
          <w:szCs w:val="24"/>
        </w:rPr>
        <w:t xml:space="preserve"> matrix</w:t>
      </w:r>
      <w:r w:rsidR="000078E6" w:rsidRPr="001F1017">
        <w:rPr>
          <w:rFonts w:ascii="Times New Roman" w:hAnsi="Times New Roman" w:cs="Times New Roman"/>
          <w:bCs/>
          <w:sz w:val="24"/>
          <w:szCs w:val="24"/>
        </w:rPr>
        <w:t>. The</w:t>
      </w:r>
      <w:r w:rsidR="002D0377" w:rsidRPr="001F1017">
        <w:rPr>
          <w:rFonts w:ascii="Times New Roman" w:hAnsi="Times New Roman" w:cs="Times New Roman"/>
          <w:bCs/>
          <w:sz w:val="24"/>
          <w:szCs w:val="24"/>
        </w:rPr>
        <w:t xml:space="preserve"> same </w:t>
      </w:r>
      <w:r w:rsidR="00D5687D" w:rsidRPr="001F1017">
        <w:rPr>
          <w:rFonts w:ascii="Times New Roman" w:hAnsi="Times New Roman" w:cs="Times New Roman"/>
          <w:bCs/>
          <w:sz w:val="24"/>
          <w:szCs w:val="24"/>
        </w:rPr>
        <w:t>steps are</w:t>
      </w:r>
      <w:r w:rsidR="002D0377" w:rsidRPr="001F1017">
        <w:rPr>
          <w:rFonts w:ascii="Times New Roman" w:hAnsi="Times New Roman" w:cs="Times New Roman"/>
          <w:bCs/>
          <w:sz w:val="24"/>
          <w:szCs w:val="24"/>
        </w:rPr>
        <w:t xml:space="preserve"> applied </w:t>
      </w:r>
      <w:r w:rsidR="000078E6" w:rsidRPr="001F1017">
        <w:rPr>
          <w:rFonts w:ascii="Times New Roman" w:hAnsi="Times New Roman" w:cs="Times New Roman"/>
          <w:bCs/>
          <w:sz w:val="24"/>
          <w:szCs w:val="24"/>
        </w:rPr>
        <w:t xml:space="preserve">to </w:t>
      </w:r>
      <w:r w:rsidR="00D5687D" w:rsidRPr="001F1017">
        <w:rPr>
          <w:rFonts w:ascii="Times New Roman" w:hAnsi="Times New Roman" w:cs="Times New Roman"/>
          <w:bCs/>
          <w:sz w:val="24"/>
          <w:szCs w:val="24"/>
        </w:rPr>
        <w:t>find</w:t>
      </w:r>
      <w:r w:rsidR="000078E6" w:rsidRPr="001F1017">
        <w:rPr>
          <w:rFonts w:ascii="Times New Roman" w:hAnsi="Times New Roman" w:cs="Times New Roman"/>
          <w:bCs/>
          <w:sz w:val="24"/>
          <w:szCs w:val="24"/>
        </w:rPr>
        <w:t xml:space="preserve"> </w:t>
      </w:r>
      <w:r w:rsidR="002D0377" w:rsidRPr="001F1017">
        <w:rPr>
          <w:rFonts w:ascii="Times New Roman" w:hAnsi="Times New Roman" w:cs="Times New Roman"/>
          <w:bCs/>
          <w:sz w:val="24"/>
          <w:szCs w:val="24"/>
        </w:rPr>
        <w:t xml:space="preserve">all </w:t>
      </w:r>
      <w:r w:rsidR="001C1927" w:rsidRPr="001F1017">
        <w:rPr>
          <w:rFonts w:ascii="Times New Roman" w:hAnsi="Times New Roman" w:cs="Times New Roman"/>
          <w:bCs/>
          <w:sz w:val="24"/>
          <w:szCs w:val="24"/>
        </w:rPr>
        <w:t xml:space="preserve">the </w:t>
      </w:r>
      <w:r w:rsidR="002D0377" w:rsidRPr="001F1017">
        <w:rPr>
          <w:rFonts w:ascii="Times New Roman" w:hAnsi="Times New Roman" w:cs="Times New Roman"/>
          <w:bCs/>
          <w:sz w:val="24"/>
          <w:szCs w:val="24"/>
        </w:rPr>
        <w:t>level</w:t>
      </w:r>
      <w:r w:rsidR="001C1927" w:rsidRPr="001F1017">
        <w:rPr>
          <w:rFonts w:ascii="Times New Roman" w:hAnsi="Times New Roman" w:cs="Times New Roman"/>
          <w:bCs/>
          <w:sz w:val="24"/>
          <w:szCs w:val="24"/>
        </w:rPr>
        <w:t>s</w:t>
      </w:r>
      <w:r w:rsidR="002D0377" w:rsidRPr="001F1017">
        <w:rPr>
          <w:rFonts w:ascii="Times New Roman" w:hAnsi="Times New Roman" w:cs="Times New Roman"/>
          <w:bCs/>
          <w:sz w:val="24"/>
          <w:szCs w:val="24"/>
        </w:rPr>
        <w:t xml:space="preserve"> of factors</w:t>
      </w:r>
      <w:r w:rsidR="000078E6" w:rsidRPr="001F1017">
        <w:rPr>
          <w:rFonts w:ascii="Times New Roman" w:hAnsi="Times New Roman" w:cs="Times New Roman"/>
          <w:bCs/>
          <w:sz w:val="24"/>
          <w:szCs w:val="24"/>
        </w:rPr>
        <w:t xml:space="preserve">. </w:t>
      </w:r>
      <w:r w:rsidR="002D0377" w:rsidRPr="001F1017">
        <w:rPr>
          <w:rFonts w:ascii="Times New Roman" w:hAnsi="Times New Roman" w:cs="Times New Roman"/>
          <w:bCs/>
          <w:sz w:val="24"/>
          <w:szCs w:val="24"/>
        </w:rPr>
        <w:t xml:space="preserve">The </w:t>
      </w:r>
      <w:r w:rsidR="00AC7F99" w:rsidRPr="001F1017">
        <w:rPr>
          <w:rFonts w:ascii="Times New Roman" w:hAnsi="Times New Roman" w:cs="Times New Roman"/>
          <w:bCs/>
          <w:sz w:val="24"/>
          <w:szCs w:val="24"/>
        </w:rPr>
        <w:t>graph</w:t>
      </w:r>
      <w:r w:rsidR="002D0377" w:rsidRPr="001F1017">
        <w:rPr>
          <w:rFonts w:ascii="Times New Roman" w:hAnsi="Times New Roman" w:cs="Times New Roman"/>
          <w:bCs/>
          <w:sz w:val="24"/>
          <w:szCs w:val="24"/>
        </w:rPr>
        <w:t xml:space="preserve"> and the ISM model </w:t>
      </w:r>
      <w:r w:rsidR="00C17A50" w:rsidRPr="001F1017">
        <w:rPr>
          <w:rFonts w:ascii="Times New Roman" w:hAnsi="Times New Roman" w:cs="Times New Roman"/>
          <w:bCs/>
          <w:sz w:val="24"/>
          <w:szCs w:val="24"/>
        </w:rPr>
        <w:t>are</w:t>
      </w:r>
      <w:r w:rsidR="002D0377" w:rsidRPr="001F1017">
        <w:rPr>
          <w:rFonts w:ascii="Times New Roman" w:hAnsi="Times New Roman" w:cs="Times New Roman"/>
          <w:bCs/>
          <w:sz w:val="24"/>
          <w:szCs w:val="24"/>
        </w:rPr>
        <w:t xml:space="preserve"> </w:t>
      </w:r>
      <w:r w:rsidR="00D5687D" w:rsidRPr="001F1017">
        <w:rPr>
          <w:rFonts w:ascii="Times New Roman" w:hAnsi="Times New Roman" w:cs="Times New Roman"/>
          <w:bCs/>
          <w:sz w:val="24"/>
          <w:szCs w:val="24"/>
        </w:rPr>
        <w:t>created through</w:t>
      </w:r>
      <w:r w:rsidR="002D0377" w:rsidRPr="001F1017">
        <w:rPr>
          <w:rFonts w:ascii="Times New Roman" w:hAnsi="Times New Roman" w:cs="Times New Roman"/>
          <w:bCs/>
          <w:sz w:val="24"/>
          <w:szCs w:val="24"/>
        </w:rPr>
        <w:t xml:space="preserve"> these levels.</w:t>
      </w:r>
    </w:p>
    <w:p w14:paraId="3FB64FA8" w14:textId="77777777" w:rsidR="00591F62" w:rsidRPr="001F1017" w:rsidRDefault="00591F62" w:rsidP="006E7DA1">
      <w:pPr>
        <w:spacing w:after="0" w:line="360" w:lineRule="auto"/>
        <w:jc w:val="both"/>
        <w:rPr>
          <w:rFonts w:ascii="Times New Roman" w:hAnsi="Times New Roman" w:cs="Times New Roman"/>
          <w:bCs/>
          <w:sz w:val="24"/>
          <w:szCs w:val="24"/>
        </w:rPr>
      </w:pPr>
    </w:p>
    <w:p w14:paraId="417CA6B0" w14:textId="65DD370B" w:rsidR="0079005C" w:rsidRPr="001F1017" w:rsidRDefault="00C4267C" w:rsidP="006E7DA1">
      <w:pPr>
        <w:autoSpaceDE w:val="0"/>
        <w:autoSpaceDN w:val="0"/>
        <w:adjustRightInd w:val="0"/>
        <w:spacing w:after="0" w:line="360" w:lineRule="auto"/>
        <w:jc w:val="both"/>
        <w:rPr>
          <w:rFonts w:ascii="Times New Roman" w:hAnsi="Times New Roman" w:cs="Times New Roman"/>
          <w:bCs/>
          <w:sz w:val="24"/>
          <w:szCs w:val="24"/>
        </w:rPr>
      </w:pPr>
      <w:r w:rsidRPr="001F1017">
        <w:rPr>
          <w:rFonts w:ascii="Times New Roman" w:hAnsi="Times New Roman" w:cs="Times New Roman"/>
          <w:b/>
          <w:bCs/>
          <w:sz w:val="24"/>
          <w:szCs w:val="24"/>
        </w:rPr>
        <w:t>Step 4.</w:t>
      </w:r>
      <w:r w:rsidR="00AD5675" w:rsidRPr="001F1017">
        <w:rPr>
          <w:rFonts w:ascii="Times New Roman" w:hAnsi="Times New Roman" w:cs="Times New Roman"/>
          <w:b/>
          <w:bCs/>
          <w:sz w:val="24"/>
          <w:szCs w:val="24"/>
        </w:rPr>
        <w:t xml:space="preserve"> Conical matrix:</w:t>
      </w:r>
      <w:r w:rsidR="0079005C" w:rsidRPr="001F1017">
        <w:t xml:space="preserve"> </w:t>
      </w:r>
      <w:r w:rsidR="001C1927" w:rsidRPr="001F1017">
        <w:t xml:space="preserve"> </w:t>
      </w:r>
      <w:r w:rsidR="009A6E5A" w:rsidRPr="001F1017">
        <w:rPr>
          <w:rFonts w:ascii="Times New Roman" w:hAnsi="Times New Roman" w:cs="Times New Roman"/>
          <w:sz w:val="24"/>
          <w:szCs w:val="24"/>
        </w:rPr>
        <w:t xml:space="preserve">A conical </w:t>
      </w:r>
      <w:r w:rsidR="0079005C" w:rsidRPr="001F1017">
        <w:rPr>
          <w:rFonts w:ascii="Times New Roman" w:hAnsi="Times New Roman" w:cs="Times New Roman"/>
          <w:bCs/>
          <w:sz w:val="24"/>
          <w:szCs w:val="24"/>
        </w:rPr>
        <w:t>matrix is created by classifying factors</w:t>
      </w:r>
      <w:r w:rsidR="00AF63B9" w:rsidRPr="001F1017">
        <w:rPr>
          <w:rFonts w:ascii="Times New Roman" w:hAnsi="Times New Roman" w:cs="Times New Roman"/>
          <w:bCs/>
          <w:sz w:val="24"/>
          <w:szCs w:val="24"/>
        </w:rPr>
        <w:t xml:space="preserve"> based on depending and dependency power using </w:t>
      </w:r>
      <w:r w:rsidR="001C1927" w:rsidRPr="001F1017">
        <w:rPr>
          <w:rFonts w:ascii="Times New Roman" w:hAnsi="Times New Roman" w:cs="Times New Roman"/>
          <w:bCs/>
          <w:sz w:val="24"/>
          <w:szCs w:val="24"/>
        </w:rPr>
        <w:t xml:space="preserve">the </w:t>
      </w:r>
      <w:r w:rsidR="00AF63B9" w:rsidRPr="001F1017">
        <w:rPr>
          <w:rFonts w:ascii="Times New Roman" w:hAnsi="Times New Roman" w:cs="Times New Roman"/>
          <w:bCs/>
          <w:sz w:val="24"/>
          <w:szCs w:val="24"/>
        </w:rPr>
        <w:t>final reachability matrix</w:t>
      </w:r>
      <w:r w:rsidR="0079005C" w:rsidRPr="001F1017">
        <w:rPr>
          <w:rFonts w:ascii="Times New Roman" w:hAnsi="Times New Roman" w:cs="Times New Roman"/>
          <w:bCs/>
          <w:sz w:val="24"/>
          <w:szCs w:val="24"/>
        </w:rPr>
        <w:t xml:space="preserve">. </w:t>
      </w:r>
      <w:r w:rsidR="001C1927" w:rsidRPr="001F1017">
        <w:rPr>
          <w:rFonts w:ascii="Times New Roman" w:hAnsi="Times New Roman" w:cs="Times New Roman"/>
          <w:bCs/>
          <w:sz w:val="24"/>
          <w:szCs w:val="24"/>
        </w:rPr>
        <w:t>The</w:t>
      </w:r>
      <w:r w:rsidR="00D5687D" w:rsidRPr="001F1017">
        <w:rPr>
          <w:rFonts w:ascii="Times New Roman" w:hAnsi="Times New Roman" w:cs="Times New Roman"/>
          <w:bCs/>
          <w:sz w:val="24"/>
          <w:szCs w:val="24"/>
        </w:rPr>
        <w:t xml:space="preserve"> driving power of a factor</w:t>
      </w:r>
      <w:r w:rsidR="00221876" w:rsidRPr="001F1017">
        <w:rPr>
          <w:rFonts w:ascii="Times New Roman" w:hAnsi="Times New Roman" w:cs="Times New Roman"/>
          <w:bCs/>
          <w:sz w:val="24"/>
          <w:szCs w:val="24"/>
        </w:rPr>
        <w:t xml:space="preserve"> and the dependency power </w:t>
      </w:r>
      <w:r w:rsidR="001C1927" w:rsidRPr="001F1017">
        <w:rPr>
          <w:rFonts w:ascii="Times New Roman" w:hAnsi="Times New Roman" w:cs="Times New Roman"/>
          <w:bCs/>
          <w:sz w:val="24"/>
          <w:szCs w:val="24"/>
        </w:rPr>
        <w:t>are</w:t>
      </w:r>
      <w:r w:rsidR="00D5687D" w:rsidRPr="001F1017">
        <w:rPr>
          <w:rFonts w:ascii="Times New Roman" w:hAnsi="Times New Roman" w:cs="Times New Roman"/>
          <w:bCs/>
          <w:sz w:val="24"/>
          <w:szCs w:val="24"/>
        </w:rPr>
        <w:t xml:space="preserve"> determined by summing the number of ones in the lines</w:t>
      </w:r>
      <w:r w:rsidR="00221876" w:rsidRPr="001F1017">
        <w:rPr>
          <w:rFonts w:ascii="Times New Roman" w:hAnsi="Times New Roman" w:cs="Times New Roman"/>
          <w:bCs/>
          <w:sz w:val="24"/>
          <w:szCs w:val="24"/>
        </w:rPr>
        <w:t xml:space="preserve"> and</w:t>
      </w:r>
      <w:r w:rsidR="00D5687D" w:rsidRPr="001F1017">
        <w:rPr>
          <w:rFonts w:ascii="Times New Roman" w:hAnsi="Times New Roman" w:cs="Times New Roman"/>
          <w:bCs/>
          <w:sz w:val="24"/>
          <w:szCs w:val="24"/>
        </w:rPr>
        <w:t xml:space="preserve"> </w:t>
      </w:r>
      <w:r w:rsidR="001C1927" w:rsidRPr="001F1017">
        <w:rPr>
          <w:rFonts w:ascii="Times New Roman" w:hAnsi="Times New Roman" w:cs="Times New Roman"/>
          <w:bCs/>
          <w:sz w:val="24"/>
          <w:szCs w:val="24"/>
        </w:rPr>
        <w:t xml:space="preserve">the </w:t>
      </w:r>
      <w:r w:rsidR="00D5687D" w:rsidRPr="001F1017">
        <w:rPr>
          <w:rFonts w:ascii="Times New Roman" w:hAnsi="Times New Roman" w:cs="Times New Roman"/>
          <w:bCs/>
          <w:sz w:val="24"/>
          <w:szCs w:val="24"/>
        </w:rPr>
        <w:t>number of ones in the columns</w:t>
      </w:r>
      <w:r w:rsidR="00221876" w:rsidRPr="001F1017">
        <w:rPr>
          <w:rFonts w:ascii="Times New Roman" w:hAnsi="Times New Roman" w:cs="Times New Roman"/>
          <w:bCs/>
          <w:sz w:val="24"/>
          <w:szCs w:val="24"/>
        </w:rPr>
        <w:t xml:space="preserve"> respectively</w:t>
      </w:r>
      <w:r w:rsidR="00D5687D" w:rsidRPr="001F1017">
        <w:rPr>
          <w:rFonts w:ascii="Times New Roman" w:hAnsi="Times New Roman" w:cs="Times New Roman"/>
          <w:bCs/>
          <w:sz w:val="24"/>
          <w:szCs w:val="24"/>
        </w:rPr>
        <w:t>.</w:t>
      </w:r>
    </w:p>
    <w:p w14:paraId="2DBB01C7" w14:textId="77777777" w:rsidR="00591F62" w:rsidRPr="001F1017" w:rsidRDefault="00591F62" w:rsidP="006E7DA1">
      <w:pPr>
        <w:autoSpaceDE w:val="0"/>
        <w:autoSpaceDN w:val="0"/>
        <w:adjustRightInd w:val="0"/>
        <w:spacing w:after="0" w:line="360" w:lineRule="auto"/>
        <w:jc w:val="both"/>
        <w:rPr>
          <w:rFonts w:ascii="Times New Roman" w:hAnsi="Times New Roman" w:cs="Times New Roman"/>
          <w:bCs/>
          <w:sz w:val="24"/>
          <w:szCs w:val="24"/>
        </w:rPr>
      </w:pPr>
    </w:p>
    <w:p w14:paraId="661396E9" w14:textId="72959CDA" w:rsidR="00AD5675" w:rsidRPr="001F1017" w:rsidRDefault="00C4267C" w:rsidP="006E7DA1">
      <w:pPr>
        <w:autoSpaceDE w:val="0"/>
        <w:autoSpaceDN w:val="0"/>
        <w:adjustRightInd w:val="0"/>
        <w:spacing w:after="0" w:line="360" w:lineRule="auto"/>
        <w:jc w:val="both"/>
        <w:rPr>
          <w:rFonts w:ascii="Times New Roman" w:hAnsi="Times New Roman" w:cs="Times New Roman"/>
          <w:bCs/>
          <w:sz w:val="24"/>
          <w:szCs w:val="24"/>
        </w:rPr>
      </w:pPr>
      <w:r w:rsidRPr="001F1017">
        <w:rPr>
          <w:rFonts w:ascii="Times New Roman" w:hAnsi="Times New Roman" w:cs="Times New Roman"/>
          <w:b/>
          <w:bCs/>
          <w:sz w:val="24"/>
          <w:szCs w:val="24"/>
        </w:rPr>
        <w:t>Step 5.</w:t>
      </w:r>
      <w:r w:rsidR="00AD5675" w:rsidRPr="001F1017">
        <w:rPr>
          <w:rFonts w:ascii="Times New Roman" w:hAnsi="Times New Roman" w:cs="Times New Roman"/>
          <w:b/>
          <w:bCs/>
          <w:sz w:val="24"/>
          <w:szCs w:val="24"/>
        </w:rPr>
        <w:t xml:space="preserve"> Digraph:</w:t>
      </w:r>
      <w:r w:rsidR="00690088" w:rsidRPr="001F1017">
        <w:t xml:space="preserve"> </w:t>
      </w:r>
      <w:r w:rsidR="00690088" w:rsidRPr="001F1017">
        <w:rPr>
          <w:rFonts w:ascii="Times New Roman" w:hAnsi="Times New Roman" w:cs="Times New Roman"/>
          <w:bCs/>
          <w:sz w:val="24"/>
          <w:szCs w:val="24"/>
        </w:rPr>
        <w:t xml:space="preserve">The graphic is created from </w:t>
      </w:r>
      <w:r w:rsidR="00B97355" w:rsidRPr="001F1017">
        <w:rPr>
          <w:rFonts w:ascii="Times New Roman" w:hAnsi="Times New Roman" w:cs="Times New Roman"/>
          <w:bCs/>
          <w:sz w:val="24"/>
          <w:szCs w:val="24"/>
        </w:rPr>
        <w:t xml:space="preserve">the </w:t>
      </w:r>
      <w:r w:rsidR="0018778A" w:rsidRPr="001F1017">
        <w:rPr>
          <w:rFonts w:ascii="Times New Roman" w:hAnsi="Times New Roman" w:cs="Times New Roman"/>
          <w:bCs/>
          <w:sz w:val="24"/>
          <w:szCs w:val="24"/>
        </w:rPr>
        <w:t>reachability</w:t>
      </w:r>
      <w:r w:rsidR="00690088" w:rsidRPr="001F1017">
        <w:rPr>
          <w:rFonts w:ascii="Times New Roman" w:hAnsi="Times New Roman" w:cs="Times New Roman"/>
          <w:bCs/>
          <w:sz w:val="24"/>
          <w:szCs w:val="24"/>
        </w:rPr>
        <w:t xml:space="preserve"> matrix using nodes and borders. In order to </w:t>
      </w:r>
      <w:r w:rsidR="00D5687D" w:rsidRPr="001F1017">
        <w:rPr>
          <w:rFonts w:ascii="Times New Roman" w:hAnsi="Times New Roman" w:cs="Times New Roman"/>
          <w:bCs/>
          <w:sz w:val="24"/>
          <w:szCs w:val="24"/>
        </w:rPr>
        <w:t>show relations between factors</w:t>
      </w:r>
      <w:r w:rsidR="00690088" w:rsidRPr="001F1017">
        <w:rPr>
          <w:rFonts w:ascii="Times New Roman" w:hAnsi="Times New Roman" w:cs="Times New Roman"/>
          <w:bCs/>
          <w:sz w:val="24"/>
          <w:szCs w:val="24"/>
        </w:rPr>
        <w:t xml:space="preserve">, </w:t>
      </w:r>
      <w:r w:rsidR="00B97355" w:rsidRPr="001F1017">
        <w:rPr>
          <w:rFonts w:ascii="Times New Roman" w:hAnsi="Times New Roman" w:cs="Times New Roman"/>
          <w:bCs/>
          <w:sz w:val="24"/>
          <w:szCs w:val="24"/>
        </w:rPr>
        <w:t xml:space="preserve">a </w:t>
      </w:r>
      <w:r w:rsidR="00690088" w:rsidRPr="001F1017">
        <w:rPr>
          <w:rFonts w:ascii="Times New Roman" w:hAnsi="Times New Roman" w:cs="Times New Roman"/>
          <w:bCs/>
          <w:sz w:val="24"/>
          <w:szCs w:val="24"/>
        </w:rPr>
        <w:t xml:space="preserve">digraph visual representation </w:t>
      </w:r>
      <w:r w:rsidR="00B97355" w:rsidRPr="001F1017">
        <w:rPr>
          <w:rFonts w:ascii="Times New Roman" w:hAnsi="Times New Roman" w:cs="Times New Roman"/>
          <w:bCs/>
          <w:sz w:val="24"/>
          <w:szCs w:val="24"/>
        </w:rPr>
        <w:t>is</w:t>
      </w:r>
      <w:r w:rsidR="00690088" w:rsidRPr="001F1017">
        <w:rPr>
          <w:rFonts w:ascii="Times New Roman" w:hAnsi="Times New Roman" w:cs="Times New Roman"/>
          <w:bCs/>
          <w:sz w:val="24"/>
          <w:szCs w:val="24"/>
        </w:rPr>
        <w:t xml:space="preserve"> used.</w:t>
      </w:r>
    </w:p>
    <w:p w14:paraId="04609DE6" w14:textId="77777777" w:rsidR="00591F62" w:rsidRPr="001F1017" w:rsidRDefault="00591F62" w:rsidP="006E7DA1">
      <w:pPr>
        <w:autoSpaceDE w:val="0"/>
        <w:autoSpaceDN w:val="0"/>
        <w:adjustRightInd w:val="0"/>
        <w:spacing w:after="0" w:line="360" w:lineRule="auto"/>
        <w:jc w:val="both"/>
        <w:rPr>
          <w:rFonts w:ascii="Times New Roman" w:hAnsi="Times New Roman" w:cs="Times New Roman"/>
          <w:bCs/>
          <w:sz w:val="24"/>
          <w:szCs w:val="24"/>
        </w:rPr>
      </w:pPr>
    </w:p>
    <w:p w14:paraId="7803C9CA" w14:textId="556B9CBD" w:rsidR="00022E0E" w:rsidRPr="001F1017" w:rsidRDefault="00C4267C" w:rsidP="006E7DA1">
      <w:pPr>
        <w:autoSpaceDE w:val="0"/>
        <w:autoSpaceDN w:val="0"/>
        <w:adjustRightInd w:val="0"/>
        <w:spacing w:after="0" w:line="360" w:lineRule="auto"/>
        <w:jc w:val="both"/>
        <w:rPr>
          <w:rFonts w:ascii="Times New Roman" w:hAnsi="Times New Roman" w:cs="Times New Roman"/>
          <w:sz w:val="24"/>
          <w:szCs w:val="24"/>
        </w:rPr>
      </w:pPr>
      <w:r w:rsidRPr="001F1017">
        <w:rPr>
          <w:rFonts w:ascii="Times New Roman" w:hAnsi="Times New Roman" w:cs="Times New Roman"/>
          <w:b/>
          <w:iCs/>
          <w:sz w:val="24"/>
          <w:szCs w:val="24"/>
        </w:rPr>
        <w:t>Step 6.</w:t>
      </w:r>
      <w:r w:rsidR="00AD5675" w:rsidRPr="001F1017">
        <w:rPr>
          <w:rFonts w:ascii="Times New Roman" w:hAnsi="Times New Roman" w:cs="Times New Roman"/>
          <w:b/>
          <w:iCs/>
          <w:sz w:val="24"/>
          <w:szCs w:val="24"/>
        </w:rPr>
        <w:t xml:space="preserve"> ISM Model:</w:t>
      </w:r>
      <w:r w:rsidR="0080023B" w:rsidRPr="001F1017">
        <w:rPr>
          <w:rFonts w:ascii="Times New Roman" w:hAnsi="Times New Roman" w:cs="Times New Roman"/>
          <w:sz w:val="24"/>
          <w:szCs w:val="24"/>
        </w:rPr>
        <w:t xml:space="preserve"> </w:t>
      </w:r>
      <w:r w:rsidR="0063621D" w:rsidRPr="001F1017">
        <w:rPr>
          <w:rFonts w:ascii="Times New Roman" w:hAnsi="Times New Roman" w:cs="Times New Roman"/>
          <w:sz w:val="24"/>
          <w:szCs w:val="24"/>
        </w:rPr>
        <w:t>To represent</w:t>
      </w:r>
      <w:r w:rsidR="00B97355" w:rsidRPr="001F1017">
        <w:rPr>
          <w:rFonts w:ascii="Times New Roman" w:hAnsi="Times New Roman" w:cs="Times New Roman"/>
          <w:sz w:val="24"/>
          <w:szCs w:val="24"/>
        </w:rPr>
        <w:t xml:space="preserve"> the</w:t>
      </w:r>
      <w:r w:rsidR="0063621D" w:rsidRPr="001F1017">
        <w:rPr>
          <w:rFonts w:ascii="Times New Roman" w:hAnsi="Times New Roman" w:cs="Times New Roman"/>
          <w:sz w:val="24"/>
          <w:szCs w:val="24"/>
        </w:rPr>
        <w:t xml:space="preserve"> ISM model, </w:t>
      </w:r>
      <w:r w:rsidR="00B97355" w:rsidRPr="001F1017">
        <w:rPr>
          <w:rFonts w:ascii="Times New Roman" w:hAnsi="Times New Roman" w:cs="Times New Roman"/>
          <w:sz w:val="24"/>
          <w:szCs w:val="24"/>
        </w:rPr>
        <w:t xml:space="preserve">a </w:t>
      </w:r>
      <w:r w:rsidR="0063621D" w:rsidRPr="001F1017">
        <w:rPr>
          <w:rFonts w:ascii="Times New Roman" w:hAnsi="Times New Roman" w:cs="Times New Roman"/>
          <w:sz w:val="24"/>
          <w:szCs w:val="24"/>
        </w:rPr>
        <w:t>d</w:t>
      </w:r>
      <w:r w:rsidR="0080023B" w:rsidRPr="001F1017">
        <w:rPr>
          <w:rFonts w:ascii="Times New Roman" w:hAnsi="Times New Roman" w:cs="Times New Roman"/>
          <w:sz w:val="24"/>
          <w:szCs w:val="24"/>
        </w:rPr>
        <w:t xml:space="preserve">igraph is </w:t>
      </w:r>
      <w:r w:rsidR="0063621D" w:rsidRPr="001F1017">
        <w:rPr>
          <w:rFonts w:ascii="Times New Roman" w:hAnsi="Times New Roman" w:cs="Times New Roman"/>
          <w:sz w:val="24"/>
          <w:szCs w:val="24"/>
        </w:rPr>
        <w:t>developed.</w:t>
      </w:r>
    </w:p>
    <w:p w14:paraId="18E99359" w14:textId="77777777" w:rsidR="009974F4" w:rsidRPr="001F1017" w:rsidRDefault="009974F4" w:rsidP="006E7DA1">
      <w:pPr>
        <w:spacing w:after="0" w:line="360" w:lineRule="auto"/>
        <w:jc w:val="center"/>
        <w:rPr>
          <w:rFonts w:ascii="Times New Roman" w:hAnsi="Times New Roman" w:cs="Times New Roman"/>
          <w:sz w:val="24"/>
          <w:szCs w:val="24"/>
        </w:rPr>
      </w:pPr>
    </w:p>
    <w:p w14:paraId="2B702744" w14:textId="523CF7DC" w:rsidR="00996D5F" w:rsidRPr="001F1017" w:rsidRDefault="00B25F4F" w:rsidP="00996D5F">
      <w:pPr>
        <w:pStyle w:val="ListParagraph"/>
        <w:numPr>
          <w:ilvl w:val="0"/>
          <w:numId w:val="6"/>
        </w:numPr>
        <w:autoSpaceDE w:val="0"/>
        <w:autoSpaceDN w:val="0"/>
        <w:adjustRightInd w:val="0"/>
        <w:spacing w:after="0" w:line="360" w:lineRule="auto"/>
        <w:contextualSpacing w:val="0"/>
        <w:rPr>
          <w:rFonts w:ascii="Times New Roman" w:hAnsi="Times New Roman" w:cs="Times New Roman"/>
          <w:b/>
          <w:iCs/>
          <w:sz w:val="24"/>
          <w:szCs w:val="24"/>
        </w:rPr>
      </w:pPr>
      <w:r w:rsidRPr="001F1017">
        <w:rPr>
          <w:rFonts w:ascii="Times New Roman" w:hAnsi="Times New Roman" w:cs="Times New Roman"/>
          <w:b/>
          <w:iCs/>
          <w:sz w:val="24"/>
          <w:szCs w:val="24"/>
        </w:rPr>
        <w:t>Implementation of the Study</w:t>
      </w:r>
    </w:p>
    <w:p w14:paraId="07FD9741" w14:textId="77777777" w:rsidR="00A953E6" w:rsidRPr="001F1017" w:rsidRDefault="00A953E6" w:rsidP="00403877">
      <w:pPr>
        <w:pStyle w:val="ListParagraph"/>
        <w:autoSpaceDE w:val="0"/>
        <w:autoSpaceDN w:val="0"/>
        <w:adjustRightInd w:val="0"/>
        <w:spacing w:after="0" w:line="360" w:lineRule="auto"/>
        <w:contextualSpacing w:val="0"/>
        <w:rPr>
          <w:rFonts w:ascii="Times New Roman" w:hAnsi="Times New Roman" w:cs="Times New Roman"/>
          <w:b/>
          <w:iCs/>
          <w:sz w:val="24"/>
          <w:szCs w:val="24"/>
        </w:rPr>
      </w:pPr>
    </w:p>
    <w:p w14:paraId="74E2DCEB" w14:textId="7386BD35" w:rsidR="0017133D" w:rsidRPr="001F1017" w:rsidRDefault="00B97355" w:rsidP="006E7DA1">
      <w:pPr>
        <w:autoSpaceDE w:val="0"/>
        <w:autoSpaceDN w:val="0"/>
        <w:adjustRightInd w:val="0"/>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An </w:t>
      </w:r>
      <w:r w:rsidR="00392959" w:rsidRPr="001F1017">
        <w:rPr>
          <w:rFonts w:ascii="Times New Roman" w:hAnsi="Times New Roman" w:cs="Times New Roman"/>
          <w:sz w:val="24"/>
          <w:szCs w:val="24"/>
        </w:rPr>
        <w:t xml:space="preserve">ISM approach is used to </w:t>
      </w:r>
      <w:r w:rsidR="005B43E5" w:rsidRPr="001F1017">
        <w:rPr>
          <w:rFonts w:ascii="Times New Roman" w:hAnsi="Times New Roman" w:cs="Times New Roman"/>
          <w:sz w:val="24"/>
          <w:szCs w:val="24"/>
        </w:rPr>
        <w:t xml:space="preserve">investigate </w:t>
      </w:r>
      <w:r w:rsidRPr="001F1017">
        <w:rPr>
          <w:rFonts w:ascii="Times New Roman" w:hAnsi="Times New Roman" w:cs="Times New Roman"/>
          <w:sz w:val="24"/>
          <w:szCs w:val="24"/>
        </w:rPr>
        <w:t>the</w:t>
      </w:r>
      <w:r w:rsidR="00392959" w:rsidRPr="001F1017">
        <w:rPr>
          <w:rFonts w:ascii="Times New Roman" w:hAnsi="Times New Roman" w:cs="Times New Roman"/>
          <w:sz w:val="24"/>
          <w:szCs w:val="24"/>
        </w:rPr>
        <w:t xml:space="preserve"> </w:t>
      </w:r>
      <w:r w:rsidR="00C17A50" w:rsidRPr="001F1017">
        <w:rPr>
          <w:rFonts w:ascii="Times New Roman" w:hAnsi="Times New Roman" w:cs="Times New Roman"/>
          <w:sz w:val="24"/>
          <w:szCs w:val="24"/>
        </w:rPr>
        <w:t>relationship of factors</w:t>
      </w:r>
      <w:r w:rsidR="00392959" w:rsidRPr="001F1017">
        <w:rPr>
          <w:rFonts w:ascii="Times New Roman" w:hAnsi="Times New Roman" w:cs="Times New Roman"/>
          <w:sz w:val="24"/>
          <w:szCs w:val="24"/>
        </w:rPr>
        <w:t xml:space="preserve"> and structure the </w:t>
      </w:r>
      <w:r w:rsidRPr="001F1017">
        <w:rPr>
          <w:rFonts w:ascii="Times New Roman" w:hAnsi="Times New Roman" w:cs="Times New Roman"/>
          <w:sz w:val="24"/>
          <w:szCs w:val="24"/>
        </w:rPr>
        <w:t xml:space="preserve">inter-relationships </w:t>
      </w:r>
      <w:r w:rsidR="00392959" w:rsidRPr="001F1017">
        <w:rPr>
          <w:rFonts w:ascii="Times New Roman" w:hAnsi="Times New Roman" w:cs="Times New Roman"/>
          <w:sz w:val="24"/>
          <w:szCs w:val="24"/>
        </w:rPr>
        <w:t xml:space="preserve">between driving power and </w:t>
      </w:r>
      <w:r w:rsidR="005B43E5" w:rsidRPr="001F1017">
        <w:rPr>
          <w:rFonts w:ascii="Times New Roman" w:hAnsi="Times New Roman" w:cs="Times New Roman"/>
          <w:sz w:val="24"/>
          <w:szCs w:val="24"/>
        </w:rPr>
        <w:t>dependence factors</w:t>
      </w:r>
      <w:r w:rsidR="00392959" w:rsidRPr="001F1017">
        <w:rPr>
          <w:rFonts w:ascii="Times New Roman" w:hAnsi="Times New Roman" w:cs="Times New Roman"/>
          <w:sz w:val="24"/>
          <w:szCs w:val="24"/>
        </w:rPr>
        <w:t xml:space="preserve">. </w:t>
      </w:r>
      <w:r w:rsidR="002847D8" w:rsidRPr="001F1017">
        <w:rPr>
          <w:rFonts w:ascii="Times New Roman" w:hAnsi="Times New Roman" w:cs="Times New Roman"/>
          <w:sz w:val="24"/>
          <w:szCs w:val="24"/>
        </w:rPr>
        <w:t xml:space="preserve">The </w:t>
      </w:r>
      <w:r w:rsidRPr="001F1017">
        <w:rPr>
          <w:rFonts w:ascii="Times New Roman" w:hAnsi="Times New Roman" w:cs="Times New Roman"/>
          <w:sz w:val="24"/>
          <w:szCs w:val="24"/>
        </w:rPr>
        <w:t>ten</w:t>
      </w:r>
      <w:r w:rsidR="002847D8" w:rsidRPr="001F1017">
        <w:rPr>
          <w:rFonts w:ascii="Times New Roman" w:hAnsi="Times New Roman" w:cs="Times New Roman"/>
          <w:sz w:val="24"/>
          <w:szCs w:val="24"/>
        </w:rPr>
        <w:t xml:space="preserve"> </w:t>
      </w:r>
      <w:r w:rsidR="00193710" w:rsidRPr="001F1017">
        <w:rPr>
          <w:rFonts w:ascii="Times New Roman" w:hAnsi="Times New Roman" w:cs="Times New Roman"/>
          <w:sz w:val="24"/>
          <w:szCs w:val="24"/>
        </w:rPr>
        <w:t>BDA</w:t>
      </w:r>
      <w:r w:rsidR="00392959" w:rsidRPr="001F1017">
        <w:rPr>
          <w:rFonts w:ascii="Times New Roman" w:hAnsi="Times New Roman" w:cs="Times New Roman"/>
          <w:sz w:val="24"/>
          <w:szCs w:val="24"/>
        </w:rPr>
        <w:t xml:space="preserve"> drivers in </w:t>
      </w:r>
      <w:r w:rsidR="006222CD" w:rsidRPr="001F1017">
        <w:rPr>
          <w:rFonts w:ascii="Times New Roman" w:hAnsi="Times New Roman" w:cs="Times New Roman"/>
          <w:sz w:val="24"/>
          <w:szCs w:val="24"/>
        </w:rPr>
        <w:t>FSC</w:t>
      </w:r>
      <w:r w:rsidR="00F244C7" w:rsidRPr="001F1017">
        <w:rPr>
          <w:rFonts w:ascii="Times New Roman" w:hAnsi="Times New Roman" w:cs="Times New Roman"/>
          <w:sz w:val="24"/>
          <w:szCs w:val="24"/>
        </w:rPr>
        <w:t xml:space="preserve"> for transition to CE and SOM</w:t>
      </w:r>
      <w:r w:rsidR="002847D8" w:rsidRPr="001F1017">
        <w:rPr>
          <w:rFonts w:ascii="Times New Roman" w:hAnsi="Times New Roman" w:cs="Times New Roman"/>
          <w:sz w:val="24"/>
          <w:szCs w:val="24"/>
        </w:rPr>
        <w:t xml:space="preserve"> are used as </w:t>
      </w:r>
      <w:r w:rsidR="00193710" w:rsidRPr="001F1017">
        <w:rPr>
          <w:rFonts w:ascii="Times New Roman" w:hAnsi="Times New Roman" w:cs="Times New Roman"/>
          <w:sz w:val="24"/>
          <w:szCs w:val="24"/>
        </w:rPr>
        <w:t>factor</w:t>
      </w:r>
      <w:r w:rsidRPr="001F1017">
        <w:rPr>
          <w:rFonts w:ascii="Times New Roman" w:hAnsi="Times New Roman" w:cs="Times New Roman"/>
          <w:sz w:val="24"/>
          <w:szCs w:val="24"/>
        </w:rPr>
        <w:t>s</w:t>
      </w:r>
      <w:r w:rsidR="002847D8" w:rsidRPr="001F1017">
        <w:rPr>
          <w:rFonts w:ascii="Times New Roman" w:hAnsi="Times New Roman" w:cs="Times New Roman"/>
          <w:sz w:val="24"/>
          <w:szCs w:val="24"/>
        </w:rPr>
        <w:t xml:space="preserve"> in this study</w:t>
      </w:r>
      <w:r w:rsidR="00392959" w:rsidRPr="001F1017">
        <w:rPr>
          <w:rFonts w:ascii="Times New Roman" w:hAnsi="Times New Roman" w:cs="Times New Roman"/>
          <w:sz w:val="24"/>
          <w:szCs w:val="24"/>
        </w:rPr>
        <w:t xml:space="preserve">. </w:t>
      </w:r>
      <w:r w:rsidR="00C33EB6" w:rsidRPr="001F1017">
        <w:rPr>
          <w:rFonts w:ascii="Times New Roman" w:hAnsi="Times New Roman" w:cs="Times New Roman"/>
          <w:sz w:val="24"/>
          <w:szCs w:val="24"/>
        </w:rPr>
        <w:t>Table II</w:t>
      </w:r>
      <w:r w:rsidR="00392959" w:rsidRPr="001F1017">
        <w:rPr>
          <w:rFonts w:ascii="Times New Roman" w:hAnsi="Times New Roman" w:cs="Times New Roman"/>
          <w:sz w:val="24"/>
          <w:szCs w:val="24"/>
        </w:rPr>
        <w:t xml:space="preserve"> show these drivers.</w:t>
      </w:r>
    </w:p>
    <w:p w14:paraId="7971E5CD" w14:textId="77777777" w:rsidR="00975D50" w:rsidRPr="001F1017" w:rsidRDefault="00975D50" w:rsidP="00975D50">
      <w:pPr>
        <w:autoSpaceDE w:val="0"/>
        <w:autoSpaceDN w:val="0"/>
        <w:adjustRightInd w:val="0"/>
        <w:spacing w:after="0" w:line="360" w:lineRule="auto"/>
        <w:jc w:val="both"/>
        <w:rPr>
          <w:rFonts w:ascii="Times New Roman" w:hAnsi="Times New Roman" w:cs="Times New Roman"/>
          <w:sz w:val="24"/>
          <w:szCs w:val="24"/>
        </w:rPr>
      </w:pPr>
    </w:p>
    <w:p w14:paraId="6B3D7E51" w14:textId="759BEA21" w:rsidR="00975D50" w:rsidRPr="001F1017" w:rsidRDefault="00975D50" w:rsidP="002F3865">
      <w:pPr>
        <w:autoSpaceDE w:val="0"/>
        <w:autoSpaceDN w:val="0"/>
        <w:adjustRightInd w:val="0"/>
        <w:spacing w:after="0" w:line="360" w:lineRule="auto"/>
        <w:jc w:val="center"/>
        <w:rPr>
          <w:rFonts w:ascii="Times New Roman" w:hAnsi="Times New Roman" w:cs="Times New Roman"/>
          <w:sz w:val="24"/>
          <w:szCs w:val="24"/>
        </w:rPr>
      </w:pPr>
      <w:r w:rsidRPr="001F1017">
        <w:rPr>
          <w:rFonts w:ascii="Times New Roman" w:hAnsi="Times New Roman" w:cs="Times New Roman"/>
          <w:b/>
          <w:iCs/>
          <w:sz w:val="24"/>
          <w:szCs w:val="24"/>
        </w:rPr>
        <w:t xml:space="preserve">Table II. </w:t>
      </w:r>
      <w:bookmarkStart w:id="12" w:name="_Hlk58682903"/>
      <w:r w:rsidRPr="001F1017">
        <w:rPr>
          <w:rFonts w:ascii="Times New Roman" w:hAnsi="Times New Roman" w:cs="Times New Roman"/>
          <w:iCs/>
          <w:sz w:val="24"/>
          <w:szCs w:val="24"/>
        </w:rPr>
        <w:t>BDA drivers</w:t>
      </w:r>
      <w:r w:rsidRPr="001F1017">
        <w:rPr>
          <w:rFonts w:ascii="Times New Roman" w:hAnsi="Times New Roman" w:cs="Times New Roman"/>
          <w:b/>
          <w:iCs/>
          <w:sz w:val="24"/>
          <w:szCs w:val="24"/>
        </w:rPr>
        <w:t xml:space="preserve"> </w:t>
      </w:r>
      <w:r w:rsidRPr="001F1017">
        <w:rPr>
          <w:rFonts w:ascii="Times New Roman" w:hAnsi="Times New Roman" w:cs="Times New Roman"/>
          <w:sz w:val="24"/>
          <w:szCs w:val="24"/>
        </w:rPr>
        <w:t>in FSC for transition to CE and SOM</w:t>
      </w:r>
      <w:bookmarkEnd w:id="12"/>
    </w:p>
    <w:tbl>
      <w:tblPr>
        <w:tblW w:w="0" w:type="auto"/>
        <w:tblInd w:w="2110" w:type="dxa"/>
        <w:tblLook w:val="04A0" w:firstRow="1" w:lastRow="0" w:firstColumn="1" w:lastColumn="0" w:noHBand="0" w:noVBand="1"/>
      </w:tblPr>
      <w:tblGrid>
        <w:gridCol w:w="595"/>
        <w:gridCol w:w="4237"/>
      </w:tblGrid>
      <w:tr w:rsidR="00975D50" w:rsidRPr="001F1017" w14:paraId="33A83F11" w14:textId="77777777" w:rsidTr="002F3865">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23CA76"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451AE3F6" w14:textId="77777777" w:rsidR="00975D50" w:rsidRPr="002F3865" w:rsidRDefault="00975D50" w:rsidP="002F3865">
            <w:pPr>
              <w:spacing w:after="0" w:line="240" w:lineRule="auto"/>
              <w:rPr>
                <w:rFonts w:ascii="Times New Roman" w:eastAsia="Times New Roman" w:hAnsi="Times New Roman" w:cs="Times New Roman"/>
                <w:b/>
                <w:bCs/>
                <w:i/>
                <w:iCs/>
                <w:color w:val="FF0000"/>
                <w:lang w:eastAsia="en-GB"/>
              </w:rPr>
            </w:pPr>
            <w:r w:rsidRPr="002F3865">
              <w:rPr>
                <w:rFonts w:ascii="Times New Roman" w:eastAsia="Times New Roman" w:hAnsi="Times New Roman" w:cs="Times New Roman"/>
                <w:b/>
                <w:bCs/>
                <w:i/>
                <w:iCs/>
                <w:color w:val="FF0000"/>
                <w:lang w:eastAsia="en-GB"/>
              </w:rPr>
              <w:t>Factors/Drivers</w:t>
            </w:r>
          </w:p>
        </w:tc>
      </w:tr>
      <w:tr w:rsidR="00975D50" w:rsidRPr="001F1017" w14:paraId="34510842"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883BD4"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D1</w:t>
            </w:r>
          </w:p>
        </w:tc>
        <w:tc>
          <w:tcPr>
            <w:tcW w:w="0" w:type="auto"/>
            <w:tcBorders>
              <w:top w:val="nil"/>
              <w:left w:val="nil"/>
              <w:bottom w:val="single" w:sz="4" w:space="0" w:color="auto"/>
              <w:right w:val="single" w:sz="8" w:space="0" w:color="auto"/>
            </w:tcBorders>
            <w:shd w:val="clear" w:color="auto" w:fill="auto"/>
            <w:noWrap/>
            <w:vAlign w:val="bottom"/>
            <w:hideMark/>
          </w:tcPr>
          <w:p w14:paraId="7D6C06E2"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Supply Chain Visibility</w:t>
            </w:r>
          </w:p>
        </w:tc>
      </w:tr>
      <w:tr w:rsidR="00975D50" w:rsidRPr="001F1017" w14:paraId="35D6E811" w14:textId="77777777" w:rsidTr="002F3865">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B6A511"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D2</w:t>
            </w:r>
          </w:p>
        </w:tc>
        <w:tc>
          <w:tcPr>
            <w:tcW w:w="0" w:type="auto"/>
            <w:tcBorders>
              <w:top w:val="nil"/>
              <w:left w:val="nil"/>
              <w:bottom w:val="single" w:sz="4" w:space="0" w:color="auto"/>
              <w:right w:val="single" w:sz="8" w:space="0" w:color="auto"/>
            </w:tcBorders>
            <w:shd w:val="clear" w:color="auto" w:fill="auto"/>
            <w:noWrap/>
            <w:vAlign w:val="bottom"/>
            <w:hideMark/>
          </w:tcPr>
          <w:p w14:paraId="30E755E4"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Operations Efficiency</w:t>
            </w:r>
          </w:p>
        </w:tc>
      </w:tr>
      <w:tr w:rsidR="00975D50" w:rsidRPr="001F1017" w14:paraId="0048566F"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919EA8"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D3</w:t>
            </w:r>
          </w:p>
        </w:tc>
        <w:tc>
          <w:tcPr>
            <w:tcW w:w="0" w:type="auto"/>
            <w:tcBorders>
              <w:top w:val="nil"/>
              <w:left w:val="nil"/>
              <w:bottom w:val="single" w:sz="4" w:space="0" w:color="auto"/>
              <w:right w:val="single" w:sz="8" w:space="0" w:color="auto"/>
            </w:tcBorders>
            <w:shd w:val="clear" w:color="auto" w:fill="auto"/>
            <w:noWrap/>
            <w:vAlign w:val="bottom"/>
            <w:hideMark/>
          </w:tcPr>
          <w:p w14:paraId="3D805BA3"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Information Management &amp; Technology</w:t>
            </w:r>
          </w:p>
        </w:tc>
      </w:tr>
      <w:tr w:rsidR="00975D50" w:rsidRPr="001F1017" w14:paraId="00D97947"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28881C"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D4</w:t>
            </w:r>
          </w:p>
        </w:tc>
        <w:tc>
          <w:tcPr>
            <w:tcW w:w="0" w:type="auto"/>
            <w:tcBorders>
              <w:top w:val="nil"/>
              <w:left w:val="nil"/>
              <w:bottom w:val="single" w:sz="4" w:space="0" w:color="auto"/>
              <w:right w:val="single" w:sz="8" w:space="0" w:color="auto"/>
            </w:tcBorders>
            <w:shd w:val="clear" w:color="auto" w:fill="auto"/>
            <w:noWrap/>
            <w:vAlign w:val="bottom"/>
            <w:hideMark/>
          </w:tcPr>
          <w:p w14:paraId="17FA8553"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Collaborations between supply chain partners</w:t>
            </w:r>
          </w:p>
        </w:tc>
      </w:tr>
      <w:tr w:rsidR="00975D50" w:rsidRPr="001F1017" w14:paraId="36B8C2D2"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0E4E25"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D5</w:t>
            </w:r>
          </w:p>
        </w:tc>
        <w:tc>
          <w:tcPr>
            <w:tcW w:w="0" w:type="auto"/>
            <w:tcBorders>
              <w:top w:val="nil"/>
              <w:left w:val="nil"/>
              <w:bottom w:val="single" w:sz="4" w:space="0" w:color="auto"/>
              <w:right w:val="single" w:sz="8" w:space="0" w:color="auto"/>
            </w:tcBorders>
            <w:shd w:val="clear" w:color="auto" w:fill="auto"/>
            <w:noWrap/>
            <w:vAlign w:val="bottom"/>
            <w:hideMark/>
          </w:tcPr>
          <w:p w14:paraId="69D8A181"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Data-driven innovation</w:t>
            </w:r>
          </w:p>
        </w:tc>
      </w:tr>
      <w:tr w:rsidR="00975D50" w:rsidRPr="001F1017" w14:paraId="259CA7BA"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16B220"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D6</w:t>
            </w:r>
          </w:p>
        </w:tc>
        <w:tc>
          <w:tcPr>
            <w:tcW w:w="0" w:type="auto"/>
            <w:tcBorders>
              <w:top w:val="nil"/>
              <w:left w:val="nil"/>
              <w:bottom w:val="single" w:sz="4" w:space="0" w:color="auto"/>
              <w:right w:val="single" w:sz="8" w:space="0" w:color="auto"/>
            </w:tcBorders>
            <w:shd w:val="clear" w:color="auto" w:fill="auto"/>
            <w:noWrap/>
            <w:vAlign w:val="bottom"/>
            <w:hideMark/>
          </w:tcPr>
          <w:p w14:paraId="26BC6C8A"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Demand management &amp; Production Planning</w:t>
            </w:r>
          </w:p>
        </w:tc>
      </w:tr>
      <w:tr w:rsidR="00975D50" w:rsidRPr="001F1017" w14:paraId="62307B05"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DB49E3"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D7</w:t>
            </w:r>
          </w:p>
        </w:tc>
        <w:tc>
          <w:tcPr>
            <w:tcW w:w="0" w:type="auto"/>
            <w:tcBorders>
              <w:top w:val="nil"/>
              <w:left w:val="nil"/>
              <w:bottom w:val="single" w:sz="4" w:space="0" w:color="auto"/>
              <w:right w:val="single" w:sz="8" w:space="0" w:color="auto"/>
            </w:tcBorders>
            <w:shd w:val="clear" w:color="auto" w:fill="auto"/>
            <w:noWrap/>
            <w:vAlign w:val="bottom"/>
            <w:hideMark/>
          </w:tcPr>
          <w:p w14:paraId="48AE4F99"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Talent Management</w:t>
            </w:r>
          </w:p>
        </w:tc>
      </w:tr>
      <w:tr w:rsidR="00975D50" w:rsidRPr="001F1017" w14:paraId="322A8168"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EC51DE"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D8</w:t>
            </w:r>
          </w:p>
        </w:tc>
        <w:tc>
          <w:tcPr>
            <w:tcW w:w="0" w:type="auto"/>
            <w:tcBorders>
              <w:top w:val="nil"/>
              <w:left w:val="nil"/>
              <w:bottom w:val="single" w:sz="4" w:space="0" w:color="auto"/>
              <w:right w:val="single" w:sz="8" w:space="0" w:color="auto"/>
            </w:tcBorders>
            <w:shd w:val="clear" w:color="auto" w:fill="auto"/>
            <w:noWrap/>
            <w:vAlign w:val="bottom"/>
          </w:tcPr>
          <w:p w14:paraId="1D0DB6CC"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Organizational Commitment</w:t>
            </w:r>
          </w:p>
        </w:tc>
      </w:tr>
      <w:tr w:rsidR="00975D50" w:rsidRPr="001F1017" w14:paraId="2C150E3B" w14:textId="77777777" w:rsidTr="002F386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B34FB2"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D9</w:t>
            </w:r>
          </w:p>
        </w:tc>
        <w:tc>
          <w:tcPr>
            <w:tcW w:w="0" w:type="auto"/>
            <w:tcBorders>
              <w:top w:val="nil"/>
              <w:left w:val="nil"/>
              <w:bottom w:val="single" w:sz="4" w:space="0" w:color="auto"/>
              <w:right w:val="single" w:sz="8" w:space="0" w:color="auto"/>
            </w:tcBorders>
            <w:shd w:val="clear" w:color="auto" w:fill="auto"/>
            <w:noWrap/>
            <w:vAlign w:val="bottom"/>
            <w:hideMark/>
          </w:tcPr>
          <w:p w14:paraId="31051C22"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Management Team Capability</w:t>
            </w:r>
          </w:p>
        </w:tc>
      </w:tr>
      <w:tr w:rsidR="00975D50" w:rsidRPr="001F1017" w14:paraId="22115F5F" w14:textId="77777777" w:rsidTr="002F3865">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ECFCB05"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D10</w:t>
            </w:r>
          </w:p>
        </w:tc>
        <w:tc>
          <w:tcPr>
            <w:tcW w:w="0" w:type="auto"/>
            <w:tcBorders>
              <w:top w:val="nil"/>
              <w:left w:val="nil"/>
              <w:bottom w:val="single" w:sz="8" w:space="0" w:color="auto"/>
              <w:right w:val="single" w:sz="8" w:space="0" w:color="auto"/>
            </w:tcBorders>
            <w:shd w:val="clear" w:color="auto" w:fill="auto"/>
            <w:noWrap/>
            <w:vAlign w:val="bottom"/>
            <w:hideMark/>
          </w:tcPr>
          <w:p w14:paraId="44AC53A3" w14:textId="77777777" w:rsidR="00975D50" w:rsidRPr="002F3865" w:rsidRDefault="00975D50" w:rsidP="002F3865">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Governmental Incentive</w:t>
            </w:r>
          </w:p>
        </w:tc>
      </w:tr>
    </w:tbl>
    <w:p w14:paraId="413B8E63" w14:textId="77777777" w:rsidR="00975D50" w:rsidRPr="001F1017" w:rsidRDefault="00975D50" w:rsidP="006E7DA1">
      <w:pPr>
        <w:spacing w:after="0" w:line="360" w:lineRule="auto"/>
        <w:jc w:val="center"/>
        <w:rPr>
          <w:rFonts w:ascii="Times New Roman" w:hAnsi="Times New Roman" w:cs="Times New Roman"/>
          <w:sz w:val="24"/>
          <w:szCs w:val="24"/>
        </w:rPr>
      </w:pPr>
    </w:p>
    <w:p w14:paraId="23A46B8F" w14:textId="1EEEBE39" w:rsidR="000E768E" w:rsidRPr="001F1017" w:rsidRDefault="000E768E"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 xml:space="preserve">Experts from industry are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managers in food compan</w:t>
      </w:r>
      <w:r w:rsidR="00B97355" w:rsidRPr="001F1017">
        <w:rPr>
          <w:rFonts w:ascii="Times New Roman" w:eastAsia="Times New Roman" w:hAnsi="Times New Roman" w:cs="Times New Roman"/>
          <w:sz w:val="24"/>
          <w:szCs w:val="24"/>
          <w:lang w:eastAsia="tr-TR"/>
        </w:rPr>
        <w:t>ies</w:t>
      </w:r>
      <w:r w:rsidRPr="001F1017">
        <w:rPr>
          <w:rFonts w:ascii="Times New Roman" w:eastAsia="Times New Roman" w:hAnsi="Times New Roman" w:cs="Times New Roman"/>
          <w:sz w:val="24"/>
          <w:szCs w:val="24"/>
          <w:lang w:eastAsia="tr-TR"/>
        </w:rPr>
        <w:t>, food engineers</w:t>
      </w:r>
      <w:r w:rsidR="00B97355" w:rsidRPr="001F1017">
        <w:rPr>
          <w:rFonts w:ascii="Times New Roman" w:eastAsia="Times New Roman" w:hAnsi="Times New Roman" w:cs="Times New Roman"/>
          <w:sz w:val="24"/>
          <w:szCs w:val="24"/>
          <w:lang w:eastAsia="tr-TR"/>
        </w:rPr>
        <w:t xml:space="preserve"> and</w:t>
      </w:r>
      <w:r w:rsidRPr="001F1017">
        <w:rPr>
          <w:rFonts w:ascii="Times New Roman" w:eastAsia="Times New Roman" w:hAnsi="Times New Roman" w:cs="Times New Roman"/>
          <w:sz w:val="24"/>
          <w:szCs w:val="24"/>
          <w:lang w:eastAsia="tr-TR"/>
        </w:rPr>
        <w:t xml:space="preserve"> information technology managers</w:t>
      </w:r>
      <w:r w:rsidR="00B97355" w:rsidRPr="001F1017">
        <w:rPr>
          <w:rFonts w:ascii="Times New Roman" w:eastAsia="Times New Roman" w:hAnsi="Times New Roman" w:cs="Times New Roman"/>
          <w:sz w:val="24"/>
          <w:szCs w:val="24"/>
          <w:lang w:eastAsia="tr-TR"/>
        </w:rPr>
        <w:t>; all</w:t>
      </w:r>
      <w:r w:rsidRPr="001F1017">
        <w:rPr>
          <w:rFonts w:ascii="Times New Roman" w:eastAsia="Times New Roman" w:hAnsi="Times New Roman" w:cs="Times New Roman"/>
          <w:sz w:val="24"/>
          <w:szCs w:val="24"/>
          <w:lang w:eastAsia="tr-TR"/>
        </w:rPr>
        <w:t xml:space="preserve"> </w:t>
      </w:r>
      <w:r w:rsidR="00B97355" w:rsidRPr="001F1017">
        <w:rPr>
          <w:rFonts w:ascii="Times New Roman" w:eastAsia="Times New Roman" w:hAnsi="Times New Roman" w:cs="Times New Roman"/>
          <w:sz w:val="24"/>
          <w:szCs w:val="24"/>
          <w:lang w:eastAsia="tr-TR"/>
        </w:rPr>
        <w:t>have</w:t>
      </w:r>
      <w:r w:rsidRPr="001F1017">
        <w:rPr>
          <w:rFonts w:ascii="Times New Roman" w:eastAsia="Times New Roman" w:hAnsi="Times New Roman" w:cs="Times New Roman"/>
          <w:sz w:val="24"/>
          <w:szCs w:val="24"/>
          <w:lang w:eastAsia="tr-TR"/>
        </w:rPr>
        <w:t xml:space="preserve"> more than 5 years’ experience in their area of expertise. </w:t>
      </w:r>
      <w:r w:rsidR="00B97355" w:rsidRPr="001F1017">
        <w:rPr>
          <w:rFonts w:ascii="Times New Roman" w:eastAsia="Times New Roman" w:hAnsi="Times New Roman" w:cs="Times New Roman"/>
          <w:sz w:val="24"/>
          <w:szCs w:val="24"/>
          <w:lang w:eastAsia="tr-TR"/>
        </w:rPr>
        <w:t>The</w:t>
      </w:r>
      <w:r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lastRenderedPageBreak/>
        <w:t>expertise of academicians is</w:t>
      </w:r>
      <w:r w:rsidR="00B97355" w:rsidRPr="001F1017">
        <w:rPr>
          <w:rFonts w:ascii="Times New Roman" w:eastAsia="Times New Roman" w:hAnsi="Times New Roman" w:cs="Times New Roman"/>
          <w:sz w:val="24"/>
          <w:szCs w:val="24"/>
          <w:lang w:eastAsia="tr-TR"/>
        </w:rPr>
        <w:t xml:space="preserve"> in</w:t>
      </w:r>
      <w:r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management, digital technologies, </w:t>
      </w:r>
      <w:r w:rsidR="006222CD"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00B97355" w:rsidRPr="001F1017">
        <w:rPr>
          <w:rFonts w:ascii="Times New Roman" w:eastAsia="Times New Roman" w:hAnsi="Times New Roman" w:cs="Times New Roman"/>
          <w:sz w:val="24"/>
          <w:szCs w:val="24"/>
          <w:lang w:eastAsia="tr-TR"/>
        </w:rPr>
        <w:t xml:space="preserve"> and </w:t>
      </w:r>
      <w:r w:rsidR="00193710" w:rsidRPr="001F1017">
        <w:rPr>
          <w:rFonts w:ascii="Times New Roman" w:eastAsia="Times New Roman" w:hAnsi="Times New Roman" w:cs="Times New Roman"/>
          <w:sz w:val="24"/>
          <w:szCs w:val="24"/>
          <w:lang w:eastAsia="tr-TR"/>
        </w:rPr>
        <w:t>BDA</w:t>
      </w:r>
      <w:r w:rsidR="00B97355" w:rsidRPr="001F1017">
        <w:rPr>
          <w:rFonts w:ascii="Times New Roman" w:eastAsia="Times New Roman" w:hAnsi="Times New Roman" w:cs="Times New Roman"/>
          <w:sz w:val="24"/>
          <w:szCs w:val="24"/>
          <w:lang w:eastAsia="tr-TR"/>
        </w:rPr>
        <w:t>. They</w:t>
      </w:r>
      <w:r w:rsidRPr="001F1017">
        <w:rPr>
          <w:rFonts w:ascii="Times New Roman" w:eastAsia="Times New Roman" w:hAnsi="Times New Roman" w:cs="Times New Roman"/>
          <w:sz w:val="24"/>
          <w:szCs w:val="24"/>
          <w:lang w:eastAsia="tr-TR"/>
        </w:rPr>
        <w:t xml:space="preserve"> are professors in their departments</w:t>
      </w:r>
      <w:r w:rsidR="001565DC" w:rsidRPr="001F1017">
        <w:rPr>
          <w:rFonts w:ascii="Times New Roman" w:eastAsia="Times New Roman" w:hAnsi="Times New Roman" w:cs="Times New Roman"/>
          <w:sz w:val="24"/>
          <w:szCs w:val="24"/>
          <w:lang w:eastAsia="tr-TR"/>
        </w:rPr>
        <w:t xml:space="preserve"> and have </w:t>
      </w:r>
      <w:r w:rsidR="00B97355" w:rsidRPr="001F1017">
        <w:rPr>
          <w:rFonts w:ascii="Times New Roman" w:eastAsia="Times New Roman" w:hAnsi="Times New Roman" w:cs="Times New Roman"/>
          <w:sz w:val="24"/>
          <w:szCs w:val="24"/>
          <w:lang w:eastAsia="tr-TR"/>
        </w:rPr>
        <w:t xml:space="preserve">conducted </w:t>
      </w:r>
      <w:r w:rsidR="001565DC" w:rsidRPr="001F1017">
        <w:rPr>
          <w:rFonts w:ascii="Times New Roman" w:eastAsia="Times New Roman" w:hAnsi="Times New Roman" w:cs="Times New Roman"/>
          <w:sz w:val="24"/>
          <w:szCs w:val="24"/>
          <w:lang w:eastAsia="tr-TR"/>
        </w:rPr>
        <w:t>studies on CE and SOM</w:t>
      </w:r>
      <w:r w:rsidR="00C33EB6" w:rsidRPr="001F1017">
        <w:rPr>
          <w:rFonts w:ascii="Times New Roman" w:eastAsia="Times New Roman" w:hAnsi="Times New Roman" w:cs="Times New Roman"/>
          <w:sz w:val="24"/>
          <w:szCs w:val="24"/>
          <w:lang w:eastAsia="tr-TR"/>
        </w:rPr>
        <w:t>. Details are shown in Table III</w:t>
      </w:r>
      <w:r w:rsidRPr="001F1017">
        <w:rPr>
          <w:rFonts w:ascii="Times New Roman" w:eastAsia="Times New Roman" w:hAnsi="Times New Roman" w:cs="Times New Roman"/>
          <w:sz w:val="24"/>
          <w:szCs w:val="24"/>
          <w:lang w:eastAsia="tr-TR"/>
        </w:rPr>
        <w:t xml:space="preserve">. </w:t>
      </w:r>
    </w:p>
    <w:p w14:paraId="2860835C" w14:textId="77777777" w:rsidR="00975D50" w:rsidRPr="002F3865" w:rsidRDefault="00975D50" w:rsidP="00CB457A">
      <w:pPr>
        <w:spacing w:after="120" w:line="240" w:lineRule="auto"/>
        <w:jc w:val="center"/>
        <w:rPr>
          <w:rFonts w:ascii="Times New Roman" w:hAnsi="Times New Roman" w:cs="Times New Roman"/>
          <w:color w:val="FF0000"/>
          <w:sz w:val="24"/>
        </w:rPr>
      </w:pPr>
      <w:r w:rsidRPr="002F3865">
        <w:rPr>
          <w:rFonts w:ascii="Times New Roman" w:hAnsi="Times New Roman" w:cs="Times New Roman"/>
          <w:b/>
          <w:color w:val="FF0000"/>
          <w:sz w:val="24"/>
        </w:rPr>
        <w:t xml:space="preserve">Table III. </w:t>
      </w:r>
      <w:r w:rsidRPr="002F3865">
        <w:rPr>
          <w:rFonts w:ascii="Times New Roman" w:hAnsi="Times New Roman" w:cs="Times New Roman"/>
          <w:color w:val="FF0000"/>
          <w:sz w:val="24"/>
        </w:rPr>
        <w:t>Expert Classification from Industry and Academics</w:t>
      </w:r>
    </w:p>
    <w:tbl>
      <w:tblPr>
        <w:tblStyle w:val="TabloKlavuzu1"/>
        <w:tblW w:w="0" w:type="auto"/>
        <w:jc w:val="center"/>
        <w:tblLook w:val="04A0" w:firstRow="1" w:lastRow="0" w:firstColumn="1" w:lastColumn="0" w:noHBand="0" w:noVBand="1"/>
      </w:tblPr>
      <w:tblGrid>
        <w:gridCol w:w="977"/>
        <w:gridCol w:w="4151"/>
        <w:gridCol w:w="2681"/>
        <w:gridCol w:w="1256"/>
      </w:tblGrid>
      <w:tr w:rsidR="00975D50" w:rsidRPr="001F1017" w14:paraId="7057D726" w14:textId="77777777" w:rsidTr="002F3865">
        <w:trPr>
          <w:trHeight w:val="900"/>
          <w:jc w:val="center"/>
        </w:trPr>
        <w:tc>
          <w:tcPr>
            <w:tcW w:w="0" w:type="auto"/>
            <w:vAlign w:val="center"/>
          </w:tcPr>
          <w:p w14:paraId="199C213D" w14:textId="77777777" w:rsidR="00975D50" w:rsidRPr="002F3865" w:rsidRDefault="00975D50" w:rsidP="002F3865">
            <w:pPr>
              <w:spacing w:after="288"/>
              <w:ind w:firstLine="0"/>
              <w:jc w:val="center"/>
              <w:rPr>
                <w:rFonts w:ascii="Times New Roman" w:eastAsia="Calibri" w:hAnsi="Times New Roman" w:cs="Times New Roman"/>
                <w:b/>
                <w:i/>
                <w:color w:val="FF0000"/>
                <w:sz w:val="24"/>
                <w:szCs w:val="24"/>
                <w:lang w:eastAsia="zh-TW"/>
              </w:rPr>
            </w:pPr>
            <w:r w:rsidRPr="002F3865">
              <w:rPr>
                <w:rFonts w:ascii="Times New Roman" w:eastAsia="Calibri" w:hAnsi="Times New Roman" w:cs="Times New Roman"/>
                <w:b/>
                <w:i/>
                <w:color w:val="FF0000"/>
                <w:sz w:val="24"/>
                <w:szCs w:val="24"/>
                <w:lang w:eastAsia="zh-TW"/>
              </w:rPr>
              <w:t>Experts</w:t>
            </w:r>
          </w:p>
        </w:tc>
        <w:tc>
          <w:tcPr>
            <w:tcW w:w="0" w:type="auto"/>
            <w:vAlign w:val="center"/>
          </w:tcPr>
          <w:p w14:paraId="15B3D936" w14:textId="77777777" w:rsidR="00975D50" w:rsidRPr="002F3865" w:rsidRDefault="00975D50" w:rsidP="002F3865">
            <w:pPr>
              <w:spacing w:after="288"/>
              <w:ind w:firstLine="0"/>
              <w:jc w:val="center"/>
              <w:rPr>
                <w:rFonts w:ascii="Times New Roman" w:eastAsia="Calibri" w:hAnsi="Times New Roman" w:cs="Times New Roman"/>
                <w:b/>
                <w:i/>
                <w:color w:val="FF0000"/>
                <w:sz w:val="24"/>
                <w:szCs w:val="24"/>
                <w:lang w:eastAsia="zh-TW"/>
              </w:rPr>
            </w:pPr>
            <w:r w:rsidRPr="002F3865">
              <w:rPr>
                <w:rFonts w:ascii="Times New Roman" w:eastAsia="Calibri" w:hAnsi="Times New Roman" w:cs="Times New Roman"/>
                <w:b/>
                <w:i/>
                <w:color w:val="FF0000"/>
                <w:sz w:val="24"/>
                <w:szCs w:val="24"/>
                <w:lang w:eastAsia="zh-TW"/>
              </w:rPr>
              <w:t>Position</w:t>
            </w:r>
          </w:p>
        </w:tc>
        <w:tc>
          <w:tcPr>
            <w:tcW w:w="0" w:type="auto"/>
            <w:tcBorders>
              <w:right w:val="single" w:sz="4" w:space="0" w:color="auto"/>
            </w:tcBorders>
            <w:vAlign w:val="center"/>
          </w:tcPr>
          <w:p w14:paraId="2FA09B00" w14:textId="77777777" w:rsidR="00975D50" w:rsidRPr="002F3865" w:rsidRDefault="00975D50" w:rsidP="002F3865">
            <w:pPr>
              <w:spacing w:after="288"/>
              <w:ind w:firstLine="0"/>
              <w:jc w:val="center"/>
              <w:rPr>
                <w:rFonts w:ascii="Times New Roman" w:eastAsia="Calibri" w:hAnsi="Times New Roman" w:cs="Times New Roman"/>
                <w:i/>
                <w:color w:val="FF0000"/>
                <w:sz w:val="24"/>
                <w:szCs w:val="24"/>
              </w:rPr>
            </w:pPr>
            <w:r w:rsidRPr="002F3865">
              <w:rPr>
                <w:rFonts w:ascii="Times New Roman" w:eastAsia="Calibri" w:hAnsi="Times New Roman" w:cs="Times New Roman"/>
                <w:b/>
                <w:i/>
                <w:color w:val="FF0000"/>
                <w:sz w:val="24"/>
                <w:szCs w:val="24"/>
                <w:lang w:eastAsia="zh-TW"/>
              </w:rPr>
              <w:t>Work Experiences (Year)</w:t>
            </w:r>
          </w:p>
        </w:tc>
        <w:tc>
          <w:tcPr>
            <w:tcW w:w="0" w:type="auto"/>
            <w:tcBorders>
              <w:top w:val="nil"/>
              <w:left w:val="single" w:sz="4" w:space="0" w:color="auto"/>
              <w:bottom w:val="single" w:sz="4" w:space="0" w:color="auto"/>
              <w:right w:val="nil"/>
            </w:tcBorders>
            <w:vAlign w:val="center"/>
          </w:tcPr>
          <w:p w14:paraId="3F67132F" w14:textId="77777777" w:rsidR="00975D50" w:rsidRPr="001F1017" w:rsidRDefault="00975D50" w:rsidP="00CB457A">
            <w:pPr>
              <w:spacing w:after="288"/>
              <w:ind w:firstLine="0"/>
              <w:jc w:val="left"/>
              <w:rPr>
                <w:rFonts w:ascii="Times New Roman" w:eastAsia="Calibri" w:hAnsi="Times New Roman" w:cs="Times New Roman"/>
                <w:b/>
                <w:sz w:val="24"/>
                <w:szCs w:val="24"/>
                <w:lang w:eastAsia="zh-TW"/>
              </w:rPr>
            </w:pPr>
          </w:p>
        </w:tc>
      </w:tr>
      <w:tr w:rsidR="00975D50" w:rsidRPr="001F1017" w14:paraId="19E4274F" w14:textId="77777777" w:rsidTr="002F3865">
        <w:trPr>
          <w:trHeight w:val="204"/>
          <w:jc w:val="center"/>
        </w:trPr>
        <w:tc>
          <w:tcPr>
            <w:tcW w:w="0" w:type="auto"/>
            <w:vAlign w:val="center"/>
          </w:tcPr>
          <w:p w14:paraId="74E5CE47"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1</w:t>
            </w:r>
          </w:p>
        </w:tc>
        <w:tc>
          <w:tcPr>
            <w:tcW w:w="0" w:type="auto"/>
            <w:vAlign w:val="center"/>
          </w:tcPr>
          <w:p w14:paraId="2F277534"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Supply Chain Manager in Food Company</w:t>
            </w:r>
          </w:p>
        </w:tc>
        <w:tc>
          <w:tcPr>
            <w:tcW w:w="0" w:type="auto"/>
            <w:vAlign w:val="center"/>
          </w:tcPr>
          <w:p w14:paraId="17C805AA"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10</w:t>
            </w:r>
          </w:p>
        </w:tc>
        <w:tc>
          <w:tcPr>
            <w:tcW w:w="0" w:type="auto"/>
            <w:vMerge w:val="restart"/>
            <w:tcBorders>
              <w:top w:val="single" w:sz="4" w:space="0" w:color="auto"/>
            </w:tcBorders>
            <w:vAlign w:val="center"/>
          </w:tcPr>
          <w:p w14:paraId="6F8DFFF4"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p w14:paraId="35A1327F"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p w14:paraId="041AF98C" w14:textId="77777777" w:rsidR="00975D50" w:rsidRPr="002F3865" w:rsidRDefault="00975D50" w:rsidP="00CB457A">
            <w:pPr>
              <w:spacing w:after="288"/>
              <w:ind w:firstLine="0"/>
              <w:jc w:val="left"/>
              <w:rPr>
                <w:rFonts w:ascii="Times New Roman" w:eastAsia="Calibri" w:hAnsi="Times New Roman" w:cs="Times New Roman"/>
                <w:i/>
                <w:color w:val="FF0000"/>
                <w:sz w:val="24"/>
                <w:szCs w:val="24"/>
              </w:rPr>
            </w:pPr>
            <w:r w:rsidRPr="002F3865">
              <w:rPr>
                <w:rFonts w:ascii="Times New Roman" w:eastAsia="Calibri" w:hAnsi="Times New Roman" w:cs="Times New Roman"/>
                <w:i/>
                <w:color w:val="FF0000"/>
                <w:sz w:val="24"/>
                <w:szCs w:val="24"/>
              </w:rPr>
              <w:t>Industry</w:t>
            </w:r>
          </w:p>
        </w:tc>
      </w:tr>
      <w:tr w:rsidR="00975D50" w:rsidRPr="001F1017" w14:paraId="37268D89" w14:textId="77777777" w:rsidTr="002F3865">
        <w:trPr>
          <w:jc w:val="center"/>
        </w:trPr>
        <w:tc>
          <w:tcPr>
            <w:tcW w:w="0" w:type="auto"/>
            <w:vAlign w:val="center"/>
          </w:tcPr>
          <w:p w14:paraId="60C4C50F"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2</w:t>
            </w:r>
          </w:p>
        </w:tc>
        <w:tc>
          <w:tcPr>
            <w:tcW w:w="0" w:type="auto"/>
            <w:vAlign w:val="center"/>
          </w:tcPr>
          <w:p w14:paraId="77C8B599"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Food Engineer</w:t>
            </w:r>
          </w:p>
        </w:tc>
        <w:tc>
          <w:tcPr>
            <w:tcW w:w="0" w:type="auto"/>
            <w:vAlign w:val="center"/>
          </w:tcPr>
          <w:p w14:paraId="69EBB706"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15</w:t>
            </w:r>
          </w:p>
        </w:tc>
        <w:tc>
          <w:tcPr>
            <w:tcW w:w="0" w:type="auto"/>
            <w:vMerge/>
            <w:vAlign w:val="center"/>
          </w:tcPr>
          <w:p w14:paraId="12D9588B"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tc>
      </w:tr>
      <w:tr w:rsidR="00975D50" w:rsidRPr="001F1017" w14:paraId="16869898" w14:textId="77777777" w:rsidTr="002F3865">
        <w:trPr>
          <w:jc w:val="center"/>
        </w:trPr>
        <w:tc>
          <w:tcPr>
            <w:tcW w:w="0" w:type="auto"/>
            <w:vAlign w:val="center"/>
          </w:tcPr>
          <w:p w14:paraId="5D108DB8"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3</w:t>
            </w:r>
          </w:p>
        </w:tc>
        <w:tc>
          <w:tcPr>
            <w:tcW w:w="0" w:type="auto"/>
            <w:vAlign w:val="center"/>
          </w:tcPr>
          <w:p w14:paraId="5F19BA96"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Information Technology Manager</w:t>
            </w:r>
          </w:p>
        </w:tc>
        <w:tc>
          <w:tcPr>
            <w:tcW w:w="0" w:type="auto"/>
            <w:vAlign w:val="center"/>
          </w:tcPr>
          <w:p w14:paraId="7917F829"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8</w:t>
            </w:r>
          </w:p>
        </w:tc>
        <w:tc>
          <w:tcPr>
            <w:tcW w:w="0" w:type="auto"/>
            <w:vMerge/>
            <w:vAlign w:val="center"/>
          </w:tcPr>
          <w:p w14:paraId="27983DC6"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tc>
      </w:tr>
      <w:tr w:rsidR="00975D50" w:rsidRPr="001F1017" w14:paraId="390D1127" w14:textId="77777777" w:rsidTr="002F3865">
        <w:trPr>
          <w:jc w:val="center"/>
        </w:trPr>
        <w:tc>
          <w:tcPr>
            <w:tcW w:w="0" w:type="auto"/>
            <w:vAlign w:val="center"/>
          </w:tcPr>
          <w:p w14:paraId="4498B385"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4</w:t>
            </w:r>
          </w:p>
        </w:tc>
        <w:tc>
          <w:tcPr>
            <w:tcW w:w="0" w:type="auto"/>
            <w:vAlign w:val="center"/>
          </w:tcPr>
          <w:p w14:paraId="312BC6EA"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Sustainability Environmental Engineer</w:t>
            </w:r>
          </w:p>
        </w:tc>
        <w:tc>
          <w:tcPr>
            <w:tcW w:w="0" w:type="auto"/>
            <w:vAlign w:val="center"/>
          </w:tcPr>
          <w:p w14:paraId="777AD16D"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7</w:t>
            </w:r>
          </w:p>
        </w:tc>
        <w:tc>
          <w:tcPr>
            <w:tcW w:w="0" w:type="auto"/>
            <w:vMerge/>
            <w:vAlign w:val="center"/>
          </w:tcPr>
          <w:p w14:paraId="3DC13B4F"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tc>
      </w:tr>
      <w:tr w:rsidR="00975D50" w:rsidRPr="001F1017" w14:paraId="7EC551B9" w14:textId="77777777" w:rsidTr="002F3865">
        <w:trPr>
          <w:jc w:val="center"/>
        </w:trPr>
        <w:tc>
          <w:tcPr>
            <w:tcW w:w="0" w:type="auto"/>
            <w:vAlign w:val="center"/>
          </w:tcPr>
          <w:p w14:paraId="4557DBA3"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5</w:t>
            </w:r>
          </w:p>
        </w:tc>
        <w:tc>
          <w:tcPr>
            <w:tcW w:w="0" w:type="auto"/>
            <w:vAlign w:val="center"/>
          </w:tcPr>
          <w:p w14:paraId="5691C738"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Sustainability Analysist</w:t>
            </w:r>
          </w:p>
        </w:tc>
        <w:tc>
          <w:tcPr>
            <w:tcW w:w="0" w:type="auto"/>
            <w:vAlign w:val="center"/>
          </w:tcPr>
          <w:p w14:paraId="3194825E"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9</w:t>
            </w:r>
          </w:p>
        </w:tc>
        <w:tc>
          <w:tcPr>
            <w:tcW w:w="0" w:type="auto"/>
            <w:vMerge/>
            <w:vAlign w:val="center"/>
          </w:tcPr>
          <w:p w14:paraId="295A0D84"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tc>
      </w:tr>
      <w:tr w:rsidR="00975D50" w:rsidRPr="001F1017" w14:paraId="33732AF4" w14:textId="77777777" w:rsidTr="002F3865">
        <w:trPr>
          <w:jc w:val="center"/>
        </w:trPr>
        <w:tc>
          <w:tcPr>
            <w:tcW w:w="0" w:type="auto"/>
            <w:vAlign w:val="center"/>
          </w:tcPr>
          <w:p w14:paraId="72DD1F10"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6</w:t>
            </w:r>
          </w:p>
        </w:tc>
        <w:tc>
          <w:tcPr>
            <w:tcW w:w="0" w:type="auto"/>
            <w:vAlign w:val="center"/>
          </w:tcPr>
          <w:p w14:paraId="27FDA891"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Food Supply Chain</w:t>
            </w:r>
          </w:p>
        </w:tc>
        <w:tc>
          <w:tcPr>
            <w:tcW w:w="0" w:type="auto"/>
            <w:vAlign w:val="center"/>
          </w:tcPr>
          <w:p w14:paraId="493890FA"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6</w:t>
            </w:r>
          </w:p>
        </w:tc>
        <w:tc>
          <w:tcPr>
            <w:tcW w:w="0" w:type="auto"/>
            <w:vMerge w:val="restart"/>
            <w:vAlign w:val="center"/>
          </w:tcPr>
          <w:p w14:paraId="1A1E998B" w14:textId="77777777" w:rsidR="00975D50" w:rsidRPr="002F3865" w:rsidRDefault="00975D50" w:rsidP="00CB457A">
            <w:pPr>
              <w:spacing w:after="288"/>
              <w:ind w:firstLine="0"/>
              <w:jc w:val="left"/>
              <w:rPr>
                <w:rFonts w:ascii="Times New Roman" w:eastAsia="Calibri" w:hAnsi="Times New Roman" w:cs="Times New Roman"/>
                <w:color w:val="FF0000"/>
                <w:sz w:val="24"/>
                <w:szCs w:val="24"/>
              </w:rPr>
            </w:pPr>
          </w:p>
          <w:p w14:paraId="22F5315B" w14:textId="77777777" w:rsidR="00975D50" w:rsidRPr="002F3865" w:rsidRDefault="00975D50" w:rsidP="00CB457A">
            <w:pPr>
              <w:spacing w:after="288"/>
              <w:ind w:firstLine="0"/>
              <w:jc w:val="left"/>
              <w:rPr>
                <w:rFonts w:ascii="Times New Roman" w:eastAsia="Calibri" w:hAnsi="Times New Roman" w:cs="Times New Roman"/>
                <w:i/>
                <w:color w:val="FF0000"/>
                <w:sz w:val="24"/>
                <w:szCs w:val="24"/>
              </w:rPr>
            </w:pPr>
            <w:r w:rsidRPr="002F3865">
              <w:rPr>
                <w:rFonts w:ascii="Times New Roman" w:eastAsia="Calibri" w:hAnsi="Times New Roman" w:cs="Times New Roman"/>
                <w:i/>
                <w:color w:val="FF0000"/>
                <w:sz w:val="24"/>
                <w:szCs w:val="24"/>
              </w:rPr>
              <w:t>Academics</w:t>
            </w:r>
          </w:p>
        </w:tc>
      </w:tr>
      <w:tr w:rsidR="00975D50" w:rsidRPr="001F1017" w14:paraId="7CB65692" w14:textId="77777777" w:rsidTr="002F3865">
        <w:trPr>
          <w:jc w:val="center"/>
        </w:trPr>
        <w:tc>
          <w:tcPr>
            <w:tcW w:w="0" w:type="auto"/>
            <w:vAlign w:val="center"/>
          </w:tcPr>
          <w:p w14:paraId="6443A3A3"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7</w:t>
            </w:r>
          </w:p>
        </w:tc>
        <w:tc>
          <w:tcPr>
            <w:tcW w:w="0" w:type="auto"/>
            <w:vAlign w:val="center"/>
          </w:tcPr>
          <w:p w14:paraId="11E98B9E"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Supply Chain Management</w:t>
            </w:r>
          </w:p>
        </w:tc>
        <w:tc>
          <w:tcPr>
            <w:tcW w:w="0" w:type="auto"/>
            <w:vAlign w:val="center"/>
          </w:tcPr>
          <w:p w14:paraId="479DF95A"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7</w:t>
            </w:r>
          </w:p>
        </w:tc>
        <w:tc>
          <w:tcPr>
            <w:tcW w:w="0" w:type="auto"/>
            <w:vMerge/>
            <w:vAlign w:val="center"/>
          </w:tcPr>
          <w:p w14:paraId="1273BA14" w14:textId="77777777" w:rsidR="00975D50" w:rsidRPr="001F1017" w:rsidRDefault="00975D50" w:rsidP="00CB457A">
            <w:pPr>
              <w:spacing w:after="288"/>
              <w:ind w:firstLine="0"/>
              <w:jc w:val="left"/>
              <w:rPr>
                <w:rFonts w:ascii="Times New Roman" w:eastAsia="Calibri" w:hAnsi="Times New Roman" w:cs="Times New Roman"/>
                <w:sz w:val="24"/>
                <w:szCs w:val="24"/>
              </w:rPr>
            </w:pPr>
          </w:p>
        </w:tc>
      </w:tr>
      <w:tr w:rsidR="00975D50" w:rsidRPr="001F1017" w14:paraId="6111BE86" w14:textId="77777777" w:rsidTr="002F3865">
        <w:trPr>
          <w:jc w:val="center"/>
        </w:trPr>
        <w:tc>
          <w:tcPr>
            <w:tcW w:w="0" w:type="auto"/>
            <w:vAlign w:val="center"/>
          </w:tcPr>
          <w:p w14:paraId="7A241FEA"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8</w:t>
            </w:r>
          </w:p>
        </w:tc>
        <w:tc>
          <w:tcPr>
            <w:tcW w:w="0" w:type="auto"/>
            <w:vAlign w:val="center"/>
          </w:tcPr>
          <w:p w14:paraId="56E93E08"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Digital Technologies</w:t>
            </w:r>
          </w:p>
        </w:tc>
        <w:tc>
          <w:tcPr>
            <w:tcW w:w="0" w:type="auto"/>
            <w:vAlign w:val="center"/>
          </w:tcPr>
          <w:p w14:paraId="4CFD93A5"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10</w:t>
            </w:r>
          </w:p>
        </w:tc>
        <w:tc>
          <w:tcPr>
            <w:tcW w:w="0" w:type="auto"/>
            <w:vMerge/>
            <w:vAlign w:val="center"/>
          </w:tcPr>
          <w:p w14:paraId="3715F982" w14:textId="77777777" w:rsidR="00975D50" w:rsidRPr="001F1017" w:rsidRDefault="00975D50" w:rsidP="00CB457A">
            <w:pPr>
              <w:spacing w:after="288"/>
              <w:ind w:firstLine="0"/>
              <w:jc w:val="left"/>
              <w:rPr>
                <w:rFonts w:ascii="Times New Roman" w:eastAsia="Calibri" w:hAnsi="Times New Roman" w:cs="Times New Roman"/>
                <w:sz w:val="24"/>
                <w:szCs w:val="24"/>
              </w:rPr>
            </w:pPr>
          </w:p>
        </w:tc>
      </w:tr>
      <w:tr w:rsidR="00975D50" w:rsidRPr="001F1017" w14:paraId="67FCEF4F" w14:textId="77777777" w:rsidTr="002F3865">
        <w:trPr>
          <w:jc w:val="center"/>
        </w:trPr>
        <w:tc>
          <w:tcPr>
            <w:tcW w:w="0" w:type="auto"/>
            <w:vAlign w:val="center"/>
          </w:tcPr>
          <w:p w14:paraId="00C713C5"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9</w:t>
            </w:r>
          </w:p>
        </w:tc>
        <w:tc>
          <w:tcPr>
            <w:tcW w:w="0" w:type="auto"/>
            <w:vAlign w:val="center"/>
          </w:tcPr>
          <w:p w14:paraId="704E0E0F" w14:textId="164BCE06"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Sustainability Engineering</w:t>
            </w:r>
          </w:p>
        </w:tc>
        <w:tc>
          <w:tcPr>
            <w:tcW w:w="0" w:type="auto"/>
            <w:vAlign w:val="center"/>
          </w:tcPr>
          <w:p w14:paraId="7D7E36B4"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8</w:t>
            </w:r>
          </w:p>
        </w:tc>
        <w:tc>
          <w:tcPr>
            <w:tcW w:w="0" w:type="auto"/>
            <w:vMerge/>
            <w:vAlign w:val="center"/>
          </w:tcPr>
          <w:p w14:paraId="6E059A4A" w14:textId="77777777" w:rsidR="00975D50" w:rsidRPr="001F1017" w:rsidRDefault="00975D50" w:rsidP="00CB457A">
            <w:pPr>
              <w:spacing w:after="288"/>
              <w:ind w:firstLine="0"/>
              <w:jc w:val="left"/>
              <w:rPr>
                <w:rFonts w:ascii="Times New Roman" w:eastAsia="Calibri" w:hAnsi="Times New Roman" w:cs="Times New Roman"/>
                <w:sz w:val="24"/>
                <w:szCs w:val="24"/>
              </w:rPr>
            </w:pPr>
          </w:p>
        </w:tc>
      </w:tr>
      <w:tr w:rsidR="00975D50" w:rsidRPr="001F1017" w14:paraId="520149B5" w14:textId="77777777" w:rsidTr="002F3865">
        <w:trPr>
          <w:jc w:val="center"/>
        </w:trPr>
        <w:tc>
          <w:tcPr>
            <w:tcW w:w="0" w:type="auto"/>
            <w:vAlign w:val="center"/>
          </w:tcPr>
          <w:p w14:paraId="6D758F39"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10</w:t>
            </w:r>
          </w:p>
        </w:tc>
        <w:tc>
          <w:tcPr>
            <w:tcW w:w="0" w:type="auto"/>
            <w:vAlign w:val="center"/>
          </w:tcPr>
          <w:p w14:paraId="520482A1"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Big Data Analytics</w:t>
            </w:r>
          </w:p>
        </w:tc>
        <w:tc>
          <w:tcPr>
            <w:tcW w:w="0" w:type="auto"/>
            <w:vAlign w:val="center"/>
          </w:tcPr>
          <w:p w14:paraId="12143D52" w14:textId="77777777" w:rsidR="00975D50" w:rsidRPr="002F3865" w:rsidRDefault="00975D50" w:rsidP="002F3865">
            <w:pPr>
              <w:spacing w:after="288"/>
              <w:ind w:firstLine="0"/>
              <w:jc w:val="center"/>
              <w:rPr>
                <w:rFonts w:ascii="Times New Roman" w:eastAsia="Calibri" w:hAnsi="Times New Roman" w:cs="Times New Roman"/>
                <w:color w:val="FF0000"/>
                <w:sz w:val="24"/>
                <w:szCs w:val="24"/>
              </w:rPr>
            </w:pPr>
            <w:r w:rsidRPr="002F3865">
              <w:rPr>
                <w:rFonts w:ascii="Times New Roman" w:eastAsia="Calibri" w:hAnsi="Times New Roman" w:cs="Times New Roman"/>
                <w:color w:val="FF0000"/>
                <w:sz w:val="24"/>
                <w:szCs w:val="24"/>
              </w:rPr>
              <w:t>4</w:t>
            </w:r>
          </w:p>
        </w:tc>
        <w:tc>
          <w:tcPr>
            <w:tcW w:w="0" w:type="auto"/>
            <w:vMerge/>
            <w:vAlign w:val="center"/>
          </w:tcPr>
          <w:p w14:paraId="2D813CAB" w14:textId="77777777" w:rsidR="00975D50" w:rsidRPr="001F1017" w:rsidRDefault="00975D50" w:rsidP="00CB457A">
            <w:pPr>
              <w:spacing w:after="288"/>
              <w:ind w:firstLine="0"/>
              <w:jc w:val="left"/>
              <w:rPr>
                <w:rFonts w:ascii="Times New Roman" w:eastAsia="Calibri" w:hAnsi="Times New Roman" w:cs="Times New Roman"/>
                <w:sz w:val="24"/>
                <w:szCs w:val="24"/>
              </w:rPr>
            </w:pPr>
          </w:p>
        </w:tc>
      </w:tr>
    </w:tbl>
    <w:p w14:paraId="2F714B3F" w14:textId="77777777" w:rsidR="00975D50" w:rsidRPr="001F1017" w:rsidRDefault="00975D50" w:rsidP="00CB457A">
      <w:pPr>
        <w:spacing w:after="0" w:line="360" w:lineRule="auto"/>
        <w:rPr>
          <w:rFonts w:ascii="Times New Roman" w:hAnsi="Times New Roman" w:cs="Times New Roman"/>
          <w:sz w:val="24"/>
          <w:szCs w:val="24"/>
        </w:rPr>
      </w:pPr>
    </w:p>
    <w:p w14:paraId="65780BD8" w14:textId="03834A85" w:rsidR="00975D50" w:rsidRPr="001F1017" w:rsidRDefault="0071297A" w:rsidP="006E7DA1">
      <w:pPr>
        <w:spacing w:after="0" w:line="360" w:lineRule="auto"/>
        <w:jc w:val="both"/>
        <w:rPr>
          <w:rFonts w:ascii="Times New Roman" w:hAnsi="Times New Roman" w:cs="Times New Roman"/>
          <w:bCs/>
          <w:sz w:val="24"/>
          <w:szCs w:val="24"/>
        </w:rPr>
      </w:pPr>
      <w:r w:rsidRPr="001F1017">
        <w:rPr>
          <w:rFonts w:ascii="Times New Roman" w:hAnsi="Times New Roman" w:cs="Times New Roman"/>
          <w:bCs/>
          <w:sz w:val="24"/>
          <w:szCs w:val="24"/>
        </w:rPr>
        <w:t>Experts from industry and academia identified all the bilateral relationships between factors, determining whether one</w:t>
      </w:r>
      <w:r w:rsidR="005B729A" w:rsidRPr="001F1017">
        <w:rPr>
          <w:rFonts w:ascii="Times New Roman" w:hAnsi="Times New Roman" w:cs="Times New Roman"/>
          <w:bCs/>
          <w:sz w:val="24"/>
          <w:szCs w:val="24"/>
        </w:rPr>
        <w:t xml:space="preserve"> factor affects another and</w:t>
      </w:r>
      <w:r w:rsidR="0056036A" w:rsidRPr="001F1017">
        <w:rPr>
          <w:rFonts w:ascii="Times New Roman" w:hAnsi="Times New Roman" w:cs="Times New Roman"/>
          <w:bCs/>
          <w:sz w:val="24"/>
          <w:szCs w:val="24"/>
        </w:rPr>
        <w:t xml:space="preserve"> also</w:t>
      </w:r>
      <w:r w:rsidR="005B729A" w:rsidRPr="001F1017">
        <w:rPr>
          <w:rFonts w:ascii="Times New Roman" w:hAnsi="Times New Roman" w:cs="Times New Roman"/>
          <w:bCs/>
          <w:sz w:val="24"/>
          <w:szCs w:val="24"/>
        </w:rPr>
        <w:t xml:space="preserve"> how these factors </w:t>
      </w:r>
      <w:r w:rsidRPr="001F1017">
        <w:rPr>
          <w:rFonts w:ascii="Times New Roman" w:hAnsi="Times New Roman" w:cs="Times New Roman"/>
          <w:bCs/>
          <w:sz w:val="24"/>
          <w:szCs w:val="24"/>
        </w:rPr>
        <w:t xml:space="preserve">affect </w:t>
      </w:r>
      <w:r w:rsidR="005B729A" w:rsidRPr="001F1017">
        <w:rPr>
          <w:rFonts w:ascii="Times New Roman" w:hAnsi="Times New Roman" w:cs="Times New Roman"/>
          <w:bCs/>
          <w:sz w:val="24"/>
          <w:szCs w:val="24"/>
        </w:rPr>
        <w:t>each other</w:t>
      </w:r>
      <w:r w:rsidRPr="001F1017">
        <w:rPr>
          <w:rFonts w:ascii="Times New Roman" w:hAnsi="Times New Roman" w:cs="Times New Roman"/>
          <w:bCs/>
          <w:sz w:val="24"/>
          <w:szCs w:val="24"/>
        </w:rPr>
        <w:t>.</w:t>
      </w:r>
      <w:r w:rsidRPr="001F1017">
        <w:rPr>
          <w:rFonts w:ascii="Times New Roman" w:hAnsi="Times New Roman" w:cs="Times New Roman"/>
          <w:sz w:val="24"/>
          <w:szCs w:val="24"/>
        </w:rPr>
        <w:t xml:space="preserve"> </w:t>
      </w:r>
      <w:r w:rsidR="00D5687D" w:rsidRPr="001F1017">
        <w:rPr>
          <w:rFonts w:ascii="Times New Roman" w:hAnsi="Times New Roman" w:cs="Times New Roman"/>
          <w:sz w:val="24"/>
          <w:szCs w:val="24"/>
        </w:rPr>
        <w:t>Considering</w:t>
      </w:r>
      <w:r w:rsidR="00FA2B79" w:rsidRPr="001F1017">
        <w:rPr>
          <w:rFonts w:ascii="Times New Roman" w:hAnsi="Times New Roman" w:cs="Times New Roman"/>
          <w:sz w:val="24"/>
          <w:szCs w:val="24"/>
        </w:rPr>
        <w:t xml:space="preserve"> </w:t>
      </w:r>
      <w:r w:rsidR="00B97355" w:rsidRPr="001F1017">
        <w:rPr>
          <w:rFonts w:ascii="Times New Roman" w:hAnsi="Times New Roman" w:cs="Times New Roman"/>
          <w:sz w:val="24"/>
          <w:szCs w:val="24"/>
        </w:rPr>
        <w:t xml:space="preserve">the </w:t>
      </w:r>
      <w:r w:rsidR="00FA2B79" w:rsidRPr="001F1017">
        <w:rPr>
          <w:rFonts w:ascii="Times New Roman" w:hAnsi="Times New Roman" w:cs="Times New Roman"/>
          <w:sz w:val="24"/>
          <w:szCs w:val="24"/>
        </w:rPr>
        <w:t xml:space="preserve">relationships obtained by experts, SSIM is </w:t>
      </w:r>
      <w:r w:rsidR="00D5687D" w:rsidRPr="001F1017">
        <w:rPr>
          <w:rFonts w:ascii="Times New Roman" w:hAnsi="Times New Roman" w:cs="Times New Roman"/>
          <w:sz w:val="24"/>
          <w:szCs w:val="24"/>
        </w:rPr>
        <w:t>established</w:t>
      </w:r>
      <w:r w:rsidR="00FA2B79" w:rsidRPr="001F1017">
        <w:rPr>
          <w:rFonts w:ascii="Times New Roman" w:hAnsi="Times New Roman" w:cs="Times New Roman"/>
          <w:sz w:val="24"/>
          <w:szCs w:val="24"/>
        </w:rPr>
        <w:t xml:space="preserve">. </w:t>
      </w:r>
      <w:r w:rsidR="00AC7F99" w:rsidRPr="001F1017">
        <w:rPr>
          <w:rFonts w:ascii="Times New Roman" w:hAnsi="Times New Roman" w:cs="Times New Roman"/>
          <w:bCs/>
          <w:sz w:val="24"/>
          <w:szCs w:val="24"/>
        </w:rPr>
        <w:t xml:space="preserve">SSIM </w:t>
      </w:r>
      <w:r w:rsidR="00F86DEF" w:rsidRPr="001F1017">
        <w:rPr>
          <w:rFonts w:ascii="Times New Roman" w:hAnsi="Times New Roman" w:cs="Times New Roman"/>
          <w:bCs/>
          <w:sz w:val="24"/>
          <w:szCs w:val="24"/>
        </w:rPr>
        <w:t>is shown in Table 4</w:t>
      </w:r>
      <w:r w:rsidRPr="001F1017">
        <w:rPr>
          <w:rFonts w:ascii="Times New Roman" w:hAnsi="Times New Roman" w:cs="Times New Roman"/>
          <w:bCs/>
          <w:sz w:val="24"/>
          <w:szCs w:val="24"/>
        </w:rPr>
        <w:t xml:space="preserve">. Symbols V, A, X, O were used to </w:t>
      </w:r>
      <w:r w:rsidR="00A76876" w:rsidRPr="001F1017">
        <w:rPr>
          <w:rFonts w:ascii="Times New Roman" w:hAnsi="Times New Roman" w:cs="Times New Roman"/>
          <w:bCs/>
          <w:sz w:val="24"/>
          <w:szCs w:val="24"/>
        </w:rPr>
        <w:t xml:space="preserve">show </w:t>
      </w:r>
      <w:r w:rsidR="00B97355" w:rsidRPr="001F1017">
        <w:rPr>
          <w:rFonts w:ascii="Times New Roman" w:hAnsi="Times New Roman" w:cs="Times New Roman"/>
          <w:bCs/>
          <w:sz w:val="24"/>
          <w:szCs w:val="24"/>
        </w:rPr>
        <w:t xml:space="preserve">the </w:t>
      </w:r>
      <w:r w:rsidRPr="001F1017">
        <w:rPr>
          <w:rFonts w:ascii="Times New Roman" w:hAnsi="Times New Roman" w:cs="Times New Roman"/>
          <w:bCs/>
          <w:sz w:val="24"/>
          <w:szCs w:val="24"/>
        </w:rPr>
        <w:t xml:space="preserve">relationships </w:t>
      </w:r>
      <w:r w:rsidR="002847D8" w:rsidRPr="001F1017">
        <w:rPr>
          <w:rFonts w:ascii="Times New Roman" w:hAnsi="Times New Roman" w:cs="Times New Roman"/>
          <w:bCs/>
          <w:sz w:val="24"/>
          <w:szCs w:val="24"/>
        </w:rPr>
        <w:t>among</w:t>
      </w:r>
      <w:r w:rsidRPr="001F1017">
        <w:rPr>
          <w:rFonts w:ascii="Times New Roman" w:hAnsi="Times New Roman" w:cs="Times New Roman"/>
          <w:bCs/>
          <w:sz w:val="24"/>
          <w:szCs w:val="24"/>
        </w:rPr>
        <w:t xml:space="preserve"> </w:t>
      </w:r>
      <w:r w:rsidR="00193710" w:rsidRPr="001F1017">
        <w:rPr>
          <w:rFonts w:ascii="Times New Roman" w:hAnsi="Times New Roman" w:cs="Times New Roman"/>
          <w:bCs/>
          <w:sz w:val="24"/>
          <w:szCs w:val="24"/>
        </w:rPr>
        <w:t>BDA</w:t>
      </w:r>
      <w:r w:rsidR="009A4D99" w:rsidRPr="001F1017">
        <w:rPr>
          <w:rFonts w:ascii="Times New Roman" w:hAnsi="Times New Roman" w:cs="Times New Roman"/>
          <w:bCs/>
          <w:sz w:val="24"/>
          <w:szCs w:val="24"/>
        </w:rPr>
        <w:t xml:space="preserve"> </w:t>
      </w:r>
      <w:r w:rsidRPr="001F1017">
        <w:rPr>
          <w:rFonts w:ascii="Times New Roman" w:hAnsi="Times New Roman" w:cs="Times New Roman"/>
          <w:bCs/>
          <w:sz w:val="24"/>
          <w:szCs w:val="24"/>
        </w:rPr>
        <w:t xml:space="preserve">drivers in </w:t>
      </w:r>
      <w:r w:rsidR="006222CD" w:rsidRPr="001F1017">
        <w:rPr>
          <w:rFonts w:ascii="Times New Roman" w:hAnsi="Times New Roman" w:cs="Times New Roman"/>
          <w:bCs/>
          <w:sz w:val="24"/>
          <w:szCs w:val="24"/>
        </w:rPr>
        <w:t>FSC</w:t>
      </w:r>
      <w:r w:rsidR="001565DC" w:rsidRPr="001F1017">
        <w:rPr>
          <w:rFonts w:ascii="Times New Roman" w:hAnsi="Times New Roman" w:cs="Times New Roman"/>
          <w:sz w:val="24"/>
          <w:szCs w:val="24"/>
        </w:rPr>
        <w:t xml:space="preserve"> for transition to CE and SOM</w:t>
      </w:r>
      <w:r w:rsidRPr="001F1017">
        <w:rPr>
          <w:rFonts w:ascii="Times New Roman" w:hAnsi="Times New Roman" w:cs="Times New Roman"/>
          <w:bCs/>
          <w:sz w:val="24"/>
          <w:szCs w:val="24"/>
        </w:rPr>
        <w:t>.</w:t>
      </w:r>
      <w:r w:rsidRPr="001F1017">
        <w:t xml:space="preserve"> </w:t>
      </w:r>
      <w:r w:rsidRPr="001F1017">
        <w:rPr>
          <w:rFonts w:ascii="Times New Roman" w:hAnsi="Times New Roman" w:cs="Times New Roman"/>
          <w:bCs/>
          <w:sz w:val="24"/>
          <w:szCs w:val="24"/>
        </w:rPr>
        <w:t>The</w:t>
      </w:r>
      <w:r w:rsidR="00C33EB6" w:rsidRPr="001F1017">
        <w:rPr>
          <w:rFonts w:ascii="Times New Roman" w:hAnsi="Times New Roman" w:cs="Times New Roman"/>
          <w:bCs/>
          <w:sz w:val="24"/>
          <w:szCs w:val="24"/>
        </w:rPr>
        <w:t xml:space="preserve"> (j, </w:t>
      </w:r>
      <w:proofErr w:type="spellStart"/>
      <w:r w:rsidR="00C33EB6" w:rsidRPr="001F1017">
        <w:rPr>
          <w:rFonts w:ascii="Times New Roman" w:hAnsi="Times New Roman" w:cs="Times New Roman"/>
          <w:bCs/>
          <w:sz w:val="24"/>
          <w:szCs w:val="24"/>
        </w:rPr>
        <w:t>i</w:t>
      </w:r>
      <w:proofErr w:type="spellEnd"/>
      <w:r w:rsidR="00C33EB6" w:rsidRPr="001F1017">
        <w:rPr>
          <w:rFonts w:ascii="Times New Roman" w:hAnsi="Times New Roman" w:cs="Times New Roman"/>
          <w:bCs/>
          <w:sz w:val="24"/>
          <w:szCs w:val="24"/>
        </w:rPr>
        <w:t>) in the matrix in Table IV</w:t>
      </w:r>
      <w:r w:rsidRPr="001F1017">
        <w:rPr>
          <w:rFonts w:ascii="Times New Roman" w:hAnsi="Times New Roman" w:cs="Times New Roman"/>
          <w:bCs/>
          <w:sz w:val="24"/>
          <w:szCs w:val="24"/>
        </w:rPr>
        <w:t xml:space="preserve"> is ignored because it indicates duplicate references.</w:t>
      </w:r>
    </w:p>
    <w:p w14:paraId="6039C988" w14:textId="77777777" w:rsidR="00975D50" w:rsidRPr="002F3865" w:rsidRDefault="00975D50" w:rsidP="00975D50">
      <w:pPr>
        <w:jc w:val="center"/>
        <w:rPr>
          <w:rFonts w:ascii="Times New Roman" w:hAnsi="Times New Roman" w:cs="Times New Roman"/>
          <w:color w:val="FF0000"/>
          <w:sz w:val="24"/>
          <w:szCs w:val="24"/>
        </w:rPr>
      </w:pPr>
      <w:r w:rsidRPr="002F3865">
        <w:rPr>
          <w:rFonts w:ascii="Times New Roman" w:hAnsi="Times New Roman" w:cs="Times New Roman"/>
          <w:b/>
          <w:bCs/>
          <w:color w:val="FF0000"/>
          <w:sz w:val="24"/>
          <w:szCs w:val="24"/>
        </w:rPr>
        <w:t>Table IV</w:t>
      </w:r>
      <w:r w:rsidRPr="002F3865">
        <w:rPr>
          <w:rFonts w:ascii="Times New Roman" w:hAnsi="Times New Roman" w:cs="Times New Roman"/>
          <w:bCs/>
          <w:color w:val="FF0000"/>
          <w:sz w:val="24"/>
          <w:szCs w:val="24"/>
        </w:rPr>
        <w:t xml:space="preserve">. </w:t>
      </w:r>
      <w:r w:rsidRPr="002F3865">
        <w:rPr>
          <w:rFonts w:ascii="Times New Roman" w:hAnsi="Times New Roman" w:cs="Times New Roman"/>
          <w:color w:val="FF0000"/>
          <w:sz w:val="24"/>
          <w:szCs w:val="24"/>
        </w:rPr>
        <w:t>Structured Self Interaction Matrix</w:t>
      </w:r>
    </w:p>
    <w:tbl>
      <w:tblPr>
        <w:tblpPr w:leftFromText="180" w:rightFromText="180" w:vertAnchor="text" w:horzAnchor="margin" w:tblpXSpec="center" w:tblpY="4"/>
        <w:tblW w:w="0" w:type="auto"/>
        <w:tblLook w:val="04A0" w:firstRow="1" w:lastRow="0" w:firstColumn="1" w:lastColumn="0" w:noHBand="0" w:noVBand="1"/>
      </w:tblPr>
      <w:tblGrid>
        <w:gridCol w:w="595"/>
        <w:gridCol w:w="595"/>
        <w:gridCol w:w="485"/>
        <w:gridCol w:w="485"/>
        <w:gridCol w:w="485"/>
        <w:gridCol w:w="485"/>
        <w:gridCol w:w="485"/>
        <w:gridCol w:w="485"/>
        <w:gridCol w:w="485"/>
        <w:gridCol w:w="485"/>
      </w:tblGrid>
      <w:tr w:rsidR="00975D50" w:rsidRPr="002F3865" w14:paraId="0CB93C2F" w14:textId="77777777" w:rsidTr="00787CCE">
        <w:trPr>
          <w:trHeight w:val="304"/>
        </w:trPr>
        <w:tc>
          <w:tcPr>
            <w:tcW w:w="0" w:type="auto"/>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3F542F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proofErr w:type="spellStart"/>
            <w:proofErr w:type="gramStart"/>
            <w:r w:rsidRPr="002F3865">
              <w:rPr>
                <w:rFonts w:ascii="Times New Roman" w:eastAsia="Times New Roman" w:hAnsi="Times New Roman" w:cs="Times New Roman"/>
                <w:b/>
                <w:bCs/>
                <w:color w:val="FF0000"/>
                <w:lang w:eastAsia="en-GB"/>
              </w:rPr>
              <w:t>i</w:t>
            </w:r>
            <w:proofErr w:type="spellEnd"/>
            <w:r w:rsidRPr="002F3865">
              <w:rPr>
                <w:rFonts w:ascii="Times New Roman" w:eastAsia="Times New Roman" w:hAnsi="Times New Roman" w:cs="Times New Roman"/>
                <w:b/>
                <w:bCs/>
                <w:color w:val="FF0000"/>
                <w:lang w:eastAsia="en-GB"/>
              </w:rPr>
              <w:t xml:space="preserve"> ,</w:t>
            </w:r>
            <w:proofErr w:type="gramEnd"/>
            <w:r w:rsidRPr="002F3865">
              <w:rPr>
                <w:rFonts w:ascii="Times New Roman" w:eastAsia="Times New Roman" w:hAnsi="Times New Roman" w:cs="Times New Roman"/>
                <w:b/>
                <w:bCs/>
                <w:color w:val="FF0000"/>
                <w:lang w:eastAsia="en-GB"/>
              </w:rPr>
              <w:t xml:space="preserve"> j</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1315FDE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4DBA656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02D0FC2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2665646B"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1ACA1BF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569F9AF6"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4408AD1A"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14:paraId="1BE5A134"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single" w:sz="8" w:space="0" w:color="auto"/>
              <w:left w:val="nil"/>
              <w:bottom w:val="single" w:sz="4" w:space="0" w:color="auto"/>
              <w:right w:val="single" w:sz="8" w:space="0" w:color="auto"/>
            </w:tcBorders>
            <w:shd w:val="clear" w:color="000000" w:fill="FFFFFF"/>
            <w:noWrap/>
            <w:vAlign w:val="bottom"/>
            <w:hideMark/>
          </w:tcPr>
          <w:p w14:paraId="53660ACD"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r>
      <w:tr w:rsidR="00975D50" w:rsidRPr="002F3865" w14:paraId="20C33023"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3946852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D1</w:t>
            </w:r>
          </w:p>
        </w:tc>
        <w:tc>
          <w:tcPr>
            <w:tcW w:w="0" w:type="auto"/>
            <w:tcBorders>
              <w:top w:val="nil"/>
              <w:left w:val="nil"/>
              <w:bottom w:val="single" w:sz="4" w:space="0" w:color="auto"/>
              <w:right w:val="single" w:sz="4" w:space="0" w:color="auto"/>
            </w:tcBorders>
            <w:shd w:val="clear" w:color="auto" w:fill="auto"/>
            <w:noWrap/>
            <w:vAlign w:val="bottom"/>
            <w:hideMark/>
          </w:tcPr>
          <w:p w14:paraId="616F1E3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7EE6A67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718C89C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378D943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4D7CF45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bottom"/>
            <w:hideMark/>
          </w:tcPr>
          <w:p w14:paraId="4DB6F4C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7ED8D56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5F7F8D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8" w:space="0" w:color="auto"/>
            </w:tcBorders>
            <w:shd w:val="clear" w:color="auto" w:fill="auto"/>
            <w:noWrap/>
            <w:vAlign w:val="center"/>
            <w:hideMark/>
          </w:tcPr>
          <w:p w14:paraId="3B7208A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r>
      <w:tr w:rsidR="00975D50" w:rsidRPr="002F3865" w14:paraId="6B5E41DD"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7B1A620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D2</w:t>
            </w:r>
          </w:p>
        </w:tc>
        <w:tc>
          <w:tcPr>
            <w:tcW w:w="0" w:type="auto"/>
            <w:tcBorders>
              <w:top w:val="nil"/>
              <w:left w:val="nil"/>
              <w:bottom w:val="single" w:sz="4" w:space="0" w:color="auto"/>
              <w:right w:val="single" w:sz="4" w:space="0" w:color="auto"/>
            </w:tcBorders>
            <w:shd w:val="clear" w:color="auto" w:fill="auto"/>
            <w:noWrap/>
            <w:vAlign w:val="bottom"/>
            <w:hideMark/>
          </w:tcPr>
          <w:p w14:paraId="3E3003B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530BFE9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0E31CE2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27BE80F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5266528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3A79EEB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72C8009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center"/>
            <w:hideMark/>
          </w:tcPr>
          <w:p w14:paraId="7DCB11A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8" w:space="0" w:color="auto"/>
            </w:tcBorders>
            <w:shd w:val="clear" w:color="auto" w:fill="auto"/>
            <w:noWrap/>
            <w:vAlign w:val="center"/>
            <w:hideMark/>
          </w:tcPr>
          <w:p w14:paraId="7270C5B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r>
      <w:tr w:rsidR="00975D50" w:rsidRPr="002F3865" w14:paraId="22613ED7"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1A11BEA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D3</w:t>
            </w:r>
          </w:p>
        </w:tc>
        <w:tc>
          <w:tcPr>
            <w:tcW w:w="0" w:type="auto"/>
            <w:tcBorders>
              <w:top w:val="nil"/>
              <w:left w:val="nil"/>
              <w:bottom w:val="single" w:sz="4" w:space="0" w:color="auto"/>
              <w:right w:val="single" w:sz="4" w:space="0" w:color="auto"/>
            </w:tcBorders>
            <w:shd w:val="clear" w:color="auto" w:fill="auto"/>
            <w:noWrap/>
            <w:vAlign w:val="bottom"/>
            <w:hideMark/>
          </w:tcPr>
          <w:p w14:paraId="35CB36B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4FFF4A4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0FD21F7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center"/>
            <w:hideMark/>
          </w:tcPr>
          <w:p w14:paraId="0B0D507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bottom"/>
            <w:hideMark/>
          </w:tcPr>
          <w:p w14:paraId="18D4252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1DA2B0D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14:paraId="0567409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center"/>
            <w:hideMark/>
          </w:tcPr>
          <w:p w14:paraId="6525867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6BA48A7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75201B49"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07B493C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D4</w:t>
            </w:r>
          </w:p>
        </w:tc>
        <w:tc>
          <w:tcPr>
            <w:tcW w:w="0" w:type="auto"/>
            <w:tcBorders>
              <w:top w:val="nil"/>
              <w:left w:val="nil"/>
              <w:bottom w:val="single" w:sz="4" w:space="0" w:color="auto"/>
              <w:right w:val="single" w:sz="4" w:space="0" w:color="auto"/>
            </w:tcBorders>
            <w:shd w:val="clear" w:color="auto" w:fill="auto"/>
            <w:noWrap/>
            <w:vAlign w:val="bottom"/>
            <w:hideMark/>
          </w:tcPr>
          <w:p w14:paraId="3594F7D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2EF45A0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center"/>
            <w:hideMark/>
          </w:tcPr>
          <w:p w14:paraId="6F2DB7F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V</w:t>
            </w:r>
          </w:p>
        </w:tc>
        <w:tc>
          <w:tcPr>
            <w:tcW w:w="0" w:type="auto"/>
            <w:tcBorders>
              <w:top w:val="nil"/>
              <w:left w:val="nil"/>
              <w:bottom w:val="single" w:sz="4" w:space="0" w:color="auto"/>
              <w:right w:val="single" w:sz="4" w:space="0" w:color="auto"/>
            </w:tcBorders>
            <w:shd w:val="clear" w:color="auto" w:fill="auto"/>
            <w:noWrap/>
            <w:vAlign w:val="center"/>
            <w:hideMark/>
          </w:tcPr>
          <w:p w14:paraId="47F79C9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bottom"/>
            <w:hideMark/>
          </w:tcPr>
          <w:p w14:paraId="013FB55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bottom"/>
            <w:hideMark/>
          </w:tcPr>
          <w:p w14:paraId="041D561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747CE87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6EE9AA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3AAF60C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6FF0542F"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6BC3C8C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D5</w:t>
            </w:r>
          </w:p>
        </w:tc>
        <w:tc>
          <w:tcPr>
            <w:tcW w:w="0" w:type="auto"/>
            <w:tcBorders>
              <w:top w:val="nil"/>
              <w:left w:val="nil"/>
              <w:bottom w:val="single" w:sz="4" w:space="0" w:color="auto"/>
              <w:right w:val="single" w:sz="4" w:space="0" w:color="auto"/>
            </w:tcBorders>
            <w:shd w:val="clear" w:color="auto" w:fill="auto"/>
            <w:noWrap/>
            <w:vAlign w:val="bottom"/>
            <w:hideMark/>
          </w:tcPr>
          <w:p w14:paraId="50FABE3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3E60B6F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1F584A9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1933794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66C03F2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14:paraId="7843BB5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977FD2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B38CD9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7D34DC3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47A105F5"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71DA902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lastRenderedPageBreak/>
              <w:t>D6</w:t>
            </w:r>
          </w:p>
        </w:tc>
        <w:tc>
          <w:tcPr>
            <w:tcW w:w="0" w:type="auto"/>
            <w:tcBorders>
              <w:top w:val="nil"/>
              <w:left w:val="nil"/>
              <w:bottom w:val="single" w:sz="4" w:space="0" w:color="auto"/>
              <w:right w:val="single" w:sz="4" w:space="0" w:color="auto"/>
            </w:tcBorders>
            <w:shd w:val="clear" w:color="auto" w:fill="auto"/>
            <w:noWrap/>
            <w:vAlign w:val="bottom"/>
            <w:hideMark/>
          </w:tcPr>
          <w:p w14:paraId="68D9E6F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0A7F4D4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50C38C2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78E5AB2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14:paraId="1DE5083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677D2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DCBF55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490FAE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08F55A9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3199E60E" w14:textId="77777777" w:rsidTr="00787CCE">
        <w:trPr>
          <w:trHeight w:val="319"/>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076E5D3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D7</w:t>
            </w:r>
          </w:p>
        </w:tc>
        <w:tc>
          <w:tcPr>
            <w:tcW w:w="0" w:type="auto"/>
            <w:tcBorders>
              <w:top w:val="nil"/>
              <w:left w:val="nil"/>
              <w:bottom w:val="single" w:sz="4" w:space="0" w:color="auto"/>
              <w:right w:val="single" w:sz="4" w:space="0" w:color="auto"/>
            </w:tcBorders>
            <w:shd w:val="clear" w:color="auto" w:fill="auto"/>
            <w:noWrap/>
            <w:vAlign w:val="bottom"/>
            <w:hideMark/>
          </w:tcPr>
          <w:p w14:paraId="2FFA352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2CD6323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3052784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66DBEF2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E72F5C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B4B8CC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C63FAE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29CE5C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5828D5A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6E02FA9D"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781B64E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D8</w:t>
            </w:r>
          </w:p>
        </w:tc>
        <w:tc>
          <w:tcPr>
            <w:tcW w:w="0" w:type="auto"/>
            <w:tcBorders>
              <w:top w:val="nil"/>
              <w:left w:val="nil"/>
              <w:bottom w:val="single" w:sz="4" w:space="0" w:color="auto"/>
              <w:right w:val="single" w:sz="4" w:space="0" w:color="auto"/>
            </w:tcBorders>
            <w:shd w:val="clear" w:color="auto" w:fill="auto"/>
            <w:noWrap/>
            <w:vAlign w:val="bottom"/>
            <w:hideMark/>
          </w:tcPr>
          <w:p w14:paraId="4DFAC62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28900CD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A</w:t>
            </w:r>
          </w:p>
        </w:tc>
        <w:tc>
          <w:tcPr>
            <w:tcW w:w="0" w:type="auto"/>
            <w:tcBorders>
              <w:top w:val="nil"/>
              <w:left w:val="nil"/>
              <w:bottom w:val="single" w:sz="4" w:space="0" w:color="auto"/>
              <w:right w:val="single" w:sz="4" w:space="0" w:color="auto"/>
            </w:tcBorders>
            <w:shd w:val="clear" w:color="auto" w:fill="auto"/>
            <w:noWrap/>
            <w:vAlign w:val="center"/>
            <w:hideMark/>
          </w:tcPr>
          <w:p w14:paraId="3949BC6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CCD472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A309D6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461375A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7394429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9CC191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45EB46A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01E46CB3" w14:textId="77777777" w:rsidTr="00787CCE">
        <w:trPr>
          <w:trHeight w:val="304"/>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035559D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D9</w:t>
            </w:r>
          </w:p>
        </w:tc>
        <w:tc>
          <w:tcPr>
            <w:tcW w:w="0" w:type="auto"/>
            <w:tcBorders>
              <w:top w:val="nil"/>
              <w:left w:val="nil"/>
              <w:bottom w:val="single" w:sz="4" w:space="0" w:color="auto"/>
              <w:right w:val="single" w:sz="4" w:space="0" w:color="auto"/>
            </w:tcBorders>
            <w:shd w:val="clear" w:color="auto" w:fill="auto"/>
            <w:noWrap/>
            <w:vAlign w:val="bottom"/>
            <w:hideMark/>
          </w:tcPr>
          <w:p w14:paraId="7C6449D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O</w:t>
            </w:r>
          </w:p>
        </w:tc>
        <w:tc>
          <w:tcPr>
            <w:tcW w:w="0" w:type="auto"/>
            <w:tcBorders>
              <w:top w:val="nil"/>
              <w:left w:val="nil"/>
              <w:bottom w:val="single" w:sz="4" w:space="0" w:color="auto"/>
              <w:right w:val="single" w:sz="4" w:space="0" w:color="auto"/>
            </w:tcBorders>
            <w:shd w:val="clear" w:color="auto" w:fill="auto"/>
            <w:noWrap/>
            <w:vAlign w:val="center"/>
            <w:hideMark/>
          </w:tcPr>
          <w:p w14:paraId="2E72D5C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67FA46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9D217D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3BE8B36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693811C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70F979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C37B64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4" w:space="0" w:color="auto"/>
              <w:right w:val="single" w:sz="8" w:space="0" w:color="auto"/>
            </w:tcBorders>
            <w:shd w:val="clear" w:color="auto" w:fill="auto"/>
            <w:noWrap/>
            <w:vAlign w:val="center"/>
            <w:hideMark/>
          </w:tcPr>
          <w:p w14:paraId="205898A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r w:rsidR="00975D50" w:rsidRPr="002F3865" w14:paraId="3615DBA7" w14:textId="77777777" w:rsidTr="00787CCE">
        <w:trPr>
          <w:trHeight w:val="319"/>
        </w:trPr>
        <w:tc>
          <w:tcPr>
            <w:tcW w:w="0" w:type="auto"/>
            <w:tcBorders>
              <w:top w:val="nil"/>
              <w:left w:val="single" w:sz="8" w:space="0" w:color="auto"/>
              <w:bottom w:val="single" w:sz="8" w:space="0" w:color="auto"/>
              <w:right w:val="single" w:sz="4" w:space="0" w:color="auto"/>
            </w:tcBorders>
            <w:shd w:val="clear" w:color="000000" w:fill="FFFFFF"/>
            <w:noWrap/>
            <w:vAlign w:val="bottom"/>
            <w:hideMark/>
          </w:tcPr>
          <w:p w14:paraId="332ACD7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D10</w:t>
            </w:r>
          </w:p>
        </w:tc>
        <w:tc>
          <w:tcPr>
            <w:tcW w:w="0" w:type="auto"/>
            <w:tcBorders>
              <w:top w:val="nil"/>
              <w:left w:val="nil"/>
              <w:bottom w:val="single" w:sz="8" w:space="0" w:color="auto"/>
              <w:right w:val="single" w:sz="4" w:space="0" w:color="auto"/>
            </w:tcBorders>
            <w:shd w:val="clear" w:color="auto" w:fill="auto"/>
            <w:noWrap/>
            <w:vAlign w:val="bottom"/>
            <w:hideMark/>
          </w:tcPr>
          <w:p w14:paraId="0C184DA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bottom"/>
            <w:hideMark/>
          </w:tcPr>
          <w:p w14:paraId="1B67FC34"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7F430604"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494AD152"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564D1905"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66C5B3AC"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498ACC0A"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4" w:space="0" w:color="auto"/>
            </w:tcBorders>
            <w:shd w:val="clear" w:color="auto" w:fill="auto"/>
            <w:noWrap/>
            <w:vAlign w:val="bottom"/>
            <w:hideMark/>
          </w:tcPr>
          <w:p w14:paraId="6CC26D74"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c>
          <w:tcPr>
            <w:tcW w:w="0" w:type="auto"/>
            <w:tcBorders>
              <w:top w:val="nil"/>
              <w:left w:val="nil"/>
              <w:bottom w:val="single" w:sz="8" w:space="0" w:color="auto"/>
              <w:right w:val="single" w:sz="8" w:space="0" w:color="auto"/>
            </w:tcBorders>
            <w:shd w:val="clear" w:color="auto" w:fill="auto"/>
            <w:noWrap/>
            <w:vAlign w:val="bottom"/>
            <w:hideMark/>
          </w:tcPr>
          <w:p w14:paraId="79EDE277" w14:textId="77777777" w:rsidR="00975D50" w:rsidRPr="002F3865" w:rsidRDefault="00975D50" w:rsidP="00975D50">
            <w:pPr>
              <w:spacing w:after="0" w:line="240" w:lineRule="auto"/>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 </w:t>
            </w:r>
          </w:p>
        </w:tc>
      </w:tr>
    </w:tbl>
    <w:p w14:paraId="773FA8C0" w14:textId="77777777" w:rsidR="00975D50" w:rsidRPr="001F1017" w:rsidRDefault="00975D50" w:rsidP="00464C64">
      <w:pPr>
        <w:spacing w:after="0" w:line="360" w:lineRule="auto"/>
        <w:rPr>
          <w:rFonts w:ascii="Times New Roman" w:hAnsi="Times New Roman" w:cs="Times New Roman"/>
          <w:sz w:val="24"/>
          <w:szCs w:val="24"/>
        </w:rPr>
      </w:pPr>
    </w:p>
    <w:p w14:paraId="408A92F0" w14:textId="77777777" w:rsidR="00787CCE" w:rsidRPr="001F1017" w:rsidRDefault="00787CCE" w:rsidP="006E7DA1">
      <w:pPr>
        <w:spacing w:after="0" w:line="360" w:lineRule="auto"/>
        <w:jc w:val="both"/>
        <w:rPr>
          <w:rFonts w:ascii="Times New Roman" w:hAnsi="Times New Roman" w:cs="Times New Roman"/>
          <w:sz w:val="24"/>
          <w:szCs w:val="24"/>
        </w:rPr>
      </w:pPr>
    </w:p>
    <w:p w14:paraId="25073A77" w14:textId="77777777" w:rsidR="00787CCE" w:rsidRPr="001F1017" w:rsidRDefault="00787CCE" w:rsidP="006E7DA1">
      <w:pPr>
        <w:spacing w:after="0" w:line="360" w:lineRule="auto"/>
        <w:jc w:val="both"/>
        <w:rPr>
          <w:rFonts w:ascii="Times New Roman" w:hAnsi="Times New Roman" w:cs="Times New Roman"/>
          <w:sz w:val="24"/>
          <w:szCs w:val="24"/>
        </w:rPr>
      </w:pPr>
    </w:p>
    <w:p w14:paraId="2E4C6824" w14:textId="77777777" w:rsidR="00787CCE" w:rsidRPr="001F1017" w:rsidRDefault="00787CCE" w:rsidP="006E7DA1">
      <w:pPr>
        <w:spacing w:after="0" w:line="360" w:lineRule="auto"/>
        <w:jc w:val="both"/>
        <w:rPr>
          <w:rFonts w:ascii="Times New Roman" w:hAnsi="Times New Roman" w:cs="Times New Roman"/>
          <w:sz w:val="24"/>
          <w:szCs w:val="24"/>
        </w:rPr>
      </w:pPr>
    </w:p>
    <w:p w14:paraId="7CE4C3EA" w14:textId="77777777" w:rsidR="00787CCE" w:rsidRPr="001F1017" w:rsidRDefault="00787CCE" w:rsidP="006E7DA1">
      <w:pPr>
        <w:spacing w:after="0" w:line="360" w:lineRule="auto"/>
        <w:jc w:val="both"/>
        <w:rPr>
          <w:rFonts w:ascii="Times New Roman" w:hAnsi="Times New Roman" w:cs="Times New Roman"/>
          <w:sz w:val="24"/>
          <w:szCs w:val="24"/>
        </w:rPr>
      </w:pPr>
    </w:p>
    <w:p w14:paraId="77423F6C" w14:textId="4443ECEB" w:rsidR="00E95ABA" w:rsidRPr="001F1017" w:rsidRDefault="00E95ABA"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 </w:t>
      </w:r>
      <w:r w:rsidR="00B97355" w:rsidRPr="001F1017">
        <w:rPr>
          <w:rFonts w:ascii="Times New Roman" w:hAnsi="Times New Roman" w:cs="Times New Roman"/>
          <w:sz w:val="24"/>
          <w:szCs w:val="24"/>
        </w:rPr>
        <w:t>next</w:t>
      </w:r>
      <w:r w:rsidRPr="001F1017">
        <w:rPr>
          <w:rFonts w:ascii="Times New Roman" w:hAnsi="Times New Roman" w:cs="Times New Roman"/>
          <w:sz w:val="24"/>
          <w:szCs w:val="24"/>
        </w:rPr>
        <w:t xml:space="preserve"> step </w:t>
      </w:r>
      <w:r w:rsidR="00B97355" w:rsidRPr="001F1017">
        <w:rPr>
          <w:rFonts w:ascii="Times New Roman" w:hAnsi="Times New Roman" w:cs="Times New Roman"/>
          <w:sz w:val="24"/>
          <w:szCs w:val="24"/>
        </w:rPr>
        <w:t>in</w:t>
      </w:r>
      <w:r w:rsidRPr="001F1017">
        <w:rPr>
          <w:rFonts w:ascii="Times New Roman" w:hAnsi="Times New Roman" w:cs="Times New Roman"/>
          <w:sz w:val="24"/>
          <w:szCs w:val="24"/>
        </w:rPr>
        <w:t xml:space="preserve"> ISM is the </w:t>
      </w:r>
      <w:r w:rsidR="00074500" w:rsidRPr="001F1017">
        <w:rPr>
          <w:rFonts w:ascii="Times New Roman" w:hAnsi="Times New Roman" w:cs="Times New Roman"/>
          <w:sz w:val="24"/>
          <w:szCs w:val="24"/>
        </w:rPr>
        <w:t>constitution</w:t>
      </w:r>
      <w:r w:rsidRPr="001F1017">
        <w:rPr>
          <w:rFonts w:ascii="Times New Roman" w:hAnsi="Times New Roman" w:cs="Times New Roman"/>
          <w:sz w:val="24"/>
          <w:szCs w:val="24"/>
        </w:rPr>
        <w:t xml:space="preserve"> of the</w:t>
      </w:r>
      <w:r w:rsidR="00175E1D" w:rsidRPr="001F1017">
        <w:rPr>
          <w:rFonts w:ascii="Times New Roman" w:hAnsi="Times New Roman" w:cs="Times New Roman"/>
          <w:sz w:val="24"/>
          <w:szCs w:val="24"/>
        </w:rPr>
        <w:t xml:space="preserve"> </w:t>
      </w:r>
      <w:r w:rsidR="00B97355" w:rsidRPr="001F1017">
        <w:rPr>
          <w:rFonts w:ascii="Times New Roman" w:hAnsi="Times New Roman" w:cs="Times New Roman"/>
          <w:sz w:val="24"/>
          <w:szCs w:val="24"/>
        </w:rPr>
        <w:t xml:space="preserve">initial </w:t>
      </w:r>
      <w:r w:rsidR="00175E1D" w:rsidRPr="001F1017">
        <w:rPr>
          <w:rFonts w:ascii="Times New Roman" w:hAnsi="Times New Roman" w:cs="Times New Roman"/>
          <w:sz w:val="24"/>
          <w:szCs w:val="24"/>
        </w:rPr>
        <w:t>reachability matrix</w:t>
      </w:r>
      <w:r w:rsidR="00AC7F99" w:rsidRPr="001F1017">
        <w:rPr>
          <w:rFonts w:ascii="Times New Roman" w:hAnsi="Times New Roman" w:cs="Times New Roman"/>
          <w:sz w:val="24"/>
          <w:szCs w:val="24"/>
        </w:rPr>
        <w:t xml:space="preserve"> </w:t>
      </w:r>
      <w:r w:rsidR="00175E1D" w:rsidRPr="001F1017">
        <w:rPr>
          <w:rFonts w:ascii="Times New Roman" w:hAnsi="Times New Roman" w:cs="Times New Roman"/>
          <w:sz w:val="24"/>
          <w:szCs w:val="24"/>
        </w:rPr>
        <w:t>and final reachability matrix</w:t>
      </w:r>
      <w:r w:rsidRPr="001F1017">
        <w:rPr>
          <w:rFonts w:ascii="Times New Roman" w:hAnsi="Times New Roman" w:cs="Times New Roman"/>
          <w:sz w:val="24"/>
          <w:szCs w:val="24"/>
        </w:rPr>
        <w:t xml:space="preserve">. The </w:t>
      </w:r>
      <w:r w:rsidR="00B97355" w:rsidRPr="001F1017">
        <w:rPr>
          <w:rFonts w:ascii="Times New Roman" w:hAnsi="Times New Roman" w:cs="Times New Roman"/>
          <w:sz w:val="24"/>
          <w:szCs w:val="24"/>
        </w:rPr>
        <w:t>structured self-interaction matrix</w:t>
      </w:r>
      <w:r w:rsidR="00074500" w:rsidRPr="001F1017">
        <w:rPr>
          <w:rFonts w:ascii="Times New Roman" w:hAnsi="Times New Roman" w:cs="Times New Roman"/>
          <w:sz w:val="24"/>
          <w:szCs w:val="24"/>
        </w:rPr>
        <w:t xml:space="preserve"> is transformed</w:t>
      </w:r>
      <w:r w:rsidRPr="001F1017">
        <w:rPr>
          <w:rFonts w:ascii="Times New Roman" w:hAnsi="Times New Roman" w:cs="Times New Roman"/>
          <w:sz w:val="24"/>
          <w:szCs w:val="24"/>
        </w:rPr>
        <w:t xml:space="preserve"> to a binary format based on rules as discussed in </w:t>
      </w:r>
      <w:r w:rsidR="00B97355" w:rsidRPr="001F1017">
        <w:rPr>
          <w:rFonts w:ascii="Times New Roman" w:hAnsi="Times New Roman" w:cs="Times New Roman"/>
          <w:sz w:val="24"/>
          <w:szCs w:val="24"/>
        </w:rPr>
        <w:t xml:space="preserve">the </w:t>
      </w:r>
      <w:r w:rsidRPr="001F1017">
        <w:rPr>
          <w:rFonts w:ascii="Times New Roman" w:hAnsi="Times New Roman" w:cs="Times New Roman"/>
          <w:sz w:val="24"/>
          <w:szCs w:val="24"/>
        </w:rPr>
        <w:t xml:space="preserve">methodology section. </w:t>
      </w:r>
    </w:p>
    <w:p w14:paraId="6FE58B21" w14:textId="77777777" w:rsidR="00B97355" w:rsidRPr="001F1017" w:rsidRDefault="00B97355" w:rsidP="006E7DA1">
      <w:pPr>
        <w:spacing w:after="0" w:line="360" w:lineRule="auto"/>
        <w:jc w:val="both"/>
        <w:rPr>
          <w:rFonts w:ascii="Times New Roman" w:hAnsi="Times New Roman" w:cs="Times New Roman"/>
          <w:sz w:val="24"/>
          <w:szCs w:val="24"/>
        </w:rPr>
      </w:pPr>
    </w:p>
    <w:p w14:paraId="438805B3" w14:textId="5D070688" w:rsidR="002E6796" w:rsidRPr="001F1017" w:rsidRDefault="00C33EB6"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In Table V</w:t>
      </w:r>
      <w:r w:rsidR="00E95ABA" w:rsidRPr="001F1017">
        <w:rPr>
          <w:rFonts w:ascii="Times New Roman" w:hAnsi="Times New Roman" w:cs="Times New Roman"/>
          <w:sz w:val="24"/>
          <w:szCs w:val="24"/>
        </w:rPr>
        <w:t xml:space="preserve">, the </w:t>
      </w:r>
      <w:r w:rsidR="00B97355" w:rsidRPr="001F1017">
        <w:rPr>
          <w:rFonts w:ascii="Times New Roman" w:hAnsi="Times New Roman" w:cs="Times New Roman"/>
          <w:sz w:val="24"/>
          <w:szCs w:val="24"/>
        </w:rPr>
        <w:t>initial reachability</w:t>
      </w:r>
      <w:r w:rsidR="002847D8" w:rsidRPr="001F1017">
        <w:rPr>
          <w:rFonts w:ascii="Times New Roman" w:hAnsi="Times New Roman" w:cs="Times New Roman"/>
          <w:sz w:val="24"/>
          <w:szCs w:val="24"/>
        </w:rPr>
        <w:t xml:space="preserve"> </w:t>
      </w:r>
      <w:r w:rsidR="00B97355" w:rsidRPr="001F1017">
        <w:rPr>
          <w:rFonts w:ascii="Times New Roman" w:hAnsi="Times New Roman" w:cs="Times New Roman"/>
          <w:sz w:val="24"/>
          <w:szCs w:val="24"/>
        </w:rPr>
        <w:t xml:space="preserve">matrix </w:t>
      </w:r>
      <w:r w:rsidR="002847D8" w:rsidRPr="001F1017">
        <w:rPr>
          <w:rFonts w:ascii="Times New Roman" w:hAnsi="Times New Roman" w:cs="Times New Roman"/>
          <w:sz w:val="24"/>
          <w:szCs w:val="24"/>
        </w:rPr>
        <w:t>is developed</w:t>
      </w:r>
      <w:r w:rsidR="00E95ABA" w:rsidRPr="001F1017">
        <w:rPr>
          <w:rFonts w:ascii="Times New Roman" w:hAnsi="Times New Roman" w:cs="Times New Roman"/>
          <w:sz w:val="24"/>
          <w:szCs w:val="24"/>
        </w:rPr>
        <w:t xml:space="preserve"> by</w:t>
      </w:r>
      <w:r w:rsidR="00125628" w:rsidRPr="001F1017">
        <w:rPr>
          <w:rFonts w:ascii="Times New Roman" w:hAnsi="Times New Roman" w:cs="Times New Roman"/>
          <w:sz w:val="24"/>
          <w:szCs w:val="24"/>
        </w:rPr>
        <w:t xml:space="preserve"> converting</w:t>
      </w:r>
      <w:r w:rsidR="00E95ABA" w:rsidRPr="001F1017">
        <w:rPr>
          <w:rFonts w:ascii="Times New Roman" w:hAnsi="Times New Roman" w:cs="Times New Roman"/>
          <w:sz w:val="24"/>
          <w:szCs w:val="24"/>
        </w:rPr>
        <w:t xml:space="preserve"> it into binary form using the data in SSIM.</w:t>
      </w:r>
    </w:p>
    <w:p w14:paraId="160783ED" w14:textId="77777777" w:rsidR="00975D50" w:rsidRPr="002F3865" w:rsidRDefault="00975D50" w:rsidP="00975D50">
      <w:pPr>
        <w:jc w:val="center"/>
        <w:rPr>
          <w:rFonts w:ascii="Times New Roman" w:hAnsi="Times New Roman" w:cs="Times New Roman"/>
          <w:bCs/>
          <w:color w:val="FF0000"/>
          <w:sz w:val="24"/>
          <w:szCs w:val="24"/>
        </w:rPr>
      </w:pPr>
      <w:r w:rsidRPr="002F3865">
        <w:rPr>
          <w:rFonts w:ascii="Times New Roman" w:hAnsi="Times New Roman" w:cs="Times New Roman"/>
          <w:b/>
          <w:color w:val="FF0000"/>
          <w:sz w:val="24"/>
          <w:szCs w:val="24"/>
        </w:rPr>
        <w:t xml:space="preserve">Table V. </w:t>
      </w:r>
      <w:r w:rsidRPr="002F3865">
        <w:rPr>
          <w:rFonts w:ascii="Times New Roman" w:hAnsi="Times New Roman" w:cs="Times New Roman"/>
          <w:bCs/>
          <w:color w:val="FF0000"/>
          <w:sz w:val="24"/>
          <w:szCs w:val="24"/>
        </w:rPr>
        <w:t>Initial Reachability Matrix</w:t>
      </w:r>
    </w:p>
    <w:tbl>
      <w:tblPr>
        <w:tblW w:w="0" w:type="auto"/>
        <w:jc w:val="center"/>
        <w:tblLook w:val="04A0" w:firstRow="1" w:lastRow="0" w:firstColumn="1" w:lastColumn="0" w:noHBand="0" w:noVBand="1"/>
      </w:tblPr>
      <w:tblGrid>
        <w:gridCol w:w="595"/>
        <w:gridCol w:w="485"/>
        <w:gridCol w:w="485"/>
        <w:gridCol w:w="485"/>
        <w:gridCol w:w="485"/>
        <w:gridCol w:w="485"/>
        <w:gridCol w:w="485"/>
        <w:gridCol w:w="485"/>
        <w:gridCol w:w="485"/>
        <w:gridCol w:w="485"/>
        <w:gridCol w:w="595"/>
      </w:tblGrid>
      <w:tr w:rsidR="00975D50" w:rsidRPr="002F3865" w14:paraId="60BC6E65" w14:textId="77777777" w:rsidTr="00787CCE">
        <w:trPr>
          <w:trHeight w:val="321"/>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CE786"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proofErr w:type="spellStart"/>
            <w:r w:rsidRPr="002F3865">
              <w:rPr>
                <w:rFonts w:ascii="Times New Roman" w:eastAsia="Times New Roman" w:hAnsi="Times New Roman" w:cs="Times New Roman"/>
                <w:b/>
                <w:bCs/>
                <w:color w:val="FF0000"/>
                <w:lang w:eastAsia="en-GB"/>
              </w:rPr>
              <w:t>i</w:t>
            </w:r>
            <w:proofErr w:type="spellEnd"/>
            <w:r w:rsidRPr="002F3865">
              <w:rPr>
                <w:rFonts w:ascii="Times New Roman" w:eastAsia="Times New Roman" w:hAnsi="Times New Roman" w:cs="Times New Roman"/>
                <w:b/>
                <w:bCs/>
                <w:color w:val="FF0000"/>
                <w:lang w:eastAsia="en-GB"/>
              </w:rPr>
              <w:t>, j</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C2AE40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47A02E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7CD6FFE"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F4E3F96"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7EA2EF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E17980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A306BDC"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EA6A18E"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99074C3"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5DC552D"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r>
      <w:tr w:rsidR="00975D50" w:rsidRPr="002F3865" w14:paraId="72030EF7" w14:textId="77777777" w:rsidTr="00787CCE">
        <w:trPr>
          <w:trHeight w:val="306"/>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37E40ABC"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nil"/>
              <w:left w:val="nil"/>
              <w:bottom w:val="single" w:sz="4" w:space="0" w:color="auto"/>
              <w:right w:val="single" w:sz="4" w:space="0" w:color="auto"/>
            </w:tcBorders>
            <w:shd w:val="clear" w:color="auto" w:fill="auto"/>
            <w:noWrap/>
            <w:vAlign w:val="center"/>
            <w:hideMark/>
          </w:tcPr>
          <w:p w14:paraId="427C93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02BFC5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27C69B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9F1C3E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AF5C7D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200692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4CF0C8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61F9D0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5D9446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6B2127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540B15F4"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A62173B"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nil"/>
              <w:left w:val="nil"/>
              <w:bottom w:val="single" w:sz="4" w:space="0" w:color="auto"/>
              <w:right w:val="single" w:sz="4" w:space="0" w:color="auto"/>
            </w:tcBorders>
            <w:shd w:val="clear" w:color="auto" w:fill="auto"/>
            <w:noWrap/>
            <w:vAlign w:val="center"/>
            <w:hideMark/>
          </w:tcPr>
          <w:p w14:paraId="20223C3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C6D586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9E577B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32F14A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0373A3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1C0D54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DC3C0D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9C9D81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F73B7F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2565F8E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0A4F9444"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8560F8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nil"/>
              <w:left w:val="nil"/>
              <w:bottom w:val="single" w:sz="4" w:space="0" w:color="auto"/>
              <w:right w:val="single" w:sz="4" w:space="0" w:color="auto"/>
            </w:tcBorders>
            <w:shd w:val="clear" w:color="auto" w:fill="auto"/>
            <w:noWrap/>
            <w:vAlign w:val="center"/>
            <w:hideMark/>
          </w:tcPr>
          <w:p w14:paraId="289E786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27CB58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54D77F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7FF990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39F06D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6D59F9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C588D5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C333DD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4D9196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37B0879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009A55B9"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9F79C5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nil"/>
              <w:left w:val="nil"/>
              <w:bottom w:val="single" w:sz="4" w:space="0" w:color="auto"/>
              <w:right w:val="single" w:sz="4" w:space="0" w:color="auto"/>
            </w:tcBorders>
            <w:shd w:val="clear" w:color="auto" w:fill="auto"/>
            <w:noWrap/>
            <w:vAlign w:val="center"/>
            <w:hideMark/>
          </w:tcPr>
          <w:p w14:paraId="1B3592D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14E344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037F47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DAA321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550E41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B4C101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01311B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69C340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18515D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29A3810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47D5133D"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BD73BB3"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nil"/>
              <w:left w:val="nil"/>
              <w:bottom w:val="single" w:sz="4" w:space="0" w:color="auto"/>
              <w:right w:val="single" w:sz="4" w:space="0" w:color="auto"/>
            </w:tcBorders>
            <w:shd w:val="clear" w:color="auto" w:fill="auto"/>
            <w:noWrap/>
            <w:vAlign w:val="center"/>
            <w:hideMark/>
          </w:tcPr>
          <w:p w14:paraId="4B1A234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4C883F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B7C139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207844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56A997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58F60B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87E6CE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524AFA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B72D24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4EF92A3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2A8A6BA9"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4FD8C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nil"/>
              <w:left w:val="nil"/>
              <w:bottom w:val="single" w:sz="4" w:space="0" w:color="auto"/>
              <w:right w:val="single" w:sz="4" w:space="0" w:color="auto"/>
            </w:tcBorders>
            <w:shd w:val="clear" w:color="auto" w:fill="auto"/>
            <w:noWrap/>
            <w:vAlign w:val="center"/>
            <w:hideMark/>
          </w:tcPr>
          <w:p w14:paraId="163C77C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8CAEDB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0DA38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248228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4625C4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C7A0C1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12DF2F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ACDF0A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996F09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3E99BA3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000947FB"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B510066"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nil"/>
              <w:left w:val="nil"/>
              <w:bottom w:val="single" w:sz="4" w:space="0" w:color="auto"/>
              <w:right w:val="single" w:sz="4" w:space="0" w:color="auto"/>
            </w:tcBorders>
            <w:shd w:val="clear" w:color="auto" w:fill="auto"/>
            <w:noWrap/>
            <w:vAlign w:val="center"/>
            <w:hideMark/>
          </w:tcPr>
          <w:p w14:paraId="0D88FFE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BCE194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ABD8B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7A6836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A0B0D5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50B61B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0AFF87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9DC421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1E0BAD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756D600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5742BD71"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F1B297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nil"/>
              <w:left w:val="nil"/>
              <w:bottom w:val="single" w:sz="4" w:space="0" w:color="auto"/>
              <w:right w:val="single" w:sz="4" w:space="0" w:color="auto"/>
            </w:tcBorders>
            <w:shd w:val="clear" w:color="auto" w:fill="auto"/>
            <w:noWrap/>
            <w:vAlign w:val="center"/>
            <w:hideMark/>
          </w:tcPr>
          <w:p w14:paraId="5011DC4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83C333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8865B6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56DCA7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FFC688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143F43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6FCB9A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86ADCB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6A20FE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3249E0D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220EC00E" w14:textId="77777777" w:rsidTr="00787CCE">
        <w:trPr>
          <w:trHeight w:val="306"/>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66A7A2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nil"/>
              <w:left w:val="nil"/>
              <w:bottom w:val="single" w:sz="4" w:space="0" w:color="auto"/>
              <w:right w:val="single" w:sz="4" w:space="0" w:color="auto"/>
            </w:tcBorders>
            <w:shd w:val="clear" w:color="auto" w:fill="auto"/>
            <w:noWrap/>
            <w:vAlign w:val="center"/>
            <w:hideMark/>
          </w:tcPr>
          <w:p w14:paraId="2DDC3B4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4DACC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8F20B5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8AA909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279548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3ACCC4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725CF0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085315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0C1B31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22012C5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r>
      <w:tr w:rsidR="00975D50" w:rsidRPr="002F3865" w14:paraId="24F5BEA2" w14:textId="77777777" w:rsidTr="00787CCE">
        <w:trPr>
          <w:trHeight w:val="321"/>
          <w:jc w:val="center"/>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AEA8BC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nil"/>
              <w:left w:val="nil"/>
              <w:bottom w:val="single" w:sz="8" w:space="0" w:color="auto"/>
              <w:right w:val="single" w:sz="4" w:space="0" w:color="auto"/>
            </w:tcBorders>
            <w:shd w:val="clear" w:color="auto" w:fill="auto"/>
            <w:noWrap/>
            <w:vAlign w:val="bottom"/>
            <w:hideMark/>
          </w:tcPr>
          <w:p w14:paraId="0301135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5B4FE21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22A1304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1CC641D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7CD9202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30B3A82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774793B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0FFBF89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507C18B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8" w:space="0" w:color="auto"/>
            </w:tcBorders>
            <w:shd w:val="clear" w:color="auto" w:fill="auto"/>
            <w:noWrap/>
            <w:vAlign w:val="center"/>
            <w:hideMark/>
          </w:tcPr>
          <w:p w14:paraId="43CCDAE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r>
    </w:tbl>
    <w:p w14:paraId="1897E3B6" w14:textId="77777777" w:rsidR="00975D50" w:rsidRPr="001F1017" w:rsidRDefault="00975D50" w:rsidP="006E7DA1">
      <w:pPr>
        <w:spacing w:after="0" w:line="360" w:lineRule="auto"/>
        <w:jc w:val="center"/>
        <w:rPr>
          <w:rFonts w:ascii="Times New Roman" w:hAnsi="Times New Roman" w:cs="Times New Roman"/>
          <w:sz w:val="24"/>
          <w:szCs w:val="24"/>
        </w:rPr>
      </w:pPr>
    </w:p>
    <w:p w14:paraId="08184546" w14:textId="0F4027B2" w:rsidR="00272A94" w:rsidRPr="001F1017" w:rsidRDefault="006E3614"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 </w:t>
      </w:r>
      <w:r w:rsidR="00175E1D" w:rsidRPr="001F1017">
        <w:rPr>
          <w:rFonts w:ascii="Times New Roman" w:hAnsi="Times New Roman" w:cs="Times New Roman"/>
          <w:sz w:val="24"/>
          <w:szCs w:val="24"/>
        </w:rPr>
        <w:t>final reachability matrix</w:t>
      </w:r>
      <w:r w:rsidR="00C33EB6" w:rsidRPr="001F1017">
        <w:rPr>
          <w:rFonts w:ascii="Times New Roman" w:hAnsi="Times New Roman" w:cs="Times New Roman"/>
          <w:sz w:val="24"/>
          <w:szCs w:val="24"/>
        </w:rPr>
        <w:t xml:space="preserve"> is </w:t>
      </w:r>
      <w:r w:rsidR="002847D8" w:rsidRPr="001F1017">
        <w:rPr>
          <w:rFonts w:ascii="Times New Roman" w:hAnsi="Times New Roman" w:cs="Times New Roman"/>
          <w:sz w:val="24"/>
          <w:szCs w:val="24"/>
        </w:rPr>
        <w:t>constructed</w:t>
      </w:r>
      <w:r w:rsidR="00C67EF8" w:rsidRPr="001F1017">
        <w:rPr>
          <w:rFonts w:ascii="Times New Roman" w:hAnsi="Times New Roman" w:cs="Times New Roman"/>
          <w:sz w:val="24"/>
          <w:szCs w:val="24"/>
        </w:rPr>
        <w:t>,</w:t>
      </w:r>
      <w:r w:rsidR="00C33EB6" w:rsidRPr="001F1017">
        <w:rPr>
          <w:rFonts w:ascii="Times New Roman" w:hAnsi="Times New Roman" w:cs="Times New Roman"/>
          <w:sz w:val="24"/>
          <w:szCs w:val="24"/>
        </w:rPr>
        <w:t xml:space="preserve"> </w:t>
      </w:r>
      <w:r w:rsidR="00B97355" w:rsidRPr="001F1017">
        <w:rPr>
          <w:rFonts w:ascii="Times New Roman" w:hAnsi="Times New Roman" w:cs="Times New Roman"/>
          <w:sz w:val="24"/>
          <w:szCs w:val="24"/>
        </w:rPr>
        <w:t>as shown in</w:t>
      </w:r>
      <w:r w:rsidR="00C33EB6" w:rsidRPr="001F1017">
        <w:rPr>
          <w:rFonts w:ascii="Times New Roman" w:hAnsi="Times New Roman" w:cs="Times New Roman"/>
          <w:sz w:val="24"/>
          <w:szCs w:val="24"/>
        </w:rPr>
        <w:t xml:space="preserve"> Table VI</w:t>
      </w:r>
      <w:r w:rsidRPr="001F1017">
        <w:rPr>
          <w:rFonts w:ascii="Times New Roman" w:hAnsi="Times New Roman" w:cs="Times New Roman"/>
          <w:sz w:val="24"/>
          <w:szCs w:val="24"/>
        </w:rPr>
        <w:t xml:space="preserve">, by </w:t>
      </w:r>
      <w:r w:rsidR="00A11E86" w:rsidRPr="001F1017">
        <w:rPr>
          <w:rFonts w:ascii="Times New Roman" w:hAnsi="Times New Roman" w:cs="Times New Roman"/>
          <w:sz w:val="24"/>
          <w:szCs w:val="24"/>
        </w:rPr>
        <w:t>using</w:t>
      </w:r>
      <w:r w:rsidRPr="001F1017">
        <w:rPr>
          <w:rFonts w:ascii="Times New Roman" w:hAnsi="Times New Roman" w:cs="Times New Roman"/>
          <w:sz w:val="24"/>
          <w:szCs w:val="24"/>
        </w:rPr>
        <w:t xml:space="preserve"> the transitivity</w:t>
      </w:r>
      <w:r w:rsidR="00A11E86" w:rsidRPr="001F1017">
        <w:rPr>
          <w:rFonts w:ascii="Times New Roman" w:hAnsi="Times New Roman" w:cs="Times New Roman"/>
          <w:sz w:val="24"/>
          <w:szCs w:val="24"/>
        </w:rPr>
        <w:t xml:space="preserve"> processes</w:t>
      </w:r>
      <w:r w:rsidRPr="001F1017">
        <w:rPr>
          <w:rFonts w:ascii="Times New Roman" w:hAnsi="Times New Roman" w:cs="Times New Roman"/>
          <w:sz w:val="24"/>
          <w:szCs w:val="24"/>
        </w:rPr>
        <w:t xml:space="preserve"> discussed in the methodology </w:t>
      </w:r>
      <w:r w:rsidR="00B97355" w:rsidRPr="001F1017">
        <w:rPr>
          <w:rFonts w:ascii="Times New Roman" w:hAnsi="Times New Roman" w:cs="Times New Roman"/>
          <w:sz w:val="24"/>
          <w:szCs w:val="24"/>
        </w:rPr>
        <w:t>section</w:t>
      </w:r>
      <w:r w:rsidRPr="001F1017">
        <w:rPr>
          <w:rFonts w:ascii="Times New Roman" w:hAnsi="Times New Roman" w:cs="Times New Roman"/>
          <w:sz w:val="24"/>
          <w:szCs w:val="24"/>
        </w:rPr>
        <w:t xml:space="preserve">. Transitivity is indicated </w:t>
      </w:r>
      <w:r w:rsidR="00B97355" w:rsidRPr="001F1017">
        <w:rPr>
          <w:rFonts w:ascii="Times New Roman" w:hAnsi="Times New Roman" w:cs="Times New Roman"/>
          <w:sz w:val="24"/>
          <w:szCs w:val="24"/>
        </w:rPr>
        <w:t>by</w:t>
      </w:r>
      <w:r w:rsidRPr="001F1017">
        <w:rPr>
          <w:rFonts w:ascii="Times New Roman" w:hAnsi="Times New Roman" w:cs="Times New Roman"/>
          <w:sz w:val="24"/>
          <w:szCs w:val="24"/>
        </w:rPr>
        <w:t xml:space="preserve"> the notation 1*.</w:t>
      </w:r>
    </w:p>
    <w:p w14:paraId="7CF00247" w14:textId="77777777" w:rsidR="00975D50" w:rsidRPr="002F3865" w:rsidRDefault="00975D50" w:rsidP="00CB457A">
      <w:pPr>
        <w:jc w:val="center"/>
        <w:rPr>
          <w:rFonts w:ascii="Times New Roman" w:hAnsi="Times New Roman" w:cs="Times New Roman"/>
          <w:color w:val="FF0000"/>
          <w:sz w:val="24"/>
          <w:szCs w:val="24"/>
        </w:rPr>
      </w:pPr>
      <w:r w:rsidRPr="002F3865">
        <w:rPr>
          <w:rFonts w:ascii="Times New Roman" w:hAnsi="Times New Roman" w:cs="Times New Roman"/>
          <w:b/>
          <w:color w:val="FF0000"/>
          <w:sz w:val="24"/>
          <w:szCs w:val="24"/>
        </w:rPr>
        <w:t xml:space="preserve">Table VI. </w:t>
      </w:r>
      <w:r w:rsidRPr="002F3865">
        <w:rPr>
          <w:rFonts w:ascii="Times New Roman" w:hAnsi="Times New Roman" w:cs="Times New Roman"/>
          <w:color w:val="FF0000"/>
          <w:sz w:val="24"/>
          <w:szCs w:val="24"/>
        </w:rPr>
        <w:t>Final Reachability Matrix</w:t>
      </w:r>
    </w:p>
    <w:tbl>
      <w:tblPr>
        <w:tblW w:w="0" w:type="auto"/>
        <w:jc w:val="center"/>
        <w:tblLook w:val="04A0" w:firstRow="1" w:lastRow="0" w:firstColumn="1" w:lastColumn="0" w:noHBand="0" w:noVBand="1"/>
      </w:tblPr>
      <w:tblGrid>
        <w:gridCol w:w="1328"/>
        <w:gridCol w:w="485"/>
        <w:gridCol w:w="485"/>
        <w:gridCol w:w="485"/>
        <w:gridCol w:w="485"/>
        <w:gridCol w:w="485"/>
        <w:gridCol w:w="485"/>
        <w:gridCol w:w="485"/>
        <w:gridCol w:w="485"/>
        <w:gridCol w:w="485"/>
        <w:gridCol w:w="595"/>
        <w:gridCol w:w="1543"/>
      </w:tblGrid>
      <w:tr w:rsidR="00975D50" w:rsidRPr="002F3865" w14:paraId="602F9318" w14:textId="77777777" w:rsidTr="00787CCE">
        <w:trPr>
          <w:trHeight w:val="297"/>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94560E"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proofErr w:type="spellStart"/>
            <w:r w:rsidRPr="002F3865">
              <w:rPr>
                <w:rFonts w:ascii="Times New Roman" w:eastAsia="Times New Roman" w:hAnsi="Times New Roman" w:cs="Times New Roman"/>
                <w:b/>
                <w:bCs/>
                <w:color w:val="FF0000"/>
                <w:lang w:eastAsia="en-GB"/>
              </w:rPr>
              <w:t>i</w:t>
            </w:r>
            <w:proofErr w:type="spellEnd"/>
            <w:r w:rsidRPr="002F3865">
              <w:rPr>
                <w:rFonts w:ascii="Times New Roman" w:eastAsia="Times New Roman" w:hAnsi="Times New Roman" w:cs="Times New Roman"/>
                <w:b/>
                <w:bCs/>
                <w:color w:val="FF0000"/>
                <w:lang w:eastAsia="en-GB"/>
              </w:rPr>
              <w:t>, j</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BB61F1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54D3A48C"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565C7DFA"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559C7F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5059615D"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0FF918AF"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234BAA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1BE8902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43EEDD9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3DB7D740"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50C99395" w14:textId="77777777" w:rsidR="00975D50" w:rsidRPr="002F3865" w:rsidRDefault="00975D50" w:rsidP="00975D50">
            <w:pPr>
              <w:spacing w:after="0" w:line="240" w:lineRule="auto"/>
              <w:jc w:val="center"/>
              <w:rPr>
                <w:rFonts w:ascii="Times New Roman" w:eastAsia="Times New Roman" w:hAnsi="Times New Roman" w:cs="Times New Roman"/>
                <w:b/>
                <w:bCs/>
                <w:i/>
                <w:color w:val="FF0000"/>
                <w:lang w:eastAsia="en-GB"/>
              </w:rPr>
            </w:pPr>
            <w:r w:rsidRPr="002F3865">
              <w:rPr>
                <w:rFonts w:ascii="Times New Roman" w:eastAsia="Times New Roman" w:hAnsi="Times New Roman" w:cs="Times New Roman"/>
                <w:b/>
                <w:bCs/>
                <w:i/>
                <w:color w:val="FF0000"/>
                <w:lang w:eastAsia="en-GB"/>
              </w:rPr>
              <w:t>Driving Power</w:t>
            </w:r>
          </w:p>
        </w:tc>
      </w:tr>
      <w:tr w:rsidR="00975D50" w:rsidRPr="002F3865" w14:paraId="23A823ED"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C2AE300"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nil"/>
              <w:left w:val="nil"/>
              <w:bottom w:val="single" w:sz="4" w:space="0" w:color="auto"/>
              <w:right w:val="single" w:sz="4" w:space="0" w:color="auto"/>
            </w:tcBorders>
            <w:shd w:val="clear" w:color="auto" w:fill="auto"/>
            <w:noWrap/>
            <w:vAlign w:val="center"/>
            <w:hideMark/>
          </w:tcPr>
          <w:p w14:paraId="3453445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9710F5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167ACF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162761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959105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8D4E9F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B20090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7077E7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58BF0D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04A3AF9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1693156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6</w:t>
            </w:r>
          </w:p>
        </w:tc>
      </w:tr>
      <w:tr w:rsidR="00975D50" w:rsidRPr="002F3865" w14:paraId="718A8296"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0476EDFA"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nil"/>
              <w:left w:val="nil"/>
              <w:bottom w:val="single" w:sz="4" w:space="0" w:color="auto"/>
              <w:right w:val="single" w:sz="4" w:space="0" w:color="auto"/>
            </w:tcBorders>
            <w:shd w:val="clear" w:color="auto" w:fill="auto"/>
            <w:noWrap/>
            <w:vAlign w:val="center"/>
            <w:hideMark/>
          </w:tcPr>
          <w:p w14:paraId="6194501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1D2162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3A93AD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E437EC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E62AFD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B00C35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753B51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156A87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48AB6A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188DE61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16C07D1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5</w:t>
            </w:r>
          </w:p>
        </w:tc>
      </w:tr>
      <w:tr w:rsidR="00975D50" w:rsidRPr="002F3865" w14:paraId="67350D95"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69C0A20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nil"/>
              <w:left w:val="nil"/>
              <w:bottom w:val="single" w:sz="4" w:space="0" w:color="auto"/>
              <w:right w:val="single" w:sz="4" w:space="0" w:color="auto"/>
            </w:tcBorders>
            <w:shd w:val="clear" w:color="auto" w:fill="auto"/>
            <w:noWrap/>
            <w:vAlign w:val="center"/>
            <w:hideMark/>
          </w:tcPr>
          <w:p w14:paraId="1E1522B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BE0979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224A45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2C2978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E3C90D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48CECF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D6C3C9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C5E2E4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422FC9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5D4104A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225D0FD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8</w:t>
            </w:r>
          </w:p>
        </w:tc>
      </w:tr>
      <w:tr w:rsidR="00975D50" w:rsidRPr="002F3865" w14:paraId="0131866E"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7956F79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nil"/>
              <w:left w:val="nil"/>
              <w:bottom w:val="single" w:sz="4" w:space="0" w:color="auto"/>
              <w:right w:val="single" w:sz="4" w:space="0" w:color="auto"/>
            </w:tcBorders>
            <w:shd w:val="clear" w:color="auto" w:fill="auto"/>
            <w:noWrap/>
            <w:vAlign w:val="center"/>
            <w:hideMark/>
          </w:tcPr>
          <w:p w14:paraId="1865AD0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FACD15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3E70B7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1AF6B1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1ABEDE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BD298A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9361D9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19562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30B40D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21C3E2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2E2C87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7</w:t>
            </w:r>
          </w:p>
        </w:tc>
      </w:tr>
      <w:tr w:rsidR="00975D50" w:rsidRPr="002F3865" w14:paraId="2B1C280C"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63FECD8D"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nil"/>
              <w:left w:val="nil"/>
              <w:bottom w:val="single" w:sz="4" w:space="0" w:color="auto"/>
              <w:right w:val="single" w:sz="4" w:space="0" w:color="auto"/>
            </w:tcBorders>
            <w:shd w:val="clear" w:color="auto" w:fill="auto"/>
            <w:noWrap/>
            <w:vAlign w:val="center"/>
            <w:hideMark/>
          </w:tcPr>
          <w:p w14:paraId="41207EC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6AC747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0FC700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F62162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0F9BC8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7C33EE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850B09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A93125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733F8D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6FDD0F8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0EAA020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8</w:t>
            </w:r>
          </w:p>
        </w:tc>
      </w:tr>
      <w:tr w:rsidR="00975D50" w:rsidRPr="002F3865" w14:paraId="362E944C"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723930F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nil"/>
              <w:left w:val="nil"/>
              <w:bottom w:val="single" w:sz="4" w:space="0" w:color="auto"/>
              <w:right w:val="single" w:sz="4" w:space="0" w:color="auto"/>
            </w:tcBorders>
            <w:shd w:val="clear" w:color="auto" w:fill="auto"/>
            <w:noWrap/>
            <w:vAlign w:val="center"/>
            <w:hideMark/>
          </w:tcPr>
          <w:p w14:paraId="1718876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30FC7F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F7671F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DFF15E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DF729F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E11984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40CF5B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03BB10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D03CFF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264EB9F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3541BE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6</w:t>
            </w:r>
          </w:p>
        </w:tc>
      </w:tr>
      <w:tr w:rsidR="00975D50" w:rsidRPr="002F3865" w14:paraId="25C51B49"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33FBF8E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nil"/>
              <w:left w:val="nil"/>
              <w:bottom w:val="single" w:sz="4" w:space="0" w:color="auto"/>
              <w:right w:val="single" w:sz="4" w:space="0" w:color="auto"/>
            </w:tcBorders>
            <w:shd w:val="clear" w:color="auto" w:fill="auto"/>
            <w:noWrap/>
            <w:vAlign w:val="center"/>
            <w:hideMark/>
          </w:tcPr>
          <w:p w14:paraId="6488B93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C356FA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90863B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1E6DAA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05FB4E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2AADEA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02C680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29F1DE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D4BB09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2BC3549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F922C9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9</w:t>
            </w:r>
          </w:p>
        </w:tc>
      </w:tr>
      <w:tr w:rsidR="00975D50" w:rsidRPr="002F3865" w14:paraId="70CA9958"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5B47A3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nil"/>
              <w:left w:val="nil"/>
              <w:bottom w:val="single" w:sz="4" w:space="0" w:color="auto"/>
              <w:right w:val="single" w:sz="4" w:space="0" w:color="auto"/>
            </w:tcBorders>
            <w:shd w:val="clear" w:color="auto" w:fill="auto"/>
            <w:noWrap/>
            <w:vAlign w:val="center"/>
            <w:hideMark/>
          </w:tcPr>
          <w:p w14:paraId="47C065E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B11CF9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555C60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69B8D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888C61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22481F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D9B25F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40B6B6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523A7D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bottom"/>
            <w:hideMark/>
          </w:tcPr>
          <w:p w14:paraId="53EA5B5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60BDEA1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3</w:t>
            </w:r>
          </w:p>
        </w:tc>
      </w:tr>
      <w:tr w:rsidR="00975D50" w:rsidRPr="002F3865" w14:paraId="5EDCCF69" w14:textId="77777777" w:rsidTr="00787CCE">
        <w:trPr>
          <w:trHeight w:val="283"/>
          <w:jc w:val="center"/>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2769C420"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nil"/>
              <w:left w:val="nil"/>
              <w:bottom w:val="single" w:sz="4" w:space="0" w:color="auto"/>
              <w:right w:val="single" w:sz="4" w:space="0" w:color="auto"/>
            </w:tcBorders>
            <w:shd w:val="clear" w:color="auto" w:fill="auto"/>
            <w:noWrap/>
            <w:vAlign w:val="center"/>
            <w:hideMark/>
          </w:tcPr>
          <w:p w14:paraId="1F95BC8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E6EEDD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0A67C8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E0384A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804FD6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27ACA4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BAF393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C3400D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211894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bottom"/>
            <w:hideMark/>
          </w:tcPr>
          <w:p w14:paraId="75CD549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613239B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7</w:t>
            </w:r>
          </w:p>
        </w:tc>
      </w:tr>
      <w:tr w:rsidR="00975D50" w:rsidRPr="002F3865" w14:paraId="2DBD1A15" w14:textId="77777777" w:rsidTr="00787CCE">
        <w:trPr>
          <w:trHeight w:val="297"/>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80DD63F"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nil"/>
              <w:left w:val="nil"/>
              <w:bottom w:val="single" w:sz="8" w:space="0" w:color="auto"/>
              <w:right w:val="single" w:sz="4" w:space="0" w:color="auto"/>
            </w:tcBorders>
            <w:shd w:val="clear" w:color="auto" w:fill="auto"/>
            <w:noWrap/>
            <w:vAlign w:val="bottom"/>
            <w:hideMark/>
          </w:tcPr>
          <w:p w14:paraId="25E1065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44BC9D6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12EE7C6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6227B0B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27B458B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4CBD443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13EDFD7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2C21AD2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22FB77D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8" w:space="0" w:color="auto"/>
            </w:tcBorders>
            <w:shd w:val="clear" w:color="auto" w:fill="auto"/>
            <w:noWrap/>
            <w:vAlign w:val="center"/>
            <w:hideMark/>
          </w:tcPr>
          <w:p w14:paraId="2432784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8" w:space="0" w:color="auto"/>
            </w:tcBorders>
            <w:shd w:val="clear" w:color="auto" w:fill="auto"/>
            <w:noWrap/>
            <w:vAlign w:val="center"/>
            <w:hideMark/>
          </w:tcPr>
          <w:p w14:paraId="3F3D4CE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9</w:t>
            </w:r>
          </w:p>
        </w:tc>
      </w:tr>
      <w:tr w:rsidR="00975D50" w:rsidRPr="002F3865" w14:paraId="7C2250C9" w14:textId="77777777" w:rsidTr="00787CCE">
        <w:trPr>
          <w:trHeight w:val="297"/>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9E6661" w14:textId="77777777" w:rsidR="00975D50" w:rsidRPr="002F3865" w:rsidRDefault="00975D50" w:rsidP="00975D50">
            <w:pPr>
              <w:spacing w:after="0" w:line="240" w:lineRule="auto"/>
              <w:jc w:val="center"/>
              <w:rPr>
                <w:rFonts w:ascii="Times New Roman" w:eastAsia="Times New Roman" w:hAnsi="Times New Roman" w:cs="Times New Roman"/>
                <w:b/>
                <w:bCs/>
                <w:i/>
                <w:color w:val="FF0000"/>
                <w:lang w:eastAsia="en-GB"/>
              </w:rPr>
            </w:pPr>
            <w:r w:rsidRPr="002F3865">
              <w:rPr>
                <w:rFonts w:ascii="Times New Roman" w:eastAsia="Times New Roman" w:hAnsi="Times New Roman" w:cs="Times New Roman"/>
                <w:b/>
                <w:bCs/>
                <w:i/>
                <w:color w:val="FF0000"/>
                <w:lang w:eastAsia="en-GB"/>
              </w:rPr>
              <w:t>Dependence</w:t>
            </w:r>
          </w:p>
        </w:tc>
        <w:tc>
          <w:tcPr>
            <w:tcW w:w="0" w:type="auto"/>
            <w:tcBorders>
              <w:top w:val="nil"/>
              <w:left w:val="nil"/>
              <w:bottom w:val="single" w:sz="8" w:space="0" w:color="auto"/>
              <w:right w:val="single" w:sz="4" w:space="0" w:color="auto"/>
            </w:tcBorders>
            <w:shd w:val="clear" w:color="auto" w:fill="auto"/>
            <w:noWrap/>
            <w:vAlign w:val="center"/>
            <w:hideMark/>
          </w:tcPr>
          <w:p w14:paraId="39CA6D6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7</w:t>
            </w:r>
          </w:p>
        </w:tc>
        <w:tc>
          <w:tcPr>
            <w:tcW w:w="0" w:type="auto"/>
            <w:tcBorders>
              <w:top w:val="nil"/>
              <w:left w:val="nil"/>
              <w:bottom w:val="single" w:sz="8" w:space="0" w:color="auto"/>
              <w:right w:val="single" w:sz="4" w:space="0" w:color="auto"/>
            </w:tcBorders>
            <w:shd w:val="clear" w:color="auto" w:fill="auto"/>
            <w:noWrap/>
            <w:vAlign w:val="center"/>
            <w:hideMark/>
          </w:tcPr>
          <w:p w14:paraId="25D4044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10</w:t>
            </w:r>
          </w:p>
        </w:tc>
        <w:tc>
          <w:tcPr>
            <w:tcW w:w="0" w:type="auto"/>
            <w:tcBorders>
              <w:top w:val="nil"/>
              <w:left w:val="nil"/>
              <w:bottom w:val="single" w:sz="8" w:space="0" w:color="auto"/>
              <w:right w:val="single" w:sz="4" w:space="0" w:color="auto"/>
            </w:tcBorders>
            <w:shd w:val="clear" w:color="auto" w:fill="auto"/>
            <w:noWrap/>
            <w:vAlign w:val="center"/>
            <w:hideMark/>
          </w:tcPr>
          <w:p w14:paraId="51B4D4E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5</w:t>
            </w:r>
          </w:p>
        </w:tc>
        <w:tc>
          <w:tcPr>
            <w:tcW w:w="0" w:type="auto"/>
            <w:tcBorders>
              <w:top w:val="nil"/>
              <w:left w:val="nil"/>
              <w:bottom w:val="single" w:sz="8" w:space="0" w:color="auto"/>
              <w:right w:val="nil"/>
            </w:tcBorders>
            <w:shd w:val="clear" w:color="auto" w:fill="auto"/>
            <w:noWrap/>
            <w:vAlign w:val="center"/>
            <w:hideMark/>
          </w:tcPr>
          <w:p w14:paraId="2159B70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10</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09D072F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7</w:t>
            </w:r>
          </w:p>
        </w:tc>
        <w:tc>
          <w:tcPr>
            <w:tcW w:w="0" w:type="auto"/>
            <w:tcBorders>
              <w:top w:val="nil"/>
              <w:left w:val="nil"/>
              <w:bottom w:val="single" w:sz="8" w:space="0" w:color="auto"/>
              <w:right w:val="single" w:sz="4" w:space="0" w:color="auto"/>
            </w:tcBorders>
            <w:shd w:val="clear" w:color="auto" w:fill="auto"/>
            <w:noWrap/>
            <w:vAlign w:val="center"/>
            <w:hideMark/>
          </w:tcPr>
          <w:p w14:paraId="1CD6861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8</w:t>
            </w:r>
          </w:p>
        </w:tc>
        <w:tc>
          <w:tcPr>
            <w:tcW w:w="0" w:type="auto"/>
            <w:tcBorders>
              <w:top w:val="nil"/>
              <w:left w:val="nil"/>
              <w:bottom w:val="single" w:sz="8" w:space="0" w:color="auto"/>
              <w:right w:val="single" w:sz="4" w:space="0" w:color="auto"/>
            </w:tcBorders>
            <w:shd w:val="clear" w:color="auto" w:fill="auto"/>
            <w:noWrap/>
            <w:vAlign w:val="center"/>
            <w:hideMark/>
          </w:tcPr>
          <w:p w14:paraId="6CE38BA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7</w:t>
            </w:r>
          </w:p>
        </w:tc>
        <w:tc>
          <w:tcPr>
            <w:tcW w:w="0" w:type="auto"/>
            <w:tcBorders>
              <w:top w:val="nil"/>
              <w:left w:val="nil"/>
              <w:bottom w:val="single" w:sz="8" w:space="0" w:color="auto"/>
              <w:right w:val="single" w:sz="4" w:space="0" w:color="auto"/>
            </w:tcBorders>
            <w:shd w:val="clear" w:color="auto" w:fill="auto"/>
            <w:noWrap/>
            <w:vAlign w:val="center"/>
            <w:hideMark/>
          </w:tcPr>
          <w:p w14:paraId="707086D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8</w:t>
            </w:r>
          </w:p>
        </w:tc>
        <w:tc>
          <w:tcPr>
            <w:tcW w:w="0" w:type="auto"/>
            <w:tcBorders>
              <w:top w:val="nil"/>
              <w:left w:val="nil"/>
              <w:bottom w:val="single" w:sz="8" w:space="0" w:color="auto"/>
              <w:right w:val="single" w:sz="4" w:space="0" w:color="auto"/>
            </w:tcBorders>
            <w:shd w:val="clear" w:color="auto" w:fill="auto"/>
            <w:noWrap/>
            <w:vAlign w:val="center"/>
            <w:hideMark/>
          </w:tcPr>
          <w:p w14:paraId="27F0C5F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5</w:t>
            </w:r>
          </w:p>
        </w:tc>
        <w:tc>
          <w:tcPr>
            <w:tcW w:w="0" w:type="auto"/>
            <w:tcBorders>
              <w:top w:val="nil"/>
              <w:left w:val="nil"/>
              <w:bottom w:val="single" w:sz="8" w:space="0" w:color="auto"/>
              <w:right w:val="single" w:sz="8" w:space="0" w:color="auto"/>
            </w:tcBorders>
            <w:shd w:val="clear" w:color="auto" w:fill="auto"/>
            <w:noWrap/>
            <w:vAlign w:val="bottom"/>
            <w:hideMark/>
          </w:tcPr>
          <w:p w14:paraId="5AE8281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8" w:space="0" w:color="auto"/>
            </w:tcBorders>
            <w:shd w:val="clear" w:color="auto" w:fill="auto"/>
            <w:noWrap/>
            <w:vAlign w:val="bottom"/>
            <w:hideMark/>
          </w:tcPr>
          <w:p w14:paraId="1756E881" w14:textId="77777777" w:rsidR="00975D50" w:rsidRPr="002F3865" w:rsidRDefault="00975D50" w:rsidP="00975D50">
            <w:pPr>
              <w:spacing w:after="0" w:line="240" w:lineRule="auto"/>
              <w:jc w:val="center"/>
              <w:rPr>
                <w:rFonts w:ascii="Calibri" w:eastAsia="Times New Roman" w:hAnsi="Calibri" w:cs="Times New Roman"/>
                <w:color w:val="FF0000"/>
                <w:lang w:eastAsia="en-GB"/>
              </w:rPr>
            </w:pPr>
            <w:r w:rsidRPr="002F3865">
              <w:rPr>
                <w:rFonts w:ascii="Calibri" w:eastAsia="Times New Roman" w:hAnsi="Calibri" w:cs="Times New Roman"/>
                <w:color w:val="FF0000"/>
                <w:lang w:eastAsia="en-GB"/>
              </w:rPr>
              <w:t>68</w:t>
            </w:r>
          </w:p>
        </w:tc>
      </w:tr>
    </w:tbl>
    <w:p w14:paraId="15B2172E" w14:textId="77777777" w:rsidR="00975D50" w:rsidRPr="001F1017" w:rsidRDefault="00975D50" w:rsidP="006E7DA1">
      <w:pPr>
        <w:spacing w:after="0" w:line="360" w:lineRule="auto"/>
        <w:jc w:val="center"/>
        <w:rPr>
          <w:rFonts w:ascii="Times New Roman" w:hAnsi="Times New Roman" w:cs="Times New Roman"/>
          <w:sz w:val="24"/>
          <w:szCs w:val="24"/>
        </w:rPr>
      </w:pPr>
    </w:p>
    <w:p w14:paraId="2453B79C" w14:textId="0F2A23F4" w:rsidR="000A099A" w:rsidRPr="001F1017" w:rsidRDefault="000A099A"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 </w:t>
      </w:r>
      <w:r w:rsidR="00175E1D" w:rsidRPr="001F1017">
        <w:rPr>
          <w:rFonts w:ascii="Times New Roman" w:hAnsi="Times New Roman" w:cs="Times New Roman"/>
          <w:sz w:val="24"/>
          <w:szCs w:val="24"/>
        </w:rPr>
        <w:t>final reachability matrix</w:t>
      </w:r>
      <w:r w:rsidRPr="001F1017">
        <w:rPr>
          <w:rFonts w:ascii="Times New Roman" w:hAnsi="Times New Roman" w:cs="Times New Roman"/>
          <w:b/>
          <w:sz w:val="24"/>
          <w:szCs w:val="24"/>
        </w:rPr>
        <w:t xml:space="preserve"> </w:t>
      </w:r>
      <w:r w:rsidR="00B97355" w:rsidRPr="001F1017">
        <w:rPr>
          <w:rFonts w:ascii="Times New Roman" w:hAnsi="Times New Roman" w:cs="Times New Roman"/>
          <w:sz w:val="24"/>
          <w:szCs w:val="24"/>
        </w:rPr>
        <w:t>is</w:t>
      </w:r>
      <w:r w:rsidRPr="001F1017">
        <w:rPr>
          <w:rFonts w:ascii="Times New Roman" w:hAnsi="Times New Roman" w:cs="Times New Roman"/>
          <w:sz w:val="24"/>
          <w:szCs w:val="24"/>
        </w:rPr>
        <w:t xml:space="preserve"> evaluated considering the reachability </w:t>
      </w:r>
      <w:r w:rsidR="00074500" w:rsidRPr="001F1017">
        <w:rPr>
          <w:rFonts w:ascii="Times New Roman" w:hAnsi="Times New Roman" w:cs="Times New Roman"/>
          <w:sz w:val="24"/>
          <w:szCs w:val="24"/>
        </w:rPr>
        <w:t xml:space="preserve">and antecedent sets for each </w:t>
      </w:r>
      <w:r w:rsidR="00C17A50" w:rsidRPr="001F1017">
        <w:rPr>
          <w:rFonts w:ascii="Times New Roman" w:hAnsi="Times New Roman" w:cs="Times New Roman"/>
          <w:sz w:val="24"/>
          <w:szCs w:val="24"/>
        </w:rPr>
        <w:t>factor</w:t>
      </w:r>
      <w:r w:rsidR="00FA5284" w:rsidRPr="001F1017">
        <w:rPr>
          <w:rFonts w:ascii="Times New Roman" w:hAnsi="Times New Roman" w:cs="Times New Roman"/>
          <w:sz w:val="24"/>
          <w:szCs w:val="24"/>
        </w:rPr>
        <w:t xml:space="preserve"> to determine</w:t>
      </w:r>
      <w:r w:rsidR="00B97355" w:rsidRPr="001F1017">
        <w:rPr>
          <w:rFonts w:ascii="Times New Roman" w:hAnsi="Times New Roman" w:cs="Times New Roman"/>
          <w:sz w:val="24"/>
          <w:szCs w:val="24"/>
        </w:rPr>
        <w:t xml:space="preserve"> the</w:t>
      </w:r>
      <w:r w:rsidR="00FA5284" w:rsidRPr="001F1017">
        <w:rPr>
          <w:rFonts w:ascii="Times New Roman" w:hAnsi="Times New Roman" w:cs="Times New Roman"/>
          <w:sz w:val="24"/>
          <w:szCs w:val="24"/>
        </w:rPr>
        <w:t xml:space="preserve"> level</w:t>
      </w:r>
      <w:r w:rsidR="00B97355" w:rsidRPr="001F1017">
        <w:rPr>
          <w:rFonts w:ascii="Times New Roman" w:hAnsi="Times New Roman" w:cs="Times New Roman"/>
          <w:sz w:val="24"/>
          <w:szCs w:val="24"/>
        </w:rPr>
        <w:t>s</w:t>
      </w:r>
      <w:r w:rsidR="00FA5284" w:rsidRPr="001F1017">
        <w:rPr>
          <w:rFonts w:ascii="Times New Roman" w:hAnsi="Times New Roman" w:cs="Times New Roman"/>
          <w:sz w:val="24"/>
          <w:szCs w:val="24"/>
        </w:rPr>
        <w:t xml:space="preserve"> of factors</w:t>
      </w:r>
      <w:r w:rsidRPr="001F1017">
        <w:rPr>
          <w:rFonts w:ascii="Times New Roman" w:hAnsi="Times New Roman" w:cs="Times New Roman"/>
          <w:sz w:val="24"/>
          <w:szCs w:val="24"/>
        </w:rPr>
        <w:t xml:space="preserve"> (Warfield 1974; Hughes et al., 2020).</w:t>
      </w:r>
      <w:r w:rsidR="004E6A03" w:rsidRPr="001F1017">
        <w:rPr>
          <w:rFonts w:ascii="Times New Roman" w:hAnsi="Times New Roman" w:cs="Times New Roman"/>
          <w:sz w:val="24"/>
          <w:szCs w:val="24"/>
        </w:rPr>
        <w:t xml:space="preserve"> </w:t>
      </w:r>
      <w:r w:rsidR="009622BF" w:rsidRPr="001F1017">
        <w:rPr>
          <w:rFonts w:ascii="Times New Roman" w:hAnsi="Times New Roman" w:cs="Times New Roman"/>
          <w:sz w:val="24"/>
          <w:szCs w:val="24"/>
        </w:rPr>
        <w:t>Ten</w:t>
      </w:r>
      <w:r w:rsidR="004E6A03" w:rsidRPr="001F1017">
        <w:rPr>
          <w:rFonts w:ascii="Times New Roman" w:hAnsi="Times New Roman" w:cs="Times New Roman"/>
          <w:sz w:val="24"/>
          <w:szCs w:val="24"/>
        </w:rPr>
        <w:t xml:space="preserve"> drivers </w:t>
      </w:r>
      <w:r w:rsidR="009622BF" w:rsidRPr="001F1017">
        <w:rPr>
          <w:rFonts w:ascii="Times New Roman" w:hAnsi="Times New Roman" w:cs="Times New Roman"/>
          <w:sz w:val="24"/>
          <w:szCs w:val="24"/>
        </w:rPr>
        <w:t xml:space="preserve">are placed in six </w:t>
      </w:r>
      <w:r w:rsidR="004E6A03" w:rsidRPr="001F1017">
        <w:rPr>
          <w:rFonts w:ascii="Times New Roman" w:hAnsi="Times New Roman" w:cs="Times New Roman"/>
          <w:sz w:val="24"/>
          <w:szCs w:val="24"/>
        </w:rPr>
        <w:t xml:space="preserve">levels </w:t>
      </w:r>
      <w:r w:rsidR="009622BF" w:rsidRPr="001F1017">
        <w:rPr>
          <w:rFonts w:ascii="Times New Roman" w:hAnsi="Times New Roman" w:cs="Times New Roman"/>
          <w:sz w:val="24"/>
          <w:szCs w:val="24"/>
        </w:rPr>
        <w:t>after</w:t>
      </w:r>
      <w:r w:rsidR="004E6A03" w:rsidRPr="001F1017">
        <w:rPr>
          <w:rFonts w:ascii="Times New Roman" w:hAnsi="Times New Roman" w:cs="Times New Roman"/>
          <w:sz w:val="24"/>
          <w:szCs w:val="24"/>
        </w:rPr>
        <w:t xml:space="preserve"> six iterations.</w:t>
      </w:r>
      <w:r w:rsidR="00F86DEF" w:rsidRPr="001F1017">
        <w:rPr>
          <w:rFonts w:ascii="Times New Roman" w:hAnsi="Times New Roman" w:cs="Times New Roman"/>
          <w:sz w:val="24"/>
          <w:szCs w:val="24"/>
        </w:rPr>
        <w:t xml:space="preserve"> Table </w:t>
      </w:r>
      <w:r w:rsidR="00C33EB6" w:rsidRPr="001F1017">
        <w:rPr>
          <w:rFonts w:ascii="Times New Roman" w:hAnsi="Times New Roman" w:cs="Times New Roman"/>
          <w:sz w:val="24"/>
          <w:szCs w:val="24"/>
        </w:rPr>
        <w:t>VII</w:t>
      </w:r>
      <w:r w:rsidR="004E6A03" w:rsidRPr="001F1017">
        <w:rPr>
          <w:rFonts w:ascii="Times New Roman" w:hAnsi="Times New Roman" w:cs="Times New Roman"/>
          <w:sz w:val="24"/>
          <w:szCs w:val="24"/>
        </w:rPr>
        <w:t xml:space="preserve"> i</w:t>
      </w:r>
      <w:r w:rsidR="007F52DF" w:rsidRPr="001F1017">
        <w:rPr>
          <w:rFonts w:ascii="Times New Roman" w:hAnsi="Times New Roman" w:cs="Times New Roman"/>
          <w:sz w:val="24"/>
          <w:szCs w:val="24"/>
        </w:rPr>
        <w:t>llustrates</w:t>
      </w:r>
      <w:r w:rsidR="004E6A03" w:rsidRPr="001F1017">
        <w:rPr>
          <w:rFonts w:ascii="Times New Roman" w:hAnsi="Times New Roman" w:cs="Times New Roman"/>
          <w:sz w:val="24"/>
          <w:szCs w:val="24"/>
        </w:rPr>
        <w:t xml:space="preserve"> the iteration</w:t>
      </w:r>
      <w:r w:rsidR="007F52DF" w:rsidRPr="001F1017">
        <w:rPr>
          <w:rFonts w:ascii="Times New Roman" w:hAnsi="Times New Roman" w:cs="Times New Roman"/>
          <w:sz w:val="24"/>
          <w:szCs w:val="24"/>
        </w:rPr>
        <w:t xml:space="preserve"> </w:t>
      </w:r>
      <w:r w:rsidR="004E6A03" w:rsidRPr="001F1017">
        <w:rPr>
          <w:rFonts w:ascii="Times New Roman" w:hAnsi="Times New Roman" w:cs="Times New Roman"/>
          <w:sz w:val="24"/>
          <w:szCs w:val="24"/>
        </w:rPr>
        <w:t xml:space="preserve">process. </w:t>
      </w:r>
    </w:p>
    <w:p w14:paraId="7BB24AD4" w14:textId="77777777" w:rsidR="00975D50" w:rsidRPr="002F3865" w:rsidRDefault="00975D50" w:rsidP="00CB457A">
      <w:pPr>
        <w:spacing w:line="360" w:lineRule="auto"/>
        <w:jc w:val="center"/>
        <w:rPr>
          <w:rFonts w:ascii="Times New Roman" w:hAnsi="Times New Roman" w:cs="Times New Roman"/>
          <w:color w:val="FF0000"/>
          <w:sz w:val="24"/>
          <w:szCs w:val="24"/>
        </w:rPr>
      </w:pPr>
      <w:r w:rsidRPr="002F3865">
        <w:rPr>
          <w:rFonts w:ascii="Times New Roman" w:hAnsi="Times New Roman" w:cs="Times New Roman"/>
          <w:b/>
          <w:color w:val="FF0000"/>
          <w:sz w:val="24"/>
          <w:szCs w:val="24"/>
        </w:rPr>
        <w:t>Table VII.</w:t>
      </w:r>
      <w:r w:rsidRPr="002F3865">
        <w:rPr>
          <w:rFonts w:ascii="Times New Roman" w:hAnsi="Times New Roman" w:cs="Times New Roman"/>
          <w:color w:val="FF0000"/>
          <w:sz w:val="24"/>
          <w:szCs w:val="24"/>
        </w:rPr>
        <w:t xml:space="preserve"> Level Partition of iterations process</w:t>
      </w:r>
    </w:p>
    <w:tbl>
      <w:tblPr>
        <w:tblW w:w="0" w:type="auto"/>
        <w:jc w:val="center"/>
        <w:tblLook w:val="04A0" w:firstRow="1" w:lastRow="0" w:firstColumn="1" w:lastColumn="0" w:noHBand="0" w:noVBand="1"/>
      </w:tblPr>
      <w:tblGrid>
        <w:gridCol w:w="595"/>
        <w:gridCol w:w="1756"/>
        <w:gridCol w:w="1921"/>
        <w:gridCol w:w="1689"/>
        <w:gridCol w:w="1616"/>
      </w:tblGrid>
      <w:tr w:rsidR="00975D50" w:rsidRPr="001F1017" w14:paraId="758BE676" w14:textId="77777777" w:rsidTr="00787CCE">
        <w:trPr>
          <w:trHeight w:val="380"/>
          <w:jc w:val="center"/>
        </w:trPr>
        <w:tc>
          <w:tcPr>
            <w:tcW w:w="0" w:type="auto"/>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1EDA1D4" w14:textId="77777777" w:rsidR="00975D50" w:rsidRPr="001F1017" w:rsidRDefault="00975D50" w:rsidP="00975D50">
            <w:pPr>
              <w:spacing w:after="0" w:line="240" w:lineRule="auto"/>
              <w:jc w:val="center"/>
              <w:rPr>
                <w:rFonts w:ascii="Times New Roman" w:eastAsia="Times New Roman" w:hAnsi="Times New Roman" w:cs="Times New Roman"/>
                <w:b/>
                <w:bCs/>
                <w:lang w:eastAsia="en-GB"/>
              </w:rPr>
            </w:pPr>
            <w:proofErr w:type="spellStart"/>
            <w:r w:rsidRPr="001F1017">
              <w:rPr>
                <w:rFonts w:ascii="Times New Roman" w:eastAsia="Times New Roman" w:hAnsi="Times New Roman" w:cs="Times New Roman"/>
                <w:b/>
                <w:bCs/>
                <w:lang w:eastAsia="en-GB"/>
              </w:rPr>
              <w:t>i</w:t>
            </w:r>
            <w:proofErr w:type="spellEnd"/>
            <w:r w:rsidRPr="001F1017">
              <w:rPr>
                <w:rFonts w:ascii="Times New Roman" w:eastAsia="Times New Roman" w:hAnsi="Times New Roman" w:cs="Times New Roman"/>
                <w:b/>
                <w:bCs/>
                <w:lang w:eastAsia="en-GB"/>
              </w:rPr>
              <w:t>, j</w:t>
            </w:r>
          </w:p>
        </w:tc>
        <w:tc>
          <w:tcPr>
            <w:tcW w:w="0" w:type="auto"/>
            <w:tcBorders>
              <w:top w:val="single" w:sz="8" w:space="0" w:color="auto"/>
              <w:left w:val="single" w:sz="4" w:space="0" w:color="auto"/>
              <w:bottom w:val="single" w:sz="4" w:space="0" w:color="auto"/>
              <w:right w:val="single" w:sz="4" w:space="0" w:color="auto"/>
            </w:tcBorders>
            <w:shd w:val="clear" w:color="000000" w:fill="FFFFFF"/>
            <w:vAlign w:val="center"/>
            <w:hideMark/>
          </w:tcPr>
          <w:p w14:paraId="1465EA68" w14:textId="77777777" w:rsidR="00975D50" w:rsidRPr="001F1017" w:rsidRDefault="00975D50" w:rsidP="00975D50">
            <w:pPr>
              <w:spacing w:after="0" w:line="240" w:lineRule="auto"/>
              <w:jc w:val="center"/>
              <w:rPr>
                <w:rFonts w:ascii="Times New Roman" w:eastAsia="Times New Roman" w:hAnsi="Times New Roman" w:cs="Times New Roman"/>
                <w:b/>
                <w:bCs/>
                <w:lang w:eastAsia="en-GB"/>
              </w:rPr>
            </w:pPr>
            <w:r w:rsidRPr="001F1017">
              <w:rPr>
                <w:rFonts w:ascii="Times New Roman" w:eastAsia="Times New Roman" w:hAnsi="Times New Roman" w:cs="Times New Roman"/>
                <w:b/>
                <w:bCs/>
                <w:lang w:eastAsia="en-GB"/>
              </w:rPr>
              <w:t>Reachability Set</w:t>
            </w:r>
          </w:p>
        </w:tc>
        <w:tc>
          <w:tcPr>
            <w:tcW w:w="0" w:type="auto"/>
            <w:tcBorders>
              <w:top w:val="single" w:sz="8" w:space="0" w:color="auto"/>
              <w:left w:val="single" w:sz="4" w:space="0" w:color="auto"/>
              <w:bottom w:val="single" w:sz="4" w:space="0" w:color="auto"/>
              <w:right w:val="single" w:sz="4" w:space="0" w:color="auto"/>
            </w:tcBorders>
            <w:shd w:val="clear" w:color="000000" w:fill="FFFFFF"/>
            <w:vAlign w:val="center"/>
            <w:hideMark/>
          </w:tcPr>
          <w:p w14:paraId="24DE4797" w14:textId="77777777" w:rsidR="00975D50" w:rsidRPr="001F1017" w:rsidRDefault="00975D50" w:rsidP="00975D50">
            <w:pPr>
              <w:spacing w:after="0" w:line="240" w:lineRule="auto"/>
              <w:jc w:val="center"/>
              <w:rPr>
                <w:rFonts w:ascii="Times New Roman" w:eastAsia="Times New Roman" w:hAnsi="Times New Roman" w:cs="Times New Roman"/>
                <w:b/>
                <w:bCs/>
                <w:lang w:eastAsia="en-GB"/>
              </w:rPr>
            </w:pPr>
            <w:r w:rsidRPr="001F1017">
              <w:rPr>
                <w:rFonts w:ascii="Times New Roman" w:eastAsia="Times New Roman" w:hAnsi="Times New Roman" w:cs="Times New Roman"/>
                <w:b/>
                <w:bCs/>
                <w:lang w:eastAsia="en-GB"/>
              </w:rPr>
              <w:t>Antecedent Set</w:t>
            </w:r>
          </w:p>
        </w:tc>
        <w:tc>
          <w:tcPr>
            <w:tcW w:w="0" w:type="auto"/>
            <w:tcBorders>
              <w:top w:val="single" w:sz="8" w:space="0" w:color="auto"/>
              <w:left w:val="single" w:sz="4" w:space="0" w:color="auto"/>
              <w:bottom w:val="single" w:sz="4" w:space="0" w:color="auto"/>
              <w:right w:val="single" w:sz="4" w:space="0" w:color="auto"/>
            </w:tcBorders>
            <w:shd w:val="clear" w:color="000000" w:fill="FFFFFF"/>
            <w:vAlign w:val="center"/>
            <w:hideMark/>
          </w:tcPr>
          <w:p w14:paraId="7E6D31FC" w14:textId="77777777" w:rsidR="00975D50" w:rsidRPr="001F1017" w:rsidRDefault="00975D50" w:rsidP="00975D50">
            <w:pPr>
              <w:spacing w:after="0" w:line="240" w:lineRule="auto"/>
              <w:jc w:val="center"/>
              <w:rPr>
                <w:rFonts w:ascii="Times New Roman" w:eastAsia="Times New Roman" w:hAnsi="Times New Roman" w:cs="Times New Roman"/>
                <w:b/>
                <w:bCs/>
                <w:lang w:eastAsia="en-GB"/>
              </w:rPr>
            </w:pPr>
            <w:r w:rsidRPr="001F1017">
              <w:rPr>
                <w:rFonts w:ascii="Times New Roman" w:eastAsia="Times New Roman" w:hAnsi="Times New Roman" w:cs="Times New Roman"/>
                <w:b/>
                <w:bCs/>
                <w:lang w:eastAsia="en-GB"/>
              </w:rPr>
              <w:t xml:space="preserve">Intersection Set </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center"/>
            <w:hideMark/>
          </w:tcPr>
          <w:p w14:paraId="3E239159" w14:textId="77777777" w:rsidR="00975D50" w:rsidRPr="001F1017" w:rsidRDefault="00975D50" w:rsidP="00975D50">
            <w:pPr>
              <w:spacing w:after="0" w:line="240" w:lineRule="auto"/>
              <w:jc w:val="center"/>
              <w:rPr>
                <w:rFonts w:ascii="Times New Roman" w:eastAsia="Times New Roman" w:hAnsi="Times New Roman" w:cs="Times New Roman"/>
                <w:b/>
                <w:bCs/>
                <w:lang w:eastAsia="en-GB"/>
              </w:rPr>
            </w:pPr>
            <w:r w:rsidRPr="001F1017">
              <w:rPr>
                <w:rFonts w:ascii="Times New Roman" w:eastAsia="Times New Roman" w:hAnsi="Times New Roman" w:cs="Times New Roman"/>
                <w:b/>
                <w:bCs/>
                <w:lang w:eastAsia="en-GB"/>
              </w:rPr>
              <w:t>Iteration Level</w:t>
            </w:r>
          </w:p>
        </w:tc>
      </w:tr>
      <w:tr w:rsidR="00975D50" w:rsidRPr="001F1017" w14:paraId="6D5A236E"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15229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w:t>
            </w:r>
          </w:p>
        </w:tc>
        <w:tc>
          <w:tcPr>
            <w:tcW w:w="0" w:type="auto"/>
            <w:tcBorders>
              <w:top w:val="nil"/>
              <w:left w:val="nil"/>
              <w:bottom w:val="single" w:sz="4" w:space="0" w:color="auto"/>
              <w:right w:val="single" w:sz="4" w:space="0" w:color="auto"/>
            </w:tcBorders>
            <w:shd w:val="clear" w:color="000000" w:fill="FFFFFF"/>
            <w:noWrap/>
            <w:vAlign w:val="center"/>
            <w:hideMark/>
          </w:tcPr>
          <w:p w14:paraId="2CDDFB0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1,2,4,5,6,7</w:t>
            </w:r>
          </w:p>
        </w:tc>
        <w:tc>
          <w:tcPr>
            <w:tcW w:w="0" w:type="auto"/>
            <w:tcBorders>
              <w:top w:val="nil"/>
              <w:left w:val="nil"/>
              <w:bottom w:val="single" w:sz="4" w:space="0" w:color="auto"/>
              <w:right w:val="single" w:sz="4" w:space="0" w:color="auto"/>
            </w:tcBorders>
            <w:shd w:val="clear" w:color="000000" w:fill="FFFFFF"/>
            <w:noWrap/>
            <w:vAlign w:val="center"/>
            <w:hideMark/>
          </w:tcPr>
          <w:p w14:paraId="5AF3865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1,2,3,4,5,7,10</w:t>
            </w:r>
          </w:p>
        </w:tc>
        <w:tc>
          <w:tcPr>
            <w:tcW w:w="0" w:type="auto"/>
            <w:tcBorders>
              <w:top w:val="nil"/>
              <w:left w:val="nil"/>
              <w:bottom w:val="single" w:sz="4" w:space="0" w:color="auto"/>
              <w:right w:val="single" w:sz="4" w:space="0" w:color="auto"/>
            </w:tcBorders>
            <w:shd w:val="clear" w:color="000000" w:fill="FFFFFF"/>
            <w:noWrap/>
            <w:vAlign w:val="center"/>
            <w:hideMark/>
          </w:tcPr>
          <w:p w14:paraId="4B75B92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1,2,4,5,7</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E4D0F8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33B0483F"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60E2E5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D2</w:t>
            </w:r>
          </w:p>
        </w:tc>
        <w:tc>
          <w:tcPr>
            <w:tcW w:w="0" w:type="auto"/>
            <w:tcBorders>
              <w:top w:val="nil"/>
              <w:left w:val="nil"/>
              <w:bottom w:val="single" w:sz="4" w:space="0" w:color="auto"/>
              <w:right w:val="single" w:sz="4" w:space="0" w:color="auto"/>
            </w:tcBorders>
            <w:shd w:val="clear" w:color="000000" w:fill="FFFFFF"/>
            <w:noWrap/>
            <w:vAlign w:val="center"/>
            <w:hideMark/>
          </w:tcPr>
          <w:p w14:paraId="5915AC4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1,2,4,8,9</w:t>
            </w:r>
          </w:p>
        </w:tc>
        <w:tc>
          <w:tcPr>
            <w:tcW w:w="0" w:type="auto"/>
            <w:tcBorders>
              <w:top w:val="nil"/>
              <w:left w:val="nil"/>
              <w:bottom w:val="single" w:sz="4" w:space="0" w:color="auto"/>
              <w:right w:val="single" w:sz="4" w:space="0" w:color="auto"/>
            </w:tcBorders>
            <w:shd w:val="clear" w:color="000000" w:fill="FFFFFF"/>
            <w:noWrap/>
            <w:vAlign w:val="center"/>
            <w:hideMark/>
          </w:tcPr>
          <w:p w14:paraId="2F7F21B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1,2,3,4,5,6,7,8,9,10</w:t>
            </w:r>
          </w:p>
        </w:tc>
        <w:tc>
          <w:tcPr>
            <w:tcW w:w="0" w:type="auto"/>
            <w:tcBorders>
              <w:top w:val="nil"/>
              <w:left w:val="nil"/>
              <w:bottom w:val="single" w:sz="4" w:space="0" w:color="auto"/>
              <w:right w:val="single" w:sz="4" w:space="0" w:color="auto"/>
            </w:tcBorders>
            <w:shd w:val="clear" w:color="000000" w:fill="FFFFFF"/>
            <w:noWrap/>
            <w:vAlign w:val="center"/>
            <w:hideMark/>
          </w:tcPr>
          <w:p w14:paraId="3B3D685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1,2,4,8,9</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D8729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w:t>
            </w:r>
          </w:p>
        </w:tc>
      </w:tr>
      <w:tr w:rsidR="00975D50" w:rsidRPr="001F1017" w14:paraId="39279AFE"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D0605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D3</w:t>
            </w:r>
          </w:p>
        </w:tc>
        <w:tc>
          <w:tcPr>
            <w:tcW w:w="0" w:type="auto"/>
            <w:tcBorders>
              <w:top w:val="nil"/>
              <w:left w:val="nil"/>
              <w:bottom w:val="single" w:sz="4" w:space="0" w:color="auto"/>
              <w:right w:val="single" w:sz="4" w:space="0" w:color="auto"/>
            </w:tcBorders>
            <w:shd w:val="clear" w:color="000000" w:fill="FFFFFF"/>
            <w:noWrap/>
            <w:vAlign w:val="center"/>
            <w:hideMark/>
          </w:tcPr>
          <w:p w14:paraId="310DDAE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1,2,3,4,5,6,8,9</w:t>
            </w:r>
          </w:p>
        </w:tc>
        <w:tc>
          <w:tcPr>
            <w:tcW w:w="0" w:type="auto"/>
            <w:tcBorders>
              <w:top w:val="nil"/>
              <w:left w:val="nil"/>
              <w:bottom w:val="single" w:sz="4" w:space="0" w:color="auto"/>
              <w:right w:val="single" w:sz="4" w:space="0" w:color="auto"/>
            </w:tcBorders>
            <w:shd w:val="clear" w:color="000000" w:fill="FFFFFF"/>
            <w:noWrap/>
            <w:vAlign w:val="center"/>
            <w:hideMark/>
          </w:tcPr>
          <w:p w14:paraId="7B949BB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3,5,6,7,10</w:t>
            </w:r>
          </w:p>
        </w:tc>
        <w:tc>
          <w:tcPr>
            <w:tcW w:w="0" w:type="auto"/>
            <w:tcBorders>
              <w:top w:val="nil"/>
              <w:left w:val="nil"/>
              <w:bottom w:val="single" w:sz="4" w:space="0" w:color="auto"/>
              <w:right w:val="single" w:sz="4" w:space="0" w:color="auto"/>
            </w:tcBorders>
            <w:shd w:val="clear" w:color="000000" w:fill="FFFFFF"/>
            <w:noWrap/>
            <w:vAlign w:val="center"/>
            <w:hideMark/>
          </w:tcPr>
          <w:p w14:paraId="0F26078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0FCB13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1750F02C"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71E07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D4</w:t>
            </w:r>
          </w:p>
        </w:tc>
        <w:tc>
          <w:tcPr>
            <w:tcW w:w="0" w:type="auto"/>
            <w:tcBorders>
              <w:top w:val="nil"/>
              <w:left w:val="nil"/>
              <w:bottom w:val="single" w:sz="4" w:space="0" w:color="auto"/>
              <w:right w:val="single" w:sz="4" w:space="0" w:color="auto"/>
            </w:tcBorders>
            <w:shd w:val="clear" w:color="000000" w:fill="FFFFFF"/>
            <w:noWrap/>
            <w:vAlign w:val="center"/>
            <w:hideMark/>
          </w:tcPr>
          <w:p w14:paraId="0EBCCEB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1,2,4,6,7,8,9</w:t>
            </w:r>
          </w:p>
        </w:tc>
        <w:tc>
          <w:tcPr>
            <w:tcW w:w="0" w:type="auto"/>
            <w:tcBorders>
              <w:top w:val="nil"/>
              <w:left w:val="nil"/>
              <w:bottom w:val="single" w:sz="4" w:space="0" w:color="auto"/>
              <w:right w:val="single" w:sz="4" w:space="0" w:color="auto"/>
            </w:tcBorders>
            <w:shd w:val="clear" w:color="000000" w:fill="FFFFFF"/>
            <w:noWrap/>
            <w:vAlign w:val="center"/>
            <w:hideMark/>
          </w:tcPr>
          <w:p w14:paraId="7C52C64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1,2,3,4,5,6,7,8,9,10</w:t>
            </w:r>
          </w:p>
        </w:tc>
        <w:tc>
          <w:tcPr>
            <w:tcW w:w="0" w:type="auto"/>
            <w:tcBorders>
              <w:top w:val="nil"/>
              <w:left w:val="nil"/>
              <w:bottom w:val="single" w:sz="4" w:space="0" w:color="auto"/>
              <w:right w:val="single" w:sz="4" w:space="0" w:color="auto"/>
            </w:tcBorders>
            <w:shd w:val="clear" w:color="000000" w:fill="FFFFFF"/>
            <w:noWrap/>
            <w:vAlign w:val="center"/>
            <w:hideMark/>
          </w:tcPr>
          <w:p w14:paraId="0E8E5BE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1,2,4,6,7,8,9</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66978E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w:t>
            </w:r>
          </w:p>
        </w:tc>
      </w:tr>
      <w:tr w:rsidR="00975D50" w:rsidRPr="001F1017" w14:paraId="2946C1C3" w14:textId="77777777" w:rsidTr="00787CCE">
        <w:trPr>
          <w:trHeight w:val="266"/>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1A73D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D5</w:t>
            </w:r>
          </w:p>
        </w:tc>
        <w:tc>
          <w:tcPr>
            <w:tcW w:w="0" w:type="auto"/>
            <w:tcBorders>
              <w:top w:val="nil"/>
              <w:left w:val="nil"/>
              <w:bottom w:val="single" w:sz="4" w:space="0" w:color="auto"/>
              <w:right w:val="single" w:sz="4" w:space="0" w:color="auto"/>
            </w:tcBorders>
            <w:shd w:val="clear" w:color="000000" w:fill="FFFFFF"/>
            <w:noWrap/>
            <w:vAlign w:val="center"/>
            <w:hideMark/>
          </w:tcPr>
          <w:p w14:paraId="6CD9FCB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1,2,3,4,5,6,7,8</w:t>
            </w:r>
          </w:p>
        </w:tc>
        <w:tc>
          <w:tcPr>
            <w:tcW w:w="0" w:type="auto"/>
            <w:tcBorders>
              <w:top w:val="nil"/>
              <w:left w:val="nil"/>
              <w:bottom w:val="single" w:sz="4" w:space="0" w:color="auto"/>
              <w:right w:val="single" w:sz="4" w:space="0" w:color="auto"/>
            </w:tcBorders>
            <w:shd w:val="clear" w:color="000000" w:fill="FFFFFF"/>
            <w:noWrap/>
            <w:vAlign w:val="center"/>
            <w:hideMark/>
          </w:tcPr>
          <w:p w14:paraId="01C169A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1,3,5,6,7,9,10</w:t>
            </w:r>
          </w:p>
        </w:tc>
        <w:tc>
          <w:tcPr>
            <w:tcW w:w="0" w:type="auto"/>
            <w:tcBorders>
              <w:top w:val="nil"/>
              <w:left w:val="nil"/>
              <w:bottom w:val="single" w:sz="4" w:space="0" w:color="auto"/>
              <w:right w:val="single" w:sz="4" w:space="0" w:color="auto"/>
            </w:tcBorders>
            <w:shd w:val="clear" w:color="000000" w:fill="FFFFFF"/>
            <w:noWrap/>
            <w:vAlign w:val="center"/>
            <w:hideMark/>
          </w:tcPr>
          <w:p w14:paraId="73FFE04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A4CA44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2ED93C6A"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A840F6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D6</w:t>
            </w:r>
          </w:p>
        </w:tc>
        <w:tc>
          <w:tcPr>
            <w:tcW w:w="0" w:type="auto"/>
            <w:tcBorders>
              <w:top w:val="nil"/>
              <w:left w:val="nil"/>
              <w:bottom w:val="single" w:sz="4" w:space="0" w:color="auto"/>
              <w:right w:val="single" w:sz="4" w:space="0" w:color="auto"/>
            </w:tcBorders>
            <w:shd w:val="clear" w:color="000000" w:fill="FFFFFF"/>
            <w:noWrap/>
            <w:vAlign w:val="center"/>
            <w:hideMark/>
          </w:tcPr>
          <w:p w14:paraId="574F0F9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2,3,4,5,6,7</w:t>
            </w:r>
          </w:p>
        </w:tc>
        <w:tc>
          <w:tcPr>
            <w:tcW w:w="0" w:type="auto"/>
            <w:tcBorders>
              <w:top w:val="nil"/>
              <w:left w:val="nil"/>
              <w:bottom w:val="single" w:sz="4" w:space="0" w:color="auto"/>
              <w:right w:val="single" w:sz="4" w:space="0" w:color="auto"/>
            </w:tcBorders>
            <w:shd w:val="clear" w:color="000000" w:fill="FFFFFF"/>
            <w:noWrap/>
            <w:vAlign w:val="center"/>
            <w:hideMark/>
          </w:tcPr>
          <w:p w14:paraId="0F172B9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1,3,4,5,6,7,9,10</w:t>
            </w:r>
          </w:p>
        </w:tc>
        <w:tc>
          <w:tcPr>
            <w:tcW w:w="0" w:type="auto"/>
            <w:tcBorders>
              <w:top w:val="nil"/>
              <w:left w:val="nil"/>
              <w:bottom w:val="single" w:sz="4" w:space="0" w:color="auto"/>
              <w:right w:val="single" w:sz="4" w:space="0" w:color="auto"/>
            </w:tcBorders>
            <w:shd w:val="clear" w:color="000000" w:fill="FFFFFF"/>
            <w:noWrap/>
            <w:vAlign w:val="center"/>
            <w:hideMark/>
          </w:tcPr>
          <w:p w14:paraId="06F1129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3,4,5,6,7</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963A5B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031919C3" w14:textId="77777777" w:rsidTr="00787CCE">
        <w:trPr>
          <w:trHeight w:val="253"/>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EF8DA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D7</w:t>
            </w:r>
          </w:p>
        </w:tc>
        <w:tc>
          <w:tcPr>
            <w:tcW w:w="0" w:type="auto"/>
            <w:tcBorders>
              <w:top w:val="nil"/>
              <w:left w:val="nil"/>
              <w:bottom w:val="single" w:sz="4" w:space="0" w:color="auto"/>
              <w:right w:val="single" w:sz="4" w:space="0" w:color="auto"/>
            </w:tcBorders>
            <w:shd w:val="clear" w:color="000000" w:fill="FFFFFF"/>
            <w:noWrap/>
            <w:vAlign w:val="center"/>
            <w:hideMark/>
          </w:tcPr>
          <w:p w14:paraId="271AA6D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1,2,3,4,5,6,7,8,9</w:t>
            </w:r>
          </w:p>
        </w:tc>
        <w:tc>
          <w:tcPr>
            <w:tcW w:w="0" w:type="auto"/>
            <w:tcBorders>
              <w:top w:val="nil"/>
              <w:left w:val="nil"/>
              <w:bottom w:val="single" w:sz="4" w:space="0" w:color="auto"/>
              <w:right w:val="single" w:sz="4" w:space="0" w:color="auto"/>
            </w:tcBorders>
            <w:shd w:val="clear" w:color="000000" w:fill="FFFFFF"/>
            <w:noWrap/>
            <w:vAlign w:val="center"/>
            <w:hideMark/>
          </w:tcPr>
          <w:p w14:paraId="447EADF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1,4,5,6,7,9,10</w:t>
            </w:r>
          </w:p>
        </w:tc>
        <w:tc>
          <w:tcPr>
            <w:tcW w:w="0" w:type="auto"/>
            <w:tcBorders>
              <w:top w:val="nil"/>
              <w:left w:val="nil"/>
              <w:bottom w:val="single" w:sz="4" w:space="0" w:color="auto"/>
              <w:right w:val="single" w:sz="4" w:space="0" w:color="auto"/>
            </w:tcBorders>
            <w:shd w:val="clear" w:color="000000" w:fill="FFFFFF"/>
            <w:noWrap/>
            <w:vAlign w:val="center"/>
            <w:hideMark/>
          </w:tcPr>
          <w:p w14:paraId="4AE5ABB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1,4,5,6,7,9</w:t>
            </w:r>
          </w:p>
        </w:tc>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7FA298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008C0EFE" w14:textId="77777777" w:rsidTr="00787CCE">
        <w:trPr>
          <w:trHeight w:val="253"/>
          <w:jc w:val="center"/>
        </w:trPr>
        <w:tc>
          <w:tcPr>
            <w:tcW w:w="0" w:type="auto"/>
            <w:tcBorders>
              <w:top w:val="single" w:sz="4" w:space="0" w:color="auto"/>
              <w:left w:val="single" w:sz="8" w:space="0" w:color="auto"/>
              <w:bottom w:val="single" w:sz="4" w:space="0" w:color="8EA9DB"/>
              <w:right w:val="single" w:sz="4" w:space="0" w:color="auto"/>
            </w:tcBorders>
            <w:shd w:val="clear" w:color="000000" w:fill="FFFFFF"/>
            <w:noWrap/>
            <w:vAlign w:val="center"/>
            <w:hideMark/>
          </w:tcPr>
          <w:p w14:paraId="74FDF3E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D8</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82C94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2,4,8</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D6F6F0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2,3,4,5,7,8,9,10</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703EE3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2,4,8</w:t>
            </w:r>
          </w:p>
        </w:tc>
        <w:tc>
          <w:tcPr>
            <w:tcW w:w="0" w:type="auto"/>
            <w:tcBorders>
              <w:top w:val="single" w:sz="4" w:space="0" w:color="auto"/>
              <w:left w:val="single" w:sz="4" w:space="0" w:color="auto"/>
              <w:bottom w:val="single" w:sz="4" w:space="0" w:color="8EA9DB"/>
              <w:right w:val="single" w:sz="8" w:space="0" w:color="auto"/>
            </w:tcBorders>
            <w:shd w:val="clear" w:color="000000" w:fill="FFFFFF"/>
            <w:noWrap/>
            <w:vAlign w:val="center"/>
            <w:hideMark/>
          </w:tcPr>
          <w:p w14:paraId="5CD55E3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w:t>
            </w:r>
          </w:p>
        </w:tc>
      </w:tr>
      <w:tr w:rsidR="00975D50" w:rsidRPr="001F1017" w14:paraId="1595DD4A" w14:textId="77777777" w:rsidTr="00787CCE">
        <w:trPr>
          <w:trHeight w:val="253"/>
          <w:jc w:val="center"/>
        </w:trPr>
        <w:tc>
          <w:tcPr>
            <w:tcW w:w="0" w:type="auto"/>
            <w:tcBorders>
              <w:top w:val="single" w:sz="4" w:space="0" w:color="auto"/>
              <w:left w:val="single" w:sz="8" w:space="0" w:color="auto"/>
              <w:bottom w:val="single" w:sz="4" w:space="0" w:color="8EA9DB"/>
              <w:right w:val="single" w:sz="4" w:space="0" w:color="auto"/>
            </w:tcBorders>
            <w:shd w:val="clear" w:color="000000" w:fill="FFFFFF"/>
            <w:noWrap/>
            <w:vAlign w:val="center"/>
            <w:hideMark/>
          </w:tcPr>
          <w:p w14:paraId="1827E3C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D9</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4D5A9B1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2,4,5,6,7,8,9</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7FCBD7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2,3,4,7,9</w:t>
            </w:r>
          </w:p>
        </w:tc>
        <w:tc>
          <w:tcPr>
            <w:tcW w:w="0" w:type="auto"/>
            <w:tcBorders>
              <w:top w:val="single" w:sz="4" w:space="0" w:color="auto"/>
              <w:left w:val="single" w:sz="4" w:space="0" w:color="auto"/>
              <w:bottom w:val="single" w:sz="4" w:space="0" w:color="8EA9DB"/>
              <w:right w:val="single" w:sz="4" w:space="0" w:color="auto"/>
            </w:tcBorders>
            <w:shd w:val="clear" w:color="000000" w:fill="FFFFFF"/>
            <w:noWrap/>
            <w:vAlign w:val="center"/>
            <w:hideMark/>
          </w:tcPr>
          <w:p w14:paraId="25FDB3B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2,4,7,9</w:t>
            </w:r>
          </w:p>
        </w:tc>
        <w:tc>
          <w:tcPr>
            <w:tcW w:w="0" w:type="auto"/>
            <w:tcBorders>
              <w:top w:val="single" w:sz="4" w:space="0" w:color="auto"/>
              <w:left w:val="single" w:sz="4" w:space="0" w:color="auto"/>
              <w:bottom w:val="single" w:sz="4" w:space="0" w:color="8EA9DB"/>
              <w:right w:val="single" w:sz="8" w:space="0" w:color="auto"/>
            </w:tcBorders>
            <w:shd w:val="clear" w:color="000000" w:fill="FFFFFF"/>
            <w:noWrap/>
            <w:vAlign w:val="center"/>
            <w:hideMark/>
          </w:tcPr>
          <w:p w14:paraId="10E3FE0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33049461"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1572BF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83D57A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1,2,3,4,5,6,7,8,10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459583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29B3EF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28CBF1B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5881C982"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1BD2F18"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proofErr w:type="spellStart"/>
            <w:r w:rsidRPr="001F1017">
              <w:rPr>
                <w:rFonts w:ascii="Times New Roman" w:eastAsia="Times New Roman" w:hAnsi="Times New Roman" w:cs="Times New Roman"/>
                <w:b/>
                <w:lang w:eastAsia="en-GB"/>
              </w:rPr>
              <w:t>i</w:t>
            </w:r>
            <w:proofErr w:type="spellEnd"/>
            <w:r w:rsidRPr="001F1017">
              <w:rPr>
                <w:rFonts w:ascii="Times New Roman" w:eastAsia="Times New Roman" w:hAnsi="Times New Roman" w:cs="Times New Roman"/>
                <w:b/>
                <w:lang w:eastAsia="en-GB"/>
              </w:rPr>
              <w:t>, j</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1C48E19"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Reachability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C8C41E1"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Antecedent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BC824B0"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 xml:space="preserve">Intersection Set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8344683"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Iteration Level</w:t>
            </w:r>
          </w:p>
        </w:tc>
      </w:tr>
      <w:tr w:rsidR="00975D50" w:rsidRPr="001F1017" w14:paraId="7BCA7230"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61C69B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B10D4D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1,5,6,7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FC1445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468C04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1,5,7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1A681B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7A9C3CB9"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08B843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D3</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35AFCE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4A41C9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6EA2A1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05EA99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7BB6A7FF"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6D27A9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D5</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3B6F18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C5C20E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1,3,5,6,7,9,10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5682B5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853A39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II</w:t>
            </w:r>
          </w:p>
        </w:tc>
      </w:tr>
      <w:tr w:rsidR="00975D50" w:rsidRPr="001F1017" w14:paraId="4D305EEC"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957D5E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D6</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9B6BB5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23DD51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1,3,5,6,7,9,10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923CC8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3,5,6,7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D6B6C8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II</w:t>
            </w:r>
          </w:p>
        </w:tc>
      </w:tr>
      <w:tr w:rsidR="00975D50" w:rsidRPr="001F1017" w14:paraId="4D1AFDE3"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3B66DC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89D862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E2FE4A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1,5,6,7,9,10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E64934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1,5,6,7,9</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372906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3917AF21"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F8ABCF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8801ED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5,6,7,9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62C8A3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5BED42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7,9</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4DD4E7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35F47F9A"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CA6498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260616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1,3,5,6,7,10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6860C6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F95BC3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E62F8E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108C4AC7"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FD0192C"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proofErr w:type="spellStart"/>
            <w:r w:rsidRPr="001F1017">
              <w:rPr>
                <w:rFonts w:ascii="Times New Roman" w:eastAsia="Times New Roman" w:hAnsi="Times New Roman" w:cs="Times New Roman"/>
                <w:b/>
                <w:lang w:eastAsia="en-GB"/>
              </w:rPr>
              <w:t>i</w:t>
            </w:r>
            <w:proofErr w:type="spellEnd"/>
            <w:r w:rsidRPr="001F1017">
              <w:rPr>
                <w:rFonts w:ascii="Times New Roman" w:eastAsia="Times New Roman" w:hAnsi="Times New Roman" w:cs="Times New Roman"/>
                <w:b/>
                <w:lang w:eastAsia="en-GB"/>
              </w:rPr>
              <w:t>, j</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D62B234"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Reachability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E5B7397"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Antecedent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56E6E0E"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 xml:space="preserve">Intersection Set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880CEDA"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Iteration Level</w:t>
            </w:r>
          </w:p>
        </w:tc>
      </w:tr>
      <w:tr w:rsidR="00975D50" w:rsidRPr="001F1017" w14:paraId="769B1A58"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11D760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244E9A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8C50EC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AD4B0F9"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C9621C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III</w:t>
            </w:r>
          </w:p>
        </w:tc>
      </w:tr>
      <w:tr w:rsidR="00975D50" w:rsidRPr="001F1017" w14:paraId="5F210D30"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74EAB9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D3</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01A736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1CB5B8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182A9E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2CBCB96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5BA7539D"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203DEC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9873BA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40980E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1,7,9,10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BA370C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1,7,9</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829EE49"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5313F8ED"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D3F99D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BFE4F0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629E18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3,7,9</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FBD13A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7,9</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3A7452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III</w:t>
            </w:r>
          </w:p>
        </w:tc>
      </w:tr>
      <w:tr w:rsidR="00975D50" w:rsidRPr="001F1017" w14:paraId="61B952DE"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041723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9C6905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1,3,7,10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19BA7C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B805F2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6CF172F"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0AEC4D2E"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DAD04F6"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proofErr w:type="spellStart"/>
            <w:r w:rsidRPr="001F1017">
              <w:rPr>
                <w:rFonts w:ascii="Times New Roman" w:eastAsia="Times New Roman" w:hAnsi="Times New Roman" w:cs="Times New Roman"/>
                <w:b/>
                <w:lang w:eastAsia="en-GB"/>
              </w:rPr>
              <w:t>i</w:t>
            </w:r>
            <w:proofErr w:type="spellEnd"/>
            <w:r w:rsidRPr="001F1017">
              <w:rPr>
                <w:rFonts w:ascii="Times New Roman" w:eastAsia="Times New Roman" w:hAnsi="Times New Roman" w:cs="Times New Roman"/>
                <w:b/>
                <w:lang w:eastAsia="en-GB"/>
              </w:rPr>
              <w:t>, j</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1A423F1"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Reachability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1038E78"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Antecedent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07D7B17"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 xml:space="preserve">Intersection Set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8E817F7"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Iteration Level</w:t>
            </w:r>
          </w:p>
        </w:tc>
      </w:tr>
      <w:tr w:rsidR="00975D50" w:rsidRPr="001F1017" w14:paraId="1DFF98FB"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659872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D3</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3A2817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C4C8E3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FF8965E"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EAD6B7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IV</w:t>
            </w:r>
          </w:p>
        </w:tc>
      </w:tr>
      <w:tr w:rsidR="00975D50" w:rsidRPr="001F1017" w14:paraId="151EEF2F"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19CA13C"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E262A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7EF4ADB" w14:textId="1749795C"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7,1</w:t>
            </w:r>
            <w:r w:rsidR="002F3865" w:rsidRPr="002F3865">
              <w:rPr>
                <w:rFonts w:ascii="Times New Roman" w:eastAsia="Times New Roman" w:hAnsi="Times New Roman" w:cs="Times New Roman"/>
                <w:color w:val="FF0000"/>
                <w:lang w:eastAsia="en-GB"/>
              </w:rPr>
              <w:t>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2177127"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85CA47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5FD057CA"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ECA922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C559EDD"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3,7,10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BBC3CB5"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F71BCF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96B98C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5B6D0E44"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6C4D040"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proofErr w:type="spellStart"/>
            <w:r w:rsidRPr="001F1017">
              <w:rPr>
                <w:rFonts w:ascii="Times New Roman" w:eastAsia="Times New Roman" w:hAnsi="Times New Roman" w:cs="Times New Roman"/>
                <w:b/>
                <w:lang w:eastAsia="en-GB"/>
              </w:rPr>
              <w:t>i</w:t>
            </w:r>
            <w:proofErr w:type="spellEnd"/>
            <w:r w:rsidRPr="001F1017">
              <w:rPr>
                <w:rFonts w:ascii="Times New Roman" w:eastAsia="Times New Roman" w:hAnsi="Times New Roman" w:cs="Times New Roman"/>
                <w:b/>
                <w:lang w:eastAsia="en-GB"/>
              </w:rPr>
              <w:t>, j</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776085B"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Reachability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62B747B"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Antecedent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C208254"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 xml:space="preserve">Intersection Set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6349CB7"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Iteration Level</w:t>
            </w:r>
          </w:p>
        </w:tc>
      </w:tr>
      <w:tr w:rsidR="00975D50" w:rsidRPr="001F1017" w14:paraId="6EA0484C"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1C9353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F0BA27A"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C64E2D7" w14:textId="3097521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7,1</w:t>
            </w:r>
            <w:r w:rsidR="002F3865" w:rsidRPr="002F3865">
              <w:rPr>
                <w:rFonts w:ascii="Times New Roman" w:eastAsia="Times New Roman" w:hAnsi="Times New Roman" w:cs="Times New Roman"/>
                <w:color w:val="FF0000"/>
                <w:lang w:eastAsia="en-GB"/>
              </w:rPr>
              <w:t>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55F0548"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95A775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V</w:t>
            </w:r>
          </w:p>
        </w:tc>
      </w:tr>
      <w:tr w:rsidR="00975D50" w:rsidRPr="001F1017" w14:paraId="526C1BAB"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6027EB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8C372DD" w14:textId="78C1744B"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7,1</w:t>
            </w:r>
            <w:r w:rsidR="002F3865" w:rsidRPr="002F3865">
              <w:rPr>
                <w:rFonts w:ascii="Times New Roman" w:eastAsia="Times New Roman" w:hAnsi="Times New Roman" w:cs="Times New Roman"/>
                <w:color w:val="FF0000"/>
                <w:lang w:eastAsia="en-GB"/>
              </w:rPr>
              <w:t>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D1A8051"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CB9A353"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8BBA9C0"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 </w:t>
            </w:r>
          </w:p>
        </w:tc>
      </w:tr>
      <w:tr w:rsidR="00975D50" w:rsidRPr="001F1017" w14:paraId="0FEA9D79"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86E3EC6"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proofErr w:type="spellStart"/>
            <w:r w:rsidRPr="001F1017">
              <w:rPr>
                <w:rFonts w:ascii="Times New Roman" w:eastAsia="Times New Roman" w:hAnsi="Times New Roman" w:cs="Times New Roman"/>
                <w:b/>
                <w:lang w:eastAsia="en-GB"/>
              </w:rPr>
              <w:t>i</w:t>
            </w:r>
            <w:proofErr w:type="spellEnd"/>
            <w:r w:rsidRPr="001F1017">
              <w:rPr>
                <w:rFonts w:ascii="Times New Roman" w:eastAsia="Times New Roman" w:hAnsi="Times New Roman" w:cs="Times New Roman"/>
                <w:b/>
                <w:lang w:eastAsia="en-GB"/>
              </w:rPr>
              <w:t>, j</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86AE8A0"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Reachability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86B32E5"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Antecedent Set</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38C3CD4"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 xml:space="preserve">Intersection Set </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6066F5A" w14:textId="77777777" w:rsidR="00975D50" w:rsidRPr="001F1017" w:rsidRDefault="00975D50" w:rsidP="00975D50">
            <w:pPr>
              <w:spacing w:after="0" w:line="240" w:lineRule="auto"/>
              <w:jc w:val="center"/>
              <w:rPr>
                <w:rFonts w:ascii="Times New Roman" w:eastAsia="Times New Roman" w:hAnsi="Times New Roman" w:cs="Times New Roman"/>
                <w:b/>
                <w:lang w:eastAsia="en-GB"/>
              </w:rPr>
            </w:pPr>
            <w:r w:rsidRPr="001F1017">
              <w:rPr>
                <w:rFonts w:ascii="Times New Roman" w:eastAsia="Times New Roman" w:hAnsi="Times New Roman" w:cs="Times New Roman"/>
                <w:b/>
                <w:lang w:eastAsia="en-GB"/>
              </w:rPr>
              <w:t>Iteration Level</w:t>
            </w:r>
          </w:p>
        </w:tc>
      </w:tr>
      <w:tr w:rsidR="00975D50" w:rsidRPr="001F1017" w14:paraId="3B9D0DC2" w14:textId="77777777" w:rsidTr="00787CCE">
        <w:trPr>
          <w:trHeight w:val="266"/>
          <w:jc w:val="center"/>
        </w:trPr>
        <w:tc>
          <w:tcPr>
            <w:tcW w:w="0" w:type="auto"/>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6A7F34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D10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42C360B"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F2222A2"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B976424"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10</w:t>
            </w:r>
          </w:p>
        </w:tc>
        <w:tc>
          <w:tcPr>
            <w:tcW w:w="0" w:type="auto"/>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9E970E6" w14:textId="77777777" w:rsidR="00975D50" w:rsidRPr="001F1017" w:rsidRDefault="00975D50" w:rsidP="00975D50">
            <w:pPr>
              <w:spacing w:after="0" w:line="240" w:lineRule="auto"/>
              <w:jc w:val="center"/>
              <w:rPr>
                <w:rFonts w:ascii="Times New Roman" w:eastAsia="Times New Roman" w:hAnsi="Times New Roman" w:cs="Times New Roman"/>
                <w:lang w:eastAsia="en-GB"/>
              </w:rPr>
            </w:pPr>
            <w:r w:rsidRPr="001F1017">
              <w:rPr>
                <w:rFonts w:ascii="Times New Roman" w:eastAsia="Times New Roman" w:hAnsi="Times New Roman" w:cs="Times New Roman"/>
                <w:lang w:eastAsia="en-GB"/>
              </w:rPr>
              <w:t>VI</w:t>
            </w:r>
          </w:p>
        </w:tc>
      </w:tr>
    </w:tbl>
    <w:p w14:paraId="6C044AB1" w14:textId="77777777" w:rsidR="00975D50" w:rsidRPr="001F1017" w:rsidRDefault="00975D50" w:rsidP="006E7DA1">
      <w:pPr>
        <w:spacing w:after="0" w:line="360" w:lineRule="auto"/>
        <w:jc w:val="center"/>
        <w:rPr>
          <w:rFonts w:ascii="Times New Roman" w:hAnsi="Times New Roman" w:cs="Times New Roman"/>
          <w:sz w:val="24"/>
          <w:szCs w:val="24"/>
        </w:rPr>
      </w:pPr>
    </w:p>
    <w:p w14:paraId="33E67DD5" w14:textId="58F62668" w:rsidR="00C17A50" w:rsidRPr="001F1017" w:rsidRDefault="000A099A"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Iteration I of the level part</w:t>
      </w:r>
      <w:r w:rsidR="00F86DEF" w:rsidRPr="001F1017">
        <w:rPr>
          <w:rFonts w:ascii="Times New Roman" w:hAnsi="Times New Roman" w:cs="Times New Roman"/>
          <w:sz w:val="24"/>
          <w:szCs w:val="24"/>
        </w:rPr>
        <w:t>ition matrix</w:t>
      </w:r>
      <w:r w:rsidR="00404931" w:rsidRPr="001F1017">
        <w:rPr>
          <w:rFonts w:ascii="Times New Roman" w:hAnsi="Times New Roman" w:cs="Times New Roman"/>
          <w:sz w:val="24"/>
          <w:szCs w:val="24"/>
        </w:rPr>
        <w:t>,</w:t>
      </w:r>
      <w:r w:rsidR="00F86DEF" w:rsidRPr="001F1017">
        <w:rPr>
          <w:rFonts w:ascii="Times New Roman" w:hAnsi="Times New Roman" w:cs="Times New Roman"/>
          <w:sz w:val="24"/>
          <w:szCs w:val="24"/>
        </w:rPr>
        <w:t xml:space="preserve"> as shown in Table </w:t>
      </w:r>
      <w:r w:rsidR="000F7940" w:rsidRPr="001F1017">
        <w:rPr>
          <w:rFonts w:ascii="Times New Roman" w:hAnsi="Times New Roman" w:cs="Times New Roman"/>
          <w:sz w:val="24"/>
          <w:szCs w:val="24"/>
        </w:rPr>
        <w:t>VII</w:t>
      </w:r>
      <w:r w:rsidR="00404931" w:rsidRPr="001F1017">
        <w:rPr>
          <w:rFonts w:ascii="Times New Roman" w:hAnsi="Times New Roman" w:cs="Times New Roman"/>
          <w:sz w:val="24"/>
          <w:szCs w:val="24"/>
        </w:rPr>
        <w:t>,</w:t>
      </w:r>
      <w:r w:rsidRPr="001F1017">
        <w:rPr>
          <w:rFonts w:ascii="Times New Roman" w:hAnsi="Times New Roman" w:cs="Times New Roman"/>
          <w:sz w:val="24"/>
          <w:szCs w:val="24"/>
        </w:rPr>
        <w:t xml:space="preserve"> indicates </w:t>
      </w:r>
      <w:r w:rsidR="00074500" w:rsidRPr="001F1017">
        <w:rPr>
          <w:rFonts w:ascii="Times New Roman" w:hAnsi="Times New Roman" w:cs="Times New Roman"/>
          <w:sz w:val="24"/>
          <w:szCs w:val="24"/>
        </w:rPr>
        <w:t xml:space="preserve">intersection sets by </w:t>
      </w:r>
      <w:r w:rsidRPr="001F1017">
        <w:rPr>
          <w:rFonts w:ascii="Times New Roman" w:hAnsi="Times New Roman" w:cs="Times New Roman"/>
          <w:sz w:val="24"/>
          <w:szCs w:val="24"/>
        </w:rPr>
        <w:t>match</w:t>
      </w:r>
      <w:r w:rsidR="00074500" w:rsidRPr="001F1017">
        <w:rPr>
          <w:rFonts w:ascii="Times New Roman" w:hAnsi="Times New Roman" w:cs="Times New Roman"/>
          <w:sz w:val="24"/>
          <w:szCs w:val="24"/>
        </w:rPr>
        <w:t>ing</w:t>
      </w:r>
      <w:r w:rsidRPr="001F1017">
        <w:rPr>
          <w:rFonts w:ascii="Times New Roman" w:hAnsi="Times New Roman" w:cs="Times New Roman"/>
          <w:sz w:val="24"/>
          <w:szCs w:val="24"/>
        </w:rPr>
        <w:t xml:space="preserve"> </w:t>
      </w:r>
      <w:r w:rsidR="002847D8" w:rsidRPr="001F1017">
        <w:rPr>
          <w:rFonts w:ascii="Times New Roman" w:hAnsi="Times New Roman" w:cs="Times New Roman"/>
          <w:sz w:val="24"/>
          <w:szCs w:val="24"/>
        </w:rPr>
        <w:t>with</w:t>
      </w:r>
      <w:r w:rsidRPr="001F1017">
        <w:rPr>
          <w:rFonts w:ascii="Times New Roman" w:hAnsi="Times New Roman" w:cs="Times New Roman"/>
          <w:sz w:val="24"/>
          <w:szCs w:val="24"/>
        </w:rPr>
        <w:t xml:space="preserve"> the reachability and intersection sets. </w:t>
      </w:r>
      <w:r w:rsidR="00125628" w:rsidRPr="001F1017">
        <w:rPr>
          <w:rFonts w:ascii="Times New Roman" w:hAnsi="Times New Roman" w:cs="Times New Roman"/>
          <w:sz w:val="24"/>
          <w:szCs w:val="24"/>
        </w:rPr>
        <w:t>In</w:t>
      </w:r>
      <w:r w:rsidR="00980ABA" w:rsidRPr="001F1017">
        <w:rPr>
          <w:rFonts w:ascii="Times New Roman" w:hAnsi="Times New Roman" w:cs="Times New Roman"/>
          <w:sz w:val="24"/>
          <w:szCs w:val="24"/>
        </w:rPr>
        <w:t xml:space="preserve"> the first iteration, t</w:t>
      </w:r>
      <w:r w:rsidR="00237B1C" w:rsidRPr="001F1017">
        <w:rPr>
          <w:rFonts w:ascii="Times New Roman" w:hAnsi="Times New Roman" w:cs="Times New Roman"/>
          <w:sz w:val="24"/>
          <w:szCs w:val="24"/>
        </w:rPr>
        <w:t xml:space="preserve">he matching drivers are </w:t>
      </w:r>
      <w:r w:rsidR="00296998" w:rsidRPr="001F1017">
        <w:rPr>
          <w:rFonts w:ascii="Times New Roman" w:hAnsi="Times New Roman" w:cs="Times New Roman"/>
          <w:sz w:val="24"/>
          <w:szCs w:val="24"/>
        </w:rPr>
        <w:t>D</w:t>
      </w:r>
      <w:r w:rsidRPr="001F1017">
        <w:rPr>
          <w:rFonts w:ascii="Times New Roman" w:hAnsi="Times New Roman" w:cs="Times New Roman"/>
          <w:sz w:val="24"/>
          <w:szCs w:val="24"/>
        </w:rPr>
        <w:t>2-</w:t>
      </w:r>
      <w:r w:rsidRPr="001F1017">
        <w:rPr>
          <w:sz w:val="24"/>
          <w:szCs w:val="24"/>
        </w:rPr>
        <w:t xml:space="preserve"> </w:t>
      </w:r>
      <w:r w:rsidRPr="001F1017">
        <w:rPr>
          <w:rFonts w:ascii="Times New Roman" w:eastAsia="Times New Roman" w:hAnsi="Times New Roman" w:cs="Times New Roman"/>
          <w:sz w:val="24"/>
          <w:szCs w:val="24"/>
          <w:lang w:eastAsia="en-GB"/>
        </w:rPr>
        <w:t>Operations Efficiency</w:t>
      </w:r>
      <w:r w:rsidR="00237B1C" w:rsidRPr="001F1017">
        <w:rPr>
          <w:rFonts w:ascii="Times New Roman" w:hAnsi="Times New Roman" w:cs="Times New Roman"/>
          <w:sz w:val="24"/>
          <w:szCs w:val="24"/>
        </w:rPr>
        <w:t xml:space="preserve">, </w:t>
      </w:r>
      <w:r w:rsidR="00296998" w:rsidRPr="001F1017">
        <w:rPr>
          <w:rFonts w:ascii="Times New Roman" w:hAnsi="Times New Roman" w:cs="Times New Roman"/>
          <w:sz w:val="24"/>
          <w:szCs w:val="24"/>
        </w:rPr>
        <w:t>D</w:t>
      </w:r>
      <w:r w:rsidRPr="001F1017">
        <w:rPr>
          <w:rFonts w:ascii="Times New Roman" w:hAnsi="Times New Roman" w:cs="Times New Roman"/>
          <w:sz w:val="24"/>
          <w:szCs w:val="24"/>
        </w:rPr>
        <w:t>4-</w:t>
      </w:r>
      <w:r w:rsidRPr="001F1017">
        <w:rPr>
          <w:sz w:val="24"/>
          <w:szCs w:val="24"/>
        </w:rPr>
        <w:t xml:space="preserve"> </w:t>
      </w:r>
      <w:r w:rsidRPr="001F1017">
        <w:rPr>
          <w:rFonts w:ascii="Times New Roman" w:eastAsia="Times New Roman" w:hAnsi="Times New Roman" w:cs="Times New Roman"/>
          <w:sz w:val="24"/>
          <w:szCs w:val="24"/>
          <w:lang w:eastAsia="en-GB"/>
        </w:rPr>
        <w:t xml:space="preserve">Collaborations between </w:t>
      </w:r>
      <w:r w:rsidR="00193710" w:rsidRPr="001F1017">
        <w:rPr>
          <w:rFonts w:ascii="Times New Roman" w:eastAsia="Times New Roman" w:hAnsi="Times New Roman" w:cs="Times New Roman"/>
          <w:sz w:val="24"/>
          <w:szCs w:val="24"/>
          <w:lang w:eastAsia="en-GB"/>
        </w:rPr>
        <w:t>SC</w:t>
      </w:r>
      <w:r w:rsidRPr="001F1017">
        <w:rPr>
          <w:rFonts w:ascii="Times New Roman" w:eastAsia="Times New Roman" w:hAnsi="Times New Roman" w:cs="Times New Roman"/>
          <w:sz w:val="24"/>
          <w:szCs w:val="24"/>
          <w:lang w:eastAsia="en-GB"/>
        </w:rPr>
        <w:t xml:space="preserve"> partners</w:t>
      </w:r>
      <w:r w:rsidR="00237B1C" w:rsidRPr="001F1017">
        <w:rPr>
          <w:rFonts w:ascii="Times New Roman" w:hAnsi="Times New Roman" w:cs="Times New Roman"/>
          <w:sz w:val="24"/>
          <w:szCs w:val="24"/>
        </w:rPr>
        <w:t xml:space="preserve">, </w:t>
      </w:r>
      <w:r w:rsidR="00296998" w:rsidRPr="001F1017">
        <w:rPr>
          <w:rFonts w:ascii="Times New Roman" w:hAnsi="Times New Roman" w:cs="Times New Roman"/>
          <w:sz w:val="24"/>
          <w:szCs w:val="24"/>
        </w:rPr>
        <w:t>D</w:t>
      </w:r>
      <w:r w:rsidRPr="001F1017">
        <w:rPr>
          <w:rFonts w:ascii="Times New Roman" w:hAnsi="Times New Roman" w:cs="Times New Roman"/>
          <w:sz w:val="24"/>
          <w:szCs w:val="24"/>
        </w:rPr>
        <w:t xml:space="preserve">8- </w:t>
      </w:r>
      <w:r w:rsidR="00074500" w:rsidRPr="001F1017">
        <w:rPr>
          <w:rFonts w:ascii="Times New Roman" w:eastAsia="Times New Roman" w:hAnsi="Times New Roman" w:cs="Times New Roman"/>
          <w:sz w:val="24"/>
          <w:szCs w:val="24"/>
          <w:lang w:eastAsia="en-GB"/>
        </w:rPr>
        <w:t>Organizational Commitment</w:t>
      </w:r>
      <w:r w:rsidR="00404931" w:rsidRPr="001F1017">
        <w:rPr>
          <w:rFonts w:ascii="Times New Roman" w:eastAsia="Times New Roman" w:hAnsi="Times New Roman" w:cs="Times New Roman"/>
          <w:sz w:val="24"/>
          <w:szCs w:val="24"/>
          <w:lang w:eastAsia="en-GB"/>
        </w:rPr>
        <w:t>; these</w:t>
      </w:r>
      <w:r w:rsidR="00074500" w:rsidRPr="001F1017">
        <w:rPr>
          <w:rFonts w:ascii="Times New Roman" w:eastAsia="Times New Roman" w:hAnsi="Times New Roman" w:cs="Times New Roman"/>
          <w:sz w:val="24"/>
          <w:szCs w:val="24"/>
          <w:lang w:eastAsia="en-GB"/>
        </w:rPr>
        <w:t xml:space="preserve"> are</w:t>
      </w:r>
      <w:r w:rsidRPr="001F1017">
        <w:rPr>
          <w:rFonts w:ascii="Times New Roman" w:hAnsi="Times New Roman" w:cs="Times New Roman"/>
          <w:sz w:val="24"/>
          <w:szCs w:val="24"/>
        </w:rPr>
        <w:t xml:space="preserve"> </w:t>
      </w:r>
      <w:r w:rsidR="00980ABA" w:rsidRPr="001F1017">
        <w:rPr>
          <w:rFonts w:ascii="Times New Roman" w:hAnsi="Times New Roman" w:cs="Times New Roman"/>
          <w:sz w:val="24"/>
          <w:szCs w:val="24"/>
        </w:rPr>
        <w:t xml:space="preserve">located </w:t>
      </w:r>
      <w:r w:rsidRPr="001F1017">
        <w:rPr>
          <w:rFonts w:ascii="Times New Roman" w:hAnsi="Times New Roman" w:cs="Times New Roman"/>
          <w:sz w:val="24"/>
          <w:szCs w:val="24"/>
        </w:rPr>
        <w:t>at t</w:t>
      </w:r>
      <w:r w:rsidR="00074500" w:rsidRPr="001F1017">
        <w:rPr>
          <w:rFonts w:ascii="Times New Roman" w:hAnsi="Times New Roman" w:cs="Times New Roman"/>
          <w:sz w:val="24"/>
          <w:szCs w:val="24"/>
        </w:rPr>
        <w:t xml:space="preserve">he top level </w:t>
      </w:r>
      <w:r w:rsidR="002847D8" w:rsidRPr="001F1017">
        <w:rPr>
          <w:rFonts w:ascii="Times New Roman" w:hAnsi="Times New Roman" w:cs="Times New Roman"/>
          <w:sz w:val="24"/>
          <w:szCs w:val="24"/>
        </w:rPr>
        <w:t>of the</w:t>
      </w:r>
      <w:r w:rsidR="00074500" w:rsidRPr="001F1017">
        <w:rPr>
          <w:rFonts w:ascii="Times New Roman" w:hAnsi="Times New Roman" w:cs="Times New Roman"/>
          <w:sz w:val="24"/>
          <w:szCs w:val="24"/>
        </w:rPr>
        <w:t xml:space="preserve"> ISM diagram.</w:t>
      </w:r>
      <w:r w:rsidR="00237B1C"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The matching </w:t>
      </w:r>
      <w:r w:rsidR="002847D8" w:rsidRPr="001F1017">
        <w:rPr>
          <w:rFonts w:ascii="Times New Roman" w:hAnsi="Times New Roman" w:cs="Times New Roman"/>
          <w:sz w:val="24"/>
          <w:szCs w:val="24"/>
        </w:rPr>
        <w:t>drivers</w:t>
      </w:r>
      <w:r w:rsidRPr="001F1017">
        <w:rPr>
          <w:rFonts w:ascii="Times New Roman" w:hAnsi="Times New Roman" w:cs="Times New Roman"/>
          <w:sz w:val="24"/>
          <w:szCs w:val="24"/>
        </w:rPr>
        <w:t xml:space="preserve"> are</w:t>
      </w:r>
      <w:r w:rsidR="00237B1C" w:rsidRPr="001F1017">
        <w:rPr>
          <w:rFonts w:ascii="Times New Roman" w:hAnsi="Times New Roman" w:cs="Times New Roman"/>
          <w:sz w:val="24"/>
          <w:szCs w:val="24"/>
        </w:rPr>
        <w:t xml:space="preserve"> </w:t>
      </w:r>
      <w:r w:rsidR="00237B1C" w:rsidRPr="001F1017">
        <w:rPr>
          <w:rFonts w:ascii="Times New Roman" w:hAnsi="Times New Roman" w:cs="Times New Roman"/>
          <w:sz w:val="24"/>
          <w:szCs w:val="24"/>
        </w:rPr>
        <w:lastRenderedPageBreak/>
        <w:t xml:space="preserve">in iteration 2, </w:t>
      </w:r>
      <w:r w:rsidR="00296998" w:rsidRPr="001F1017">
        <w:rPr>
          <w:rFonts w:ascii="Times New Roman" w:hAnsi="Times New Roman" w:cs="Times New Roman"/>
          <w:sz w:val="24"/>
          <w:szCs w:val="24"/>
        </w:rPr>
        <w:t>D</w:t>
      </w:r>
      <w:r w:rsidRPr="001F1017">
        <w:rPr>
          <w:rFonts w:ascii="Times New Roman" w:hAnsi="Times New Roman" w:cs="Times New Roman"/>
          <w:sz w:val="24"/>
          <w:szCs w:val="24"/>
        </w:rPr>
        <w:t>5-</w:t>
      </w:r>
      <w:r w:rsidRPr="001F1017">
        <w:rPr>
          <w:sz w:val="24"/>
          <w:szCs w:val="24"/>
        </w:rPr>
        <w:t xml:space="preserve"> </w:t>
      </w:r>
      <w:r w:rsidR="00237B1C" w:rsidRPr="001F1017">
        <w:rPr>
          <w:rFonts w:ascii="Times New Roman" w:eastAsia="Times New Roman" w:hAnsi="Times New Roman" w:cs="Times New Roman"/>
          <w:sz w:val="24"/>
          <w:szCs w:val="24"/>
          <w:lang w:eastAsia="en-GB"/>
        </w:rPr>
        <w:t xml:space="preserve">Data-driven innovation, </w:t>
      </w:r>
      <w:r w:rsidR="00296998" w:rsidRPr="001F1017">
        <w:rPr>
          <w:rFonts w:ascii="Times New Roman" w:hAnsi="Times New Roman" w:cs="Times New Roman"/>
          <w:sz w:val="24"/>
          <w:szCs w:val="24"/>
        </w:rPr>
        <w:t>D</w:t>
      </w:r>
      <w:r w:rsidRPr="001F1017">
        <w:rPr>
          <w:rFonts w:ascii="Times New Roman" w:hAnsi="Times New Roman" w:cs="Times New Roman"/>
          <w:sz w:val="24"/>
          <w:szCs w:val="24"/>
        </w:rPr>
        <w:t>6-</w:t>
      </w:r>
      <w:r w:rsidRPr="001F1017">
        <w:rPr>
          <w:sz w:val="24"/>
          <w:szCs w:val="24"/>
        </w:rPr>
        <w:t xml:space="preserve"> </w:t>
      </w:r>
      <w:r w:rsidR="002847D8" w:rsidRPr="001F1017">
        <w:rPr>
          <w:rFonts w:ascii="Times New Roman" w:eastAsia="Times New Roman" w:hAnsi="Times New Roman" w:cs="Times New Roman"/>
          <w:sz w:val="24"/>
          <w:szCs w:val="24"/>
          <w:lang w:eastAsia="en-GB"/>
        </w:rPr>
        <w:t xml:space="preserve">Demand management &amp; </w:t>
      </w:r>
      <w:r w:rsidRPr="001F1017">
        <w:rPr>
          <w:rFonts w:ascii="Times New Roman" w:eastAsia="Times New Roman" w:hAnsi="Times New Roman" w:cs="Times New Roman"/>
          <w:sz w:val="24"/>
          <w:szCs w:val="24"/>
          <w:lang w:eastAsia="en-GB"/>
        </w:rPr>
        <w:t>Production Planning</w:t>
      </w:r>
      <w:r w:rsidR="00237B1C" w:rsidRPr="001F1017">
        <w:rPr>
          <w:rFonts w:ascii="Times New Roman" w:hAnsi="Times New Roman" w:cs="Times New Roman"/>
          <w:sz w:val="24"/>
          <w:szCs w:val="24"/>
        </w:rPr>
        <w:t xml:space="preserve">. </w:t>
      </w:r>
      <w:r w:rsidR="006335D4" w:rsidRPr="001F1017">
        <w:rPr>
          <w:rFonts w:ascii="Times New Roman" w:hAnsi="Times New Roman" w:cs="Times New Roman"/>
          <w:sz w:val="24"/>
          <w:szCs w:val="24"/>
        </w:rPr>
        <w:t xml:space="preserve">These </w:t>
      </w:r>
      <w:r w:rsidR="002847D8" w:rsidRPr="001F1017">
        <w:rPr>
          <w:rFonts w:ascii="Times New Roman" w:hAnsi="Times New Roman" w:cs="Times New Roman"/>
          <w:sz w:val="24"/>
          <w:szCs w:val="24"/>
        </w:rPr>
        <w:t>drivers</w:t>
      </w:r>
      <w:r w:rsidR="006335D4" w:rsidRPr="001F1017">
        <w:rPr>
          <w:rFonts w:ascii="Times New Roman" w:hAnsi="Times New Roman" w:cs="Times New Roman"/>
          <w:sz w:val="24"/>
          <w:szCs w:val="24"/>
        </w:rPr>
        <w:t xml:space="preserve"> are shown at the second level of the ISM diagram.</w:t>
      </w:r>
      <w:r w:rsidR="00237B1C" w:rsidRPr="001F1017">
        <w:rPr>
          <w:rFonts w:ascii="Times New Roman" w:hAnsi="Times New Roman" w:cs="Times New Roman"/>
          <w:sz w:val="24"/>
          <w:szCs w:val="24"/>
        </w:rPr>
        <w:t xml:space="preserve"> </w:t>
      </w:r>
      <w:r w:rsidR="006335D4" w:rsidRPr="001F1017">
        <w:rPr>
          <w:rFonts w:ascii="Times New Roman" w:hAnsi="Times New Roman" w:cs="Times New Roman"/>
          <w:sz w:val="24"/>
          <w:szCs w:val="24"/>
        </w:rPr>
        <w:t xml:space="preserve">Matching </w:t>
      </w:r>
      <w:r w:rsidR="002847D8" w:rsidRPr="001F1017">
        <w:rPr>
          <w:rFonts w:ascii="Times New Roman" w:hAnsi="Times New Roman" w:cs="Times New Roman"/>
          <w:sz w:val="24"/>
          <w:szCs w:val="24"/>
        </w:rPr>
        <w:t>drivers</w:t>
      </w:r>
      <w:r w:rsidR="006335D4" w:rsidRPr="001F1017">
        <w:rPr>
          <w:rFonts w:ascii="Times New Roman" w:hAnsi="Times New Roman" w:cs="Times New Roman"/>
          <w:sz w:val="24"/>
          <w:szCs w:val="24"/>
        </w:rPr>
        <w:t xml:space="preserve"> are</w:t>
      </w:r>
      <w:r w:rsidR="00237B1C" w:rsidRPr="001F1017">
        <w:rPr>
          <w:rFonts w:ascii="Times New Roman" w:hAnsi="Times New Roman" w:cs="Times New Roman"/>
          <w:sz w:val="24"/>
          <w:szCs w:val="24"/>
        </w:rPr>
        <w:t xml:space="preserve"> in iteration 3, </w:t>
      </w:r>
      <w:r w:rsidR="00296998" w:rsidRPr="001F1017">
        <w:rPr>
          <w:rFonts w:ascii="Times New Roman" w:hAnsi="Times New Roman" w:cs="Times New Roman"/>
          <w:sz w:val="24"/>
          <w:szCs w:val="24"/>
        </w:rPr>
        <w:t>D</w:t>
      </w:r>
      <w:r w:rsidR="006335D4" w:rsidRPr="001F1017">
        <w:rPr>
          <w:rFonts w:ascii="Times New Roman" w:hAnsi="Times New Roman" w:cs="Times New Roman"/>
          <w:sz w:val="24"/>
          <w:szCs w:val="24"/>
        </w:rPr>
        <w:t>1-</w:t>
      </w:r>
      <w:r w:rsidR="006335D4" w:rsidRPr="001F1017">
        <w:rPr>
          <w:sz w:val="24"/>
          <w:szCs w:val="24"/>
        </w:rPr>
        <w:t xml:space="preserve"> </w:t>
      </w:r>
      <w:r w:rsidR="00193710" w:rsidRPr="001F1017">
        <w:rPr>
          <w:rFonts w:ascii="Times New Roman" w:eastAsia="Times New Roman" w:hAnsi="Times New Roman" w:cs="Times New Roman"/>
          <w:sz w:val="24"/>
          <w:szCs w:val="24"/>
          <w:lang w:eastAsia="en-GB"/>
        </w:rPr>
        <w:t>SC</w:t>
      </w:r>
      <w:r w:rsidR="00237B1C" w:rsidRPr="001F1017">
        <w:rPr>
          <w:rFonts w:ascii="Times New Roman" w:eastAsia="Times New Roman" w:hAnsi="Times New Roman" w:cs="Times New Roman"/>
          <w:sz w:val="24"/>
          <w:szCs w:val="24"/>
          <w:lang w:eastAsia="en-GB"/>
        </w:rPr>
        <w:t xml:space="preserve"> Visibility, </w:t>
      </w:r>
      <w:r w:rsidR="00296998" w:rsidRPr="001F1017">
        <w:rPr>
          <w:rFonts w:ascii="Times New Roman" w:hAnsi="Times New Roman" w:cs="Times New Roman"/>
          <w:sz w:val="24"/>
          <w:szCs w:val="24"/>
        </w:rPr>
        <w:t>D</w:t>
      </w:r>
      <w:r w:rsidR="006335D4" w:rsidRPr="001F1017">
        <w:rPr>
          <w:rFonts w:ascii="Times New Roman" w:hAnsi="Times New Roman" w:cs="Times New Roman"/>
          <w:sz w:val="24"/>
          <w:szCs w:val="24"/>
        </w:rPr>
        <w:t>9-</w:t>
      </w:r>
      <w:r w:rsidR="006335D4" w:rsidRPr="001F1017">
        <w:rPr>
          <w:sz w:val="24"/>
          <w:szCs w:val="24"/>
        </w:rPr>
        <w:t xml:space="preserve"> </w:t>
      </w:r>
      <w:r w:rsidR="00237B1C" w:rsidRPr="001F1017">
        <w:rPr>
          <w:rFonts w:ascii="Times New Roman" w:eastAsia="Times New Roman" w:hAnsi="Times New Roman" w:cs="Times New Roman"/>
          <w:sz w:val="24"/>
          <w:szCs w:val="24"/>
          <w:lang w:eastAsia="en-GB"/>
        </w:rPr>
        <w:t xml:space="preserve">Management Team Capability. </w:t>
      </w:r>
      <w:r w:rsidR="00237B1C" w:rsidRPr="001F1017">
        <w:rPr>
          <w:rFonts w:ascii="Times New Roman" w:hAnsi="Times New Roman" w:cs="Times New Roman"/>
          <w:sz w:val="24"/>
          <w:szCs w:val="24"/>
        </w:rPr>
        <w:t xml:space="preserve">In iteration 4, </w:t>
      </w:r>
      <w:r w:rsidR="00404931" w:rsidRPr="001F1017">
        <w:rPr>
          <w:rFonts w:ascii="Times New Roman" w:hAnsi="Times New Roman" w:cs="Times New Roman"/>
          <w:sz w:val="24"/>
          <w:szCs w:val="24"/>
        </w:rPr>
        <w:t xml:space="preserve">the </w:t>
      </w:r>
      <w:r w:rsidR="00237B1C" w:rsidRPr="001F1017">
        <w:rPr>
          <w:rFonts w:ascii="Times New Roman" w:hAnsi="Times New Roman" w:cs="Times New Roman"/>
          <w:sz w:val="24"/>
          <w:szCs w:val="24"/>
        </w:rPr>
        <w:t xml:space="preserve">matching </w:t>
      </w:r>
      <w:r w:rsidR="002847D8" w:rsidRPr="001F1017">
        <w:rPr>
          <w:rFonts w:ascii="Times New Roman" w:hAnsi="Times New Roman" w:cs="Times New Roman"/>
          <w:sz w:val="24"/>
          <w:szCs w:val="24"/>
        </w:rPr>
        <w:t>driver</w:t>
      </w:r>
      <w:r w:rsidR="00296998" w:rsidRPr="001F1017">
        <w:rPr>
          <w:rFonts w:ascii="Times New Roman" w:hAnsi="Times New Roman" w:cs="Times New Roman"/>
          <w:sz w:val="24"/>
          <w:szCs w:val="24"/>
        </w:rPr>
        <w:t xml:space="preserve"> </w:t>
      </w:r>
      <w:r w:rsidR="00237B1C" w:rsidRPr="001F1017">
        <w:rPr>
          <w:rFonts w:ascii="Times New Roman" w:hAnsi="Times New Roman" w:cs="Times New Roman"/>
          <w:sz w:val="24"/>
          <w:szCs w:val="24"/>
        </w:rPr>
        <w:t xml:space="preserve">is </w:t>
      </w:r>
      <w:r w:rsidR="00296998" w:rsidRPr="001F1017">
        <w:rPr>
          <w:rFonts w:ascii="Times New Roman" w:hAnsi="Times New Roman" w:cs="Times New Roman"/>
          <w:sz w:val="24"/>
          <w:szCs w:val="24"/>
        </w:rPr>
        <w:t>D</w:t>
      </w:r>
      <w:r w:rsidR="006335D4" w:rsidRPr="001F1017">
        <w:rPr>
          <w:rFonts w:ascii="Times New Roman" w:hAnsi="Times New Roman" w:cs="Times New Roman"/>
          <w:sz w:val="24"/>
          <w:szCs w:val="24"/>
        </w:rPr>
        <w:t>3-</w:t>
      </w:r>
      <w:r w:rsidR="006335D4" w:rsidRPr="001F1017">
        <w:rPr>
          <w:sz w:val="24"/>
          <w:szCs w:val="24"/>
        </w:rPr>
        <w:t xml:space="preserve"> </w:t>
      </w:r>
      <w:r w:rsidR="006335D4" w:rsidRPr="001F1017">
        <w:rPr>
          <w:rFonts w:ascii="Times New Roman" w:eastAsia="Times New Roman" w:hAnsi="Times New Roman" w:cs="Times New Roman"/>
          <w:sz w:val="24"/>
          <w:szCs w:val="24"/>
          <w:lang w:eastAsia="en-GB"/>
        </w:rPr>
        <w:t>Information Management &amp; Technology</w:t>
      </w:r>
      <w:r w:rsidR="006335D4" w:rsidRPr="001F1017">
        <w:rPr>
          <w:rFonts w:ascii="Times New Roman" w:hAnsi="Times New Roman" w:cs="Times New Roman"/>
          <w:sz w:val="24"/>
          <w:szCs w:val="24"/>
        </w:rPr>
        <w:t xml:space="preserve">. This </w:t>
      </w:r>
      <w:r w:rsidR="002847D8" w:rsidRPr="001F1017">
        <w:rPr>
          <w:rFonts w:ascii="Times New Roman" w:hAnsi="Times New Roman" w:cs="Times New Roman"/>
          <w:sz w:val="24"/>
          <w:szCs w:val="24"/>
        </w:rPr>
        <w:t xml:space="preserve">driver </w:t>
      </w:r>
      <w:r w:rsidR="006335D4" w:rsidRPr="001F1017">
        <w:rPr>
          <w:rFonts w:ascii="Times New Roman" w:hAnsi="Times New Roman" w:cs="Times New Roman"/>
          <w:sz w:val="24"/>
          <w:szCs w:val="24"/>
        </w:rPr>
        <w:t>is shown at level four in the ISM diagram.</w:t>
      </w:r>
      <w:r w:rsidR="00237B1C" w:rsidRPr="001F1017">
        <w:rPr>
          <w:rFonts w:ascii="Times New Roman" w:hAnsi="Times New Roman" w:cs="Times New Roman"/>
          <w:sz w:val="24"/>
          <w:szCs w:val="24"/>
        </w:rPr>
        <w:t xml:space="preserve"> </w:t>
      </w:r>
      <w:r w:rsidR="00296998" w:rsidRPr="001F1017">
        <w:rPr>
          <w:rFonts w:ascii="Times New Roman" w:hAnsi="Times New Roman" w:cs="Times New Roman"/>
          <w:sz w:val="24"/>
          <w:szCs w:val="24"/>
        </w:rPr>
        <w:t>Factor D</w:t>
      </w:r>
      <w:r w:rsidR="006335D4" w:rsidRPr="001F1017">
        <w:rPr>
          <w:rFonts w:ascii="Times New Roman" w:hAnsi="Times New Roman" w:cs="Times New Roman"/>
          <w:sz w:val="24"/>
          <w:szCs w:val="24"/>
        </w:rPr>
        <w:t>7-</w:t>
      </w:r>
      <w:r w:rsidR="006335D4" w:rsidRPr="001F1017">
        <w:rPr>
          <w:sz w:val="24"/>
          <w:szCs w:val="24"/>
        </w:rPr>
        <w:t xml:space="preserve"> </w:t>
      </w:r>
      <w:r w:rsidR="006335D4" w:rsidRPr="001F1017">
        <w:rPr>
          <w:rFonts w:ascii="Times New Roman" w:eastAsia="Times New Roman" w:hAnsi="Times New Roman" w:cs="Times New Roman"/>
          <w:sz w:val="24"/>
          <w:szCs w:val="24"/>
          <w:lang w:eastAsia="en-GB"/>
        </w:rPr>
        <w:t>Talent Management</w:t>
      </w:r>
      <w:r w:rsidR="00237B1C" w:rsidRPr="001F1017">
        <w:rPr>
          <w:rFonts w:ascii="Times New Roman" w:eastAsia="Times New Roman" w:hAnsi="Times New Roman" w:cs="Times New Roman"/>
          <w:sz w:val="24"/>
          <w:szCs w:val="24"/>
          <w:lang w:eastAsia="en-GB"/>
        </w:rPr>
        <w:t xml:space="preserve"> is found in iteration 5</w:t>
      </w:r>
      <w:r w:rsidR="006335D4" w:rsidRPr="001F1017">
        <w:rPr>
          <w:rFonts w:ascii="Times New Roman" w:hAnsi="Times New Roman" w:cs="Times New Roman"/>
          <w:sz w:val="24"/>
          <w:szCs w:val="24"/>
        </w:rPr>
        <w:t>. T</w:t>
      </w:r>
      <w:r w:rsidR="00237B1C" w:rsidRPr="001F1017">
        <w:rPr>
          <w:rFonts w:ascii="Times New Roman" w:hAnsi="Times New Roman" w:cs="Times New Roman"/>
          <w:sz w:val="24"/>
          <w:szCs w:val="24"/>
        </w:rPr>
        <w:t>herefore, t</w:t>
      </w:r>
      <w:r w:rsidR="006335D4" w:rsidRPr="001F1017">
        <w:rPr>
          <w:rFonts w:ascii="Times New Roman" w:hAnsi="Times New Roman" w:cs="Times New Roman"/>
          <w:sz w:val="24"/>
          <w:szCs w:val="24"/>
        </w:rPr>
        <w:t xml:space="preserve">his </w:t>
      </w:r>
      <w:r w:rsidR="00237B1C" w:rsidRPr="001F1017">
        <w:rPr>
          <w:rFonts w:ascii="Times New Roman" w:hAnsi="Times New Roman" w:cs="Times New Roman"/>
          <w:sz w:val="24"/>
          <w:szCs w:val="24"/>
        </w:rPr>
        <w:t>driver</w:t>
      </w:r>
      <w:r w:rsidR="006335D4" w:rsidRPr="001F1017">
        <w:rPr>
          <w:rFonts w:ascii="Times New Roman" w:hAnsi="Times New Roman" w:cs="Times New Roman"/>
          <w:sz w:val="24"/>
          <w:szCs w:val="24"/>
        </w:rPr>
        <w:t xml:space="preserve"> is shown at level five in the ISM diagram.</w:t>
      </w:r>
      <w:r w:rsidR="00237B1C" w:rsidRPr="001F1017">
        <w:rPr>
          <w:rFonts w:ascii="Times New Roman" w:hAnsi="Times New Roman" w:cs="Times New Roman"/>
          <w:sz w:val="24"/>
          <w:szCs w:val="24"/>
        </w:rPr>
        <w:t xml:space="preserve"> In t</w:t>
      </w:r>
      <w:r w:rsidR="006335D4" w:rsidRPr="001F1017">
        <w:rPr>
          <w:rFonts w:ascii="Times New Roman" w:hAnsi="Times New Roman" w:cs="Times New Roman"/>
          <w:sz w:val="24"/>
          <w:szCs w:val="24"/>
        </w:rPr>
        <w:t xml:space="preserve">he last iteration of the </w:t>
      </w:r>
      <w:r w:rsidR="00237B1C" w:rsidRPr="001F1017">
        <w:rPr>
          <w:rFonts w:ascii="Times New Roman" w:hAnsi="Times New Roman" w:cs="Times New Roman"/>
          <w:sz w:val="24"/>
          <w:szCs w:val="24"/>
        </w:rPr>
        <w:t xml:space="preserve">process, </w:t>
      </w:r>
      <w:r w:rsidR="00404931" w:rsidRPr="001F1017">
        <w:rPr>
          <w:rFonts w:ascii="Times New Roman" w:hAnsi="Times New Roman" w:cs="Times New Roman"/>
          <w:sz w:val="24"/>
          <w:szCs w:val="24"/>
        </w:rPr>
        <w:t xml:space="preserve">the </w:t>
      </w:r>
      <w:r w:rsidR="00237B1C" w:rsidRPr="001F1017">
        <w:rPr>
          <w:rFonts w:ascii="Times New Roman" w:hAnsi="Times New Roman" w:cs="Times New Roman"/>
          <w:sz w:val="24"/>
          <w:szCs w:val="24"/>
        </w:rPr>
        <w:t>m</w:t>
      </w:r>
      <w:r w:rsidR="00D10008" w:rsidRPr="001F1017">
        <w:rPr>
          <w:rFonts w:ascii="Times New Roman" w:hAnsi="Times New Roman" w:cs="Times New Roman"/>
          <w:sz w:val="24"/>
          <w:szCs w:val="24"/>
        </w:rPr>
        <w:t xml:space="preserve">atching </w:t>
      </w:r>
      <w:r w:rsidR="002847D8" w:rsidRPr="001F1017">
        <w:rPr>
          <w:rFonts w:ascii="Times New Roman" w:hAnsi="Times New Roman" w:cs="Times New Roman"/>
          <w:sz w:val="24"/>
          <w:szCs w:val="24"/>
        </w:rPr>
        <w:t>driver</w:t>
      </w:r>
      <w:r w:rsidR="00D10008" w:rsidRPr="001F1017">
        <w:rPr>
          <w:rFonts w:ascii="Times New Roman" w:hAnsi="Times New Roman" w:cs="Times New Roman"/>
          <w:sz w:val="24"/>
          <w:szCs w:val="24"/>
        </w:rPr>
        <w:t xml:space="preserve"> is </w:t>
      </w:r>
      <w:r w:rsidR="00296998" w:rsidRPr="001F1017">
        <w:rPr>
          <w:rFonts w:ascii="Times New Roman" w:hAnsi="Times New Roman" w:cs="Times New Roman"/>
          <w:sz w:val="24"/>
          <w:szCs w:val="24"/>
        </w:rPr>
        <w:t>D</w:t>
      </w:r>
      <w:r w:rsidR="006335D4" w:rsidRPr="001F1017">
        <w:rPr>
          <w:rFonts w:ascii="Times New Roman" w:hAnsi="Times New Roman" w:cs="Times New Roman"/>
          <w:sz w:val="24"/>
          <w:szCs w:val="24"/>
        </w:rPr>
        <w:t xml:space="preserve">10- </w:t>
      </w:r>
      <w:r w:rsidR="006335D4" w:rsidRPr="001F1017">
        <w:rPr>
          <w:rFonts w:ascii="Times New Roman" w:eastAsia="Times New Roman" w:hAnsi="Times New Roman" w:cs="Times New Roman"/>
          <w:sz w:val="24"/>
          <w:szCs w:val="24"/>
          <w:lang w:eastAsia="en-GB"/>
        </w:rPr>
        <w:t>Governmental Incentive.</w:t>
      </w:r>
      <w:r w:rsidR="006335D4" w:rsidRPr="001F1017">
        <w:rPr>
          <w:rFonts w:ascii="Times New Roman" w:hAnsi="Times New Roman" w:cs="Times New Roman"/>
          <w:sz w:val="24"/>
          <w:szCs w:val="24"/>
        </w:rPr>
        <w:t xml:space="preserve"> This </w:t>
      </w:r>
      <w:r w:rsidR="002847D8" w:rsidRPr="001F1017">
        <w:rPr>
          <w:rFonts w:ascii="Times New Roman" w:hAnsi="Times New Roman" w:cs="Times New Roman"/>
          <w:sz w:val="24"/>
          <w:szCs w:val="24"/>
        </w:rPr>
        <w:t>driver</w:t>
      </w:r>
      <w:r w:rsidR="006335D4" w:rsidRPr="001F1017">
        <w:rPr>
          <w:rFonts w:ascii="Times New Roman" w:hAnsi="Times New Roman" w:cs="Times New Roman"/>
          <w:sz w:val="24"/>
          <w:szCs w:val="24"/>
        </w:rPr>
        <w:t xml:space="preserve"> is shown at level six in the ISM diagram.</w:t>
      </w:r>
      <w:r w:rsidR="00F0329D" w:rsidRPr="001F1017">
        <w:t xml:space="preserve"> </w:t>
      </w:r>
      <w:r w:rsidR="002847D8" w:rsidRPr="001F1017">
        <w:rPr>
          <w:rFonts w:ascii="Times New Roman" w:hAnsi="Times New Roman" w:cs="Times New Roman"/>
          <w:sz w:val="24"/>
          <w:szCs w:val="24"/>
        </w:rPr>
        <w:t>The effect of this driver</w:t>
      </w:r>
      <w:r w:rsidR="00F0329D" w:rsidRPr="001F1017">
        <w:rPr>
          <w:rFonts w:ascii="Times New Roman" w:hAnsi="Times New Roman" w:cs="Times New Roman"/>
          <w:sz w:val="24"/>
          <w:szCs w:val="24"/>
        </w:rPr>
        <w:t xml:space="preserve"> on other </w:t>
      </w:r>
      <w:r w:rsidR="002847D8" w:rsidRPr="001F1017">
        <w:rPr>
          <w:rFonts w:ascii="Times New Roman" w:hAnsi="Times New Roman" w:cs="Times New Roman"/>
          <w:sz w:val="24"/>
          <w:szCs w:val="24"/>
        </w:rPr>
        <w:t>drivers</w:t>
      </w:r>
      <w:r w:rsidR="00F0329D" w:rsidRPr="001F1017">
        <w:rPr>
          <w:rFonts w:ascii="Times New Roman" w:hAnsi="Times New Roman" w:cs="Times New Roman"/>
          <w:sz w:val="24"/>
          <w:szCs w:val="24"/>
        </w:rPr>
        <w:t xml:space="preserve"> in the model </w:t>
      </w:r>
      <w:r w:rsidR="003A505D" w:rsidRPr="001F1017">
        <w:rPr>
          <w:rFonts w:ascii="Times New Roman" w:hAnsi="Times New Roman" w:cs="Times New Roman"/>
          <w:sz w:val="24"/>
          <w:szCs w:val="24"/>
        </w:rPr>
        <w:t>is</w:t>
      </w:r>
      <w:r w:rsidR="00074500" w:rsidRPr="001F1017">
        <w:rPr>
          <w:rFonts w:ascii="Times New Roman" w:hAnsi="Times New Roman" w:cs="Times New Roman"/>
          <w:sz w:val="24"/>
          <w:szCs w:val="24"/>
        </w:rPr>
        <w:t xml:space="preserve"> located</w:t>
      </w:r>
      <w:r w:rsidR="00F0329D" w:rsidRPr="001F1017">
        <w:rPr>
          <w:rFonts w:ascii="Times New Roman" w:hAnsi="Times New Roman" w:cs="Times New Roman"/>
          <w:sz w:val="24"/>
          <w:szCs w:val="24"/>
        </w:rPr>
        <w:t xml:space="preserve"> at the lowest level as it exhibits high levels.</w:t>
      </w:r>
    </w:p>
    <w:p w14:paraId="02C76A9E" w14:textId="0624E5A6" w:rsidR="00975D50" w:rsidRPr="001F1017" w:rsidRDefault="00975D50" w:rsidP="00975D50">
      <w:pPr>
        <w:spacing w:after="0" w:line="360" w:lineRule="auto"/>
        <w:rPr>
          <w:rFonts w:ascii="Times New Roman" w:hAnsi="Times New Roman" w:cs="Times New Roman"/>
          <w:sz w:val="24"/>
          <w:szCs w:val="24"/>
        </w:rPr>
      </w:pPr>
    </w:p>
    <w:p w14:paraId="4C7BF027" w14:textId="4E2C5812" w:rsidR="00AB29D9" w:rsidRPr="001F1017" w:rsidRDefault="00C710FA"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Table VIII </w:t>
      </w:r>
      <w:r w:rsidR="008851EF" w:rsidRPr="001F1017">
        <w:rPr>
          <w:rFonts w:ascii="Times New Roman" w:hAnsi="Times New Roman" w:cs="Times New Roman"/>
          <w:sz w:val="24"/>
          <w:szCs w:val="24"/>
        </w:rPr>
        <w:t>shows th</w:t>
      </w:r>
      <w:r w:rsidR="00074500" w:rsidRPr="001F1017">
        <w:rPr>
          <w:rFonts w:ascii="Times New Roman" w:hAnsi="Times New Roman" w:cs="Times New Roman"/>
          <w:sz w:val="24"/>
          <w:szCs w:val="24"/>
        </w:rPr>
        <w:t xml:space="preserve">e canonical form of the matrix that is </w:t>
      </w:r>
      <w:r w:rsidR="008851EF" w:rsidRPr="001F1017">
        <w:rPr>
          <w:rFonts w:ascii="Times New Roman" w:hAnsi="Times New Roman" w:cs="Times New Roman"/>
          <w:sz w:val="24"/>
          <w:szCs w:val="24"/>
        </w:rPr>
        <w:t>structured via</w:t>
      </w:r>
      <w:r w:rsidR="00404931" w:rsidRPr="001F1017">
        <w:rPr>
          <w:rFonts w:ascii="Times New Roman" w:hAnsi="Times New Roman" w:cs="Times New Roman"/>
          <w:sz w:val="24"/>
          <w:szCs w:val="24"/>
        </w:rPr>
        <w:t xml:space="preserve"> the</w:t>
      </w:r>
      <w:r w:rsidR="008851EF" w:rsidRPr="001F1017">
        <w:rPr>
          <w:rFonts w:ascii="Times New Roman" w:hAnsi="Times New Roman" w:cs="Times New Roman"/>
          <w:sz w:val="24"/>
          <w:szCs w:val="24"/>
        </w:rPr>
        <w:t xml:space="preserve"> </w:t>
      </w:r>
      <w:r w:rsidR="00175E1D" w:rsidRPr="001F1017">
        <w:rPr>
          <w:rFonts w:ascii="Times New Roman" w:hAnsi="Times New Roman" w:cs="Times New Roman"/>
          <w:sz w:val="24"/>
          <w:szCs w:val="24"/>
        </w:rPr>
        <w:t>final reachability matrix</w:t>
      </w:r>
      <w:r w:rsidR="008851EF" w:rsidRPr="001F1017">
        <w:rPr>
          <w:rFonts w:ascii="Times New Roman" w:hAnsi="Times New Roman" w:cs="Times New Roman"/>
          <w:sz w:val="24"/>
          <w:szCs w:val="24"/>
        </w:rPr>
        <w:t xml:space="preserve"> </w:t>
      </w:r>
      <w:r w:rsidR="00404931" w:rsidRPr="001F1017">
        <w:rPr>
          <w:rFonts w:ascii="Times New Roman" w:hAnsi="Times New Roman" w:cs="Times New Roman"/>
          <w:sz w:val="24"/>
          <w:szCs w:val="24"/>
        </w:rPr>
        <w:t xml:space="preserve">where </w:t>
      </w:r>
      <w:r w:rsidR="008851EF" w:rsidRPr="001F1017">
        <w:rPr>
          <w:rFonts w:ascii="Times New Roman" w:hAnsi="Times New Roman" w:cs="Times New Roman"/>
          <w:sz w:val="24"/>
          <w:szCs w:val="24"/>
        </w:rPr>
        <w:t xml:space="preserve">the </w:t>
      </w:r>
      <w:r w:rsidR="00A27519" w:rsidRPr="001F1017">
        <w:rPr>
          <w:rFonts w:ascii="Times New Roman" w:hAnsi="Times New Roman" w:cs="Times New Roman"/>
          <w:sz w:val="24"/>
          <w:szCs w:val="24"/>
        </w:rPr>
        <w:t>drivers</w:t>
      </w:r>
      <w:r w:rsidR="008851EF" w:rsidRPr="001F1017">
        <w:rPr>
          <w:rFonts w:ascii="Times New Roman" w:hAnsi="Times New Roman" w:cs="Times New Roman"/>
          <w:sz w:val="24"/>
          <w:szCs w:val="24"/>
        </w:rPr>
        <w:t xml:space="preserve"> are </w:t>
      </w:r>
      <w:r w:rsidR="00A27519" w:rsidRPr="001F1017">
        <w:rPr>
          <w:rFonts w:ascii="Times New Roman" w:hAnsi="Times New Roman" w:cs="Times New Roman"/>
          <w:sz w:val="24"/>
          <w:szCs w:val="24"/>
        </w:rPr>
        <w:t>classified</w:t>
      </w:r>
      <w:r w:rsidR="008851EF" w:rsidRPr="001F1017">
        <w:rPr>
          <w:rFonts w:ascii="Times New Roman" w:hAnsi="Times New Roman" w:cs="Times New Roman"/>
          <w:sz w:val="24"/>
          <w:szCs w:val="24"/>
        </w:rPr>
        <w:t xml:space="preserve"> </w:t>
      </w:r>
      <w:r w:rsidR="00A27519" w:rsidRPr="001F1017">
        <w:rPr>
          <w:rFonts w:ascii="Times New Roman" w:hAnsi="Times New Roman" w:cs="Times New Roman"/>
          <w:sz w:val="24"/>
          <w:szCs w:val="24"/>
        </w:rPr>
        <w:t xml:space="preserve">by </w:t>
      </w:r>
      <w:r w:rsidR="008851EF" w:rsidRPr="001F1017">
        <w:rPr>
          <w:rFonts w:ascii="Times New Roman" w:hAnsi="Times New Roman" w:cs="Times New Roman"/>
          <w:sz w:val="24"/>
          <w:szCs w:val="24"/>
        </w:rPr>
        <w:t>the level.</w:t>
      </w:r>
    </w:p>
    <w:p w14:paraId="6450D1D1" w14:textId="77777777" w:rsidR="00591F62" w:rsidRPr="001F1017" w:rsidRDefault="00591F62" w:rsidP="006E7DA1">
      <w:pPr>
        <w:spacing w:after="0" w:line="360" w:lineRule="auto"/>
        <w:jc w:val="both"/>
        <w:rPr>
          <w:rFonts w:ascii="Times New Roman" w:hAnsi="Times New Roman" w:cs="Times New Roman"/>
          <w:sz w:val="24"/>
          <w:szCs w:val="24"/>
        </w:rPr>
      </w:pPr>
    </w:p>
    <w:p w14:paraId="68F14FEF" w14:textId="36D85C2D" w:rsidR="00975D50" w:rsidRPr="002F3865" w:rsidRDefault="00A2151A" w:rsidP="00A2151A">
      <w:pPr>
        <w:spacing w:after="0" w:line="360" w:lineRule="auto"/>
        <w:jc w:val="center"/>
        <w:rPr>
          <w:rFonts w:ascii="Times New Roman" w:hAnsi="Times New Roman" w:cs="Times New Roman"/>
          <w:color w:val="FF0000"/>
          <w:sz w:val="24"/>
          <w:szCs w:val="24"/>
        </w:rPr>
      </w:pPr>
      <w:r w:rsidRPr="002F3865">
        <w:rPr>
          <w:rFonts w:ascii="Times New Roman" w:hAnsi="Times New Roman" w:cs="Times New Roman"/>
          <w:b/>
          <w:color w:val="FF0000"/>
          <w:sz w:val="24"/>
          <w:szCs w:val="24"/>
        </w:rPr>
        <w:t xml:space="preserve">Table VIII. </w:t>
      </w:r>
      <w:r w:rsidRPr="002F3865">
        <w:rPr>
          <w:rFonts w:ascii="Times New Roman" w:hAnsi="Times New Roman" w:cs="Times New Roman"/>
          <w:color w:val="FF0000"/>
          <w:sz w:val="24"/>
          <w:szCs w:val="24"/>
        </w:rPr>
        <w:t>Canonical form of Final Reachability Matrix</w:t>
      </w:r>
    </w:p>
    <w:tbl>
      <w:tblPr>
        <w:tblpPr w:leftFromText="180" w:rightFromText="180" w:vertAnchor="page" w:horzAnchor="margin" w:tblpXSpec="center" w:tblpY="7276"/>
        <w:tblOverlap w:val="never"/>
        <w:tblW w:w="0" w:type="auto"/>
        <w:tblLook w:val="04A0" w:firstRow="1" w:lastRow="0" w:firstColumn="1" w:lastColumn="0" w:noHBand="0" w:noVBand="1"/>
      </w:tblPr>
      <w:tblGrid>
        <w:gridCol w:w="925"/>
        <w:gridCol w:w="485"/>
        <w:gridCol w:w="485"/>
        <w:gridCol w:w="485"/>
        <w:gridCol w:w="485"/>
        <w:gridCol w:w="485"/>
        <w:gridCol w:w="485"/>
        <w:gridCol w:w="485"/>
        <w:gridCol w:w="485"/>
        <w:gridCol w:w="485"/>
        <w:gridCol w:w="595"/>
        <w:gridCol w:w="730"/>
        <w:gridCol w:w="1756"/>
      </w:tblGrid>
      <w:tr w:rsidR="00A2151A" w:rsidRPr="002F3865" w14:paraId="61386FD9" w14:textId="77777777" w:rsidTr="00A2151A">
        <w:trPr>
          <w:trHeight w:val="262"/>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0C6711"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bookmarkStart w:id="13" w:name="_Hlk64551279"/>
            <w:r w:rsidRPr="002F3865">
              <w:rPr>
                <w:rFonts w:ascii="Times New Roman" w:eastAsia="Times New Roman" w:hAnsi="Times New Roman" w:cs="Times New Roman"/>
                <w:b/>
                <w:bCs/>
                <w:color w:val="FF0000"/>
                <w:lang w:eastAsia="en-GB"/>
              </w:rPr>
              <w:t>Drivers</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EDAC3D4"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9976EE3"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185D043"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5934CFF"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EFD7E05"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DD871AB"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38DA4A1"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BF1A9D3"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10CEEBB"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single" w:sz="8" w:space="0" w:color="auto"/>
              <w:left w:val="nil"/>
              <w:bottom w:val="single" w:sz="4" w:space="0" w:color="auto"/>
              <w:right w:val="nil"/>
            </w:tcBorders>
            <w:shd w:val="clear" w:color="auto" w:fill="auto"/>
            <w:noWrap/>
            <w:vAlign w:val="center"/>
            <w:hideMark/>
          </w:tcPr>
          <w:p w14:paraId="682F1EC6"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2BC7D86"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Level</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4428830D"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Reachability Set</w:t>
            </w:r>
          </w:p>
        </w:tc>
      </w:tr>
      <w:tr w:rsidR="00A2151A" w:rsidRPr="002F3865" w14:paraId="40A7BF69"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D27C7C6"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nil"/>
              <w:left w:val="nil"/>
              <w:bottom w:val="single" w:sz="4" w:space="0" w:color="auto"/>
              <w:right w:val="single" w:sz="4" w:space="0" w:color="auto"/>
            </w:tcBorders>
            <w:shd w:val="clear" w:color="auto" w:fill="auto"/>
            <w:noWrap/>
            <w:vAlign w:val="center"/>
            <w:hideMark/>
          </w:tcPr>
          <w:p w14:paraId="0A27DF0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6A30EA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8767FC7"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510BDF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E54DAA3"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8548F9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F1618D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DC36FF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DAAD5E7"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nil"/>
            </w:tcBorders>
            <w:shd w:val="clear" w:color="auto" w:fill="auto"/>
            <w:noWrap/>
            <w:vAlign w:val="center"/>
            <w:hideMark/>
          </w:tcPr>
          <w:p w14:paraId="4DDCFF3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236F9CE"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w:t>
            </w:r>
          </w:p>
        </w:tc>
        <w:tc>
          <w:tcPr>
            <w:tcW w:w="0" w:type="auto"/>
            <w:tcBorders>
              <w:top w:val="nil"/>
              <w:left w:val="nil"/>
              <w:bottom w:val="single" w:sz="4" w:space="0" w:color="auto"/>
              <w:right w:val="single" w:sz="8" w:space="0" w:color="auto"/>
            </w:tcBorders>
            <w:shd w:val="clear" w:color="000000" w:fill="FFFFFF"/>
            <w:noWrap/>
            <w:vAlign w:val="center"/>
            <w:hideMark/>
          </w:tcPr>
          <w:p w14:paraId="021A291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1,2,4,8,9</w:t>
            </w:r>
          </w:p>
        </w:tc>
      </w:tr>
      <w:tr w:rsidR="00A2151A" w:rsidRPr="002F3865" w14:paraId="796BE1D8"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66E760"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nil"/>
              <w:left w:val="nil"/>
              <w:bottom w:val="single" w:sz="4" w:space="0" w:color="auto"/>
              <w:right w:val="single" w:sz="4" w:space="0" w:color="auto"/>
            </w:tcBorders>
            <w:shd w:val="clear" w:color="auto" w:fill="auto"/>
            <w:noWrap/>
            <w:vAlign w:val="center"/>
            <w:hideMark/>
          </w:tcPr>
          <w:p w14:paraId="4CC7429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3535AE1"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FD2150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97E46C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C6D020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CF47F7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ACA004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2793854"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F72992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6A6A2E3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67B8B49"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w:t>
            </w:r>
          </w:p>
        </w:tc>
        <w:tc>
          <w:tcPr>
            <w:tcW w:w="0" w:type="auto"/>
            <w:tcBorders>
              <w:top w:val="nil"/>
              <w:left w:val="nil"/>
              <w:bottom w:val="single" w:sz="4" w:space="0" w:color="auto"/>
              <w:right w:val="single" w:sz="8" w:space="0" w:color="auto"/>
            </w:tcBorders>
            <w:shd w:val="clear" w:color="000000" w:fill="FFFFFF"/>
            <w:noWrap/>
            <w:vAlign w:val="center"/>
            <w:hideMark/>
          </w:tcPr>
          <w:p w14:paraId="4C9B35C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1,2,4,6,7,8,9</w:t>
            </w:r>
          </w:p>
        </w:tc>
      </w:tr>
      <w:tr w:rsidR="00A2151A" w:rsidRPr="002F3865" w14:paraId="36EB532F"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C41CA5"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nil"/>
              <w:left w:val="nil"/>
              <w:bottom w:val="single" w:sz="4" w:space="0" w:color="auto"/>
              <w:right w:val="single" w:sz="4" w:space="0" w:color="auto"/>
            </w:tcBorders>
            <w:shd w:val="clear" w:color="auto" w:fill="auto"/>
            <w:noWrap/>
            <w:vAlign w:val="center"/>
            <w:hideMark/>
          </w:tcPr>
          <w:p w14:paraId="108BC57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D23A37F"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B44389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33C09E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155490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FDF3E0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25C4EA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A42B6C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C6B0D7E"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nil"/>
            </w:tcBorders>
            <w:shd w:val="clear" w:color="auto" w:fill="auto"/>
            <w:noWrap/>
            <w:vAlign w:val="center"/>
            <w:hideMark/>
          </w:tcPr>
          <w:p w14:paraId="71F177C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78C3746"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w:t>
            </w:r>
          </w:p>
        </w:tc>
        <w:tc>
          <w:tcPr>
            <w:tcW w:w="0" w:type="auto"/>
            <w:tcBorders>
              <w:top w:val="nil"/>
              <w:left w:val="nil"/>
              <w:bottom w:val="single" w:sz="4" w:space="0" w:color="8EA9DB"/>
              <w:right w:val="single" w:sz="8" w:space="0" w:color="auto"/>
            </w:tcBorders>
            <w:shd w:val="clear" w:color="000000" w:fill="FFFFFF"/>
            <w:noWrap/>
            <w:vAlign w:val="center"/>
            <w:hideMark/>
          </w:tcPr>
          <w:p w14:paraId="3931648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2,4,8</w:t>
            </w:r>
          </w:p>
        </w:tc>
      </w:tr>
      <w:tr w:rsidR="00A2151A" w:rsidRPr="002F3865" w14:paraId="59E18FF7"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E3035E"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nil"/>
              <w:left w:val="nil"/>
              <w:bottom w:val="single" w:sz="4" w:space="0" w:color="auto"/>
              <w:right w:val="single" w:sz="4" w:space="0" w:color="auto"/>
            </w:tcBorders>
            <w:shd w:val="clear" w:color="auto" w:fill="auto"/>
            <w:noWrap/>
            <w:vAlign w:val="center"/>
            <w:hideMark/>
          </w:tcPr>
          <w:p w14:paraId="2C05306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E1F821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9CD900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E1C46A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DD0096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104A05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988C643"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F2AADD7"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35BDF1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468AEC0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A8D5428"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II</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AE2624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w:t>
            </w:r>
          </w:p>
        </w:tc>
      </w:tr>
      <w:tr w:rsidR="00A2151A" w:rsidRPr="002F3865" w14:paraId="616974AF"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5CE3E7"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nil"/>
              <w:left w:val="nil"/>
              <w:bottom w:val="single" w:sz="4" w:space="0" w:color="auto"/>
              <w:right w:val="single" w:sz="4" w:space="0" w:color="auto"/>
            </w:tcBorders>
            <w:shd w:val="clear" w:color="auto" w:fill="auto"/>
            <w:noWrap/>
            <w:vAlign w:val="center"/>
            <w:hideMark/>
          </w:tcPr>
          <w:p w14:paraId="2F9FE15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394D14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F2E32C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A5E6118"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1BFB208"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21DAE5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7B69D8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3C6B81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990EE9F"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581F204E"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D27224F"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II</w:t>
            </w:r>
          </w:p>
        </w:tc>
        <w:tc>
          <w:tcPr>
            <w:tcW w:w="0" w:type="auto"/>
            <w:tcBorders>
              <w:top w:val="nil"/>
              <w:left w:val="nil"/>
              <w:bottom w:val="single" w:sz="4" w:space="0" w:color="auto"/>
              <w:right w:val="single" w:sz="8" w:space="0" w:color="auto"/>
            </w:tcBorders>
            <w:shd w:val="clear" w:color="000000" w:fill="FFFFFF"/>
            <w:noWrap/>
            <w:vAlign w:val="center"/>
            <w:hideMark/>
          </w:tcPr>
          <w:p w14:paraId="215BFF9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2,3,4,5,6,7</w:t>
            </w:r>
          </w:p>
        </w:tc>
      </w:tr>
      <w:tr w:rsidR="00A2151A" w:rsidRPr="002F3865" w14:paraId="6CA2181C"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AE5131"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nil"/>
              <w:left w:val="nil"/>
              <w:bottom w:val="single" w:sz="4" w:space="0" w:color="auto"/>
              <w:right w:val="single" w:sz="4" w:space="0" w:color="auto"/>
            </w:tcBorders>
            <w:shd w:val="clear" w:color="auto" w:fill="auto"/>
            <w:noWrap/>
            <w:vAlign w:val="center"/>
            <w:hideMark/>
          </w:tcPr>
          <w:p w14:paraId="2B6D82B1"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33B9B7E"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0C8E66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63C992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DCD01F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D0C6E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06A8C64"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5298AC5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617B761"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16E2EC2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A8ADEA0"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III</w:t>
            </w:r>
          </w:p>
        </w:tc>
        <w:tc>
          <w:tcPr>
            <w:tcW w:w="0" w:type="auto"/>
            <w:tcBorders>
              <w:top w:val="nil"/>
              <w:left w:val="nil"/>
              <w:bottom w:val="single" w:sz="4" w:space="0" w:color="auto"/>
              <w:right w:val="single" w:sz="8" w:space="0" w:color="auto"/>
            </w:tcBorders>
            <w:shd w:val="clear" w:color="000000" w:fill="FFFFFF"/>
            <w:noWrap/>
            <w:vAlign w:val="center"/>
            <w:hideMark/>
          </w:tcPr>
          <w:p w14:paraId="5C8B720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1,2,4,5,6,7</w:t>
            </w:r>
          </w:p>
        </w:tc>
      </w:tr>
      <w:tr w:rsidR="00A2151A" w:rsidRPr="002F3865" w14:paraId="4ED3C32A"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83D266"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nil"/>
              <w:left w:val="nil"/>
              <w:bottom w:val="single" w:sz="4" w:space="0" w:color="auto"/>
              <w:right w:val="single" w:sz="4" w:space="0" w:color="auto"/>
            </w:tcBorders>
            <w:shd w:val="clear" w:color="auto" w:fill="auto"/>
            <w:noWrap/>
            <w:vAlign w:val="center"/>
            <w:hideMark/>
          </w:tcPr>
          <w:p w14:paraId="592B6001"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00EF51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8DDF87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692614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8AA850E"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0BF66FE"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9DEF053"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8B64FA8"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51AC004"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3E452714"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DF90AFF"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III</w:t>
            </w:r>
          </w:p>
        </w:tc>
        <w:tc>
          <w:tcPr>
            <w:tcW w:w="0" w:type="auto"/>
            <w:tcBorders>
              <w:top w:val="nil"/>
              <w:left w:val="nil"/>
              <w:bottom w:val="single" w:sz="4" w:space="0" w:color="8EA9DB"/>
              <w:right w:val="single" w:sz="8" w:space="0" w:color="auto"/>
            </w:tcBorders>
            <w:shd w:val="clear" w:color="000000" w:fill="FFFFFF"/>
            <w:noWrap/>
            <w:vAlign w:val="center"/>
            <w:hideMark/>
          </w:tcPr>
          <w:p w14:paraId="5627C59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2,4,5,6,7,8,9</w:t>
            </w:r>
          </w:p>
        </w:tc>
      </w:tr>
      <w:tr w:rsidR="00A2151A" w:rsidRPr="002F3865" w14:paraId="2DB19C72"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F2FA86"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nil"/>
              <w:left w:val="nil"/>
              <w:bottom w:val="single" w:sz="4" w:space="0" w:color="auto"/>
              <w:right w:val="single" w:sz="4" w:space="0" w:color="auto"/>
            </w:tcBorders>
            <w:shd w:val="clear" w:color="auto" w:fill="auto"/>
            <w:noWrap/>
            <w:vAlign w:val="center"/>
            <w:hideMark/>
          </w:tcPr>
          <w:p w14:paraId="0081BF7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9B41C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B381BD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2908ED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EC5733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7E241B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E00454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B6D896F"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43E316D"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nil"/>
            </w:tcBorders>
            <w:shd w:val="clear" w:color="auto" w:fill="auto"/>
            <w:noWrap/>
            <w:vAlign w:val="center"/>
            <w:hideMark/>
          </w:tcPr>
          <w:p w14:paraId="70FB151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B64DBCF"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IV</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75186E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1,2,3,4,5,6,8,9</w:t>
            </w:r>
          </w:p>
        </w:tc>
      </w:tr>
      <w:tr w:rsidR="00A2151A" w:rsidRPr="002F3865" w14:paraId="11A9A4A1" w14:textId="77777777" w:rsidTr="00A2151A">
        <w:trPr>
          <w:trHeight w:val="24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CB884D"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nil"/>
              <w:left w:val="nil"/>
              <w:bottom w:val="single" w:sz="4" w:space="0" w:color="auto"/>
              <w:right w:val="single" w:sz="4" w:space="0" w:color="auto"/>
            </w:tcBorders>
            <w:shd w:val="clear" w:color="auto" w:fill="auto"/>
            <w:noWrap/>
            <w:vAlign w:val="center"/>
            <w:hideMark/>
          </w:tcPr>
          <w:p w14:paraId="48389F01"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F38C99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099C893"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6B05D6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6FC4CD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81D2605"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1484F4F"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E1733B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B28895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nil"/>
            </w:tcBorders>
            <w:shd w:val="clear" w:color="auto" w:fill="auto"/>
            <w:noWrap/>
            <w:vAlign w:val="center"/>
            <w:hideMark/>
          </w:tcPr>
          <w:p w14:paraId="0D28BB73"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EABE824"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V</w:t>
            </w:r>
          </w:p>
        </w:tc>
        <w:tc>
          <w:tcPr>
            <w:tcW w:w="0" w:type="auto"/>
            <w:tcBorders>
              <w:top w:val="nil"/>
              <w:left w:val="nil"/>
              <w:bottom w:val="single" w:sz="4" w:space="0" w:color="auto"/>
              <w:right w:val="single" w:sz="8" w:space="0" w:color="auto"/>
            </w:tcBorders>
            <w:shd w:val="clear" w:color="000000" w:fill="FFFFFF"/>
            <w:noWrap/>
            <w:vAlign w:val="center"/>
            <w:hideMark/>
          </w:tcPr>
          <w:p w14:paraId="53F5A437"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1,2,3,4,5,6,7,8,9</w:t>
            </w:r>
          </w:p>
        </w:tc>
      </w:tr>
      <w:tr w:rsidR="00A2151A" w:rsidRPr="002F3865" w14:paraId="2F8AC692" w14:textId="77777777" w:rsidTr="00A2151A">
        <w:trPr>
          <w:trHeight w:val="253"/>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341D7561" w14:textId="77777777" w:rsidR="00A2151A" w:rsidRPr="002F3865" w:rsidRDefault="00A2151A" w:rsidP="00A2151A">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nil"/>
              <w:left w:val="nil"/>
              <w:bottom w:val="single" w:sz="8" w:space="0" w:color="auto"/>
              <w:right w:val="single" w:sz="4" w:space="0" w:color="auto"/>
            </w:tcBorders>
            <w:shd w:val="clear" w:color="auto" w:fill="auto"/>
            <w:noWrap/>
            <w:vAlign w:val="center"/>
            <w:hideMark/>
          </w:tcPr>
          <w:p w14:paraId="692CC940"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7631933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66EA4FB8"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4601277A"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355440CC"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7C46A4E7"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3D31271B"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21B613F2"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6127FC49"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nil"/>
            </w:tcBorders>
            <w:shd w:val="clear" w:color="auto" w:fill="auto"/>
            <w:noWrap/>
            <w:vAlign w:val="center"/>
            <w:hideMark/>
          </w:tcPr>
          <w:p w14:paraId="5606606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AD07C3" w14:textId="77777777" w:rsidR="00A2151A" w:rsidRPr="002F3865" w:rsidRDefault="00A2151A" w:rsidP="00A2151A">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VI</w:t>
            </w:r>
          </w:p>
        </w:tc>
        <w:tc>
          <w:tcPr>
            <w:tcW w:w="0" w:type="auto"/>
            <w:tcBorders>
              <w:top w:val="nil"/>
              <w:left w:val="nil"/>
              <w:bottom w:val="single" w:sz="8" w:space="0" w:color="auto"/>
              <w:right w:val="single" w:sz="8" w:space="0" w:color="auto"/>
            </w:tcBorders>
            <w:shd w:val="clear" w:color="000000" w:fill="FFFFFF"/>
            <w:noWrap/>
            <w:vAlign w:val="center"/>
            <w:hideMark/>
          </w:tcPr>
          <w:p w14:paraId="020FB476" w14:textId="77777777" w:rsidR="00A2151A" w:rsidRPr="002F3865" w:rsidRDefault="00A2151A" w:rsidP="00A2151A">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1,2,3,4,5,6,7,8,10</w:t>
            </w:r>
          </w:p>
        </w:tc>
      </w:tr>
      <w:bookmarkEnd w:id="13"/>
    </w:tbl>
    <w:p w14:paraId="2FF35106" w14:textId="77777777" w:rsidR="00A2151A" w:rsidRPr="001F1017" w:rsidRDefault="00A2151A" w:rsidP="00975D50">
      <w:pPr>
        <w:tabs>
          <w:tab w:val="left" w:pos="330"/>
        </w:tabs>
        <w:rPr>
          <w:rFonts w:ascii="Times New Roman" w:hAnsi="Times New Roman" w:cs="Times New Roman"/>
          <w:b/>
          <w:sz w:val="24"/>
          <w:szCs w:val="24"/>
        </w:rPr>
      </w:pPr>
    </w:p>
    <w:p w14:paraId="29DBC686" w14:textId="33A3257D" w:rsidR="00A2151A" w:rsidRPr="001F1017" w:rsidRDefault="00A2151A" w:rsidP="00A2151A">
      <w:pPr>
        <w:spacing w:after="0" w:line="360" w:lineRule="auto"/>
        <w:rPr>
          <w:rFonts w:ascii="Times New Roman" w:hAnsi="Times New Roman" w:cs="Times New Roman"/>
          <w:sz w:val="24"/>
          <w:szCs w:val="24"/>
        </w:rPr>
      </w:pPr>
      <w:r w:rsidRPr="001F1017">
        <w:rPr>
          <w:rFonts w:ascii="Times New Roman" w:hAnsi="Times New Roman" w:cs="Times New Roman"/>
          <w:sz w:val="24"/>
          <w:szCs w:val="24"/>
        </w:rPr>
        <w:t xml:space="preserve">Table IX indicates the driving power and dependence power of the model. </w:t>
      </w:r>
    </w:p>
    <w:p w14:paraId="1AD08FE1" w14:textId="77777777" w:rsidR="00A2151A" w:rsidRPr="001F1017" w:rsidRDefault="00A2151A" w:rsidP="00975D50">
      <w:pPr>
        <w:tabs>
          <w:tab w:val="left" w:pos="330"/>
        </w:tabs>
        <w:rPr>
          <w:rFonts w:ascii="Times New Roman" w:hAnsi="Times New Roman" w:cs="Times New Roman"/>
          <w:b/>
          <w:sz w:val="24"/>
          <w:szCs w:val="24"/>
        </w:rPr>
      </w:pPr>
    </w:p>
    <w:p w14:paraId="3036090B" w14:textId="58C864D1" w:rsidR="00975D50" w:rsidRPr="002F3865" w:rsidRDefault="00975D50" w:rsidP="00A2151A">
      <w:pPr>
        <w:tabs>
          <w:tab w:val="left" w:pos="330"/>
        </w:tabs>
        <w:jc w:val="center"/>
        <w:rPr>
          <w:rFonts w:ascii="Times New Roman" w:hAnsi="Times New Roman" w:cs="Times New Roman"/>
          <w:color w:val="FF0000"/>
          <w:sz w:val="24"/>
          <w:szCs w:val="24"/>
        </w:rPr>
      </w:pPr>
      <w:r w:rsidRPr="002F3865">
        <w:rPr>
          <w:rFonts w:ascii="Times New Roman" w:hAnsi="Times New Roman" w:cs="Times New Roman"/>
          <w:b/>
          <w:color w:val="FF0000"/>
          <w:sz w:val="24"/>
          <w:szCs w:val="24"/>
        </w:rPr>
        <w:t xml:space="preserve">Table IX. </w:t>
      </w:r>
      <w:r w:rsidRPr="002F3865">
        <w:rPr>
          <w:rFonts w:ascii="Times New Roman" w:hAnsi="Times New Roman" w:cs="Times New Roman"/>
          <w:color w:val="FF0000"/>
          <w:sz w:val="24"/>
          <w:szCs w:val="24"/>
        </w:rPr>
        <w:t>Driving and dependence power of ISM</w:t>
      </w:r>
    </w:p>
    <w:tbl>
      <w:tblPr>
        <w:tblpPr w:leftFromText="180" w:rightFromText="180" w:vertAnchor="text" w:horzAnchor="margin" w:tblpY="62"/>
        <w:tblW w:w="0" w:type="auto"/>
        <w:tblLook w:val="04A0" w:firstRow="1" w:lastRow="0" w:firstColumn="1" w:lastColumn="0" w:noHBand="0" w:noVBand="1"/>
      </w:tblPr>
      <w:tblGrid>
        <w:gridCol w:w="1375"/>
        <w:gridCol w:w="485"/>
        <w:gridCol w:w="485"/>
        <w:gridCol w:w="485"/>
        <w:gridCol w:w="485"/>
        <w:gridCol w:w="485"/>
        <w:gridCol w:w="485"/>
        <w:gridCol w:w="485"/>
        <w:gridCol w:w="485"/>
        <w:gridCol w:w="485"/>
        <w:gridCol w:w="595"/>
        <w:gridCol w:w="959"/>
        <w:gridCol w:w="1756"/>
      </w:tblGrid>
      <w:tr w:rsidR="00975D50" w:rsidRPr="002F3865" w14:paraId="07B70B8A" w14:textId="77777777" w:rsidTr="00975D50">
        <w:trPr>
          <w:trHeight w:val="688"/>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405AF55"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Factors</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9241C8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967604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DE5599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2AAA883"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80F54F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F3BB4D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0949709"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F72F754"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887412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D7</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7DB8E3E"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CECE453"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Driving Power</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67000B1B"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Reachability Set</w:t>
            </w:r>
          </w:p>
        </w:tc>
      </w:tr>
      <w:tr w:rsidR="00975D50" w:rsidRPr="002F3865" w14:paraId="048F7859"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4262DC"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D2</w:t>
            </w:r>
          </w:p>
        </w:tc>
        <w:tc>
          <w:tcPr>
            <w:tcW w:w="0" w:type="auto"/>
            <w:tcBorders>
              <w:top w:val="nil"/>
              <w:left w:val="nil"/>
              <w:bottom w:val="single" w:sz="4" w:space="0" w:color="auto"/>
              <w:right w:val="single" w:sz="4" w:space="0" w:color="auto"/>
            </w:tcBorders>
            <w:shd w:val="clear" w:color="auto" w:fill="auto"/>
            <w:noWrap/>
            <w:vAlign w:val="center"/>
            <w:hideMark/>
          </w:tcPr>
          <w:p w14:paraId="51D74E7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BE9FC1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A7864B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7BD2F2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FC5CC9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247BC1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50881E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26C147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075A2E1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29A7E5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2914B8D8"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5</w:t>
            </w:r>
          </w:p>
        </w:tc>
        <w:tc>
          <w:tcPr>
            <w:tcW w:w="0" w:type="auto"/>
            <w:tcBorders>
              <w:top w:val="nil"/>
              <w:left w:val="nil"/>
              <w:bottom w:val="single" w:sz="4" w:space="0" w:color="auto"/>
              <w:right w:val="single" w:sz="8" w:space="0" w:color="auto"/>
            </w:tcBorders>
            <w:shd w:val="clear" w:color="000000" w:fill="FFFFFF"/>
            <w:noWrap/>
            <w:vAlign w:val="center"/>
            <w:hideMark/>
          </w:tcPr>
          <w:p w14:paraId="1B04070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1,2,4,8,9</w:t>
            </w:r>
          </w:p>
        </w:tc>
      </w:tr>
      <w:tr w:rsidR="00975D50" w:rsidRPr="002F3865" w14:paraId="767B6F22"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089868"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D4</w:t>
            </w:r>
          </w:p>
        </w:tc>
        <w:tc>
          <w:tcPr>
            <w:tcW w:w="0" w:type="auto"/>
            <w:tcBorders>
              <w:top w:val="nil"/>
              <w:left w:val="nil"/>
              <w:bottom w:val="single" w:sz="4" w:space="0" w:color="auto"/>
              <w:right w:val="single" w:sz="4" w:space="0" w:color="auto"/>
            </w:tcBorders>
            <w:shd w:val="clear" w:color="auto" w:fill="auto"/>
            <w:noWrap/>
            <w:vAlign w:val="center"/>
            <w:hideMark/>
          </w:tcPr>
          <w:p w14:paraId="57CB941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7FD822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375CB2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8FFACF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39AC3E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35BA9F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E94A2E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73B466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68088AE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2AC57D3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5614A6B"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7</w:t>
            </w:r>
          </w:p>
        </w:tc>
        <w:tc>
          <w:tcPr>
            <w:tcW w:w="0" w:type="auto"/>
            <w:tcBorders>
              <w:top w:val="nil"/>
              <w:left w:val="nil"/>
              <w:bottom w:val="single" w:sz="4" w:space="0" w:color="auto"/>
              <w:right w:val="single" w:sz="8" w:space="0" w:color="auto"/>
            </w:tcBorders>
            <w:shd w:val="clear" w:color="000000" w:fill="FFFFFF"/>
            <w:noWrap/>
            <w:vAlign w:val="center"/>
            <w:hideMark/>
          </w:tcPr>
          <w:p w14:paraId="3070E7D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1,2,4,6,7,8,9</w:t>
            </w:r>
          </w:p>
        </w:tc>
      </w:tr>
      <w:tr w:rsidR="00975D50" w:rsidRPr="002F3865" w14:paraId="080C42F5"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635C7D"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D8</w:t>
            </w:r>
          </w:p>
        </w:tc>
        <w:tc>
          <w:tcPr>
            <w:tcW w:w="0" w:type="auto"/>
            <w:tcBorders>
              <w:top w:val="nil"/>
              <w:left w:val="nil"/>
              <w:bottom w:val="single" w:sz="4" w:space="0" w:color="auto"/>
              <w:right w:val="single" w:sz="4" w:space="0" w:color="auto"/>
            </w:tcBorders>
            <w:shd w:val="clear" w:color="auto" w:fill="auto"/>
            <w:noWrap/>
            <w:vAlign w:val="center"/>
            <w:hideMark/>
          </w:tcPr>
          <w:p w14:paraId="16E0326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1FA712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FD4004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31B30C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52A464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1D7471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AD0399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13F359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0F6ED5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5BFC117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0382EBE"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3</w:t>
            </w:r>
          </w:p>
        </w:tc>
        <w:tc>
          <w:tcPr>
            <w:tcW w:w="0" w:type="auto"/>
            <w:tcBorders>
              <w:top w:val="nil"/>
              <w:left w:val="nil"/>
              <w:bottom w:val="single" w:sz="4" w:space="0" w:color="auto"/>
              <w:right w:val="single" w:sz="8" w:space="0" w:color="auto"/>
            </w:tcBorders>
            <w:shd w:val="clear" w:color="000000" w:fill="FFFFFF"/>
            <w:noWrap/>
            <w:vAlign w:val="center"/>
            <w:hideMark/>
          </w:tcPr>
          <w:p w14:paraId="366627A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2,4,8</w:t>
            </w:r>
          </w:p>
        </w:tc>
      </w:tr>
      <w:tr w:rsidR="00975D50" w:rsidRPr="002F3865" w14:paraId="7C6C6E4C"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716C32"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D5</w:t>
            </w:r>
          </w:p>
        </w:tc>
        <w:tc>
          <w:tcPr>
            <w:tcW w:w="0" w:type="auto"/>
            <w:tcBorders>
              <w:top w:val="nil"/>
              <w:left w:val="nil"/>
              <w:bottom w:val="single" w:sz="4" w:space="0" w:color="auto"/>
              <w:right w:val="single" w:sz="4" w:space="0" w:color="auto"/>
            </w:tcBorders>
            <w:shd w:val="clear" w:color="auto" w:fill="auto"/>
            <w:noWrap/>
            <w:vAlign w:val="center"/>
            <w:hideMark/>
          </w:tcPr>
          <w:p w14:paraId="6F50A70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424DB3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4F98EE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4EB7B1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8DF3A3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6CA182B"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20DF39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C4632F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2C1DB1B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0A3711F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DBA21AD"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8</w:t>
            </w:r>
          </w:p>
        </w:tc>
        <w:tc>
          <w:tcPr>
            <w:tcW w:w="0" w:type="auto"/>
            <w:tcBorders>
              <w:top w:val="nil"/>
              <w:left w:val="nil"/>
              <w:bottom w:val="single" w:sz="4" w:space="0" w:color="auto"/>
              <w:right w:val="single" w:sz="8" w:space="0" w:color="auto"/>
            </w:tcBorders>
            <w:shd w:val="clear" w:color="000000" w:fill="FFFFFF"/>
            <w:noWrap/>
            <w:vAlign w:val="center"/>
            <w:hideMark/>
          </w:tcPr>
          <w:p w14:paraId="68AAD2F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w:t>
            </w:r>
          </w:p>
        </w:tc>
      </w:tr>
      <w:tr w:rsidR="00975D50" w:rsidRPr="002F3865" w14:paraId="453731C8"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D063A0"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D6</w:t>
            </w:r>
          </w:p>
        </w:tc>
        <w:tc>
          <w:tcPr>
            <w:tcW w:w="0" w:type="auto"/>
            <w:tcBorders>
              <w:top w:val="nil"/>
              <w:left w:val="nil"/>
              <w:bottom w:val="single" w:sz="4" w:space="0" w:color="auto"/>
              <w:right w:val="single" w:sz="4" w:space="0" w:color="auto"/>
            </w:tcBorders>
            <w:shd w:val="clear" w:color="auto" w:fill="auto"/>
            <w:noWrap/>
            <w:vAlign w:val="center"/>
            <w:hideMark/>
          </w:tcPr>
          <w:p w14:paraId="638AE17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1F7909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1735B0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7177274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329C60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49FA7A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BF0989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81A329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012C57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5B2EF39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33440E59"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6</w:t>
            </w:r>
          </w:p>
        </w:tc>
        <w:tc>
          <w:tcPr>
            <w:tcW w:w="0" w:type="auto"/>
            <w:tcBorders>
              <w:top w:val="nil"/>
              <w:left w:val="nil"/>
              <w:bottom w:val="single" w:sz="4" w:space="0" w:color="auto"/>
              <w:right w:val="single" w:sz="8" w:space="0" w:color="auto"/>
            </w:tcBorders>
            <w:shd w:val="clear" w:color="000000" w:fill="FFFFFF"/>
            <w:noWrap/>
            <w:vAlign w:val="center"/>
            <w:hideMark/>
          </w:tcPr>
          <w:p w14:paraId="54E7370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2,3,4,5,6,7</w:t>
            </w:r>
          </w:p>
        </w:tc>
      </w:tr>
      <w:tr w:rsidR="00975D50" w:rsidRPr="002F3865" w14:paraId="0366C020"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7D938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w:t>
            </w:r>
          </w:p>
        </w:tc>
        <w:tc>
          <w:tcPr>
            <w:tcW w:w="0" w:type="auto"/>
            <w:tcBorders>
              <w:top w:val="nil"/>
              <w:left w:val="nil"/>
              <w:bottom w:val="single" w:sz="4" w:space="0" w:color="auto"/>
              <w:right w:val="single" w:sz="4" w:space="0" w:color="auto"/>
            </w:tcBorders>
            <w:shd w:val="clear" w:color="auto" w:fill="auto"/>
            <w:noWrap/>
            <w:vAlign w:val="center"/>
            <w:hideMark/>
          </w:tcPr>
          <w:p w14:paraId="7990B17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EF65C3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3D307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278B6F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C111AD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73FB1E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197BD4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25465E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17B1EBA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1FA91A7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356909B1"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6</w:t>
            </w:r>
          </w:p>
        </w:tc>
        <w:tc>
          <w:tcPr>
            <w:tcW w:w="0" w:type="auto"/>
            <w:tcBorders>
              <w:top w:val="nil"/>
              <w:left w:val="nil"/>
              <w:bottom w:val="single" w:sz="4" w:space="0" w:color="auto"/>
              <w:right w:val="single" w:sz="8" w:space="0" w:color="auto"/>
            </w:tcBorders>
            <w:shd w:val="clear" w:color="000000" w:fill="FFFFFF"/>
            <w:noWrap/>
            <w:vAlign w:val="center"/>
            <w:hideMark/>
          </w:tcPr>
          <w:p w14:paraId="19A5A99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1,2,4,5,6,7</w:t>
            </w:r>
          </w:p>
        </w:tc>
      </w:tr>
      <w:tr w:rsidR="00975D50" w:rsidRPr="002F3865" w14:paraId="156CCDF0"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E531B1"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D9</w:t>
            </w:r>
          </w:p>
        </w:tc>
        <w:tc>
          <w:tcPr>
            <w:tcW w:w="0" w:type="auto"/>
            <w:tcBorders>
              <w:top w:val="nil"/>
              <w:left w:val="nil"/>
              <w:bottom w:val="single" w:sz="4" w:space="0" w:color="auto"/>
              <w:right w:val="single" w:sz="4" w:space="0" w:color="auto"/>
            </w:tcBorders>
            <w:shd w:val="clear" w:color="auto" w:fill="auto"/>
            <w:noWrap/>
            <w:vAlign w:val="center"/>
            <w:hideMark/>
          </w:tcPr>
          <w:p w14:paraId="4EB0114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3933FD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305B2D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CA9B1E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519AFD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57AF62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4941774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6F8AB5F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4" w:space="0" w:color="auto"/>
            </w:tcBorders>
            <w:shd w:val="clear" w:color="auto" w:fill="auto"/>
            <w:noWrap/>
            <w:vAlign w:val="center"/>
            <w:hideMark/>
          </w:tcPr>
          <w:p w14:paraId="37739B4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69189E7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7084842F"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7</w:t>
            </w:r>
          </w:p>
        </w:tc>
        <w:tc>
          <w:tcPr>
            <w:tcW w:w="0" w:type="auto"/>
            <w:tcBorders>
              <w:top w:val="nil"/>
              <w:left w:val="nil"/>
              <w:bottom w:val="single" w:sz="4" w:space="0" w:color="auto"/>
              <w:right w:val="single" w:sz="8" w:space="0" w:color="auto"/>
            </w:tcBorders>
            <w:shd w:val="clear" w:color="000000" w:fill="FFFFFF"/>
            <w:noWrap/>
            <w:vAlign w:val="center"/>
            <w:hideMark/>
          </w:tcPr>
          <w:p w14:paraId="26D0056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2,4,5,6,7,8,9</w:t>
            </w:r>
          </w:p>
        </w:tc>
      </w:tr>
      <w:tr w:rsidR="00975D50" w:rsidRPr="002F3865" w14:paraId="6FEC5715"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253187"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D3</w:t>
            </w:r>
          </w:p>
        </w:tc>
        <w:tc>
          <w:tcPr>
            <w:tcW w:w="0" w:type="auto"/>
            <w:tcBorders>
              <w:top w:val="nil"/>
              <w:left w:val="nil"/>
              <w:bottom w:val="single" w:sz="4" w:space="0" w:color="auto"/>
              <w:right w:val="single" w:sz="4" w:space="0" w:color="auto"/>
            </w:tcBorders>
            <w:shd w:val="clear" w:color="auto" w:fill="auto"/>
            <w:noWrap/>
            <w:vAlign w:val="center"/>
            <w:hideMark/>
          </w:tcPr>
          <w:p w14:paraId="4FE9CA8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70A951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C07B36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5E7B75C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1612B14"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7BE806C"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251871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CB9B2F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B1272A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4DC49BB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0A95FC9F"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8</w:t>
            </w:r>
          </w:p>
        </w:tc>
        <w:tc>
          <w:tcPr>
            <w:tcW w:w="0" w:type="auto"/>
            <w:tcBorders>
              <w:top w:val="nil"/>
              <w:left w:val="nil"/>
              <w:bottom w:val="single" w:sz="4" w:space="0" w:color="auto"/>
              <w:right w:val="single" w:sz="8" w:space="0" w:color="auto"/>
            </w:tcBorders>
            <w:shd w:val="clear" w:color="000000" w:fill="FFFFFF"/>
            <w:noWrap/>
            <w:vAlign w:val="center"/>
            <w:hideMark/>
          </w:tcPr>
          <w:p w14:paraId="3709040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1,2,3,4,5,6,8,9</w:t>
            </w:r>
          </w:p>
        </w:tc>
      </w:tr>
      <w:tr w:rsidR="00975D50" w:rsidRPr="002F3865" w14:paraId="51912719" w14:textId="77777777" w:rsidTr="00975D50">
        <w:trPr>
          <w:trHeight w:val="2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D5B8F6"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lastRenderedPageBreak/>
              <w:t>D7</w:t>
            </w:r>
          </w:p>
        </w:tc>
        <w:tc>
          <w:tcPr>
            <w:tcW w:w="0" w:type="auto"/>
            <w:tcBorders>
              <w:top w:val="nil"/>
              <w:left w:val="nil"/>
              <w:bottom w:val="single" w:sz="4" w:space="0" w:color="auto"/>
              <w:right w:val="single" w:sz="4" w:space="0" w:color="auto"/>
            </w:tcBorders>
            <w:shd w:val="clear" w:color="auto" w:fill="auto"/>
            <w:noWrap/>
            <w:vAlign w:val="center"/>
            <w:hideMark/>
          </w:tcPr>
          <w:p w14:paraId="1A25AAC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32158656"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ECF563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732CBA4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15F223C3"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552A2B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E392D22"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0285455A"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4" w:space="0" w:color="auto"/>
            </w:tcBorders>
            <w:shd w:val="clear" w:color="auto" w:fill="auto"/>
            <w:noWrap/>
            <w:vAlign w:val="center"/>
            <w:hideMark/>
          </w:tcPr>
          <w:p w14:paraId="4DC2328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4" w:space="0" w:color="auto"/>
              <w:right w:val="single" w:sz="8" w:space="0" w:color="auto"/>
            </w:tcBorders>
            <w:shd w:val="clear" w:color="auto" w:fill="auto"/>
            <w:noWrap/>
            <w:vAlign w:val="center"/>
            <w:hideMark/>
          </w:tcPr>
          <w:p w14:paraId="2E1A7FE1"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4" w:space="0" w:color="auto"/>
              <w:right w:val="single" w:sz="8" w:space="0" w:color="auto"/>
            </w:tcBorders>
            <w:shd w:val="clear" w:color="auto" w:fill="auto"/>
            <w:noWrap/>
            <w:vAlign w:val="center"/>
            <w:hideMark/>
          </w:tcPr>
          <w:p w14:paraId="49A8A2BE"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9</w:t>
            </w:r>
          </w:p>
        </w:tc>
        <w:tc>
          <w:tcPr>
            <w:tcW w:w="0" w:type="auto"/>
            <w:tcBorders>
              <w:top w:val="nil"/>
              <w:left w:val="nil"/>
              <w:bottom w:val="single" w:sz="4" w:space="0" w:color="auto"/>
              <w:right w:val="single" w:sz="8" w:space="0" w:color="auto"/>
            </w:tcBorders>
            <w:shd w:val="clear" w:color="000000" w:fill="FFFFFF"/>
            <w:noWrap/>
            <w:vAlign w:val="center"/>
            <w:hideMark/>
          </w:tcPr>
          <w:p w14:paraId="6578423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1,2,3,4,5,6,7,8,9</w:t>
            </w:r>
          </w:p>
        </w:tc>
      </w:tr>
      <w:tr w:rsidR="00975D50" w:rsidRPr="002F3865" w14:paraId="66F2CCB4" w14:textId="77777777" w:rsidTr="00975D50">
        <w:trPr>
          <w:trHeight w:val="247"/>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4895D23B"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D10</w:t>
            </w:r>
          </w:p>
        </w:tc>
        <w:tc>
          <w:tcPr>
            <w:tcW w:w="0" w:type="auto"/>
            <w:tcBorders>
              <w:top w:val="nil"/>
              <w:left w:val="nil"/>
              <w:bottom w:val="single" w:sz="8" w:space="0" w:color="auto"/>
              <w:right w:val="single" w:sz="4" w:space="0" w:color="auto"/>
            </w:tcBorders>
            <w:shd w:val="clear" w:color="auto" w:fill="auto"/>
            <w:noWrap/>
            <w:vAlign w:val="center"/>
            <w:hideMark/>
          </w:tcPr>
          <w:p w14:paraId="36AF0DB5"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74AD9E4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439E45F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29EDE5ED"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269A717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0E00B1B0"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4BAD6848"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0</w:t>
            </w:r>
          </w:p>
        </w:tc>
        <w:tc>
          <w:tcPr>
            <w:tcW w:w="0" w:type="auto"/>
            <w:tcBorders>
              <w:top w:val="nil"/>
              <w:left w:val="nil"/>
              <w:bottom w:val="single" w:sz="8" w:space="0" w:color="auto"/>
              <w:right w:val="single" w:sz="4" w:space="0" w:color="auto"/>
            </w:tcBorders>
            <w:shd w:val="clear" w:color="auto" w:fill="auto"/>
            <w:noWrap/>
            <w:vAlign w:val="center"/>
            <w:hideMark/>
          </w:tcPr>
          <w:p w14:paraId="56866699"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4" w:space="0" w:color="auto"/>
            </w:tcBorders>
            <w:shd w:val="clear" w:color="auto" w:fill="auto"/>
            <w:noWrap/>
            <w:vAlign w:val="center"/>
            <w:hideMark/>
          </w:tcPr>
          <w:p w14:paraId="7D1AF09E"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8" w:space="0" w:color="auto"/>
            </w:tcBorders>
            <w:shd w:val="clear" w:color="auto" w:fill="auto"/>
            <w:noWrap/>
            <w:vAlign w:val="center"/>
            <w:hideMark/>
          </w:tcPr>
          <w:p w14:paraId="0D8DD2F7"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w:t>
            </w:r>
          </w:p>
        </w:tc>
        <w:tc>
          <w:tcPr>
            <w:tcW w:w="0" w:type="auto"/>
            <w:tcBorders>
              <w:top w:val="nil"/>
              <w:left w:val="nil"/>
              <w:bottom w:val="single" w:sz="8" w:space="0" w:color="auto"/>
              <w:right w:val="single" w:sz="8" w:space="0" w:color="auto"/>
            </w:tcBorders>
            <w:shd w:val="clear" w:color="auto" w:fill="auto"/>
            <w:noWrap/>
            <w:vAlign w:val="center"/>
            <w:hideMark/>
          </w:tcPr>
          <w:p w14:paraId="14E3010F"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9</w:t>
            </w:r>
          </w:p>
        </w:tc>
        <w:tc>
          <w:tcPr>
            <w:tcW w:w="0" w:type="auto"/>
            <w:tcBorders>
              <w:top w:val="nil"/>
              <w:left w:val="nil"/>
              <w:bottom w:val="single" w:sz="8" w:space="0" w:color="auto"/>
              <w:right w:val="single" w:sz="8" w:space="0" w:color="auto"/>
            </w:tcBorders>
            <w:shd w:val="clear" w:color="000000" w:fill="FFFFFF"/>
            <w:noWrap/>
            <w:vAlign w:val="center"/>
            <w:hideMark/>
          </w:tcPr>
          <w:p w14:paraId="63AC602F" w14:textId="77777777" w:rsidR="00975D50" w:rsidRPr="002F3865" w:rsidRDefault="00975D50" w:rsidP="00975D50">
            <w:pPr>
              <w:spacing w:after="0" w:line="240" w:lineRule="auto"/>
              <w:jc w:val="center"/>
              <w:rPr>
                <w:rFonts w:ascii="Times New Roman" w:eastAsia="Times New Roman" w:hAnsi="Times New Roman" w:cs="Times New Roman"/>
                <w:color w:val="FF0000"/>
                <w:lang w:eastAsia="en-GB"/>
              </w:rPr>
            </w:pPr>
            <w:r w:rsidRPr="002F3865">
              <w:rPr>
                <w:rFonts w:ascii="Times New Roman" w:eastAsia="Times New Roman" w:hAnsi="Times New Roman" w:cs="Times New Roman"/>
                <w:color w:val="FF0000"/>
                <w:lang w:eastAsia="en-GB"/>
              </w:rPr>
              <w:t>1,2,3,4,5,6,7,8,10</w:t>
            </w:r>
          </w:p>
        </w:tc>
      </w:tr>
      <w:tr w:rsidR="00975D50" w:rsidRPr="002F3865" w14:paraId="57AC51D4" w14:textId="77777777" w:rsidTr="00975D50">
        <w:trPr>
          <w:trHeight w:val="473"/>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BA4093C" w14:textId="77777777" w:rsidR="00975D50" w:rsidRPr="002F3865" w:rsidRDefault="00975D50" w:rsidP="00975D50">
            <w:pPr>
              <w:spacing w:after="0" w:line="240" w:lineRule="auto"/>
              <w:jc w:val="center"/>
              <w:rPr>
                <w:rFonts w:ascii="Times New Roman" w:eastAsia="Times New Roman" w:hAnsi="Times New Roman" w:cs="Times New Roman"/>
                <w:b/>
                <w:bCs/>
                <w:color w:val="FF0000"/>
                <w:lang w:eastAsia="en-GB"/>
              </w:rPr>
            </w:pPr>
            <w:r w:rsidRPr="002F3865">
              <w:rPr>
                <w:rFonts w:ascii="Times New Roman" w:eastAsia="Times New Roman" w:hAnsi="Times New Roman" w:cs="Times New Roman"/>
                <w:b/>
                <w:bCs/>
                <w:color w:val="FF0000"/>
                <w:lang w:eastAsia="en-GB"/>
              </w:rPr>
              <w:t>Dependence Power</w:t>
            </w:r>
          </w:p>
        </w:tc>
        <w:tc>
          <w:tcPr>
            <w:tcW w:w="0" w:type="auto"/>
            <w:tcBorders>
              <w:top w:val="nil"/>
              <w:left w:val="nil"/>
              <w:bottom w:val="single" w:sz="8" w:space="0" w:color="auto"/>
              <w:right w:val="single" w:sz="4" w:space="0" w:color="auto"/>
            </w:tcBorders>
            <w:shd w:val="clear" w:color="auto" w:fill="auto"/>
            <w:noWrap/>
            <w:vAlign w:val="center"/>
            <w:hideMark/>
          </w:tcPr>
          <w:p w14:paraId="2F02EF3B"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10</w:t>
            </w:r>
          </w:p>
        </w:tc>
        <w:tc>
          <w:tcPr>
            <w:tcW w:w="0" w:type="auto"/>
            <w:tcBorders>
              <w:top w:val="nil"/>
              <w:left w:val="nil"/>
              <w:bottom w:val="single" w:sz="8" w:space="0" w:color="auto"/>
              <w:right w:val="single" w:sz="4" w:space="0" w:color="auto"/>
            </w:tcBorders>
            <w:shd w:val="clear" w:color="auto" w:fill="auto"/>
            <w:noWrap/>
            <w:vAlign w:val="center"/>
            <w:hideMark/>
          </w:tcPr>
          <w:p w14:paraId="1EA07943"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10</w:t>
            </w:r>
          </w:p>
        </w:tc>
        <w:tc>
          <w:tcPr>
            <w:tcW w:w="0" w:type="auto"/>
            <w:tcBorders>
              <w:top w:val="nil"/>
              <w:left w:val="nil"/>
              <w:bottom w:val="single" w:sz="8" w:space="0" w:color="auto"/>
              <w:right w:val="single" w:sz="4" w:space="0" w:color="auto"/>
            </w:tcBorders>
            <w:shd w:val="clear" w:color="auto" w:fill="auto"/>
            <w:noWrap/>
            <w:vAlign w:val="center"/>
            <w:hideMark/>
          </w:tcPr>
          <w:p w14:paraId="0D58B61E"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8</w:t>
            </w:r>
          </w:p>
        </w:tc>
        <w:tc>
          <w:tcPr>
            <w:tcW w:w="0" w:type="auto"/>
            <w:tcBorders>
              <w:top w:val="nil"/>
              <w:left w:val="nil"/>
              <w:bottom w:val="single" w:sz="8" w:space="0" w:color="auto"/>
              <w:right w:val="single" w:sz="4" w:space="0" w:color="auto"/>
            </w:tcBorders>
            <w:shd w:val="clear" w:color="auto" w:fill="auto"/>
            <w:noWrap/>
            <w:vAlign w:val="center"/>
            <w:hideMark/>
          </w:tcPr>
          <w:p w14:paraId="1F4F47E9"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7</w:t>
            </w:r>
          </w:p>
        </w:tc>
        <w:tc>
          <w:tcPr>
            <w:tcW w:w="0" w:type="auto"/>
            <w:tcBorders>
              <w:top w:val="nil"/>
              <w:left w:val="nil"/>
              <w:bottom w:val="single" w:sz="8" w:space="0" w:color="auto"/>
              <w:right w:val="single" w:sz="4" w:space="0" w:color="auto"/>
            </w:tcBorders>
            <w:shd w:val="clear" w:color="auto" w:fill="auto"/>
            <w:noWrap/>
            <w:vAlign w:val="center"/>
            <w:hideMark/>
          </w:tcPr>
          <w:p w14:paraId="3F867329"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8</w:t>
            </w:r>
          </w:p>
        </w:tc>
        <w:tc>
          <w:tcPr>
            <w:tcW w:w="0" w:type="auto"/>
            <w:tcBorders>
              <w:top w:val="nil"/>
              <w:left w:val="nil"/>
              <w:bottom w:val="single" w:sz="8" w:space="0" w:color="auto"/>
              <w:right w:val="single" w:sz="4" w:space="0" w:color="auto"/>
            </w:tcBorders>
            <w:shd w:val="clear" w:color="auto" w:fill="auto"/>
            <w:noWrap/>
            <w:vAlign w:val="center"/>
            <w:hideMark/>
          </w:tcPr>
          <w:p w14:paraId="23FCCA9B"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7</w:t>
            </w:r>
          </w:p>
        </w:tc>
        <w:tc>
          <w:tcPr>
            <w:tcW w:w="0" w:type="auto"/>
            <w:tcBorders>
              <w:top w:val="nil"/>
              <w:left w:val="nil"/>
              <w:bottom w:val="single" w:sz="8" w:space="0" w:color="auto"/>
              <w:right w:val="single" w:sz="4" w:space="0" w:color="auto"/>
            </w:tcBorders>
            <w:shd w:val="clear" w:color="auto" w:fill="auto"/>
            <w:noWrap/>
            <w:vAlign w:val="center"/>
            <w:hideMark/>
          </w:tcPr>
          <w:p w14:paraId="33F56690"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5</w:t>
            </w:r>
          </w:p>
        </w:tc>
        <w:tc>
          <w:tcPr>
            <w:tcW w:w="0" w:type="auto"/>
            <w:tcBorders>
              <w:top w:val="nil"/>
              <w:left w:val="nil"/>
              <w:bottom w:val="single" w:sz="8" w:space="0" w:color="auto"/>
              <w:right w:val="single" w:sz="4" w:space="0" w:color="auto"/>
            </w:tcBorders>
            <w:shd w:val="clear" w:color="auto" w:fill="auto"/>
            <w:noWrap/>
            <w:vAlign w:val="center"/>
            <w:hideMark/>
          </w:tcPr>
          <w:p w14:paraId="686C7C60"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5</w:t>
            </w:r>
          </w:p>
        </w:tc>
        <w:tc>
          <w:tcPr>
            <w:tcW w:w="0" w:type="auto"/>
            <w:tcBorders>
              <w:top w:val="nil"/>
              <w:left w:val="nil"/>
              <w:bottom w:val="single" w:sz="8" w:space="0" w:color="auto"/>
              <w:right w:val="single" w:sz="4" w:space="0" w:color="auto"/>
            </w:tcBorders>
            <w:shd w:val="clear" w:color="auto" w:fill="auto"/>
            <w:noWrap/>
            <w:vAlign w:val="center"/>
            <w:hideMark/>
          </w:tcPr>
          <w:p w14:paraId="24EC5574"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7</w:t>
            </w:r>
          </w:p>
        </w:tc>
        <w:tc>
          <w:tcPr>
            <w:tcW w:w="0" w:type="auto"/>
            <w:tcBorders>
              <w:top w:val="nil"/>
              <w:left w:val="nil"/>
              <w:bottom w:val="single" w:sz="8" w:space="0" w:color="auto"/>
              <w:right w:val="single" w:sz="8" w:space="0" w:color="auto"/>
            </w:tcBorders>
            <w:shd w:val="clear" w:color="auto" w:fill="auto"/>
            <w:noWrap/>
            <w:vAlign w:val="center"/>
            <w:hideMark/>
          </w:tcPr>
          <w:p w14:paraId="1997102B"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1</w:t>
            </w:r>
          </w:p>
        </w:tc>
        <w:tc>
          <w:tcPr>
            <w:tcW w:w="0" w:type="auto"/>
            <w:tcBorders>
              <w:top w:val="nil"/>
              <w:left w:val="nil"/>
              <w:bottom w:val="single" w:sz="8" w:space="0" w:color="auto"/>
              <w:right w:val="single" w:sz="8" w:space="0" w:color="auto"/>
            </w:tcBorders>
            <w:shd w:val="clear" w:color="auto" w:fill="auto"/>
            <w:noWrap/>
            <w:vAlign w:val="center"/>
            <w:hideMark/>
          </w:tcPr>
          <w:p w14:paraId="535410F8" w14:textId="77777777" w:rsidR="00975D50" w:rsidRPr="002F3865" w:rsidRDefault="00975D50" w:rsidP="00975D50">
            <w:pPr>
              <w:spacing w:after="0" w:line="240" w:lineRule="auto"/>
              <w:jc w:val="center"/>
              <w:rPr>
                <w:rFonts w:ascii="Calibri" w:eastAsia="Times New Roman" w:hAnsi="Calibri" w:cs="Calibri"/>
                <w:color w:val="FF0000"/>
                <w:lang w:eastAsia="en-GB"/>
              </w:rPr>
            </w:pPr>
            <w:r w:rsidRPr="002F3865">
              <w:rPr>
                <w:rFonts w:ascii="Calibri" w:eastAsia="Times New Roman" w:hAnsi="Calibri" w:cs="Calibri"/>
                <w:color w:val="FF0000"/>
                <w:lang w:eastAsia="en-GB"/>
              </w:rPr>
              <w:t>68</w:t>
            </w:r>
          </w:p>
        </w:tc>
        <w:tc>
          <w:tcPr>
            <w:tcW w:w="0" w:type="auto"/>
            <w:tcBorders>
              <w:top w:val="nil"/>
              <w:left w:val="nil"/>
              <w:bottom w:val="single" w:sz="8" w:space="0" w:color="auto"/>
              <w:right w:val="single" w:sz="8" w:space="0" w:color="auto"/>
            </w:tcBorders>
            <w:shd w:val="clear" w:color="auto" w:fill="auto"/>
            <w:noWrap/>
            <w:vAlign w:val="center"/>
            <w:hideMark/>
          </w:tcPr>
          <w:p w14:paraId="5B1BE1A5" w14:textId="77777777" w:rsidR="00975D50" w:rsidRPr="002F3865" w:rsidRDefault="00975D50" w:rsidP="00975D50">
            <w:pPr>
              <w:spacing w:after="0" w:line="240" w:lineRule="auto"/>
              <w:jc w:val="center"/>
              <w:rPr>
                <w:rFonts w:ascii="Calibri" w:eastAsia="Times New Roman" w:hAnsi="Calibri" w:cs="Calibri"/>
                <w:color w:val="FF0000"/>
                <w:lang w:eastAsia="en-GB"/>
              </w:rPr>
            </w:pPr>
          </w:p>
        </w:tc>
      </w:tr>
    </w:tbl>
    <w:p w14:paraId="33B48A9A" w14:textId="77777777" w:rsidR="00975D50" w:rsidRPr="001F1017" w:rsidRDefault="00975D50" w:rsidP="006E7DA1">
      <w:pPr>
        <w:spacing w:after="0" w:line="360" w:lineRule="auto"/>
        <w:jc w:val="center"/>
        <w:rPr>
          <w:rFonts w:ascii="Times New Roman" w:hAnsi="Times New Roman" w:cs="Times New Roman"/>
          <w:sz w:val="24"/>
          <w:szCs w:val="24"/>
        </w:rPr>
      </w:pPr>
    </w:p>
    <w:p w14:paraId="65FD81D7" w14:textId="275BF647" w:rsidR="00B4090C" w:rsidRPr="001F1017" w:rsidRDefault="006D1F76" w:rsidP="006E7DA1">
      <w:pPr>
        <w:tabs>
          <w:tab w:val="left" w:pos="285"/>
        </w:tabs>
        <w:spacing w:after="0" w:line="360" w:lineRule="auto"/>
        <w:jc w:val="both"/>
        <w:rPr>
          <w:rFonts w:ascii="Times New Roman" w:eastAsia="Times New Roman" w:hAnsi="Times New Roman" w:cs="Times New Roman"/>
          <w:sz w:val="24"/>
          <w:szCs w:val="24"/>
          <w:lang w:eastAsia="en-GB"/>
        </w:rPr>
      </w:pPr>
      <w:r w:rsidRPr="001F1017">
        <w:rPr>
          <w:rFonts w:ascii="Times New Roman" w:hAnsi="Times New Roman" w:cs="Times New Roman"/>
          <w:bCs/>
          <w:sz w:val="24"/>
          <w:szCs w:val="24"/>
        </w:rPr>
        <w:t xml:space="preserve">MICMAC analysis is beneficial to </w:t>
      </w:r>
      <w:r w:rsidR="005A24F7" w:rsidRPr="001F1017">
        <w:rPr>
          <w:rFonts w:ascii="Times New Roman" w:hAnsi="Times New Roman" w:cs="Times New Roman"/>
          <w:bCs/>
          <w:sz w:val="24"/>
          <w:szCs w:val="24"/>
        </w:rPr>
        <w:t>show</w:t>
      </w:r>
      <w:r w:rsidRPr="001F1017">
        <w:rPr>
          <w:rFonts w:ascii="Times New Roman" w:hAnsi="Times New Roman" w:cs="Times New Roman"/>
          <w:bCs/>
          <w:sz w:val="24"/>
          <w:szCs w:val="24"/>
        </w:rPr>
        <w:t xml:space="preserve"> driving </w:t>
      </w:r>
      <w:r w:rsidR="00A27519" w:rsidRPr="001F1017">
        <w:rPr>
          <w:rFonts w:ascii="Times New Roman" w:hAnsi="Times New Roman" w:cs="Times New Roman"/>
          <w:bCs/>
          <w:sz w:val="24"/>
          <w:szCs w:val="24"/>
        </w:rPr>
        <w:t xml:space="preserve">and </w:t>
      </w:r>
      <w:r w:rsidR="005A24F7" w:rsidRPr="001F1017">
        <w:rPr>
          <w:rFonts w:ascii="Times New Roman" w:hAnsi="Times New Roman" w:cs="Times New Roman"/>
          <w:bCs/>
          <w:sz w:val="24"/>
          <w:szCs w:val="24"/>
        </w:rPr>
        <w:t>dependency</w:t>
      </w:r>
      <w:r w:rsidRPr="001F1017">
        <w:rPr>
          <w:rFonts w:ascii="Times New Roman" w:hAnsi="Times New Roman" w:cs="Times New Roman"/>
          <w:bCs/>
          <w:sz w:val="24"/>
          <w:szCs w:val="24"/>
        </w:rPr>
        <w:t xml:space="preserve"> power visually</w:t>
      </w:r>
      <w:r w:rsidR="007C1EE3" w:rsidRPr="001F1017">
        <w:rPr>
          <w:rFonts w:ascii="Times New Roman" w:hAnsi="Times New Roman" w:cs="Times New Roman"/>
          <w:bCs/>
          <w:sz w:val="24"/>
          <w:szCs w:val="24"/>
        </w:rPr>
        <w:t xml:space="preserve"> (</w:t>
      </w:r>
      <w:r w:rsidR="007C1EE3" w:rsidRPr="001F1017">
        <w:rPr>
          <w:rFonts w:ascii="Times New Roman" w:hAnsi="Times New Roman" w:cs="Times New Roman"/>
          <w:sz w:val="24"/>
          <w:szCs w:val="24"/>
        </w:rPr>
        <w:t>Mishra et al., 2017)</w:t>
      </w:r>
      <w:r w:rsidR="004554E3" w:rsidRPr="001F1017">
        <w:rPr>
          <w:rFonts w:ascii="Times New Roman" w:hAnsi="Times New Roman" w:cs="Times New Roman"/>
          <w:bCs/>
          <w:sz w:val="24"/>
          <w:szCs w:val="24"/>
        </w:rPr>
        <w:t xml:space="preserve">. </w:t>
      </w:r>
      <w:r w:rsidR="004554E3" w:rsidRPr="001F1017">
        <w:rPr>
          <w:rFonts w:ascii="Times New Roman" w:hAnsi="Times New Roman" w:cs="Times New Roman"/>
          <w:sz w:val="24"/>
          <w:szCs w:val="24"/>
        </w:rPr>
        <w:t xml:space="preserve">The MICMAC diagram </w:t>
      </w:r>
      <w:r w:rsidR="005A24F7" w:rsidRPr="001F1017">
        <w:rPr>
          <w:rFonts w:ascii="Times New Roman" w:hAnsi="Times New Roman" w:cs="Times New Roman"/>
          <w:sz w:val="24"/>
          <w:szCs w:val="24"/>
        </w:rPr>
        <w:t>indicates the factors which are independent</w:t>
      </w:r>
      <w:r w:rsidR="004554E3" w:rsidRPr="001F1017">
        <w:rPr>
          <w:rFonts w:ascii="Times New Roman" w:hAnsi="Times New Roman" w:cs="Times New Roman"/>
          <w:sz w:val="24"/>
          <w:szCs w:val="24"/>
        </w:rPr>
        <w:t xml:space="preserve">, </w:t>
      </w:r>
      <w:r w:rsidR="005A24F7" w:rsidRPr="001F1017">
        <w:rPr>
          <w:rFonts w:ascii="Times New Roman" w:hAnsi="Times New Roman" w:cs="Times New Roman"/>
          <w:sz w:val="24"/>
          <w:szCs w:val="24"/>
        </w:rPr>
        <w:t>dependent</w:t>
      </w:r>
      <w:r w:rsidR="004554E3" w:rsidRPr="001F1017">
        <w:rPr>
          <w:rFonts w:ascii="Times New Roman" w:hAnsi="Times New Roman" w:cs="Times New Roman"/>
          <w:sz w:val="24"/>
          <w:szCs w:val="24"/>
        </w:rPr>
        <w:t>,</w:t>
      </w:r>
      <w:r w:rsidR="00404931" w:rsidRPr="001F1017">
        <w:rPr>
          <w:rFonts w:ascii="Times New Roman" w:hAnsi="Times New Roman" w:cs="Times New Roman"/>
          <w:sz w:val="24"/>
          <w:szCs w:val="24"/>
        </w:rPr>
        <w:t xml:space="preserve"> with</w:t>
      </w:r>
      <w:r w:rsidR="005A24F7" w:rsidRPr="001F1017">
        <w:rPr>
          <w:rFonts w:ascii="Times New Roman" w:hAnsi="Times New Roman" w:cs="Times New Roman"/>
          <w:sz w:val="24"/>
          <w:szCs w:val="24"/>
        </w:rPr>
        <w:t xml:space="preserve"> autonomous</w:t>
      </w:r>
      <w:r w:rsidR="004554E3" w:rsidRPr="001F1017">
        <w:rPr>
          <w:rFonts w:ascii="Times New Roman" w:hAnsi="Times New Roman" w:cs="Times New Roman"/>
          <w:sz w:val="24"/>
          <w:szCs w:val="24"/>
        </w:rPr>
        <w:t xml:space="preserve"> and </w:t>
      </w:r>
      <w:r w:rsidR="005A24F7" w:rsidRPr="001F1017">
        <w:rPr>
          <w:rFonts w:ascii="Times New Roman" w:hAnsi="Times New Roman" w:cs="Times New Roman"/>
          <w:sz w:val="24"/>
          <w:szCs w:val="24"/>
        </w:rPr>
        <w:t>linkage clusters</w:t>
      </w:r>
      <w:r w:rsidR="004554E3" w:rsidRPr="001F1017">
        <w:rPr>
          <w:rFonts w:ascii="Times New Roman" w:hAnsi="Times New Roman" w:cs="Times New Roman"/>
          <w:sz w:val="24"/>
          <w:szCs w:val="24"/>
        </w:rPr>
        <w:t xml:space="preserve"> </w:t>
      </w:r>
      <w:r w:rsidR="004554E3" w:rsidRPr="001F1017">
        <w:rPr>
          <w:rFonts w:ascii="Times New Roman" w:hAnsi="Times New Roman" w:cs="Times New Roman"/>
          <w:bCs/>
          <w:sz w:val="24"/>
          <w:szCs w:val="24"/>
        </w:rPr>
        <w:t>(Bond et al., 2020)</w:t>
      </w:r>
      <w:r w:rsidR="004554E3" w:rsidRPr="001F1017">
        <w:rPr>
          <w:rFonts w:ascii="Times New Roman" w:hAnsi="Times New Roman" w:cs="Times New Roman"/>
          <w:sz w:val="24"/>
          <w:szCs w:val="24"/>
        </w:rPr>
        <w:t>.</w:t>
      </w:r>
      <w:r w:rsidR="00404931" w:rsidRPr="001F1017">
        <w:rPr>
          <w:rFonts w:ascii="Times New Roman" w:hAnsi="Times New Roman" w:cs="Times New Roman"/>
          <w:sz w:val="24"/>
          <w:szCs w:val="24"/>
        </w:rPr>
        <w:t xml:space="preserve"> The</w:t>
      </w:r>
      <w:r w:rsidR="004554E3" w:rsidRPr="001F1017">
        <w:rPr>
          <w:rFonts w:ascii="Times New Roman" w:hAnsi="Times New Roman" w:cs="Times New Roman"/>
          <w:sz w:val="24"/>
          <w:szCs w:val="24"/>
        </w:rPr>
        <w:t xml:space="preserve"> </w:t>
      </w:r>
      <w:r w:rsidRPr="001F1017">
        <w:rPr>
          <w:rFonts w:ascii="Times New Roman" w:hAnsi="Times New Roman" w:cs="Times New Roman"/>
          <w:bCs/>
          <w:sz w:val="24"/>
          <w:szCs w:val="24"/>
        </w:rPr>
        <w:t>MICMAC figure</w:t>
      </w:r>
      <w:r w:rsidR="004554E3" w:rsidRPr="001F1017">
        <w:rPr>
          <w:rFonts w:ascii="Times New Roman" w:hAnsi="Times New Roman" w:cs="Times New Roman"/>
          <w:bCs/>
          <w:sz w:val="24"/>
          <w:szCs w:val="24"/>
        </w:rPr>
        <w:t xml:space="preserve"> of this study</w:t>
      </w:r>
      <w:r w:rsidRPr="001F1017">
        <w:rPr>
          <w:rFonts w:ascii="Times New Roman" w:hAnsi="Times New Roman" w:cs="Times New Roman"/>
          <w:bCs/>
          <w:sz w:val="24"/>
          <w:szCs w:val="24"/>
        </w:rPr>
        <w:t xml:space="preserve"> is </w:t>
      </w:r>
      <w:r w:rsidR="00404931" w:rsidRPr="001F1017">
        <w:rPr>
          <w:rFonts w:ascii="Times New Roman" w:hAnsi="Times New Roman" w:cs="Times New Roman"/>
          <w:bCs/>
          <w:sz w:val="24"/>
          <w:szCs w:val="24"/>
        </w:rPr>
        <w:t>shown</w:t>
      </w:r>
      <w:r w:rsidR="00A27519" w:rsidRPr="001F1017">
        <w:rPr>
          <w:rFonts w:ascii="Times New Roman" w:hAnsi="Times New Roman" w:cs="Times New Roman"/>
          <w:bCs/>
          <w:sz w:val="24"/>
          <w:szCs w:val="24"/>
        </w:rPr>
        <w:t xml:space="preserve"> in Figure 2. </w:t>
      </w:r>
      <w:r w:rsidR="00D554A6" w:rsidRPr="001F1017">
        <w:rPr>
          <w:rFonts w:ascii="Times New Roman" w:hAnsi="Times New Roman" w:cs="Times New Roman"/>
          <w:sz w:val="24"/>
          <w:szCs w:val="24"/>
        </w:rPr>
        <w:t>From the chart it can be seen that</w:t>
      </w:r>
      <w:r w:rsidR="003A505D" w:rsidRPr="001F1017">
        <w:rPr>
          <w:rFonts w:ascii="Times New Roman" w:hAnsi="Times New Roman" w:cs="Times New Roman"/>
          <w:sz w:val="24"/>
          <w:szCs w:val="24"/>
        </w:rPr>
        <w:t xml:space="preserve"> </w:t>
      </w:r>
      <w:r w:rsidR="00404931" w:rsidRPr="001F1017">
        <w:rPr>
          <w:rFonts w:ascii="Times New Roman" w:hAnsi="Times New Roman" w:cs="Times New Roman"/>
          <w:sz w:val="24"/>
          <w:szCs w:val="24"/>
        </w:rPr>
        <w:t xml:space="preserve">the dependent </w:t>
      </w:r>
      <w:r w:rsidR="00B4090C" w:rsidRPr="001F1017">
        <w:rPr>
          <w:rFonts w:ascii="Times New Roman" w:hAnsi="Times New Roman" w:cs="Times New Roman"/>
          <w:sz w:val="24"/>
          <w:szCs w:val="24"/>
        </w:rPr>
        <w:t xml:space="preserve">measures are </w:t>
      </w:r>
      <w:r w:rsidR="00B4090C" w:rsidRPr="001F1017">
        <w:rPr>
          <w:rFonts w:ascii="Times New Roman" w:eastAsia="Times New Roman" w:hAnsi="Times New Roman" w:cs="Times New Roman"/>
          <w:sz w:val="24"/>
          <w:szCs w:val="24"/>
          <w:lang w:eastAsia="en-GB"/>
        </w:rPr>
        <w:t>Operations Efficiency and Organizational Commitment.</w:t>
      </w:r>
      <w:r w:rsidR="00B4090C" w:rsidRPr="001F1017">
        <w:rPr>
          <w:rFonts w:ascii="Times New Roman" w:hAnsi="Times New Roman" w:cs="Times New Roman"/>
          <w:sz w:val="24"/>
          <w:szCs w:val="24"/>
        </w:rPr>
        <w:t xml:space="preserve"> Linkage measures are </w:t>
      </w:r>
      <w:r w:rsidR="00193710" w:rsidRPr="001F1017">
        <w:rPr>
          <w:rFonts w:ascii="Times New Roman" w:eastAsia="Times New Roman" w:hAnsi="Times New Roman" w:cs="Times New Roman"/>
          <w:sz w:val="24"/>
          <w:szCs w:val="24"/>
          <w:lang w:eastAsia="en-GB"/>
        </w:rPr>
        <w:t>SC</w:t>
      </w:r>
      <w:r w:rsidR="00B4090C" w:rsidRPr="001F1017">
        <w:rPr>
          <w:rFonts w:ascii="Times New Roman" w:eastAsia="Times New Roman" w:hAnsi="Times New Roman" w:cs="Times New Roman"/>
          <w:sz w:val="24"/>
          <w:szCs w:val="24"/>
          <w:lang w:eastAsia="en-GB"/>
        </w:rPr>
        <w:t xml:space="preserve"> Visibility, Collaborations between </w:t>
      </w:r>
      <w:r w:rsidR="00193710" w:rsidRPr="001F1017">
        <w:rPr>
          <w:rFonts w:ascii="Times New Roman" w:eastAsia="Times New Roman" w:hAnsi="Times New Roman" w:cs="Times New Roman"/>
          <w:sz w:val="24"/>
          <w:szCs w:val="24"/>
          <w:lang w:eastAsia="en-GB"/>
        </w:rPr>
        <w:t>SC</w:t>
      </w:r>
      <w:r w:rsidR="00B4090C" w:rsidRPr="001F1017">
        <w:rPr>
          <w:rFonts w:ascii="Times New Roman" w:eastAsia="Times New Roman" w:hAnsi="Times New Roman" w:cs="Times New Roman"/>
          <w:sz w:val="24"/>
          <w:szCs w:val="24"/>
          <w:lang w:eastAsia="en-GB"/>
        </w:rPr>
        <w:t xml:space="preserve"> partners, Demand management &amp; Production Planning, Data-driven innovation and Talent Management. </w:t>
      </w:r>
      <w:r w:rsidR="00B4090C" w:rsidRPr="001F1017">
        <w:rPr>
          <w:rFonts w:ascii="Times New Roman" w:hAnsi="Times New Roman" w:cs="Times New Roman"/>
          <w:sz w:val="24"/>
          <w:szCs w:val="24"/>
        </w:rPr>
        <w:t xml:space="preserve"> Independent measures are </w:t>
      </w:r>
      <w:r w:rsidR="00B4090C" w:rsidRPr="001F1017">
        <w:rPr>
          <w:rFonts w:ascii="Times New Roman" w:eastAsia="Times New Roman" w:hAnsi="Times New Roman" w:cs="Times New Roman"/>
          <w:sz w:val="24"/>
          <w:szCs w:val="24"/>
          <w:lang w:eastAsia="en-GB"/>
        </w:rPr>
        <w:t>Information Management &amp; Technology, Management Team Capability and Governmental Incentive</w:t>
      </w:r>
      <w:r w:rsidR="00C710FA" w:rsidRPr="001F1017">
        <w:rPr>
          <w:rFonts w:ascii="Times New Roman" w:eastAsia="Times New Roman" w:hAnsi="Times New Roman" w:cs="Times New Roman"/>
          <w:sz w:val="24"/>
          <w:szCs w:val="24"/>
          <w:lang w:eastAsia="en-GB"/>
        </w:rPr>
        <w:t xml:space="preserve"> as shown in Figure II</w:t>
      </w:r>
      <w:r w:rsidR="00B4090C" w:rsidRPr="001F1017">
        <w:rPr>
          <w:rFonts w:ascii="Times New Roman" w:eastAsia="Times New Roman" w:hAnsi="Times New Roman" w:cs="Times New Roman"/>
          <w:sz w:val="24"/>
          <w:szCs w:val="24"/>
          <w:lang w:eastAsia="en-GB"/>
        </w:rPr>
        <w:t>.</w:t>
      </w:r>
    </w:p>
    <w:p w14:paraId="182EE361" w14:textId="59D5B4FD" w:rsidR="00975D50" w:rsidRPr="001F1017" w:rsidRDefault="00975D50" w:rsidP="006E7DA1">
      <w:pPr>
        <w:spacing w:after="0" w:line="360" w:lineRule="auto"/>
        <w:jc w:val="center"/>
        <w:rPr>
          <w:rFonts w:ascii="Times New Roman" w:hAnsi="Times New Roman" w:cs="Times New Roman"/>
          <w:sz w:val="24"/>
          <w:szCs w:val="24"/>
        </w:rPr>
      </w:pPr>
    </w:p>
    <w:p w14:paraId="1F82CAB3" w14:textId="77777777" w:rsidR="00975D50" w:rsidRPr="001F1017" w:rsidRDefault="00975D50" w:rsidP="00975D50">
      <w:pPr>
        <w:jc w:val="center"/>
        <w:rPr>
          <w:rFonts w:ascii="Times New Roman" w:hAnsi="Times New Roman" w:cs="Times New Roman"/>
          <w:b/>
          <w:bCs/>
          <w:sz w:val="24"/>
          <w:szCs w:val="24"/>
        </w:rPr>
      </w:pPr>
      <w:r w:rsidRPr="001F1017">
        <w:rPr>
          <w:noProof/>
          <w:lang w:eastAsia="en-GB"/>
        </w:rPr>
        <w:drawing>
          <wp:inline distT="0" distB="0" distL="0" distR="0" wp14:anchorId="5E2EB51D" wp14:editId="40E6FEC3">
            <wp:extent cx="5760720" cy="184283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42831"/>
                    </a:xfrm>
                    <a:prstGeom prst="rect">
                      <a:avLst/>
                    </a:prstGeom>
                    <a:noFill/>
                    <a:ln>
                      <a:noFill/>
                    </a:ln>
                  </pic:spPr>
                </pic:pic>
              </a:graphicData>
            </a:graphic>
          </wp:inline>
        </w:drawing>
      </w:r>
    </w:p>
    <w:p w14:paraId="77A709C5" w14:textId="77777777" w:rsidR="00975D50" w:rsidRPr="001F1017" w:rsidRDefault="00975D50" w:rsidP="00975D50">
      <w:pPr>
        <w:tabs>
          <w:tab w:val="left" w:pos="720"/>
        </w:tabs>
        <w:jc w:val="center"/>
        <w:rPr>
          <w:rFonts w:ascii="Times New Roman" w:hAnsi="Times New Roman" w:cs="Times New Roman"/>
          <w:b/>
          <w:bCs/>
          <w:sz w:val="24"/>
          <w:szCs w:val="24"/>
        </w:rPr>
      </w:pPr>
      <w:r w:rsidRPr="001F1017">
        <w:rPr>
          <w:rFonts w:ascii="Times New Roman" w:hAnsi="Times New Roman" w:cs="Times New Roman"/>
          <w:b/>
          <w:bCs/>
          <w:sz w:val="24"/>
          <w:szCs w:val="24"/>
        </w:rPr>
        <w:t xml:space="preserve">Figure II. </w:t>
      </w:r>
      <w:r w:rsidRPr="001F1017">
        <w:rPr>
          <w:rFonts w:ascii="Times New Roman" w:hAnsi="Times New Roman" w:cs="Times New Roman"/>
          <w:bCs/>
          <w:sz w:val="24"/>
          <w:szCs w:val="24"/>
        </w:rPr>
        <w:t>MICMAC Analysis</w:t>
      </w:r>
    </w:p>
    <w:p w14:paraId="768D22F3" w14:textId="77777777" w:rsidR="00975D50" w:rsidRPr="001F1017" w:rsidRDefault="00975D50" w:rsidP="006E7DA1">
      <w:pPr>
        <w:spacing w:after="0" w:line="360" w:lineRule="auto"/>
        <w:jc w:val="center"/>
        <w:rPr>
          <w:rFonts w:ascii="Times New Roman" w:hAnsi="Times New Roman" w:cs="Times New Roman"/>
          <w:sz w:val="24"/>
          <w:szCs w:val="24"/>
        </w:rPr>
      </w:pPr>
    </w:p>
    <w:p w14:paraId="323296CF" w14:textId="5A0C4EDF" w:rsidR="009252E3" w:rsidRPr="001F1017" w:rsidRDefault="00D554A6"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The independent drivers</w:t>
      </w:r>
      <w:r w:rsidR="00404931" w:rsidRPr="001F1017">
        <w:rPr>
          <w:rFonts w:ascii="Times New Roman" w:hAnsi="Times New Roman" w:cs="Times New Roman"/>
          <w:sz w:val="24"/>
          <w:szCs w:val="24"/>
        </w:rPr>
        <w:t xml:space="preserve"> -</w:t>
      </w:r>
      <w:r w:rsidRPr="001F1017">
        <w:rPr>
          <w:rFonts w:ascii="Times New Roman" w:hAnsi="Times New Roman" w:cs="Times New Roman"/>
          <w:sz w:val="24"/>
          <w:szCs w:val="24"/>
        </w:rPr>
        <w:t xml:space="preserve"> </w:t>
      </w:r>
      <w:r w:rsidRPr="001F1017">
        <w:rPr>
          <w:rFonts w:ascii="Times New Roman" w:eastAsia="Times New Roman" w:hAnsi="Times New Roman" w:cs="Times New Roman"/>
          <w:sz w:val="24"/>
          <w:szCs w:val="24"/>
          <w:lang w:eastAsia="en-GB"/>
        </w:rPr>
        <w:t>Information Management &amp; Technology, Management Team Capability and Governmental Incentive</w:t>
      </w:r>
      <w:r w:rsidR="00404931" w:rsidRPr="001F1017">
        <w:rPr>
          <w:rFonts w:ascii="Times New Roman" w:eastAsia="Times New Roman" w:hAnsi="Times New Roman" w:cs="Times New Roman"/>
          <w:sz w:val="24"/>
          <w:szCs w:val="24"/>
          <w:lang w:eastAsia="en-GB"/>
        </w:rPr>
        <w:t xml:space="preserve"> -</w:t>
      </w:r>
      <w:r w:rsidRPr="001F1017">
        <w:rPr>
          <w:rFonts w:ascii="Times New Roman" w:eastAsia="Times New Roman" w:hAnsi="Times New Roman" w:cs="Times New Roman"/>
          <w:sz w:val="24"/>
          <w:szCs w:val="24"/>
          <w:lang w:eastAsia="en-GB"/>
        </w:rPr>
        <w:t xml:space="preserve"> are necessary to understand the system. </w:t>
      </w:r>
      <w:r w:rsidR="00404931" w:rsidRPr="001F1017">
        <w:rPr>
          <w:rFonts w:ascii="Times New Roman" w:eastAsia="Times New Roman" w:hAnsi="Times New Roman" w:cs="Times New Roman"/>
          <w:sz w:val="24"/>
          <w:szCs w:val="24"/>
          <w:lang w:eastAsia="en-GB"/>
        </w:rPr>
        <w:t>Most</w:t>
      </w:r>
      <w:r w:rsidRPr="001F1017">
        <w:rPr>
          <w:rFonts w:ascii="Times New Roman" w:eastAsia="Times New Roman" w:hAnsi="Times New Roman" w:cs="Times New Roman"/>
          <w:sz w:val="24"/>
          <w:szCs w:val="24"/>
          <w:lang w:eastAsia="en-GB"/>
        </w:rPr>
        <w:t xml:space="preserve"> other drivers depend on them. </w:t>
      </w:r>
      <w:r w:rsidRPr="001F1017">
        <w:rPr>
          <w:rFonts w:ascii="Times New Roman" w:hAnsi="Times New Roman" w:cs="Times New Roman"/>
          <w:sz w:val="24"/>
          <w:szCs w:val="24"/>
        </w:rPr>
        <w:t>This group, which has high driving power but low dependency, provide</w:t>
      </w:r>
      <w:r w:rsidR="003A505D" w:rsidRPr="001F1017">
        <w:rPr>
          <w:rFonts w:ascii="Times New Roman" w:hAnsi="Times New Roman" w:cs="Times New Roman"/>
          <w:sz w:val="24"/>
          <w:szCs w:val="24"/>
        </w:rPr>
        <w:t>s</w:t>
      </w:r>
      <w:r w:rsidR="006802FD" w:rsidRPr="001F1017">
        <w:rPr>
          <w:rFonts w:ascii="Times New Roman" w:hAnsi="Times New Roman" w:cs="Times New Roman"/>
          <w:sz w:val="24"/>
          <w:szCs w:val="24"/>
        </w:rPr>
        <w:t xml:space="preserve"> </w:t>
      </w:r>
      <w:r w:rsidR="003A505D" w:rsidRPr="001F1017">
        <w:rPr>
          <w:rFonts w:ascii="Times New Roman" w:hAnsi="Times New Roman" w:cs="Times New Roman"/>
          <w:sz w:val="24"/>
          <w:szCs w:val="24"/>
        </w:rPr>
        <w:t>an</w:t>
      </w:r>
      <w:r w:rsidR="006802FD" w:rsidRPr="001F1017">
        <w:rPr>
          <w:rFonts w:ascii="Times New Roman" w:hAnsi="Times New Roman" w:cs="Times New Roman"/>
          <w:sz w:val="24"/>
          <w:szCs w:val="24"/>
        </w:rPr>
        <w:t xml:space="preserve"> </w:t>
      </w:r>
      <w:r w:rsidRPr="001F1017">
        <w:rPr>
          <w:rFonts w:ascii="Times New Roman" w:hAnsi="Times New Roman" w:cs="Times New Roman"/>
          <w:sz w:val="24"/>
          <w:szCs w:val="24"/>
        </w:rPr>
        <w:t>analys</w:t>
      </w:r>
      <w:r w:rsidR="003A505D" w:rsidRPr="001F1017">
        <w:rPr>
          <w:rFonts w:ascii="Times New Roman" w:hAnsi="Times New Roman" w:cs="Times New Roman"/>
          <w:sz w:val="24"/>
          <w:szCs w:val="24"/>
        </w:rPr>
        <w:t>is</w:t>
      </w:r>
      <w:r w:rsidRPr="001F1017">
        <w:rPr>
          <w:rFonts w:ascii="Times New Roman" w:hAnsi="Times New Roman" w:cs="Times New Roman"/>
          <w:sz w:val="24"/>
          <w:szCs w:val="24"/>
        </w:rPr>
        <w:t xml:space="preserve"> of the system without being </w:t>
      </w:r>
      <w:r w:rsidR="00A27519" w:rsidRPr="001F1017">
        <w:rPr>
          <w:rFonts w:ascii="Times New Roman" w:hAnsi="Times New Roman" w:cs="Times New Roman"/>
          <w:sz w:val="24"/>
          <w:szCs w:val="24"/>
        </w:rPr>
        <w:t>influenced by</w:t>
      </w:r>
      <w:r w:rsidRPr="001F1017">
        <w:rPr>
          <w:rFonts w:ascii="Times New Roman" w:hAnsi="Times New Roman" w:cs="Times New Roman"/>
          <w:sz w:val="24"/>
          <w:szCs w:val="24"/>
        </w:rPr>
        <w:t xml:space="preserve"> other drivers in the system.</w:t>
      </w:r>
      <w:r w:rsidR="00566928" w:rsidRPr="001F1017">
        <w:t xml:space="preserve"> </w:t>
      </w:r>
      <w:r w:rsidR="00566928" w:rsidRPr="001F1017">
        <w:rPr>
          <w:rFonts w:ascii="Times New Roman" w:hAnsi="Times New Roman" w:cs="Times New Roman"/>
          <w:sz w:val="24"/>
          <w:szCs w:val="24"/>
        </w:rPr>
        <w:t xml:space="preserve">These drivers have the power to greatly influence other drivers in the system. </w:t>
      </w:r>
      <w:r w:rsidR="003A505D" w:rsidRPr="001F1017">
        <w:rPr>
          <w:rFonts w:ascii="Times New Roman" w:hAnsi="Times New Roman" w:cs="Times New Roman"/>
          <w:sz w:val="24"/>
          <w:szCs w:val="24"/>
        </w:rPr>
        <w:t xml:space="preserve">Improvements in </w:t>
      </w:r>
      <w:r w:rsidR="00566928" w:rsidRPr="001F1017">
        <w:rPr>
          <w:rFonts w:ascii="Times New Roman" w:hAnsi="Times New Roman" w:cs="Times New Roman"/>
          <w:sz w:val="24"/>
          <w:szCs w:val="24"/>
        </w:rPr>
        <w:t xml:space="preserve">these drivers will enable other drivers to be improved. </w:t>
      </w:r>
      <w:r w:rsidR="00D81ACF" w:rsidRPr="001F1017">
        <w:rPr>
          <w:rFonts w:ascii="Times New Roman" w:hAnsi="Times New Roman" w:cs="Times New Roman"/>
          <w:sz w:val="24"/>
          <w:szCs w:val="24"/>
        </w:rPr>
        <w:t xml:space="preserve"> Dependent drive</w:t>
      </w:r>
      <w:r w:rsidR="00B11551" w:rsidRPr="001F1017">
        <w:rPr>
          <w:rFonts w:ascii="Times New Roman" w:hAnsi="Times New Roman" w:cs="Times New Roman"/>
          <w:sz w:val="24"/>
          <w:szCs w:val="24"/>
        </w:rPr>
        <w:t>r</w:t>
      </w:r>
      <w:r w:rsidR="00D81ACF" w:rsidRPr="001F1017">
        <w:rPr>
          <w:rFonts w:ascii="Times New Roman" w:hAnsi="Times New Roman" w:cs="Times New Roman"/>
          <w:sz w:val="24"/>
          <w:szCs w:val="24"/>
        </w:rPr>
        <w:t xml:space="preserve">s </w:t>
      </w:r>
      <w:r w:rsidR="00B11551" w:rsidRPr="001F1017">
        <w:rPr>
          <w:rFonts w:ascii="Times New Roman" w:hAnsi="Times New Roman" w:cs="Times New Roman"/>
          <w:sz w:val="24"/>
          <w:szCs w:val="24"/>
        </w:rPr>
        <w:t>have</w:t>
      </w:r>
      <w:r w:rsidR="00D81ACF" w:rsidRPr="001F1017">
        <w:rPr>
          <w:rFonts w:ascii="Times New Roman" w:hAnsi="Times New Roman" w:cs="Times New Roman"/>
          <w:sz w:val="24"/>
          <w:szCs w:val="24"/>
        </w:rPr>
        <w:t xml:space="preserve"> a high dependency and low driving power. </w:t>
      </w:r>
      <w:r w:rsidR="00FE4B69" w:rsidRPr="001F1017">
        <w:rPr>
          <w:rFonts w:ascii="Times New Roman" w:hAnsi="Times New Roman" w:cs="Times New Roman"/>
          <w:sz w:val="24"/>
          <w:szCs w:val="24"/>
        </w:rPr>
        <w:t>Dependent drivers</w:t>
      </w:r>
      <w:r w:rsidR="003A505D" w:rsidRPr="001F1017">
        <w:rPr>
          <w:rFonts w:ascii="Times New Roman" w:hAnsi="Times New Roman" w:cs="Times New Roman"/>
          <w:sz w:val="24"/>
          <w:szCs w:val="24"/>
        </w:rPr>
        <w:t xml:space="preserve">, </w:t>
      </w:r>
      <w:r w:rsidR="00FE4B69" w:rsidRPr="001F1017">
        <w:rPr>
          <w:rFonts w:ascii="Times New Roman" w:hAnsi="Times New Roman" w:cs="Times New Roman"/>
          <w:sz w:val="24"/>
          <w:szCs w:val="24"/>
        </w:rPr>
        <w:t>Operations Efficiency and Organizational Commitment</w:t>
      </w:r>
      <w:r w:rsidR="003A505D" w:rsidRPr="001F1017">
        <w:rPr>
          <w:rFonts w:ascii="Times New Roman" w:hAnsi="Times New Roman" w:cs="Times New Roman"/>
          <w:sz w:val="24"/>
          <w:szCs w:val="24"/>
        </w:rPr>
        <w:t>,</w:t>
      </w:r>
      <w:r w:rsidR="00FE4B69" w:rsidRPr="001F1017">
        <w:rPr>
          <w:rFonts w:ascii="Times New Roman" w:hAnsi="Times New Roman" w:cs="Times New Roman"/>
          <w:sz w:val="24"/>
          <w:szCs w:val="24"/>
        </w:rPr>
        <w:t xml:space="preserve"> are heavily affected by other drivers.</w:t>
      </w:r>
      <w:r w:rsidR="00943D5A" w:rsidRPr="001F1017">
        <w:t xml:space="preserve"> </w:t>
      </w:r>
      <w:r w:rsidR="003A505D" w:rsidRPr="001F1017">
        <w:rPr>
          <w:rFonts w:ascii="Times New Roman" w:hAnsi="Times New Roman" w:cs="Times New Roman"/>
          <w:sz w:val="24"/>
          <w:szCs w:val="24"/>
        </w:rPr>
        <w:t>Those in the linkage</w:t>
      </w:r>
      <w:r w:rsidR="00943D5A" w:rsidRPr="001F1017">
        <w:rPr>
          <w:rFonts w:ascii="Times New Roman" w:hAnsi="Times New Roman" w:cs="Times New Roman"/>
          <w:sz w:val="24"/>
          <w:szCs w:val="24"/>
        </w:rPr>
        <w:t xml:space="preserve"> cluster</w:t>
      </w:r>
      <w:r w:rsidR="003A505D" w:rsidRPr="001F1017">
        <w:rPr>
          <w:rFonts w:ascii="Times New Roman" w:hAnsi="Times New Roman" w:cs="Times New Roman"/>
          <w:sz w:val="24"/>
          <w:szCs w:val="24"/>
        </w:rPr>
        <w:t xml:space="preserve"> </w:t>
      </w:r>
      <w:r w:rsidR="00943D5A" w:rsidRPr="001F1017">
        <w:rPr>
          <w:rFonts w:ascii="Times New Roman" w:hAnsi="Times New Roman" w:cs="Times New Roman"/>
          <w:sz w:val="24"/>
          <w:szCs w:val="24"/>
        </w:rPr>
        <w:t xml:space="preserve">have both strong driving power and dependency. Therefore, any change in the factor affects other drivers. </w:t>
      </w:r>
      <w:r w:rsidR="00193710" w:rsidRPr="001F1017">
        <w:rPr>
          <w:rFonts w:ascii="Times New Roman" w:hAnsi="Times New Roman" w:cs="Times New Roman"/>
          <w:sz w:val="24"/>
          <w:szCs w:val="24"/>
        </w:rPr>
        <w:t>SC</w:t>
      </w:r>
      <w:r w:rsidR="00943D5A" w:rsidRPr="001F1017">
        <w:rPr>
          <w:rFonts w:ascii="Times New Roman" w:hAnsi="Times New Roman" w:cs="Times New Roman"/>
          <w:sz w:val="24"/>
          <w:szCs w:val="24"/>
        </w:rPr>
        <w:t xml:space="preserve"> Visibility, Collaborations between </w:t>
      </w:r>
      <w:r w:rsidR="00193710" w:rsidRPr="001F1017">
        <w:rPr>
          <w:rFonts w:ascii="Times New Roman" w:hAnsi="Times New Roman" w:cs="Times New Roman"/>
          <w:sz w:val="24"/>
          <w:szCs w:val="24"/>
        </w:rPr>
        <w:t>SC</w:t>
      </w:r>
      <w:r w:rsidR="00943D5A" w:rsidRPr="001F1017">
        <w:rPr>
          <w:rFonts w:ascii="Times New Roman" w:hAnsi="Times New Roman" w:cs="Times New Roman"/>
          <w:sz w:val="24"/>
          <w:szCs w:val="24"/>
        </w:rPr>
        <w:t xml:space="preserve"> partners, Demand management &amp; </w:t>
      </w:r>
      <w:r w:rsidR="00943D5A" w:rsidRPr="001F1017">
        <w:rPr>
          <w:rFonts w:ascii="Times New Roman" w:hAnsi="Times New Roman" w:cs="Times New Roman"/>
          <w:sz w:val="24"/>
          <w:szCs w:val="24"/>
        </w:rPr>
        <w:lastRenderedPageBreak/>
        <w:t xml:space="preserve">Production Planning, Data-driven innovation and Talent Management drivers affect all other </w:t>
      </w:r>
      <w:r w:rsidR="00464C64" w:rsidRPr="001F1017">
        <w:rPr>
          <w:rFonts w:ascii="Times New Roman" w:hAnsi="Times New Roman" w:cs="Times New Roman"/>
          <w:noProof/>
          <w:sz w:val="24"/>
          <w:szCs w:val="24"/>
          <w:lang w:eastAsia="en-GB"/>
        </w:rPr>
        <mc:AlternateContent>
          <mc:Choice Requires="wpg">
            <w:drawing>
              <wp:anchor distT="0" distB="0" distL="114300" distR="114300" simplePos="0" relativeHeight="251661312" behindDoc="1" locked="0" layoutInCell="1" allowOverlap="1" wp14:anchorId="4B93F01C" wp14:editId="5FA21D70">
                <wp:simplePos x="0" y="0"/>
                <wp:positionH relativeFrom="column">
                  <wp:posOffset>-104775</wp:posOffset>
                </wp:positionH>
                <wp:positionV relativeFrom="paragraph">
                  <wp:posOffset>631190</wp:posOffset>
                </wp:positionV>
                <wp:extent cx="6153150" cy="5039832"/>
                <wp:effectExtent l="0" t="0" r="19050" b="27940"/>
                <wp:wrapTight wrapText="bothSides">
                  <wp:wrapPolygon edited="0">
                    <wp:start x="0" y="0"/>
                    <wp:lineTo x="0" y="2286"/>
                    <wp:lineTo x="3076" y="2613"/>
                    <wp:lineTo x="3076" y="3103"/>
                    <wp:lineTo x="6487" y="3919"/>
                    <wp:lineTo x="8359" y="3919"/>
                    <wp:lineTo x="5350" y="4001"/>
                    <wp:lineTo x="2407" y="4573"/>
                    <wp:lineTo x="2407" y="6859"/>
                    <wp:lineTo x="6554" y="7839"/>
                    <wp:lineTo x="8159" y="7839"/>
                    <wp:lineTo x="3678" y="8165"/>
                    <wp:lineTo x="2407" y="8410"/>
                    <wp:lineTo x="2407" y="10288"/>
                    <wp:lineTo x="2876" y="10452"/>
                    <wp:lineTo x="5952" y="10452"/>
                    <wp:lineTo x="6019" y="14779"/>
                    <wp:lineTo x="7690" y="15677"/>
                    <wp:lineTo x="8359" y="15677"/>
                    <wp:lineTo x="6353" y="16167"/>
                    <wp:lineTo x="6019" y="16331"/>
                    <wp:lineTo x="6019" y="18209"/>
                    <wp:lineTo x="6219" y="18290"/>
                    <wp:lineTo x="8292" y="18290"/>
                    <wp:lineTo x="8359" y="19597"/>
                    <wp:lineTo x="6219" y="19678"/>
                    <wp:lineTo x="6019" y="19760"/>
                    <wp:lineTo x="6019" y="21638"/>
                    <wp:lineTo x="11368" y="21638"/>
                    <wp:lineTo x="21600" y="20985"/>
                    <wp:lineTo x="21600" y="19515"/>
                    <wp:lineTo x="8693" y="18290"/>
                    <wp:lineTo x="21600" y="18127"/>
                    <wp:lineTo x="21600" y="16086"/>
                    <wp:lineTo x="8627" y="15677"/>
                    <wp:lineTo x="9496" y="15677"/>
                    <wp:lineTo x="11502" y="14779"/>
                    <wp:lineTo x="11435" y="14371"/>
                    <wp:lineTo x="21600" y="14126"/>
                    <wp:lineTo x="21600" y="12656"/>
                    <wp:lineTo x="10900" y="11758"/>
                    <wp:lineTo x="10967" y="10452"/>
                    <wp:lineTo x="21600" y="10125"/>
                    <wp:lineTo x="21600" y="8165"/>
                    <wp:lineTo x="8426" y="7839"/>
                    <wp:lineTo x="10031" y="7839"/>
                    <wp:lineTo x="14645" y="6859"/>
                    <wp:lineTo x="14578" y="6532"/>
                    <wp:lineTo x="21600" y="5879"/>
                    <wp:lineTo x="21600" y="4083"/>
                    <wp:lineTo x="11034" y="3919"/>
                    <wp:lineTo x="15448" y="3103"/>
                    <wp:lineTo x="15381" y="2613"/>
                    <wp:lineTo x="21600" y="1796"/>
                    <wp:lineTo x="21600" y="0"/>
                    <wp:lineTo x="12104" y="0"/>
                    <wp:lineTo x="0" y="0"/>
                  </wp:wrapPolygon>
                </wp:wrapTight>
                <wp:docPr id="246" name="Group 246"/>
                <wp:cNvGraphicFramePr/>
                <a:graphic xmlns:a="http://schemas.openxmlformats.org/drawingml/2006/main">
                  <a:graphicData uri="http://schemas.microsoft.com/office/word/2010/wordprocessingGroup">
                    <wpg:wgp>
                      <wpg:cNvGrpSpPr/>
                      <wpg:grpSpPr>
                        <a:xfrm>
                          <a:off x="0" y="0"/>
                          <a:ext cx="6153150" cy="5039832"/>
                          <a:chOff x="0" y="-51758"/>
                          <a:chExt cx="6153150" cy="4538033"/>
                        </a:xfrm>
                      </wpg:grpSpPr>
                      <wps:wsp>
                        <wps:cNvPr id="237" name="Straight Connector 237"/>
                        <wps:cNvCnPr/>
                        <wps:spPr>
                          <a:xfrm>
                            <a:off x="1542638" y="1638026"/>
                            <a:ext cx="0" cy="85725"/>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45" name="Group 245"/>
                        <wpg:cNvGrpSpPr/>
                        <wpg:grpSpPr>
                          <a:xfrm>
                            <a:off x="0" y="-51758"/>
                            <a:ext cx="6153150" cy="4538033"/>
                            <a:chOff x="0" y="-51758"/>
                            <a:chExt cx="6153150" cy="4538033"/>
                          </a:xfrm>
                        </wpg:grpSpPr>
                        <wps:wsp>
                          <wps:cNvPr id="198" name="Straight Arrow Connector 198"/>
                          <wps:cNvCnPr/>
                          <wps:spPr>
                            <a:xfrm flipV="1">
                              <a:off x="1331407" y="1316334"/>
                              <a:ext cx="0" cy="171450"/>
                            </a:xfrm>
                            <a:prstGeom prst="straightConnector1">
                              <a:avLst/>
                            </a:prstGeom>
                            <a:noFill/>
                            <a:ln w="19050" cap="flat" cmpd="sng" algn="ctr">
                              <a:solidFill>
                                <a:sysClr val="windowText" lastClr="000000"/>
                              </a:solidFill>
                              <a:prstDash val="solid"/>
                              <a:miter lim="800000"/>
                              <a:tailEnd type="triangle"/>
                            </a:ln>
                            <a:effectLst/>
                          </wps:spPr>
                          <wps:bodyPr/>
                        </wps:wsp>
                        <wpg:grpSp>
                          <wpg:cNvPr id="244" name="Group 244"/>
                          <wpg:cNvGrpSpPr/>
                          <wpg:grpSpPr>
                            <a:xfrm>
                              <a:off x="0" y="-51758"/>
                              <a:ext cx="6153150" cy="4538033"/>
                              <a:chOff x="0" y="-51758"/>
                              <a:chExt cx="6153150" cy="4538033"/>
                            </a:xfrm>
                          </wpg:grpSpPr>
                          <wps:wsp>
                            <wps:cNvPr id="205" name="Straight Connector 205"/>
                            <wps:cNvCnPr/>
                            <wps:spPr>
                              <a:xfrm>
                                <a:off x="2419350" y="2457450"/>
                                <a:ext cx="0" cy="200025"/>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43" name="Group 243"/>
                            <wpg:cNvGrpSpPr/>
                            <wpg:grpSpPr>
                              <a:xfrm>
                                <a:off x="0" y="-51758"/>
                                <a:ext cx="6153150" cy="4538033"/>
                                <a:chOff x="0" y="-51758"/>
                                <a:chExt cx="6153150" cy="4538033"/>
                              </a:xfrm>
                            </wpg:grpSpPr>
                            <wpg:grpSp>
                              <wpg:cNvPr id="232" name="Group 232"/>
                              <wpg:cNvGrpSpPr/>
                              <wpg:grpSpPr>
                                <a:xfrm>
                                  <a:off x="0" y="-51758"/>
                                  <a:ext cx="6153150" cy="4538033"/>
                                  <a:chOff x="0" y="-51758"/>
                                  <a:chExt cx="6153150" cy="4538033"/>
                                </a:xfrm>
                              </wpg:grpSpPr>
                              <wps:wsp>
                                <wps:cNvPr id="206" name="Straight Arrow Connector 206"/>
                                <wps:cNvCnPr/>
                                <wps:spPr>
                                  <a:xfrm flipV="1">
                                    <a:off x="3057525" y="2105025"/>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09" name="Straight Arrow Connector 209"/>
                                <wps:cNvCnPr/>
                                <wps:spPr>
                                  <a:xfrm flipV="1">
                                    <a:off x="1752600" y="2105025"/>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231" name="Group 231"/>
                                <wpg:cNvGrpSpPr/>
                                <wpg:grpSpPr>
                                  <a:xfrm>
                                    <a:off x="0" y="-51758"/>
                                    <a:ext cx="6153150" cy="4538033"/>
                                    <a:chOff x="0" y="-51758"/>
                                    <a:chExt cx="6153150" cy="4538033"/>
                                  </a:xfrm>
                                </wpg:grpSpPr>
                                <wps:wsp>
                                  <wps:cNvPr id="225" name="Straight Connector 225"/>
                                  <wps:cNvCnPr/>
                                  <wps:spPr>
                                    <a:xfrm>
                                      <a:off x="2419350" y="590550"/>
                                      <a:ext cx="0" cy="19050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30" name="Group 230"/>
                                  <wpg:cNvGrpSpPr/>
                                  <wpg:grpSpPr>
                                    <a:xfrm>
                                      <a:off x="0" y="-51758"/>
                                      <a:ext cx="6153150" cy="4538033"/>
                                      <a:chOff x="0" y="-51758"/>
                                      <a:chExt cx="6153150" cy="4538033"/>
                                    </a:xfrm>
                                  </wpg:grpSpPr>
                                  <wps:wsp>
                                    <wps:cNvPr id="208" name="Straight Connector 208"/>
                                    <wps:cNvCnPr/>
                                    <wps:spPr>
                                      <a:xfrm flipH="1">
                                        <a:off x="1752600" y="2457450"/>
                                        <a:ext cx="1304926"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29" name="Group 229"/>
                                    <wpg:cNvGrpSpPr/>
                                    <wpg:grpSpPr>
                                      <a:xfrm>
                                        <a:off x="0" y="-51758"/>
                                        <a:ext cx="6153150" cy="4538033"/>
                                        <a:chOff x="0" y="-51758"/>
                                        <a:chExt cx="6153150" cy="4538033"/>
                                      </a:xfrm>
                                    </wpg:grpSpPr>
                                    <wpg:grpSp>
                                      <wpg:cNvPr id="202" name="Group 202"/>
                                      <wpg:cNvGrpSpPr/>
                                      <wpg:grpSpPr>
                                        <a:xfrm>
                                          <a:off x="0" y="-51758"/>
                                          <a:ext cx="6153150" cy="4538033"/>
                                          <a:chOff x="0" y="-51758"/>
                                          <a:chExt cx="6153150" cy="4538033"/>
                                        </a:xfrm>
                                      </wpg:grpSpPr>
                                      <wpg:grpSp>
                                        <wpg:cNvPr id="90" name="Group 90"/>
                                        <wpg:cNvGrpSpPr/>
                                        <wpg:grpSpPr>
                                          <a:xfrm>
                                            <a:off x="0" y="-51758"/>
                                            <a:ext cx="6153150" cy="4538033"/>
                                            <a:chOff x="0" y="-51758"/>
                                            <a:chExt cx="6153150" cy="4538033"/>
                                          </a:xfrm>
                                        </wpg:grpSpPr>
                                        <wpg:grpSp>
                                          <wpg:cNvPr id="73" name="Group 73"/>
                                          <wpg:cNvGrpSpPr/>
                                          <wpg:grpSpPr>
                                            <a:xfrm>
                                              <a:off x="0" y="-51758"/>
                                              <a:ext cx="5324475" cy="4538033"/>
                                              <a:chOff x="0" y="-51758"/>
                                              <a:chExt cx="5324475" cy="4538033"/>
                                            </a:xfrm>
                                          </wpg:grpSpPr>
                                          <wpg:grpSp>
                                            <wpg:cNvPr id="33" name="Group 33"/>
                                            <wpg:cNvGrpSpPr/>
                                            <wpg:grpSpPr>
                                              <a:xfrm>
                                                <a:off x="2085975" y="1057275"/>
                                                <a:ext cx="600075" cy="114300"/>
                                                <a:chOff x="0" y="0"/>
                                                <a:chExt cx="600075" cy="114300"/>
                                              </a:xfrm>
                                            </wpg:grpSpPr>
                                            <wps:wsp>
                                              <wps:cNvPr id="40" name="Straight Arrow Connector 40"/>
                                              <wps:cNvCnPr/>
                                              <wps:spPr>
                                                <a:xfrm flipV="1">
                                                  <a:off x="0" y="0"/>
                                                  <a:ext cx="600075" cy="9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H="1">
                                                  <a:off x="0" y="11430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72" name="Group 72"/>
                                            <wpg:cNvGrpSpPr/>
                                            <wpg:grpSpPr>
                                              <a:xfrm>
                                                <a:off x="0" y="-51758"/>
                                                <a:ext cx="5324475" cy="4538033"/>
                                                <a:chOff x="0" y="-51758"/>
                                                <a:chExt cx="5324475" cy="4538033"/>
                                              </a:xfrm>
                                            </wpg:grpSpPr>
                                            <wpg:grpSp>
                                              <wpg:cNvPr id="15" name="Group 15"/>
                                              <wpg:cNvGrpSpPr/>
                                              <wpg:grpSpPr>
                                                <a:xfrm>
                                                  <a:off x="1333500" y="161925"/>
                                                  <a:ext cx="600075" cy="114300"/>
                                                  <a:chOff x="0" y="0"/>
                                                  <a:chExt cx="600075" cy="114300"/>
                                                </a:xfrm>
                                              </wpg:grpSpPr>
                                              <wps:wsp>
                                                <wps:cNvPr id="11" name="Straight Arrow Connector 11"/>
                                                <wps:cNvCnPr/>
                                                <wps:spPr>
                                                  <a:xfrm flipV="1">
                                                    <a:off x="0" y="0"/>
                                                    <a:ext cx="600075" cy="9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0" y="11430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71" name="Group 71"/>
                                              <wpg:cNvGrpSpPr/>
                                              <wpg:grpSpPr>
                                                <a:xfrm>
                                                  <a:off x="0" y="-51758"/>
                                                  <a:ext cx="5324475" cy="4538033"/>
                                                  <a:chOff x="0" y="-51758"/>
                                                  <a:chExt cx="5324475" cy="4538033"/>
                                                </a:xfrm>
                                              </wpg:grpSpPr>
                                              <wps:wsp>
                                                <wps:cNvPr id="49" name="Straight Arrow Connector 49"/>
                                                <wps:cNvCnPr/>
                                                <wps:spPr>
                                                  <a:xfrm flipV="1">
                                                    <a:off x="2419350" y="3048000"/>
                                                    <a:ext cx="0" cy="3238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70" name="Group 70"/>
                                                <wpg:cNvGrpSpPr/>
                                                <wpg:grpSpPr>
                                                  <a:xfrm>
                                                    <a:off x="0" y="-51758"/>
                                                    <a:ext cx="5324475" cy="4538033"/>
                                                    <a:chOff x="0" y="-51758"/>
                                                    <a:chExt cx="5324475" cy="4538033"/>
                                                  </a:xfrm>
                                                </wpg:grpSpPr>
                                                <wps:wsp>
                                                  <wps:cNvPr id="48" name="Straight Arrow Connector 48"/>
                                                  <wps:cNvCnPr/>
                                                  <wps:spPr>
                                                    <a:xfrm flipV="1">
                                                      <a:off x="2419350" y="3771900"/>
                                                      <a:ext cx="0" cy="3238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69" name="Group 69"/>
                                                  <wpg:cNvGrpSpPr/>
                                                  <wpg:grpSpPr>
                                                    <a:xfrm>
                                                      <a:off x="0" y="-51758"/>
                                                      <a:ext cx="5324475" cy="4538033"/>
                                                      <a:chOff x="0" y="-51758"/>
                                                      <a:chExt cx="5324475" cy="4538033"/>
                                                    </a:xfrm>
                                                  </wpg:grpSpPr>
                                                  <wps:wsp>
                                                    <wps:cNvPr id="10" name="Rectangle 10"/>
                                                    <wps:cNvSpPr/>
                                                    <wps:spPr>
                                                      <a:xfrm>
                                                        <a:off x="1752600" y="4095750"/>
                                                        <a:ext cx="1438275"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25F0619F"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Governmental Incentive</w:t>
                                                          </w:r>
                                                          <w:r>
                                                            <w:rPr>
                                                              <w:rFonts w:ascii="Times New Roman" w:eastAsia="Times New Roman" w:hAnsi="Times New Roman" w:cs="Times New Roman"/>
                                                              <w:color w:val="000000"/>
                                                              <w:sz w:val="18"/>
                                                              <w:szCs w:val="18"/>
                                                              <w:lang w:eastAsia="en-GB"/>
                                                            </w:rPr>
                                                            <w:t xml:space="preserve"> (D10)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 name="Group 62"/>
                                                    <wpg:cNvGrpSpPr/>
                                                    <wpg:grpSpPr>
                                                      <a:xfrm>
                                                        <a:off x="0" y="-51758"/>
                                                        <a:ext cx="5324475" cy="3823658"/>
                                                        <a:chOff x="0" y="-51758"/>
                                                        <a:chExt cx="5324475" cy="3823658"/>
                                                      </a:xfrm>
                                                    </wpg:grpSpPr>
                                                    <wps:wsp>
                                                      <wps:cNvPr id="6" name="Rectangle 6"/>
                                                      <wps:cNvSpPr/>
                                                      <wps:spPr>
                                                        <a:xfrm>
                                                          <a:off x="723900" y="1724025"/>
                                                          <a:ext cx="1333500"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048480E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Supply Chain Visibility</w:t>
                                                            </w:r>
                                                            <w:r>
                                                              <w:rPr>
                                                                <w:rFonts w:ascii="Times New Roman" w:eastAsia="Times New Roman" w:hAnsi="Times New Roman" w:cs="Times New Roman"/>
                                                                <w:color w:val="000000"/>
                                                                <w:sz w:val="18"/>
                                                                <w:szCs w:val="18"/>
                                                                <w:lang w:eastAsia="en-GB"/>
                                                              </w:rPr>
                                                              <w:t xml:space="preserve"> (D1)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51758"/>
                                                          <a:ext cx="5324475" cy="3823658"/>
                                                          <a:chOff x="0" y="-51758"/>
                                                          <a:chExt cx="5324475" cy="3823658"/>
                                                        </a:xfrm>
                                                      </wpg:grpSpPr>
                                                      <wps:wsp>
                                                        <wps:cNvPr id="1" name="Rectangle 1"/>
                                                        <wps:cNvSpPr/>
                                                        <wps:spPr>
                                                          <a:xfrm>
                                                            <a:off x="0" y="-51757"/>
                                                            <a:ext cx="1333500" cy="461300"/>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6EAA56C8"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Operations Efficiency</w:t>
                                                              </w:r>
                                                              <w:r>
                                                                <w:rPr>
                                                                  <w:rFonts w:ascii="Times New Roman" w:eastAsia="Times New Roman" w:hAnsi="Times New Roman" w:cs="Times New Roman"/>
                                                                  <w:color w:val="000000"/>
                                                                  <w:sz w:val="18"/>
                                                                  <w:szCs w:val="18"/>
                                                                  <w:lang w:eastAsia="en-GB"/>
                                                                </w:rPr>
                                                                <w:t xml:space="preserve"> (D2)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933575" y="-51758"/>
                                                            <a:ext cx="1466850" cy="461333"/>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25CD7606" w14:textId="77777777" w:rsidR="00DC6163" w:rsidRPr="00336963" w:rsidRDefault="00DC6163" w:rsidP="00975D50">
                                                              <w:pPr>
                                                                <w:spacing w:line="360" w:lineRule="auto"/>
                                                                <w:jc w:val="center"/>
                                                                <w:rPr>
                                                                  <w:rFonts w:ascii="Times New Roman" w:eastAsia="Times New Roman" w:hAnsi="Times New Roman" w:cs="Times New Roman"/>
                                                                  <w:color w:val="000000"/>
                                                                  <w:sz w:val="18"/>
                                                                  <w:szCs w:val="18"/>
                                                                  <w:lang w:eastAsia="en-GB"/>
                                                                </w:rPr>
                                                              </w:pPr>
                                                              <w:r w:rsidRPr="00336963">
                                                                <w:rPr>
                                                                  <w:rFonts w:ascii="Times New Roman" w:eastAsia="Times New Roman" w:hAnsi="Times New Roman" w:cs="Times New Roman"/>
                                                                  <w:color w:val="000000"/>
                                                                  <w:sz w:val="18"/>
                                                                  <w:szCs w:val="18"/>
                                                                  <w:lang w:eastAsia="en-GB"/>
                                                                </w:rPr>
                                                                <w:t xml:space="preserve">Collaborations </w:t>
                                                              </w:r>
                                                              <w:r>
                                                                <w:rPr>
                                                                  <w:rFonts w:ascii="Times New Roman" w:eastAsia="Times New Roman" w:hAnsi="Times New Roman" w:cs="Times New Roman"/>
                                                                  <w:color w:val="000000"/>
                                                                  <w:sz w:val="18"/>
                                                                  <w:szCs w:val="18"/>
                                                                  <w:lang w:eastAsia="en-GB"/>
                                                                </w:rPr>
                                                                <w:t>between supply chain partners (D</w:t>
                                                              </w:r>
                                                              <w:r w:rsidRPr="00336963">
                                                                <w:rPr>
                                                                  <w:rFonts w:ascii="Times New Roman" w:eastAsia="Times New Roman" w:hAnsi="Times New Roman" w:cs="Times New Roman"/>
                                                                  <w:color w:val="000000"/>
                                                                  <w:sz w:val="18"/>
                                                                  <w:szCs w:val="18"/>
                                                                  <w:lang w:eastAsia="en-GB"/>
                                                                </w:rPr>
                                                                <w:t>4)</w:t>
                                                              </w:r>
                                                            </w:p>
                                                            <w:p w14:paraId="56358CDC" w14:textId="77777777" w:rsidR="00DC6163" w:rsidRDefault="00DC6163" w:rsidP="00975D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990975" y="-34505"/>
                                                            <a:ext cx="1333500" cy="434523"/>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755596D6"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Organizational Commitment</w:t>
                                                              </w:r>
                                                              <w:r>
                                                                <w:rPr>
                                                                  <w:rFonts w:ascii="Times New Roman" w:eastAsia="Times New Roman" w:hAnsi="Times New Roman" w:cs="Times New Roman"/>
                                                                  <w:color w:val="000000"/>
                                                                  <w:sz w:val="18"/>
                                                                  <w:szCs w:val="18"/>
                                                                  <w:lang w:eastAsia="en-GB"/>
                                                                </w:rPr>
                                                                <w:t xml:space="preserve"> (D8)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3900" y="923925"/>
                                                            <a:ext cx="1333500"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61EDAC5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Data-driven innovation</w:t>
                                                              </w:r>
                                                              <w:r>
                                                                <w:rPr>
                                                                  <w:rFonts w:ascii="Times New Roman" w:eastAsia="Times New Roman" w:hAnsi="Times New Roman" w:cs="Times New Roman"/>
                                                                  <w:color w:val="000000"/>
                                                                  <w:sz w:val="18"/>
                                                                  <w:szCs w:val="18"/>
                                                                  <w:lang w:eastAsia="en-GB"/>
                                                                </w:rPr>
                                                                <w:t xml:space="preserve"> (D5)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714625" y="923925"/>
                                                            <a:ext cx="1400175"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10C5ED21"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Demand management &amp; Production Planning</w:t>
                                                              </w:r>
                                                              <w:r>
                                                                <w:rPr>
                                                                  <w:rFonts w:ascii="Times New Roman" w:eastAsia="Times New Roman" w:hAnsi="Times New Roman" w:cs="Times New Roman"/>
                                                                  <w:color w:val="000000"/>
                                                                  <w:sz w:val="18"/>
                                                                  <w:szCs w:val="18"/>
                                                                  <w:lang w:eastAsia="en-GB"/>
                                                                </w:rPr>
                                                                <w:t xml:space="preserve"> (D6)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781300" y="1724025"/>
                                                            <a:ext cx="1333500"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2CADB52E"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Management Team Capability</w:t>
                                                              </w:r>
                                                              <w:r>
                                                                <w:rPr>
                                                                  <w:rFonts w:ascii="Times New Roman" w:eastAsia="Times New Roman" w:hAnsi="Times New Roman" w:cs="Times New Roman"/>
                                                                  <w:color w:val="000000"/>
                                                                  <w:sz w:val="18"/>
                                                                  <w:szCs w:val="18"/>
                                                                  <w:lang w:eastAsia="en-GB"/>
                                                                </w:rPr>
                                                                <w:t xml:space="preserve"> (D9)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52600" y="2657475"/>
                                                            <a:ext cx="1466850"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3CBCDEF3"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 xml:space="preserve">Information Management &amp; </w:t>
                                                              </w:r>
                                                              <w:r>
                                                                <w:rPr>
                                                                  <w:rFonts w:ascii="Times New Roman" w:eastAsia="Times New Roman" w:hAnsi="Times New Roman" w:cs="Times New Roman"/>
                                                                  <w:color w:val="000000"/>
                                                                  <w:sz w:val="18"/>
                                                                  <w:szCs w:val="18"/>
                                                                  <w:lang w:eastAsia="en-GB"/>
                                                                </w:rPr>
                                                                <w:t>Technology (D3)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752599" y="3381375"/>
                                                            <a:ext cx="1466850" cy="390525"/>
                                                          </a:xfrm>
                                                          <a:prstGeom prst="rect">
                                                            <a:avLst/>
                                                          </a:prstGeom>
                                                          <a:ln w="19050">
                                                            <a:tailEnd type="triangle"/>
                                                          </a:ln>
                                                        </wps:spPr>
                                                        <wps:style>
                                                          <a:lnRef idx="1">
                                                            <a:schemeClr val="dk1"/>
                                                          </a:lnRef>
                                                          <a:fillRef idx="0">
                                                            <a:schemeClr val="dk1"/>
                                                          </a:fillRef>
                                                          <a:effectRef idx="0">
                                                            <a:schemeClr val="dk1"/>
                                                          </a:effectRef>
                                                          <a:fontRef idx="minor">
                                                            <a:schemeClr val="tx1"/>
                                                          </a:fontRef>
                                                        </wps:style>
                                                        <wps:txbx>
                                                          <w:txbxContent>
                                                            <w:p w14:paraId="0B6AF32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Talent Management</w:t>
                                                              </w:r>
                                                              <w:r>
                                                                <w:rPr>
                                                                  <w:rFonts w:ascii="Times New Roman" w:eastAsia="Times New Roman" w:hAnsi="Times New Roman" w:cs="Times New Roman"/>
                                                                  <w:color w:val="000000"/>
                                                                  <w:sz w:val="18"/>
                                                                  <w:szCs w:val="18"/>
                                                                  <w:lang w:eastAsia="en-GB"/>
                                                                </w:rPr>
                                                                <w:t xml:space="preserve"> (D7)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3390900" y="180975"/>
                                                            <a:ext cx="600075" cy="114300"/>
                                                            <a:chOff x="0" y="0"/>
                                                            <a:chExt cx="600075" cy="114300"/>
                                                          </a:xfrm>
                                                        </wpg:grpSpPr>
                                                        <wps:wsp>
                                                          <wps:cNvPr id="17" name="Straight Arrow Connector 17"/>
                                                          <wps:cNvCnPr/>
                                                          <wps:spPr>
                                                            <a:xfrm flipV="1">
                                                              <a:off x="0" y="0"/>
                                                              <a:ext cx="600075" cy="9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0" y="11430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g:grpSp>
                                          </wpg:grpSp>
                                        </wpg:grpSp>
                                        <wps:wsp>
                                          <wps:cNvPr id="217" name="Text Box 2"/>
                                          <wps:cNvSpPr txBox="1">
                                            <a:spLocks noChangeArrowheads="1"/>
                                          </wps:cNvSpPr>
                                          <wps:spPr bwMode="auto">
                                            <a:xfrm>
                                              <a:off x="5524500" y="38100"/>
                                              <a:ext cx="628650" cy="276225"/>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7C794B16"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w:t>
                                                </w:r>
                                              </w:p>
                                            </w:txbxContent>
                                          </wps:txbx>
                                          <wps:bodyPr rot="0" vert="horz" wrap="square" lIns="91440" tIns="45720" rIns="91440" bIns="45720" anchor="t" anchorCtr="0">
                                            <a:noAutofit/>
                                          </wps:bodyPr>
                                        </wps:wsp>
                                        <wps:wsp>
                                          <wps:cNvPr id="84" name="Text Box 2"/>
                                          <wps:cNvSpPr txBox="1">
                                            <a:spLocks noChangeArrowheads="1"/>
                                          </wps:cNvSpPr>
                                          <wps:spPr bwMode="auto">
                                            <a:xfrm>
                                              <a:off x="5524500" y="895350"/>
                                              <a:ext cx="628650" cy="276225"/>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1689DE6F"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II</w:t>
                                                </w:r>
                                              </w:p>
                                            </w:txbxContent>
                                          </wps:txbx>
                                          <wps:bodyPr rot="0" vert="horz" wrap="square" lIns="91440" tIns="45720" rIns="91440" bIns="45720" anchor="t" anchorCtr="0">
                                            <a:noAutofit/>
                                          </wps:bodyPr>
                                        </wps:wsp>
                                        <wps:wsp>
                                          <wps:cNvPr id="86" name="Text Box 2"/>
                                          <wps:cNvSpPr txBox="1">
                                            <a:spLocks noChangeArrowheads="1"/>
                                          </wps:cNvSpPr>
                                          <wps:spPr bwMode="auto">
                                            <a:xfrm>
                                              <a:off x="5443870" y="1684945"/>
                                              <a:ext cx="709280" cy="350082"/>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6CEFD522" w14:textId="77777777" w:rsidR="00DC6163" w:rsidRPr="0077108A" w:rsidRDefault="00DC6163" w:rsidP="00975D50">
                                                <w:pPr>
                                                  <w:rPr>
                                                    <w:rFonts w:ascii="Times New Roman" w:hAnsi="Times New Roman" w:cs="Times New Roman"/>
                                                    <w:i/>
                                                    <w:sz w:val="20"/>
                                                    <w:szCs w:val="20"/>
                                                  </w:rPr>
                                                </w:pPr>
                                                <w:r>
                                                  <w:rPr>
                                                    <w:rFonts w:ascii="Times New Roman" w:hAnsi="Times New Roman" w:cs="Times New Roman"/>
                                                    <w:i/>
                                                    <w:sz w:val="20"/>
                                                    <w:szCs w:val="20"/>
                                                  </w:rPr>
                                                  <w:t xml:space="preserve">Level </w:t>
                                                </w:r>
                                                <w:r w:rsidRPr="0077108A">
                                                  <w:rPr>
                                                    <w:rFonts w:ascii="Times New Roman" w:hAnsi="Times New Roman" w:cs="Times New Roman"/>
                                                    <w:i/>
                                                    <w:sz w:val="20"/>
                                                    <w:szCs w:val="20"/>
                                                  </w:rPr>
                                                  <w:t>III</w:t>
                                                </w:r>
                                              </w:p>
                                            </w:txbxContent>
                                          </wps:txbx>
                                          <wps:bodyPr rot="0" vert="horz" wrap="square" lIns="91440" tIns="45720" rIns="91440" bIns="45720" anchor="t" anchorCtr="0">
                                            <a:noAutofit/>
                                          </wps:bodyPr>
                                        </wps:wsp>
                                        <wps:wsp>
                                          <wps:cNvPr id="87" name="Text Box 2"/>
                                          <wps:cNvSpPr txBox="1">
                                            <a:spLocks noChangeArrowheads="1"/>
                                          </wps:cNvSpPr>
                                          <wps:spPr bwMode="auto">
                                            <a:xfrm>
                                              <a:off x="5524500" y="2619375"/>
                                              <a:ext cx="628650" cy="276225"/>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21DD04E4"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IV</w:t>
                                                </w:r>
                                              </w:p>
                                            </w:txbxContent>
                                          </wps:txbx>
                                          <wps:bodyPr rot="0" vert="horz" wrap="square" lIns="91440" tIns="45720" rIns="91440" bIns="45720" anchor="t" anchorCtr="0">
                                            <a:noAutofit/>
                                          </wps:bodyPr>
                                        </wps:wsp>
                                        <wps:wsp>
                                          <wps:cNvPr id="88" name="Text Box 2"/>
                                          <wps:cNvSpPr txBox="1">
                                            <a:spLocks noChangeArrowheads="1"/>
                                          </wps:cNvSpPr>
                                          <wps:spPr bwMode="auto">
                                            <a:xfrm>
                                              <a:off x="5524500" y="3352800"/>
                                              <a:ext cx="628650" cy="276225"/>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3315B7E4"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V</w:t>
                                                </w:r>
                                              </w:p>
                                            </w:txbxContent>
                                          </wps:txbx>
                                          <wps:bodyPr rot="0" vert="horz" wrap="square" lIns="91440" tIns="45720" rIns="91440" bIns="45720" anchor="t" anchorCtr="0">
                                            <a:noAutofit/>
                                          </wps:bodyPr>
                                        </wps:wsp>
                                        <wps:wsp>
                                          <wps:cNvPr id="89" name="Text Box 2"/>
                                          <wps:cNvSpPr txBox="1">
                                            <a:spLocks noChangeArrowheads="1"/>
                                          </wps:cNvSpPr>
                                          <wps:spPr bwMode="auto">
                                            <a:xfrm>
                                              <a:off x="5524500" y="4067175"/>
                                              <a:ext cx="628650" cy="276225"/>
                                            </a:xfrm>
                                            <a:prstGeom prst="rect">
                                              <a:avLst/>
                                            </a:prstGeom>
                                            <a:ln w="19050">
                                              <a:solidFill>
                                                <a:schemeClr val="bg1"/>
                                              </a:solidFill>
                                              <a:tailEnd type="triangle"/>
                                            </a:ln>
                                          </wps:spPr>
                                          <wps:style>
                                            <a:lnRef idx="1">
                                              <a:schemeClr val="dk1"/>
                                            </a:lnRef>
                                            <a:fillRef idx="0">
                                              <a:schemeClr val="dk1"/>
                                            </a:fillRef>
                                            <a:effectRef idx="0">
                                              <a:schemeClr val="dk1"/>
                                            </a:effectRef>
                                            <a:fontRef idx="minor">
                                              <a:schemeClr val="tx1"/>
                                            </a:fontRef>
                                          </wps:style>
                                          <wps:txbx>
                                            <w:txbxContent>
                                              <w:p w14:paraId="213D08D7"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VI</w:t>
                                                </w:r>
                                              </w:p>
                                            </w:txbxContent>
                                          </wps:txbx>
                                          <wps:bodyPr rot="0" vert="horz" wrap="square" lIns="91440" tIns="45720" rIns="91440" bIns="45720" anchor="t" anchorCtr="0">
                                            <a:noAutofit/>
                                          </wps:bodyPr>
                                        </wps:wsp>
                                      </wpg:grpSp>
                                      <wps:wsp>
                                        <wps:cNvPr id="194" name="Straight Arrow Connector 194"/>
                                        <wps:cNvCnPr/>
                                        <wps:spPr>
                                          <a:xfrm flipV="1">
                                            <a:off x="3448050" y="1314450"/>
                                            <a:ext cx="0" cy="1714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99" name="Straight Arrow Connector 199"/>
                                        <wps:cNvCnPr/>
                                        <wps:spPr>
                                          <a:xfrm flipV="1">
                                            <a:off x="2114550" y="1857375"/>
                                            <a:ext cx="600075" cy="9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01" name="Straight Arrow Connector 201"/>
                                        <wps:cNvCnPr/>
                                        <wps:spPr>
                                          <a:xfrm flipH="1">
                                            <a:off x="2114550" y="196215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228" name="Group 228"/>
                                      <wpg:cNvGrpSpPr/>
                                      <wpg:grpSpPr>
                                        <a:xfrm>
                                          <a:off x="914400" y="400050"/>
                                          <a:ext cx="3429000" cy="523875"/>
                                          <a:chOff x="0" y="0"/>
                                          <a:chExt cx="3429000" cy="523875"/>
                                        </a:xfrm>
                                      </wpg:grpSpPr>
                                      <wps:wsp>
                                        <wps:cNvPr id="211" name="Straight Connector 211"/>
                                        <wps:cNvCnPr/>
                                        <wps:spPr>
                                          <a:xfrm>
                                            <a:off x="628650" y="381000"/>
                                            <a:ext cx="0" cy="14287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18" name="Straight Connector 218"/>
                                        <wps:cNvCnPr/>
                                        <wps:spPr>
                                          <a:xfrm>
                                            <a:off x="628650" y="381000"/>
                                            <a:ext cx="1676399"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19" name="Straight Connector 219"/>
                                        <wps:cNvCnPr/>
                                        <wps:spPr>
                                          <a:xfrm>
                                            <a:off x="2305050" y="381000"/>
                                            <a:ext cx="635" cy="14287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23" name="Straight Arrow Connector 223"/>
                                        <wps:cNvCnPr/>
                                        <wps:spPr>
                                          <a:xfrm flipV="1">
                                            <a:off x="1504950" y="0"/>
                                            <a:ext cx="0" cy="1905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24" name="Straight Arrow Connector 224"/>
                                        <wps:cNvCnPr/>
                                        <wps:spPr>
                                          <a:xfrm flipV="1">
                                            <a:off x="3429000" y="0"/>
                                            <a:ext cx="0" cy="1905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26" name="Straight Connector 226"/>
                                        <wps:cNvCnPr/>
                                        <wps:spPr>
                                          <a:xfrm flipH="1">
                                            <a:off x="0" y="190500"/>
                                            <a:ext cx="3429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27" name="Straight Arrow Connector 227"/>
                                        <wps:cNvCnPr/>
                                        <wps:spPr>
                                          <a:xfrm flipV="1">
                                            <a:off x="0" y="0"/>
                                            <a:ext cx="0" cy="1905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g:grpSp>
                              <wpg:cNvPr id="242" name="Group 242"/>
                              <wpg:cNvGrpSpPr/>
                              <wpg:grpSpPr>
                                <a:xfrm>
                                  <a:off x="1333500" y="1485900"/>
                                  <a:ext cx="2114550" cy="238125"/>
                                  <a:chOff x="0" y="0"/>
                                  <a:chExt cx="2114550" cy="238125"/>
                                </a:xfrm>
                              </wpg:grpSpPr>
                              <wps:wsp>
                                <wps:cNvPr id="234" name="Straight Connector 234"/>
                                <wps:cNvCnPr/>
                                <wps:spPr>
                                  <a:xfrm>
                                    <a:off x="0" y="0"/>
                                    <a:ext cx="21145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9" name="Straight Connector 239"/>
                                <wps:cNvCnPr/>
                                <wps:spPr>
                                  <a:xfrm>
                                    <a:off x="1962150" y="152400"/>
                                    <a:ext cx="0" cy="85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0" name="Straight Connector 240"/>
                                <wps:cNvCnPr/>
                                <wps:spPr>
                                  <a:xfrm>
                                    <a:off x="209550" y="152400"/>
                                    <a:ext cx="17526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1" name="Straight Connector 241"/>
                                <wps:cNvCnPr/>
                                <wps:spPr>
                                  <a:xfrm>
                                    <a:off x="1028700" y="0"/>
                                    <a:ext cx="0" cy="15240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V relativeFrom="margin">
                  <wp14:pctHeight>0</wp14:pctHeight>
                </wp14:sizeRelV>
              </wp:anchor>
            </w:drawing>
          </mc:Choice>
          <mc:Fallback>
            <w:pict>
              <v:group w14:anchorId="4B93F01C" id="Group 246" o:spid="_x0000_s1062" style="position:absolute;left:0;text-align:left;margin-left:-8.25pt;margin-top:49.7pt;width:484.5pt;height:396.85pt;z-index:-251655168;mso-height-relative:margin" coordorigin=",-517" coordsize="61531,4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">
                <v:line id="Straight Connector 237" o:spid="_x0000_s1063" style="position:absolute;visibility:visible;mso-wrap-style:square" from="15426,16380" to="15426,1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" strokecolor="black [3200]" strokeweight="1.5pt">
                  <v:stroke joinstyle="miter"/>
                </v:line>
                <v:group id="Group 245" o:spid="_x0000_s1064"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Straight Arrow Connector 198" o:spid="_x0000_s1065" type="#_x0000_t32" style="position:absolute;left:13314;top:13163;width:0;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" strokecolor="windowText" strokeweight="1.5pt">
                    <v:stroke endarrow="block" joinstyle="miter"/>
                  </v:shape>
                  <v:group id="Group 244" o:spid="_x0000_s1066"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line id="Straight Connector 205" o:spid="_x0000_s1067" style="position:absolute;visibility:visible;mso-wrap-style:square" from="24193,24574" to="24193,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" strokecolor="black [3200]" strokeweight="1.5pt">
                      <v:stroke joinstyle="miter"/>
                    </v:line>
                    <v:group id="Group 243" o:spid="_x0000_s1068"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oup 232" o:spid="_x0000_s1069"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Straight Arrow Connector 206" o:spid="_x0000_s1070" type="#_x0000_t32" style="position:absolute;left:30575;top:21050;width:0;height:3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" strokecolor="black [3200]" strokeweight="1.5pt">
                          <v:stroke endarrow="block" joinstyle="miter"/>
                        </v:shape>
                        <v:shape id="Straight Arrow Connector 209" o:spid="_x0000_s1071" type="#_x0000_t32" style="position:absolute;left:17526;top:21050;width:0;height:3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" strokecolor="black [3200]" strokeweight="1.5pt">
                          <v:stroke endarrow="block" joinstyle="miter"/>
                        </v:shape>
                        <v:group id="Group 231" o:spid="_x0000_s1072"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line id="Straight Connector 225" o:spid="_x0000_s1073" style="position:absolute;visibility:visible;mso-wrap-style:square" from="24193,5905" to="2419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" strokecolor="black [3200]" strokeweight="1.5pt">
                            <v:stroke joinstyle="miter"/>
                          </v:line>
                          <v:group id="Group 230" o:spid="_x0000_s1074"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line id="Straight Connector 208" o:spid="_x0000_s1075" style="position:absolute;flip:x;visibility:visible;mso-wrap-style:square" from="17526,24574" to="3057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" strokecolor="black [3200]" strokeweight="1.5pt">
                              <v:stroke joinstyle="miter"/>
                            </v:line>
                            <v:group id="Group 229" o:spid="_x0000_s1076"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Group 202" o:spid="_x0000_s1077"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group id="Group 90" o:spid="_x0000_s1078" style="position:absolute;top:-517;width:61531;height:45379" coordorigin=",-517" coordsize="61531,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73" o:spid="_x0000_s1079" style="position:absolute;top:-517;width:53244;height:45379" coordorigin=",-517" coordsize="53244,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33" o:spid="_x0000_s1080" style="position:absolute;left:20859;top:10572;width:6001;height:1143" coordsize="600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Straight Arrow Connector 40" o:spid="_x0000_s1081" type="#_x0000_t32" style="position:absolute;width:600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" strokecolor="black [3200]" strokeweight="1.5pt">
                                        <v:stroke endarrow="block" joinstyle="miter"/>
                                      </v:shape>
                                      <v:shape id="Straight Arrow Connector 41" o:spid="_x0000_s1082" type="#_x0000_t32" style="position:absolute;top:1143;width:6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" strokecolor="black [3200]" strokeweight="1.5pt">
                                        <v:stroke endarrow="block" joinstyle="miter"/>
                                      </v:shape>
                                    </v:group>
                                    <v:group id="Group 72" o:spid="_x0000_s1083" style="position:absolute;top:-517;width:53244;height:45379" coordorigin=",-517" coordsize="53244,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15" o:spid="_x0000_s1084" style="position:absolute;left:13335;top:1619;width:6000;height:1143" coordsize="600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traight Arrow Connector 11" o:spid="_x0000_s1085" type="#_x0000_t32" style="position:absolute;width:600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" strokecolor="black [3200]" strokeweight="1.5pt">
                                          <v:stroke endarrow="block" joinstyle="miter"/>
                                        </v:shape>
                                        <v:shape id="Straight Arrow Connector 14" o:spid="_x0000_s1086" type="#_x0000_t32" style="position:absolute;top:1143;width:6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" strokecolor="black [3200]" strokeweight="1.5pt">
                                          <v:stroke endarrow="block" joinstyle="miter"/>
                                        </v:shape>
                                      </v:group>
                                      <v:group id="Group 71" o:spid="_x0000_s1087" style="position:absolute;top:-517;width:53244;height:45379" coordorigin=",-517" coordsize="53244,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Straight Arrow Connector 49" o:spid="_x0000_s1088" type="#_x0000_t32" style="position:absolute;left:24193;top:30480;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" strokecolor="black [3200]" strokeweight="1.5pt">
                                          <v:stroke endarrow="block" joinstyle="miter"/>
                                        </v:shape>
                                        <v:group id="Group 70" o:spid="_x0000_s1089" style="position:absolute;top:-517;width:53244;height:45379" coordorigin=",-517" coordsize="53244,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Straight Arrow Connector 48" o:spid="_x0000_s1090" type="#_x0000_t32" style="position:absolute;left:24193;top:37719;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" strokecolor="black [3200]" strokeweight="1.5pt">
                                            <v:stroke endarrow="block" joinstyle="miter"/>
                                          </v:shape>
                                          <v:group id="Group 69" o:spid="_x0000_s1091" style="position:absolute;top:-517;width:53244;height:45379" coordorigin=",-517" coordsize="53244,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10" o:spid="_x0000_s1092" style="position:absolute;left:17526;top:40957;width:1438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" filled="f" strokecolor="black [3200]" strokeweight="1.5pt">
                                              <v:stroke endarrow="block"/>
                                              <v:textbox>
                                                <w:txbxContent>
                                                  <w:p w14:paraId="25F0619F"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Governmental Incentive</w:t>
                                                    </w:r>
                                                    <w:r>
                                                      <w:rPr>
                                                        <w:rFonts w:ascii="Times New Roman" w:eastAsia="Times New Roman" w:hAnsi="Times New Roman" w:cs="Times New Roman"/>
                                                        <w:color w:val="000000"/>
                                                        <w:sz w:val="18"/>
                                                        <w:szCs w:val="18"/>
                                                        <w:lang w:eastAsia="en-GB"/>
                                                      </w:rPr>
                                                      <w:t xml:space="preserve"> (D10)</w:t>
                                                    </w:r>
                                                  </w:p>
                                                </w:txbxContent>
                                              </v:textbox>
                                            </v:rect>
                                            <v:group id="Group 62" o:spid="_x0000_s1093" style="position:absolute;top:-517;width:53244;height:38236" coordorigin=",-517" coordsize="53244,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 o:spid="_x0000_s1094" style="position:absolute;left:7239;top:17240;width:1333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" filled="f" strokecolor="black [3200]" strokeweight="1.5pt">
                                                <v:stroke endarrow="block"/>
                                                <v:textbox>
                                                  <w:txbxContent>
                                                    <w:p w14:paraId="048480E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Supply Chain Visibility</w:t>
                                                      </w:r>
                                                      <w:r>
                                                        <w:rPr>
                                                          <w:rFonts w:ascii="Times New Roman" w:eastAsia="Times New Roman" w:hAnsi="Times New Roman" w:cs="Times New Roman"/>
                                                          <w:color w:val="000000"/>
                                                          <w:sz w:val="18"/>
                                                          <w:szCs w:val="18"/>
                                                          <w:lang w:eastAsia="en-GB"/>
                                                        </w:rPr>
                                                        <w:t xml:space="preserve"> (D1)</w:t>
                                                      </w:r>
                                                    </w:p>
                                                  </w:txbxContent>
                                                </v:textbox>
                                              </v:rect>
                                              <v:group id="Group 58" o:spid="_x0000_s1095" style="position:absolute;top:-517;width:53244;height:38236" coordorigin=",-517" coordsize="53244,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1" o:spid="_x0000_s1096" style="position:absolute;top:-517;width:13335;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" filled="f" strokecolor="black [3200]" strokeweight="1.5pt">
                                                  <v:stroke endarrow="block"/>
                                                  <v:textbox>
                                                    <w:txbxContent>
                                                      <w:p w14:paraId="6EAA56C8"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Operations Efficiency</w:t>
                                                        </w:r>
                                                        <w:r>
                                                          <w:rPr>
                                                            <w:rFonts w:ascii="Times New Roman" w:eastAsia="Times New Roman" w:hAnsi="Times New Roman" w:cs="Times New Roman"/>
                                                            <w:color w:val="000000"/>
                                                            <w:sz w:val="18"/>
                                                            <w:szCs w:val="18"/>
                                                            <w:lang w:eastAsia="en-GB"/>
                                                          </w:rPr>
                                                          <w:t xml:space="preserve"> (D2)</w:t>
                                                        </w:r>
                                                      </w:p>
                                                    </w:txbxContent>
                                                  </v:textbox>
                                                </v:rect>
                                                <v:rect id="Rectangle 2" o:spid="_x0000_s1097" style="position:absolute;left:19335;top:-517;width:14669;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" filled="f" strokecolor="black [3200]" strokeweight="1.5pt">
                                                  <v:stroke endarrow="block"/>
                                                  <v:textbox>
                                                    <w:txbxContent>
                                                      <w:p w14:paraId="25CD7606" w14:textId="77777777" w:rsidR="00DC6163" w:rsidRPr="00336963" w:rsidRDefault="00DC6163" w:rsidP="00975D50">
                                                        <w:pPr>
                                                          <w:spacing w:line="360" w:lineRule="auto"/>
                                                          <w:jc w:val="center"/>
                                                          <w:rPr>
                                                            <w:rFonts w:ascii="Times New Roman" w:eastAsia="Times New Roman" w:hAnsi="Times New Roman" w:cs="Times New Roman"/>
                                                            <w:color w:val="000000"/>
                                                            <w:sz w:val="18"/>
                                                            <w:szCs w:val="18"/>
                                                            <w:lang w:eastAsia="en-GB"/>
                                                          </w:rPr>
                                                        </w:pPr>
                                                        <w:r w:rsidRPr="00336963">
                                                          <w:rPr>
                                                            <w:rFonts w:ascii="Times New Roman" w:eastAsia="Times New Roman" w:hAnsi="Times New Roman" w:cs="Times New Roman"/>
                                                            <w:color w:val="000000"/>
                                                            <w:sz w:val="18"/>
                                                            <w:szCs w:val="18"/>
                                                            <w:lang w:eastAsia="en-GB"/>
                                                          </w:rPr>
                                                          <w:t xml:space="preserve">Collaborations </w:t>
                                                        </w:r>
                                                        <w:r>
                                                          <w:rPr>
                                                            <w:rFonts w:ascii="Times New Roman" w:eastAsia="Times New Roman" w:hAnsi="Times New Roman" w:cs="Times New Roman"/>
                                                            <w:color w:val="000000"/>
                                                            <w:sz w:val="18"/>
                                                            <w:szCs w:val="18"/>
                                                            <w:lang w:eastAsia="en-GB"/>
                                                          </w:rPr>
                                                          <w:t>between supply chain partners (D</w:t>
                                                        </w:r>
                                                        <w:r w:rsidRPr="00336963">
                                                          <w:rPr>
                                                            <w:rFonts w:ascii="Times New Roman" w:eastAsia="Times New Roman" w:hAnsi="Times New Roman" w:cs="Times New Roman"/>
                                                            <w:color w:val="000000"/>
                                                            <w:sz w:val="18"/>
                                                            <w:szCs w:val="18"/>
                                                            <w:lang w:eastAsia="en-GB"/>
                                                          </w:rPr>
                                                          <w:t>4)</w:t>
                                                        </w:r>
                                                      </w:p>
                                                      <w:p w14:paraId="56358CDC" w14:textId="77777777" w:rsidR="00DC6163" w:rsidRDefault="00DC6163" w:rsidP="00975D50">
                                                        <w:pPr>
                                                          <w:jc w:val="center"/>
                                                        </w:pPr>
                                                      </w:p>
                                                    </w:txbxContent>
                                                  </v:textbox>
                                                </v:rect>
                                                <v:rect id="Rectangle 3" o:spid="_x0000_s1098" style="position:absolute;left:39909;top:-345;width:13335;height:4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" filled="f" strokecolor="black [3200]" strokeweight="1.5pt">
                                                  <v:stroke endarrow="block"/>
                                                  <v:textbox>
                                                    <w:txbxContent>
                                                      <w:p w14:paraId="755596D6"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Organizational Commitment</w:t>
                                                        </w:r>
                                                        <w:r>
                                                          <w:rPr>
                                                            <w:rFonts w:ascii="Times New Roman" w:eastAsia="Times New Roman" w:hAnsi="Times New Roman" w:cs="Times New Roman"/>
                                                            <w:color w:val="000000"/>
                                                            <w:sz w:val="18"/>
                                                            <w:szCs w:val="18"/>
                                                            <w:lang w:eastAsia="en-GB"/>
                                                          </w:rPr>
                                                          <w:t xml:space="preserve"> (D8)</w:t>
                                                        </w:r>
                                                      </w:p>
                                                    </w:txbxContent>
                                                  </v:textbox>
                                                </v:rect>
                                                <v:rect id="Rectangle 4" o:spid="_x0000_s1099" style="position:absolute;left:7239;top:9239;width:1333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" filled="f" strokecolor="black [3200]" strokeweight="1.5pt">
                                                  <v:stroke endarrow="block"/>
                                                  <v:textbox>
                                                    <w:txbxContent>
                                                      <w:p w14:paraId="61EDAC5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Data-driven innovation</w:t>
                                                        </w:r>
                                                        <w:r>
                                                          <w:rPr>
                                                            <w:rFonts w:ascii="Times New Roman" w:eastAsia="Times New Roman" w:hAnsi="Times New Roman" w:cs="Times New Roman"/>
                                                            <w:color w:val="000000"/>
                                                            <w:sz w:val="18"/>
                                                            <w:szCs w:val="18"/>
                                                            <w:lang w:eastAsia="en-GB"/>
                                                          </w:rPr>
                                                          <w:t xml:space="preserve"> (D5)</w:t>
                                                        </w:r>
                                                      </w:p>
                                                    </w:txbxContent>
                                                  </v:textbox>
                                                </v:rect>
                                                <v:rect id="Rectangle 5" o:spid="_x0000_s1100" style="position:absolute;left:27146;top:9239;width:1400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" filled="f" strokecolor="black [3200]" strokeweight="1.5pt">
                                                  <v:stroke endarrow="block"/>
                                                  <v:textbox>
                                                    <w:txbxContent>
                                                      <w:p w14:paraId="10C5ED21"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Demand management &amp; Production Planning</w:t>
                                                        </w:r>
                                                        <w:r>
                                                          <w:rPr>
                                                            <w:rFonts w:ascii="Times New Roman" w:eastAsia="Times New Roman" w:hAnsi="Times New Roman" w:cs="Times New Roman"/>
                                                            <w:color w:val="000000"/>
                                                            <w:sz w:val="18"/>
                                                            <w:szCs w:val="18"/>
                                                            <w:lang w:eastAsia="en-GB"/>
                                                          </w:rPr>
                                                          <w:t xml:space="preserve"> (D6)</w:t>
                                                        </w:r>
                                                      </w:p>
                                                    </w:txbxContent>
                                                  </v:textbox>
                                                </v:rect>
                                                <v:rect id="Rectangle 7" o:spid="_x0000_s1101" style="position:absolute;left:27813;top:17240;width:1333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" filled="f" strokecolor="black [3200]" strokeweight="1.5pt">
                                                  <v:stroke endarrow="block"/>
                                                  <v:textbox>
                                                    <w:txbxContent>
                                                      <w:p w14:paraId="2CADB52E"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Management Team Capability</w:t>
                                                        </w:r>
                                                        <w:r>
                                                          <w:rPr>
                                                            <w:rFonts w:ascii="Times New Roman" w:eastAsia="Times New Roman" w:hAnsi="Times New Roman" w:cs="Times New Roman"/>
                                                            <w:color w:val="000000"/>
                                                            <w:sz w:val="18"/>
                                                            <w:szCs w:val="18"/>
                                                            <w:lang w:eastAsia="en-GB"/>
                                                          </w:rPr>
                                                          <w:t xml:space="preserve"> (D9)</w:t>
                                                        </w:r>
                                                      </w:p>
                                                    </w:txbxContent>
                                                  </v:textbox>
                                                </v:rect>
                                                <v:rect id="Rectangle 8" o:spid="_x0000_s1102" style="position:absolute;left:17526;top:26574;width:1466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" filled="f" strokecolor="black [3200]" strokeweight="1.5pt">
                                                  <v:stroke endarrow="block"/>
                                                  <v:textbox>
                                                    <w:txbxContent>
                                                      <w:p w14:paraId="3CBCDEF3"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 xml:space="preserve">Information Management &amp; </w:t>
                                                        </w:r>
                                                        <w:r>
                                                          <w:rPr>
                                                            <w:rFonts w:ascii="Times New Roman" w:eastAsia="Times New Roman" w:hAnsi="Times New Roman" w:cs="Times New Roman"/>
                                                            <w:color w:val="000000"/>
                                                            <w:sz w:val="18"/>
                                                            <w:szCs w:val="18"/>
                                                            <w:lang w:eastAsia="en-GB"/>
                                                          </w:rPr>
                                                          <w:t>Technology (D3)</w:t>
                                                        </w:r>
                                                      </w:p>
                                                    </w:txbxContent>
                                                  </v:textbox>
                                                </v:rect>
                                                <v:rect id="Rectangle 9" o:spid="_x0000_s1103" style="position:absolute;left:17525;top:33813;width:14669;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" filled="f" strokecolor="black [3200]" strokeweight="1.5pt">
                                                  <v:stroke endarrow="block"/>
                                                  <v:textbox>
                                                    <w:txbxContent>
                                                      <w:p w14:paraId="0B6AF32A" w14:textId="77777777" w:rsidR="00DC6163" w:rsidRDefault="00DC6163" w:rsidP="00975D50">
                                                        <w:pPr>
                                                          <w:jc w:val="center"/>
                                                        </w:pPr>
                                                        <w:r w:rsidRPr="007921BE">
                                                          <w:rPr>
                                                            <w:rFonts w:ascii="Times New Roman" w:eastAsia="Times New Roman" w:hAnsi="Times New Roman" w:cs="Times New Roman"/>
                                                            <w:color w:val="000000"/>
                                                            <w:sz w:val="18"/>
                                                            <w:szCs w:val="18"/>
                                                            <w:lang w:eastAsia="en-GB"/>
                                                          </w:rPr>
                                                          <w:t>Talent Management</w:t>
                                                        </w:r>
                                                        <w:r>
                                                          <w:rPr>
                                                            <w:rFonts w:ascii="Times New Roman" w:eastAsia="Times New Roman" w:hAnsi="Times New Roman" w:cs="Times New Roman"/>
                                                            <w:color w:val="000000"/>
                                                            <w:sz w:val="18"/>
                                                            <w:szCs w:val="18"/>
                                                            <w:lang w:eastAsia="en-GB"/>
                                                          </w:rPr>
                                                          <w:t xml:space="preserve"> (D7)</w:t>
                                                        </w:r>
                                                      </w:p>
                                                    </w:txbxContent>
                                                  </v:textbox>
                                                </v:rect>
                                                <v:group id="Group 16" o:spid="_x0000_s1104" style="position:absolute;left:33909;top:1809;width:6000;height:1143" coordsize="600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traight Arrow Connector 17" o:spid="_x0000_s1105" type="#_x0000_t32" style="position:absolute;width:600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" strokecolor="black [3200]" strokeweight="1.5pt">
                                                    <v:stroke endarrow="block" joinstyle="miter"/>
                                                  </v:shape>
                                                  <v:shape id="Straight Arrow Connector 18" o:spid="_x0000_s1106" type="#_x0000_t32" style="position:absolute;top:1143;width:6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" strokecolor="black [3200]" strokeweight="1.5pt">
                                                    <v:stroke endarrow="block" joinstyle="miter"/>
                                                  </v:shape>
                                                </v:group>
                                              </v:group>
                                            </v:group>
                                          </v:group>
                                        </v:group>
                                      </v:group>
                                    </v:group>
                                  </v:group>
                                  <v:shape id="Text Box 2" o:spid="_x0000_s1107" type="#_x0000_t202" style="position:absolute;left:55245;top:381;width:6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" filled="f" strokecolor="white [3212]" strokeweight="1.5pt">
                                    <v:stroke endarrow="block"/>
                                    <v:textbox>
                                      <w:txbxContent>
                                        <w:p w14:paraId="7C794B16"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w:t>
                                          </w:r>
                                        </w:p>
                                      </w:txbxContent>
                                    </v:textbox>
                                  </v:shape>
                                  <v:shape id="Text Box 2" o:spid="_x0000_s1108" type="#_x0000_t202" style="position:absolute;left:55245;top:8953;width:6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" filled="f" strokecolor="white [3212]" strokeweight="1.5pt">
                                    <v:stroke endarrow="block"/>
                                    <v:textbox>
                                      <w:txbxContent>
                                        <w:p w14:paraId="1689DE6F"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II</w:t>
                                          </w:r>
                                        </w:p>
                                      </w:txbxContent>
                                    </v:textbox>
                                  </v:shape>
                                  <v:shape id="Text Box 2" o:spid="_x0000_s1109" type="#_x0000_t202" style="position:absolute;left:54438;top:16849;width:7093;height: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" filled="f" strokecolor="white [3212]" strokeweight="1.5pt">
                                    <v:stroke endarrow="block"/>
                                    <v:textbox>
                                      <w:txbxContent>
                                        <w:p w14:paraId="6CEFD522" w14:textId="77777777" w:rsidR="00DC6163" w:rsidRPr="0077108A" w:rsidRDefault="00DC6163" w:rsidP="00975D50">
                                          <w:pPr>
                                            <w:rPr>
                                              <w:rFonts w:ascii="Times New Roman" w:hAnsi="Times New Roman" w:cs="Times New Roman"/>
                                              <w:i/>
                                              <w:sz w:val="20"/>
                                              <w:szCs w:val="20"/>
                                            </w:rPr>
                                          </w:pPr>
                                          <w:r>
                                            <w:rPr>
                                              <w:rFonts w:ascii="Times New Roman" w:hAnsi="Times New Roman" w:cs="Times New Roman"/>
                                              <w:i/>
                                              <w:sz w:val="20"/>
                                              <w:szCs w:val="20"/>
                                            </w:rPr>
                                            <w:t xml:space="preserve">Level </w:t>
                                          </w:r>
                                          <w:r w:rsidRPr="0077108A">
                                            <w:rPr>
                                              <w:rFonts w:ascii="Times New Roman" w:hAnsi="Times New Roman" w:cs="Times New Roman"/>
                                              <w:i/>
                                              <w:sz w:val="20"/>
                                              <w:szCs w:val="20"/>
                                            </w:rPr>
                                            <w:t>III</w:t>
                                          </w:r>
                                        </w:p>
                                      </w:txbxContent>
                                    </v:textbox>
                                  </v:shape>
                                  <v:shape id="Text Box 2" o:spid="_x0000_s1110" type="#_x0000_t202" style="position:absolute;left:55245;top:26193;width:628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" filled="f" strokecolor="white [3212]" strokeweight="1.5pt">
                                    <v:stroke endarrow="block"/>
                                    <v:textbox>
                                      <w:txbxContent>
                                        <w:p w14:paraId="21DD04E4"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IV</w:t>
                                          </w:r>
                                        </w:p>
                                      </w:txbxContent>
                                    </v:textbox>
                                  </v:shape>
                                  <v:shape id="Text Box 2" o:spid="_x0000_s1111" type="#_x0000_t202" style="position:absolute;left:55245;top:33528;width:6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" filled="f" strokecolor="white [3212]" strokeweight="1.5pt">
                                    <v:stroke endarrow="block"/>
                                    <v:textbox>
                                      <w:txbxContent>
                                        <w:p w14:paraId="3315B7E4"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V</w:t>
                                          </w:r>
                                        </w:p>
                                      </w:txbxContent>
                                    </v:textbox>
                                  </v:shape>
                                  <v:shape id="Text Box 2" o:spid="_x0000_s1112" type="#_x0000_t202" style="position:absolute;left:55245;top:40671;width:628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" filled="f" strokecolor="white [3212]" strokeweight="1.5pt">
                                    <v:stroke endarrow="block"/>
                                    <v:textbox>
                                      <w:txbxContent>
                                        <w:p w14:paraId="213D08D7" w14:textId="77777777" w:rsidR="00DC6163" w:rsidRPr="0077108A" w:rsidRDefault="00DC6163" w:rsidP="00975D50">
                                          <w:pPr>
                                            <w:rPr>
                                              <w:rFonts w:ascii="Times New Roman" w:hAnsi="Times New Roman" w:cs="Times New Roman"/>
                                              <w:i/>
                                              <w:sz w:val="20"/>
                                              <w:szCs w:val="20"/>
                                            </w:rPr>
                                          </w:pPr>
                                          <w:r w:rsidRPr="0077108A">
                                            <w:rPr>
                                              <w:rFonts w:ascii="Times New Roman" w:hAnsi="Times New Roman" w:cs="Times New Roman"/>
                                              <w:i/>
                                              <w:sz w:val="20"/>
                                              <w:szCs w:val="20"/>
                                            </w:rPr>
                                            <w:t>Level VI</w:t>
                                          </w:r>
                                        </w:p>
                                      </w:txbxContent>
                                    </v:textbox>
                                  </v:shape>
                                </v:group>
                                <v:shape id="Straight Arrow Connector 194" o:spid="_x0000_s1113" type="#_x0000_t32" style="position:absolute;left:34480;top:13144;width:0;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" strokecolor="black [3200]" strokeweight="1.5pt">
                                  <v:stroke endarrow="block" joinstyle="miter"/>
                                </v:shape>
                                <v:shape id="Straight Arrow Connector 199" o:spid="_x0000_s1114" type="#_x0000_t32" style="position:absolute;left:21145;top:18573;width:6001;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" strokecolor="black [3200]" strokeweight="1.5pt">
                                  <v:stroke endarrow="block" joinstyle="miter"/>
                                </v:shape>
                                <v:shape id="Straight Arrow Connector 201" o:spid="_x0000_s1115" type="#_x0000_t32" style="position:absolute;left:21145;top:19621;width:6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" strokecolor="black [3200]" strokeweight="1.5pt">
                                  <v:stroke endarrow="block" joinstyle="miter"/>
                                </v:shape>
                              </v:group>
                              <v:group id="Group 228" o:spid="_x0000_s1116" style="position:absolute;left:9144;top:4000;width:34290;height:5239" coordsize="3429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line id="Straight Connector 211" o:spid="_x0000_s1117" style="position:absolute;visibility:visible;mso-wrap-style:square" from="6286,3810" to="628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" strokecolor="black [3200]" strokeweight="1.5pt">
                                  <v:stroke joinstyle="miter"/>
                                </v:line>
                                <v:line id="Straight Connector 218" o:spid="_x0000_s1118" style="position:absolute;visibility:visible;mso-wrap-style:square" from="6286,3810" to="2305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" strokecolor="black [3200]" strokeweight="1.5pt">
                                  <v:stroke joinstyle="miter"/>
                                </v:line>
                                <v:line id="Straight Connector 219" o:spid="_x0000_s1119" style="position:absolute;visibility:visible;mso-wrap-style:square" from="23050,3810" to="2305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" strokecolor="black [3200]" strokeweight="1.5pt">
                                  <v:stroke joinstyle="miter"/>
                                </v:line>
                                <v:shape id="Straight Arrow Connector 223" o:spid="_x0000_s1120" type="#_x0000_t32" style="position:absolute;left:15049;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" strokecolor="black [3200]" strokeweight="1.5pt">
                                  <v:stroke endarrow="block" joinstyle="miter"/>
                                </v:shape>
                                <v:shape id="Straight Arrow Connector 224" o:spid="_x0000_s1121" type="#_x0000_t32" style="position:absolute;left:34290;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" strokecolor="black [3200]" strokeweight="1.5pt">
                                  <v:stroke endarrow="block" joinstyle="miter"/>
                                </v:shape>
                                <v:line id="Straight Connector 226" o:spid="_x0000_s1122" style="position:absolute;flip:x;visibility:visible;mso-wrap-style:square" from="0,1905" to="3429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" strokecolor="black [3200]" strokeweight="1.5pt">
                                  <v:stroke joinstyle="miter"/>
                                </v:line>
                                <v:shape id="Straight Arrow Connector 227" o:spid="_x0000_s1123" type="#_x0000_t32" style="position:absolute;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" strokecolor="black [3200]" strokeweight="1.5pt">
                                  <v:stroke endarrow="block" joinstyle="miter"/>
                                </v:shape>
                              </v:group>
                            </v:group>
                          </v:group>
                        </v:group>
                      </v:group>
                      <v:group id="Group 242" o:spid="_x0000_s1124" style="position:absolute;left:13335;top:14859;width:21145;height:2381" coordsize="21145,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Straight Connector 234" o:spid="_x0000_s1125" style="position:absolute;visibility:visible;mso-wrap-style:square" from="0,0" to="21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" strokecolor="black [3200]" strokeweight="1.5pt">
                          <v:stroke joinstyle="miter"/>
                        </v:line>
                        <v:line id="Straight Connector 239" o:spid="_x0000_s1126" style="position:absolute;visibility:visible;mso-wrap-style:square" from="19621,1524" to="19621,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" strokecolor="black [3200]" strokeweight="1.5pt">
                          <v:stroke joinstyle="miter"/>
                        </v:line>
                        <v:line id="Straight Connector 240" o:spid="_x0000_s1127" style="position:absolute;visibility:visible;mso-wrap-style:square" from="2095,1524" to="1962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" strokecolor="black [3200]" strokeweight="1.5pt">
                          <v:stroke joinstyle="miter"/>
                        </v:line>
                        <v:line id="Straight Connector 241" o:spid="_x0000_s1128" style="position:absolute;visibility:visible;mso-wrap-style:square" from="10287,0" to="10287,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" strokecolor="black [3200]" strokeweight="1.5pt">
                          <v:stroke joinstyle="miter"/>
                        </v:line>
                      </v:group>
                    </v:group>
                  </v:group>
                </v:group>
                <w10:wrap type="tight"/>
              </v:group>
            </w:pict>
          </mc:Fallback>
        </mc:AlternateContent>
      </w:r>
      <w:r w:rsidR="00943D5A" w:rsidRPr="001F1017">
        <w:rPr>
          <w:rFonts w:ascii="Times New Roman" w:hAnsi="Times New Roman" w:cs="Times New Roman"/>
          <w:sz w:val="24"/>
          <w:szCs w:val="24"/>
        </w:rPr>
        <w:t>drivers.</w:t>
      </w:r>
    </w:p>
    <w:p w14:paraId="133C603C" w14:textId="7BF751DC" w:rsidR="002B6151" w:rsidRPr="001F1017" w:rsidRDefault="002B6151" w:rsidP="006E7DA1">
      <w:pPr>
        <w:spacing w:after="0" w:line="360" w:lineRule="auto"/>
        <w:jc w:val="center"/>
        <w:rPr>
          <w:rFonts w:ascii="Times New Roman" w:hAnsi="Times New Roman" w:cs="Times New Roman"/>
          <w:sz w:val="24"/>
          <w:szCs w:val="24"/>
        </w:rPr>
      </w:pPr>
    </w:p>
    <w:p w14:paraId="7389A356" w14:textId="02F76098" w:rsidR="00975D50" w:rsidRPr="001F1017" w:rsidRDefault="00975D50" w:rsidP="006E7DA1">
      <w:pPr>
        <w:spacing w:after="0" w:line="360" w:lineRule="auto"/>
        <w:jc w:val="center"/>
        <w:rPr>
          <w:rFonts w:ascii="Times New Roman" w:hAnsi="Times New Roman" w:cs="Times New Roman"/>
          <w:sz w:val="24"/>
          <w:szCs w:val="24"/>
        </w:rPr>
      </w:pPr>
    </w:p>
    <w:p w14:paraId="77010158" w14:textId="14540D1D" w:rsidR="00975D50" w:rsidRPr="001F1017" w:rsidRDefault="00975D50" w:rsidP="00464C64">
      <w:pPr>
        <w:spacing w:after="0" w:line="360" w:lineRule="auto"/>
        <w:rPr>
          <w:rFonts w:ascii="Times New Roman" w:hAnsi="Times New Roman" w:cs="Times New Roman"/>
          <w:sz w:val="24"/>
          <w:szCs w:val="24"/>
        </w:rPr>
      </w:pPr>
    </w:p>
    <w:p w14:paraId="428B6AC0" w14:textId="5A7ADB1F" w:rsidR="00975D50" w:rsidRPr="001F1017" w:rsidRDefault="00975D50" w:rsidP="006E7DA1">
      <w:pPr>
        <w:spacing w:after="0" w:line="360" w:lineRule="auto"/>
        <w:jc w:val="center"/>
        <w:rPr>
          <w:rFonts w:ascii="Times New Roman" w:hAnsi="Times New Roman" w:cs="Times New Roman"/>
          <w:sz w:val="24"/>
          <w:szCs w:val="24"/>
        </w:rPr>
      </w:pPr>
    </w:p>
    <w:p w14:paraId="689D3AA6" w14:textId="72DFD4D5" w:rsidR="00975D50" w:rsidRPr="001F1017" w:rsidRDefault="00975D50" w:rsidP="006E7DA1">
      <w:pPr>
        <w:spacing w:after="0" w:line="360" w:lineRule="auto"/>
        <w:jc w:val="center"/>
        <w:rPr>
          <w:rFonts w:ascii="Times New Roman" w:hAnsi="Times New Roman" w:cs="Times New Roman"/>
          <w:sz w:val="24"/>
          <w:szCs w:val="24"/>
        </w:rPr>
      </w:pPr>
    </w:p>
    <w:p w14:paraId="0FF4EA1D" w14:textId="41C62264" w:rsidR="00975D50" w:rsidRPr="001F1017" w:rsidRDefault="00975D50" w:rsidP="006E7DA1">
      <w:pPr>
        <w:spacing w:after="0" w:line="360" w:lineRule="auto"/>
        <w:jc w:val="center"/>
        <w:rPr>
          <w:rFonts w:ascii="Times New Roman" w:hAnsi="Times New Roman" w:cs="Times New Roman"/>
          <w:sz w:val="24"/>
          <w:szCs w:val="24"/>
        </w:rPr>
      </w:pPr>
    </w:p>
    <w:p w14:paraId="69223795" w14:textId="60BB467D" w:rsidR="00975D50" w:rsidRPr="001F1017" w:rsidRDefault="00975D50" w:rsidP="006E7DA1">
      <w:pPr>
        <w:spacing w:after="0" w:line="360" w:lineRule="auto"/>
        <w:jc w:val="center"/>
        <w:rPr>
          <w:rFonts w:ascii="Times New Roman" w:hAnsi="Times New Roman" w:cs="Times New Roman"/>
          <w:sz w:val="24"/>
          <w:szCs w:val="24"/>
        </w:rPr>
      </w:pPr>
    </w:p>
    <w:p w14:paraId="0B8C10D1" w14:textId="176DC884" w:rsidR="00975D50" w:rsidRPr="001F1017" w:rsidRDefault="00975D50" w:rsidP="006E7DA1">
      <w:pPr>
        <w:spacing w:after="0" w:line="360" w:lineRule="auto"/>
        <w:jc w:val="center"/>
        <w:rPr>
          <w:rFonts w:ascii="Times New Roman" w:hAnsi="Times New Roman" w:cs="Times New Roman"/>
          <w:sz w:val="24"/>
          <w:szCs w:val="24"/>
        </w:rPr>
      </w:pPr>
    </w:p>
    <w:p w14:paraId="69B23855" w14:textId="7528008C" w:rsidR="00975D50" w:rsidRPr="001F1017" w:rsidRDefault="00975D50" w:rsidP="006E7DA1">
      <w:pPr>
        <w:spacing w:after="0" w:line="360" w:lineRule="auto"/>
        <w:jc w:val="center"/>
        <w:rPr>
          <w:rFonts w:ascii="Times New Roman" w:hAnsi="Times New Roman" w:cs="Times New Roman"/>
          <w:sz w:val="24"/>
          <w:szCs w:val="24"/>
        </w:rPr>
      </w:pPr>
    </w:p>
    <w:p w14:paraId="1AA9FBBD" w14:textId="062B4553" w:rsidR="00975D50" w:rsidRPr="001F1017" w:rsidRDefault="00975D50" w:rsidP="006E7DA1">
      <w:pPr>
        <w:spacing w:after="0" w:line="360" w:lineRule="auto"/>
        <w:jc w:val="center"/>
        <w:rPr>
          <w:rFonts w:ascii="Times New Roman" w:hAnsi="Times New Roman" w:cs="Times New Roman"/>
          <w:sz w:val="24"/>
          <w:szCs w:val="24"/>
        </w:rPr>
      </w:pPr>
    </w:p>
    <w:p w14:paraId="450F3574" w14:textId="738274BC" w:rsidR="00975D50" w:rsidRPr="001F1017" w:rsidRDefault="00975D50" w:rsidP="006E7DA1">
      <w:pPr>
        <w:spacing w:after="0" w:line="360" w:lineRule="auto"/>
        <w:jc w:val="center"/>
        <w:rPr>
          <w:rFonts w:ascii="Times New Roman" w:hAnsi="Times New Roman" w:cs="Times New Roman"/>
          <w:sz w:val="24"/>
          <w:szCs w:val="24"/>
        </w:rPr>
      </w:pPr>
    </w:p>
    <w:p w14:paraId="6EC54914" w14:textId="21917CFA" w:rsidR="00975D50" w:rsidRPr="001F1017" w:rsidRDefault="00975D50" w:rsidP="006E7DA1">
      <w:pPr>
        <w:spacing w:after="0" w:line="360" w:lineRule="auto"/>
        <w:jc w:val="center"/>
        <w:rPr>
          <w:rFonts w:ascii="Times New Roman" w:hAnsi="Times New Roman" w:cs="Times New Roman"/>
          <w:sz w:val="24"/>
          <w:szCs w:val="24"/>
        </w:rPr>
      </w:pPr>
    </w:p>
    <w:p w14:paraId="65744E45" w14:textId="39EBA9E6" w:rsidR="00975D50" w:rsidRPr="001F1017" w:rsidRDefault="00975D50" w:rsidP="006E7DA1">
      <w:pPr>
        <w:spacing w:after="0" w:line="360" w:lineRule="auto"/>
        <w:jc w:val="center"/>
        <w:rPr>
          <w:rFonts w:ascii="Times New Roman" w:hAnsi="Times New Roman" w:cs="Times New Roman"/>
          <w:sz w:val="24"/>
          <w:szCs w:val="24"/>
        </w:rPr>
      </w:pPr>
    </w:p>
    <w:p w14:paraId="20E1A78F" w14:textId="0BE5EBF9" w:rsidR="00975D50" w:rsidRPr="001F1017" w:rsidRDefault="00975D50" w:rsidP="006E7DA1">
      <w:pPr>
        <w:spacing w:after="0" w:line="360" w:lineRule="auto"/>
        <w:jc w:val="center"/>
        <w:rPr>
          <w:rFonts w:ascii="Times New Roman" w:hAnsi="Times New Roman" w:cs="Times New Roman"/>
          <w:sz w:val="24"/>
          <w:szCs w:val="24"/>
        </w:rPr>
      </w:pPr>
    </w:p>
    <w:p w14:paraId="0E9A6CD4" w14:textId="554DAB6D" w:rsidR="00975D50" w:rsidRPr="001F1017" w:rsidRDefault="00975D50" w:rsidP="006E7DA1">
      <w:pPr>
        <w:spacing w:after="0" w:line="360" w:lineRule="auto"/>
        <w:jc w:val="center"/>
        <w:rPr>
          <w:rFonts w:ascii="Times New Roman" w:hAnsi="Times New Roman" w:cs="Times New Roman"/>
          <w:sz w:val="24"/>
          <w:szCs w:val="24"/>
        </w:rPr>
      </w:pPr>
    </w:p>
    <w:p w14:paraId="1FB64719" w14:textId="2ED23D09" w:rsidR="00975D50" w:rsidRPr="001F1017" w:rsidRDefault="00975D50" w:rsidP="006E7DA1">
      <w:pPr>
        <w:spacing w:after="0" w:line="360" w:lineRule="auto"/>
        <w:jc w:val="center"/>
        <w:rPr>
          <w:rFonts w:ascii="Times New Roman" w:hAnsi="Times New Roman" w:cs="Times New Roman"/>
          <w:sz w:val="24"/>
          <w:szCs w:val="24"/>
        </w:rPr>
      </w:pPr>
    </w:p>
    <w:p w14:paraId="469A220C" w14:textId="2218FA22" w:rsidR="00975D50" w:rsidRPr="001F1017" w:rsidRDefault="00975D50" w:rsidP="00975D50">
      <w:pPr>
        <w:spacing w:after="0" w:line="360" w:lineRule="auto"/>
        <w:rPr>
          <w:rFonts w:ascii="Times New Roman" w:hAnsi="Times New Roman" w:cs="Times New Roman"/>
          <w:sz w:val="24"/>
          <w:szCs w:val="24"/>
        </w:rPr>
      </w:pPr>
    </w:p>
    <w:p w14:paraId="47DB7B17" w14:textId="77777777" w:rsidR="00464C64" w:rsidRPr="001F1017" w:rsidRDefault="00464C64" w:rsidP="00975D50">
      <w:pPr>
        <w:jc w:val="center"/>
        <w:rPr>
          <w:rFonts w:ascii="Times New Roman" w:hAnsi="Times New Roman" w:cs="Times New Roman"/>
          <w:b/>
          <w:sz w:val="24"/>
          <w:szCs w:val="24"/>
        </w:rPr>
      </w:pPr>
    </w:p>
    <w:p w14:paraId="045F3D26" w14:textId="695047B3" w:rsidR="00975D50" w:rsidRPr="001F1017" w:rsidRDefault="00975D50" w:rsidP="00975D50">
      <w:pPr>
        <w:jc w:val="center"/>
        <w:rPr>
          <w:rFonts w:ascii="Times New Roman" w:hAnsi="Times New Roman" w:cs="Times New Roman"/>
          <w:sz w:val="24"/>
          <w:szCs w:val="24"/>
        </w:rPr>
      </w:pPr>
      <w:r w:rsidRPr="001F1017">
        <w:rPr>
          <w:rFonts w:ascii="Times New Roman" w:hAnsi="Times New Roman" w:cs="Times New Roman"/>
          <w:b/>
          <w:sz w:val="24"/>
          <w:szCs w:val="24"/>
        </w:rPr>
        <w:t>Figure III.</w:t>
      </w:r>
      <w:r w:rsidRPr="001F1017">
        <w:rPr>
          <w:rFonts w:ascii="Times New Roman" w:hAnsi="Times New Roman" w:cs="Times New Roman"/>
          <w:sz w:val="24"/>
          <w:szCs w:val="24"/>
        </w:rPr>
        <w:t xml:space="preserve"> ISM Diagraph for BDA drivers in FSC</w:t>
      </w:r>
    </w:p>
    <w:p w14:paraId="2608429E" w14:textId="77777777" w:rsidR="00975D50" w:rsidRPr="001F1017" w:rsidRDefault="00975D50" w:rsidP="00975D50">
      <w:pPr>
        <w:spacing w:after="0" w:line="360" w:lineRule="auto"/>
        <w:rPr>
          <w:rFonts w:ascii="Times New Roman" w:hAnsi="Times New Roman" w:cs="Times New Roman"/>
          <w:sz w:val="24"/>
          <w:szCs w:val="24"/>
        </w:rPr>
      </w:pPr>
    </w:p>
    <w:p w14:paraId="576E9E0E" w14:textId="1D51AA03" w:rsidR="004940BA" w:rsidRPr="001F1017" w:rsidRDefault="0073576C" w:rsidP="006E7DA1">
      <w:pPr>
        <w:spacing w:after="0" w:line="360" w:lineRule="auto"/>
        <w:jc w:val="both"/>
        <w:rPr>
          <w:sz w:val="24"/>
          <w:szCs w:val="24"/>
        </w:rPr>
      </w:pPr>
      <w:r w:rsidRPr="001F1017">
        <w:rPr>
          <w:rFonts w:ascii="Times New Roman" w:hAnsi="Times New Roman" w:cs="Times New Roman"/>
          <w:sz w:val="24"/>
          <w:szCs w:val="24"/>
        </w:rPr>
        <w:t>As shown in Figure III</w:t>
      </w:r>
      <w:r w:rsidR="00B11551" w:rsidRPr="001F1017">
        <w:rPr>
          <w:rFonts w:ascii="Times New Roman" w:hAnsi="Times New Roman" w:cs="Times New Roman"/>
          <w:sz w:val="24"/>
          <w:szCs w:val="24"/>
        </w:rPr>
        <w:t>., d</w:t>
      </w:r>
      <w:r w:rsidR="00CB4B61" w:rsidRPr="001F1017">
        <w:rPr>
          <w:rFonts w:ascii="Times New Roman" w:hAnsi="Times New Roman" w:cs="Times New Roman"/>
          <w:sz w:val="24"/>
          <w:szCs w:val="24"/>
        </w:rPr>
        <w:t>rivers with high driv</w:t>
      </w:r>
      <w:r w:rsidR="0011054F" w:rsidRPr="001F1017">
        <w:rPr>
          <w:rFonts w:ascii="Times New Roman" w:hAnsi="Times New Roman" w:cs="Times New Roman"/>
          <w:sz w:val="24"/>
          <w:szCs w:val="24"/>
        </w:rPr>
        <w:t>ing power in</w:t>
      </w:r>
      <w:r w:rsidR="00BC2E98" w:rsidRPr="001F1017">
        <w:rPr>
          <w:rFonts w:ascii="Times New Roman" w:hAnsi="Times New Roman" w:cs="Times New Roman"/>
          <w:sz w:val="24"/>
          <w:szCs w:val="24"/>
        </w:rPr>
        <w:t xml:space="preserve"> the</w:t>
      </w:r>
      <w:r w:rsidR="0011054F" w:rsidRPr="001F1017">
        <w:rPr>
          <w:rFonts w:ascii="Times New Roman" w:hAnsi="Times New Roman" w:cs="Times New Roman"/>
          <w:sz w:val="24"/>
          <w:szCs w:val="24"/>
        </w:rPr>
        <w:t xml:space="preserve"> diagraph</w:t>
      </w:r>
      <w:r w:rsidR="00CB4B61" w:rsidRPr="001F1017">
        <w:rPr>
          <w:rFonts w:ascii="Times New Roman" w:hAnsi="Times New Roman" w:cs="Times New Roman"/>
          <w:sz w:val="24"/>
          <w:szCs w:val="24"/>
        </w:rPr>
        <w:t xml:space="preserve"> are at the lower level</w:t>
      </w:r>
      <w:r w:rsidR="00784218" w:rsidRPr="001F1017">
        <w:rPr>
          <w:rFonts w:ascii="Times New Roman" w:hAnsi="Times New Roman" w:cs="Times New Roman"/>
          <w:sz w:val="24"/>
          <w:szCs w:val="24"/>
        </w:rPr>
        <w:t>;</w:t>
      </w:r>
      <w:r w:rsidR="00CB4B61" w:rsidRPr="001F1017">
        <w:rPr>
          <w:rFonts w:ascii="Times New Roman" w:hAnsi="Times New Roman" w:cs="Times New Roman"/>
          <w:sz w:val="24"/>
          <w:szCs w:val="24"/>
        </w:rPr>
        <w:t xml:space="preserve"> drivers with high </w:t>
      </w:r>
      <w:r w:rsidR="0011054F" w:rsidRPr="001F1017">
        <w:rPr>
          <w:rFonts w:ascii="Times New Roman" w:hAnsi="Times New Roman" w:cs="Times New Roman"/>
          <w:sz w:val="24"/>
          <w:szCs w:val="24"/>
        </w:rPr>
        <w:t>dependency</w:t>
      </w:r>
      <w:r w:rsidR="00CB4B61" w:rsidRPr="001F1017">
        <w:rPr>
          <w:rFonts w:ascii="Times New Roman" w:hAnsi="Times New Roman" w:cs="Times New Roman"/>
          <w:sz w:val="24"/>
          <w:szCs w:val="24"/>
        </w:rPr>
        <w:t xml:space="preserve"> power are at the higher level.</w:t>
      </w:r>
      <w:r w:rsidR="0011054F" w:rsidRPr="001F1017">
        <w:rPr>
          <w:rFonts w:ascii="Times New Roman" w:hAnsi="Times New Roman" w:cs="Times New Roman"/>
          <w:sz w:val="24"/>
          <w:szCs w:val="24"/>
        </w:rPr>
        <w:t xml:space="preserve"> Therefore, Governmental Incentive is the most basic driver to achieve </w:t>
      </w:r>
      <w:r w:rsidR="00193710" w:rsidRPr="001F1017">
        <w:rPr>
          <w:rFonts w:ascii="Times New Roman" w:hAnsi="Times New Roman" w:cs="Times New Roman"/>
          <w:sz w:val="24"/>
          <w:szCs w:val="24"/>
        </w:rPr>
        <w:t>BDA</w:t>
      </w:r>
      <w:r w:rsidR="0011054F" w:rsidRPr="001F1017">
        <w:rPr>
          <w:rFonts w:ascii="Times New Roman" w:hAnsi="Times New Roman" w:cs="Times New Roman"/>
          <w:sz w:val="24"/>
          <w:szCs w:val="24"/>
        </w:rPr>
        <w:t xml:space="preserve"> applications in </w:t>
      </w:r>
      <w:r w:rsidR="006222CD" w:rsidRPr="001F1017">
        <w:rPr>
          <w:rFonts w:ascii="Times New Roman" w:hAnsi="Times New Roman" w:cs="Times New Roman"/>
          <w:sz w:val="24"/>
          <w:szCs w:val="24"/>
        </w:rPr>
        <w:t>FSC</w:t>
      </w:r>
      <w:r w:rsidR="0055257C" w:rsidRPr="001F1017">
        <w:rPr>
          <w:rFonts w:ascii="Times New Roman" w:hAnsi="Times New Roman" w:cs="Times New Roman"/>
          <w:sz w:val="24"/>
          <w:szCs w:val="24"/>
        </w:rPr>
        <w:t xml:space="preserve"> </w:t>
      </w:r>
      <w:r w:rsidR="00F244C7" w:rsidRPr="001F1017">
        <w:rPr>
          <w:rFonts w:ascii="Times New Roman" w:hAnsi="Times New Roman" w:cs="Times New Roman"/>
          <w:sz w:val="24"/>
          <w:szCs w:val="24"/>
        </w:rPr>
        <w:t xml:space="preserve">for </w:t>
      </w:r>
      <w:r w:rsidR="0055257C" w:rsidRPr="001F1017">
        <w:rPr>
          <w:rFonts w:ascii="Times New Roman" w:eastAsia="Times New Roman" w:hAnsi="Times New Roman" w:cs="Times New Roman"/>
          <w:sz w:val="24"/>
          <w:szCs w:val="24"/>
          <w:lang w:eastAsia="tr-TR"/>
        </w:rPr>
        <w:t>transition to CE and SOM</w:t>
      </w:r>
      <w:r w:rsidR="0011054F" w:rsidRPr="001F1017">
        <w:rPr>
          <w:rFonts w:ascii="Times New Roman" w:hAnsi="Times New Roman" w:cs="Times New Roman"/>
          <w:sz w:val="24"/>
          <w:szCs w:val="24"/>
        </w:rPr>
        <w:t xml:space="preserve">. </w:t>
      </w:r>
      <w:r w:rsidR="0011054F" w:rsidRPr="001F1017">
        <w:rPr>
          <w:rFonts w:ascii="Times New Roman" w:eastAsia="Times New Roman" w:hAnsi="Times New Roman" w:cs="Times New Roman"/>
          <w:sz w:val="24"/>
          <w:szCs w:val="24"/>
          <w:lang w:eastAsia="en-GB"/>
        </w:rPr>
        <w:t>Talent Management is located in level 5.</w:t>
      </w:r>
      <w:r w:rsidR="0011054F" w:rsidRPr="001F1017">
        <w:rPr>
          <w:rFonts w:ascii="Times New Roman" w:eastAsia="Times New Roman" w:hAnsi="Times New Roman" w:cs="Times New Roman"/>
          <w:sz w:val="20"/>
          <w:szCs w:val="18"/>
          <w:lang w:eastAsia="en-GB"/>
        </w:rPr>
        <w:t xml:space="preserve"> </w:t>
      </w:r>
      <w:r w:rsidR="0011054F" w:rsidRPr="001F1017">
        <w:rPr>
          <w:rFonts w:ascii="Times New Roman" w:hAnsi="Times New Roman" w:cs="Times New Roman"/>
          <w:sz w:val="24"/>
          <w:szCs w:val="24"/>
        </w:rPr>
        <w:t>Governmental Incentive</w:t>
      </w:r>
      <w:r w:rsidR="00BC2E98" w:rsidRPr="001F1017">
        <w:rPr>
          <w:rFonts w:ascii="Times New Roman" w:hAnsi="Times New Roman" w:cs="Times New Roman"/>
          <w:sz w:val="24"/>
          <w:szCs w:val="24"/>
        </w:rPr>
        <w:t>s</w:t>
      </w:r>
      <w:r w:rsidR="0011054F" w:rsidRPr="001F1017">
        <w:rPr>
          <w:rFonts w:ascii="Times New Roman" w:hAnsi="Times New Roman" w:cs="Times New Roman"/>
          <w:sz w:val="24"/>
          <w:szCs w:val="24"/>
        </w:rPr>
        <w:t xml:space="preserve"> </w:t>
      </w:r>
      <w:r w:rsidR="0011054F" w:rsidRPr="001F1017">
        <w:rPr>
          <w:rFonts w:ascii="Times New Roman" w:eastAsia="Times New Roman" w:hAnsi="Times New Roman" w:cs="Times New Roman"/>
          <w:sz w:val="24"/>
          <w:szCs w:val="24"/>
          <w:lang w:eastAsia="en-GB"/>
        </w:rPr>
        <w:t xml:space="preserve">enable businesses to </w:t>
      </w:r>
      <w:r w:rsidR="00C17A50" w:rsidRPr="001F1017">
        <w:rPr>
          <w:rFonts w:ascii="Times New Roman" w:eastAsia="Times New Roman" w:hAnsi="Times New Roman" w:cs="Times New Roman"/>
          <w:sz w:val="24"/>
          <w:szCs w:val="24"/>
          <w:lang w:eastAsia="en-GB"/>
        </w:rPr>
        <w:t>act</w:t>
      </w:r>
      <w:r w:rsidR="0011054F" w:rsidRPr="001F1017">
        <w:rPr>
          <w:rFonts w:ascii="Times New Roman" w:eastAsia="Times New Roman" w:hAnsi="Times New Roman" w:cs="Times New Roman"/>
          <w:sz w:val="24"/>
          <w:szCs w:val="24"/>
          <w:lang w:eastAsia="en-GB"/>
        </w:rPr>
        <w:t xml:space="preserve"> to implement </w:t>
      </w:r>
      <w:r w:rsidR="00784218" w:rsidRPr="001F1017">
        <w:rPr>
          <w:rFonts w:ascii="Times New Roman" w:eastAsia="Times New Roman" w:hAnsi="Times New Roman" w:cs="Times New Roman"/>
          <w:sz w:val="24"/>
          <w:szCs w:val="24"/>
          <w:lang w:eastAsia="en-GB"/>
        </w:rPr>
        <w:t>Talent</w:t>
      </w:r>
      <w:r w:rsidR="0011054F" w:rsidRPr="001F1017">
        <w:rPr>
          <w:rFonts w:ascii="Times New Roman" w:eastAsia="Times New Roman" w:hAnsi="Times New Roman" w:cs="Times New Roman"/>
          <w:sz w:val="24"/>
          <w:szCs w:val="24"/>
          <w:lang w:eastAsia="en-GB"/>
        </w:rPr>
        <w:t xml:space="preserve"> </w:t>
      </w:r>
      <w:r w:rsidR="00784218" w:rsidRPr="001F1017">
        <w:rPr>
          <w:rFonts w:ascii="Times New Roman" w:eastAsia="Times New Roman" w:hAnsi="Times New Roman" w:cs="Times New Roman"/>
          <w:sz w:val="24"/>
          <w:szCs w:val="24"/>
          <w:lang w:eastAsia="en-GB"/>
        </w:rPr>
        <w:t xml:space="preserve">Management </w:t>
      </w:r>
      <w:r w:rsidR="0011054F" w:rsidRPr="001F1017">
        <w:rPr>
          <w:rFonts w:ascii="Times New Roman" w:eastAsia="Times New Roman" w:hAnsi="Times New Roman" w:cs="Times New Roman"/>
          <w:sz w:val="24"/>
          <w:szCs w:val="24"/>
          <w:lang w:eastAsia="en-GB"/>
        </w:rPr>
        <w:t xml:space="preserve">strategies. </w:t>
      </w:r>
      <w:r w:rsidR="00BC2E98" w:rsidRPr="001F1017">
        <w:rPr>
          <w:rFonts w:ascii="Times New Roman" w:eastAsia="Times New Roman" w:hAnsi="Times New Roman" w:cs="Times New Roman"/>
          <w:sz w:val="24"/>
          <w:szCs w:val="24"/>
          <w:lang w:eastAsia="en-GB"/>
        </w:rPr>
        <w:t>Programmes can be set up</w:t>
      </w:r>
      <w:r w:rsidR="0011054F" w:rsidRPr="001F1017">
        <w:rPr>
          <w:rFonts w:ascii="Times New Roman" w:eastAsia="Times New Roman" w:hAnsi="Times New Roman" w:cs="Times New Roman"/>
          <w:sz w:val="24"/>
          <w:szCs w:val="24"/>
          <w:lang w:eastAsia="en-GB"/>
        </w:rPr>
        <w:t xml:space="preserve"> to provide employees </w:t>
      </w:r>
      <w:r w:rsidR="00BC2E98" w:rsidRPr="001F1017">
        <w:rPr>
          <w:rFonts w:ascii="Times New Roman" w:eastAsia="Times New Roman" w:hAnsi="Times New Roman" w:cs="Times New Roman"/>
          <w:sz w:val="24"/>
          <w:szCs w:val="24"/>
          <w:lang w:eastAsia="en-GB"/>
        </w:rPr>
        <w:t xml:space="preserve">with </w:t>
      </w:r>
      <w:r w:rsidR="0011054F" w:rsidRPr="001F1017">
        <w:rPr>
          <w:rFonts w:ascii="Times New Roman" w:eastAsia="Times New Roman" w:hAnsi="Times New Roman" w:cs="Times New Roman"/>
          <w:sz w:val="24"/>
          <w:szCs w:val="24"/>
          <w:lang w:eastAsia="en-GB"/>
        </w:rPr>
        <w:t xml:space="preserve">education and training </w:t>
      </w:r>
      <w:r w:rsidR="00BC2E98" w:rsidRPr="001F1017">
        <w:rPr>
          <w:rFonts w:ascii="Times New Roman" w:eastAsia="Times New Roman" w:hAnsi="Times New Roman" w:cs="Times New Roman"/>
          <w:sz w:val="24"/>
          <w:szCs w:val="24"/>
          <w:lang w:eastAsia="en-GB"/>
        </w:rPr>
        <w:t>as</w:t>
      </w:r>
      <w:r w:rsidR="0011054F" w:rsidRPr="001F1017">
        <w:rPr>
          <w:rFonts w:ascii="Times New Roman" w:eastAsia="Times New Roman" w:hAnsi="Times New Roman" w:cs="Times New Roman"/>
          <w:sz w:val="24"/>
          <w:szCs w:val="24"/>
          <w:lang w:eastAsia="en-GB"/>
        </w:rPr>
        <w:t xml:space="preserve"> governmental regulat</w:t>
      </w:r>
      <w:r w:rsidR="00BC2E98" w:rsidRPr="001F1017">
        <w:rPr>
          <w:rFonts w:ascii="Times New Roman" w:eastAsia="Times New Roman" w:hAnsi="Times New Roman" w:cs="Times New Roman"/>
          <w:sz w:val="24"/>
          <w:szCs w:val="24"/>
          <w:lang w:eastAsia="en-GB"/>
        </w:rPr>
        <w:t>ions are introduced</w:t>
      </w:r>
      <w:r w:rsidR="0011054F" w:rsidRPr="001F1017">
        <w:rPr>
          <w:rFonts w:ascii="Times New Roman" w:eastAsia="Times New Roman" w:hAnsi="Times New Roman" w:cs="Times New Roman"/>
          <w:sz w:val="24"/>
          <w:szCs w:val="24"/>
          <w:lang w:eastAsia="en-GB"/>
        </w:rPr>
        <w:t xml:space="preserve">. </w:t>
      </w:r>
      <w:r w:rsidR="004940BA" w:rsidRPr="001F1017">
        <w:rPr>
          <w:rFonts w:ascii="Times New Roman" w:eastAsia="Times New Roman" w:hAnsi="Times New Roman" w:cs="Times New Roman"/>
          <w:sz w:val="24"/>
          <w:szCs w:val="24"/>
          <w:lang w:eastAsia="en-GB"/>
        </w:rPr>
        <w:t xml:space="preserve">With effective </w:t>
      </w:r>
      <w:r w:rsidR="00784218" w:rsidRPr="001F1017">
        <w:rPr>
          <w:rFonts w:ascii="Times New Roman" w:eastAsia="Times New Roman" w:hAnsi="Times New Roman" w:cs="Times New Roman"/>
          <w:sz w:val="24"/>
          <w:szCs w:val="24"/>
          <w:lang w:eastAsia="en-GB"/>
        </w:rPr>
        <w:t>Talent Management</w:t>
      </w:r>
      <w:r w:rsidR="004940BA" w:rsidRPr="001F1017">
        <w:rPr>
          <w:rFonts w:ascii="Times New Roman" w:eastAsia="Times New Roman" w:hAnsi="Times New Roman" w:cs="Times New Roman"/>
          <w:sz w:val="24"/>
          <w:szCs w:val="24"/>
          <w:lang w:eastAsia="en-GB"/>
        </w:rPr>
        <w:t xml:space="preserve">, technology development and effective information management </w:t>
      </w:r>
      <w:r w:rsidR="00BC2E98" w:rsidRPr="001F1017">
        <w:rPr>
          <w:rFonts w:ascii="Times New Roman" w:eastAsia="Times New Roman" w:hAnsi="Times New Roman" w:cs="Times New Roman"/>
          <w:sz w:val="24"/>
          <w:szCs w:val="24"/>
          <w:lang w:eastAsia="en-GB"/>
        </w:rPr>
        <w:t>become available</w:t>
      </w:r>
      <w:r w:rsidR="004940BA" w:rsidRPr="001F1017">
        <w:rPr>
          <w:rFonts w:ascii="Times New Roman" w:eastAsia="Times New Roman" w:hAnsi="Times New Roman" w:cs="Times New Roman"/>
          <w:sz w:val="24"/>
          <w:szCs w:val="24"/>
          <w:lang w:eastAsia="en-GB"/>
        </w:rPr>
        <w:t xml:space="preserve"> within the company.</w:t>
      </w:r>
      <w:r w:rsidR="004940BA" w:rsidRPr="001F1017">
        <w:t xml:space="preserve"> </w:t>
      </w:r>
      <w:r w:rsidR="00BC2E98" w:rsidRPr="001F1017">
        <w:rPr>
          <w:rFonts w:ascii="Times New Roman" w:hAnsi="Times New Roman" w:cs="Times New Roman"/>
          <w:sz w:val="24"/>
          <w:szCs w:val="24"/>
        </w:rPr>
        <w:t xml:space="preserve">An increase </w:t>
      </w:r>
      <w:r w:rsidR="004940BA" w:rsidRPr="001F1017">
        <w:rPr>
          <w:rFonts w:ascii="Times New Roman" w:eastAsia="Times New Roman" w:hAnsi="Times New Roman" w:cs="Times New Roman"/>
          <w:sz w:val="24"/>
          <w:szCs w:val="24"/>
          <w:lang w:eastAsia="en-GB"/>
        </w:rPr>
        <w:t xml:space="preserve">in Information Management &amp; Technology </w:t>
      </w:r>
      <w:r w:rsidR="00BC2E98" w:rsidRPr="001F1017">
        <w:rPr>
          <w:rFonts w:ascii="Times New Roman" w:eastAsia="Times New Roman" w:hAnsi="Times New Roman" w:cs="Times New Roman"/>
          <w:sz w:val="24"/>
          <w:szCs w:val="24"/>
          <w:lang w:eastAsia="en-GB"/>
        </w:rPr>
        <w:t>will act</w:t>
      </w:r>
      <w:r w:rsidR="004940BA" w:rsidRPr="001F1017">
        <w:rPr>
          <w:rFonts w:ascii="Times New Roman" w:eastAsia="Times New Roman" w:hAnsi="Times New Roman" w:cs="Times New Roman"/>
          <w:sz w:val="24"/>
          <w:szCs w:val="24"/>
          <w:lang w:eastAsia="en-GB"/>
        </w:rPr>
        <w:t xml:space="preserve"> a</w:t>
      </w:r>
      <w:r w:rsidR="00C17A50" w:rsidRPr="001F1017">
        <w:rPr>
          <w:rFonts w:ascii="Times New Roman" w:eastAsia="Times New Roman" w:hAnsi="Times New Roman" w:cs="Times New Roman"/>
          <w:sz w:val="24"/>
          <w:szCs w:val="24"/>
          <w:lang w:eastAsia="en-GB"/>
        </w:rPr>
        <w:t xml:space="preserve">s a driver </w:t>
      </w:r>
      <w:r w:rsidR="004940BA" w:rsidRPr="001F1017">
        <w:rPr>
          <w:rFonts w:ascii="Times New Roman" w:eastAsia="Times New Roman" w:hAnsi="Times New Roman" w:cs="Times New Roman"/>
          <w:sz w:val="24"/>
          <w:szCs w:val="24"/>
          <w:lang w:eastAsia="en-GB"/>
        </w:rPr>
        <w:t xml:space="preserve">for </w:t>
      </w:r>
      <w:r w:rsidR="00193710" w:rsidRPr="001F1017">
        <w:rPr>
          <w:rFonts w:ascii="Times New Roman" w:eastAsia="Times New Roman" w:hAnsi="Times New Roman" w:cs="Times New Roman"/>
          <w:sz w:val="24"/>
          <w:szCs w:val="24"/>
          <w:lang w:eastAsia="en-GB"/>
        </w:rPr>
        <w:t>SC</w:t>
      </w:r>
      <w:r w:rsidR="004940BA" w:rsidRPr="001F1017">
        <w:rPr>
          <w:rFonts w:ascii="Times New Roman" w:eastAsia="Times New Roman" w:hAnsi="Times New Roman" w:cs="Times New Roman"/>
          <w:sz w:val="24"/>
          <w:szCs w:val="24"/>
          <w:lang w:eastAsia="en-GB"/>
        </w:rPr>
        <w:t xml:space="preserve"> Visibility and Management Team Capability.</w:t>
      </w:r>
      <w:r w:rsidR="004940BA" w:rsidRPr="001F1017">
        <w:rPr>
          <w:rFonts w:ascii="Times New Roman" w:hAnsi="Times New Roman" w:cs="Times New Roman"/>
        </w:rPr>
        <w:t xml:space="preserve"> </w:t>
      </w:r>
      <w:r w:rsidR="00BC2E98" w:rsidRPr="001F1017">
        <w:rPr>
          <w:rFonts w:ascii="Times New Roman" w:hAnsi="Times New Roman" w:cs="Times New Roman"/>
          <w:sz w:val="24"/>
          <w:szCs w:val="24"/>
        </w:rPr>
        <w:t>Developing strategies on</w:t>
      </w:r>
      <w:r w:rsidR="00BC2E98" w:rsidRPr="001F1017">
        <w:rPr>
          <w:rFonts w:ascii="Times New Roman" w:hAnsi="Times New Roman" w:cs="Times New Roman"/>
        </w:rPr>
        <w:t xml:space="preserve"> </w:t>
      </w:r>
      <w:r w:rsidR="00193710" w:rsidRPr="001F1017">
        <w:rPr>
          <w:rFonts w:ascii="Times New Roman" w:eastAsia="Times New Roman" w:hAnsi="Times New Roman" w:cs="Times New Roman"/>
          <w:sz w:val="24"/>
          <w:szCs w:val="24"/>
          <w:lang w:eastAsia="en-GB"/>
        </w:rPr>
        <w:t>SC</w:t>
      </w:r>
      <w:r w:rsidR="004940BA" w:rsidRPr="001F1017">
        <w:rPr>
          <w:rFonts w:ascii="Times New Roman" w:eastAsia="Times New Roman" w:hAnsi="Times New Roman" w:cs="Times New Roman"/>
          <w:sz w:val="24"/>
          <w:szCs w:val="24"/>
          <w:lang w:eastAsia="en-GB"/>
        </w:rPr>
        <w:t xml:space="preserve"> </w:t>
      </w:r>
      <w:r w:rsidR="004940BA" w:rsidRPr="001F1017">
        <w:rPr>
          <w:rFonts w:ascii="Times New Roman" w:eastAsia="Times New Roman" w:hAnsi="Times New Roman" w:cs="Times New Roman"/>
          <w:sz w:val="24"/>
          <w:szCs w:val="24"/>
          <w:lang w:eastAsia="en-GB"/>
        </w:rPr>
        <w:lastRenderedPageBreak/>
        <w:t xml:space="preserve">Visibility </w:t>
      </w:r>
      <w:r w:rsidR="00BC2E98" w:rsidRPr="001F1017">
        <w:rPr>
          <w:rFonts w:ascii="Times New Roman" w:eastAsia="Times New Roman" w:hAnsi="Times New Roman" w:cs="Times New Roman"/>
          <w:sz w:val="24"/>
          <w:szCs w:val="24"/>
          <w:lang w:eastAsia="en-GB"/>
        </w:rPr>
        <w:t>will make</w:t>
      </w:r>
      <w:r w:rsidR="004940BA" w:rsidRPr="001F1017">
        <w:rPr>
          <w:rFonts w:ascii="Times New Roman" w:eastAsia="Times New Roman" w:hAnsi="Times New Roman" w:cs="Times New Roman"/>
          <w:sz w:val="24"/>
          <w:szCs w:val="24"/>
          <w:lang w:eastAsia="en-GB"/>
        </w:rPr>
        <w:t xml:space="preserve"> Demand management &amp; Production Planning </w:t>
      </w:r>
      <w:r w:rsidR="00BC2E98" w:rsidRPr="001F1017">
        <w:rPr>
          <w:rFonts w:ascii="Times New Roman" w:eastAsia="Times New Roman" w:hAnsi="Times New Roman" w:cs="Times New Roman"/>
          <w:sz w:val="24"/>
          <w:szCs w:val="24"/>
          <w:lang w:eastAsia="en-GB"/>
        </w:rPr>
        <w:t>more effective;</w:t>
      </w:r>
      <w:r w:rsidR="004940BA" w:rsidRPr="001F1017">
        <w:rPr>
          <w:rFonts w:ascii="Times New Roman" w:eastAsia="Times New Roman" w:hAnsi="Times New Roman" w:cs="Times New Roman"/>
          <w:sz w:val="24"/>
          <w:szCs w:val="24"/>
          <w:lang w:eastAsia="en-GB"/>
        </w:rPr>
        <w:t xml:space="preserve"> a strong Management Team Capability is a driving force in Data-driven innovation development. Finally, Operations Efficiency, Collaborations between </w:t>
      </w:r>
      <w:r w:rsidR="00193710" w:rsidRPr="001F1017">
        <w:rPr>
          <w:rFonts w:ascii="Times New Roman" w:eastAsia="Times New Roman" w:hAnsi="Times New Roman" w:cs="Times New Roman"/>
          <w:sz w:val="24"/>
          <w:szCs w:val="24"/>
          <w:lang w:eastAsia="en-GB"/>
        </w:rPr>
        <w:t>SC</w:t>
      </w:r>
      <w:r w:rsidR="004940BA" w:rsidRPr="001F1017">
        <w:rPr>
          <w:rFonts w:ascii="Times New Roman" w:eastAsia="Times New Roman" w:hAnsi="Times New Roman" w:cs="Times New Roman"/>
          <w:sz w:val="24"/>
          <w:szCs w:val="24"/>
          <w:lang w:eastAsia="en-GB"/>
        </w:rPr>
        <w:t xml:space="preserve"> partners and Organizational Commitment</w:t>
      </w:r>
      <w:r w:rsidR="00B30E90" w:rsidRPr="001F1017">
        <w:rPr>
          <w:rFonts w:ascii="Times New Roman" w:eastAsia="Times New Roman" w:hAnsi="Times New Roman" w:cs="Times New Roman"/>
          <w:sz w:val="24"/>
          <w:szCs w:val="24"/>
          <w:lang w:eastAsia="en-GB"/>
        </w:rPr>
        <w:t>,</w:t>
      </w:r>
      <w:r w:rsidR="005D0277" w:rsidRPr="001F1017">
        <w:rPr>
          <w:rFonts w:ascii="Times New Roman" w:eastAsia="Times New Roman" w:hAnsi="Times New Roman" w:cs="Times New Roman"/>
          <w:sz w:val="24"/>
          <w:szCs w:val="24"/>
          <w:lang w:eastAsia="en-GB"/>
        </w:rPr>
        <w:t xml:space="preserve"> located in Level </w:t>
      </w:r>
      <w:r w:rsidR="00B30E90" w:rsidRPr="001F1017">
        <w:rPr>
          <w:rFonts w:ascii="Times New Roman" w:eastAsia="Times New Roman" w:hAnsi="Times New Roman" w:cs="Times New Roman"/>
          <w:sz w:val="24"/>
          <w:szCs w:val="24"/>
          <w:lang w:eastAsia="en-GB"/>
        </w:rPr>
        <w:t>1,</w:t>
      </w:r>
      <w:r w:rsidR="004940BA" w:rsidRPr="001F1017">
        <w:rPr>
          <w:rFonts w:ascii="Times New Roman" w:hAnsi="Times New Roman" w:cs="Times New Roman"/>
          <w:sz w:val="24"/>
          <w:szCs w:val="24"/>
        </w:rPr>
        <w:t xml:space="preserve"> are key drivers </w:t>
      </w:r>
      <w:r w:rsidR="00B30E90" w:rsidRPr="001F1017">
        <w:rPr>
          <w:rFonts w:ascii="Times New Roman" w:hAnsi="Times New Roman" w:cs="Times New Roman"/>
          <w:sz w:val="24"/>
          <w:szCs w:val="24"/>
        </w:rPr>
        <w:t>for</w:t>
      </w:r>
      <w:r w:rsidR="004940BA" w:rsidRPr="001F1017">
        <w:rPr>
          <w:rFonts w:ascii="Times New Roman" w:hAnsi="Times New Roman" w:cs="Times New Roman"/>
          <w:sz w:val="24"/>
          <w:szCs w:val="24"/>
        </w:rPr>
        <w:t xml:space="preserve"> the </w:t>
      </w:r>
      <w:r w:rsidR="00A27519" w:rsidRPr="001F1017">
        <w:rPr>
          <w:rFonts w:ascii="Times New Roman" w:hAnsi="Times New Roman" w:cs="Times New Roman"/>
          <w:sz w:val="24"/>
          <w:szCs w:val="24"/>
        </w:rPr>
        <w:t>application</w:t>
      </w:r>
      <w:r w:rsidR="004940BA" w:rsidRPr="001F1017">
        <w:rPr>
          <w:rFonts w:ascii="Times New Roman" w:hAnsi="Times New Roman" w:cs="Times New Roman"/>
          <w:sz w:val="24"/>
          <w:szCs w:val="24"/>
        </w:rPr>
        <w:t xml:space="preserve"> of </w:t>
      </w:r>
      <w:r w:rsidR="00193710" w:rsidRPr="001F1017">
        <w:rPr>
          <w:rFonts w:ascii="Times New Roman" w:hAnsi="Times New Roman" w:cs="Times New Roman"/>
          <w:sz w:val="24"/>
          <w:szCs w:val="24"/>
        </w:rPr>
        <w:t>BDA</w:t>
      </w:r>
      <w:r w:rsidR="009A4D99" w:rsidRPr="001F1017">
        <w:rPr>
          <w:rFonts w:ascii="Times New Roman" w:hAnsi="Times New Roman" w:cs="Times New Roman"/>
          <w:sz w:val="24"/>
          <w:szCs w:val="24"/>
        </w:rPr>
        <w:t xml:space="preserve"> </w:t>
      </w:r>
      <w:r w:rsidR="004940BA" w:rsidRPr="001F1017">
        <w:rPr>
          <w:rFonts w:ascii="Times New Roman" w:hAnsi="Times New Roman" w:cs="Times New Roman"/>
          <w:sz w:val="24"/>
          <w:szCs w:val="24"/>
        </w:rPr>
        <w:t xml:space="preserve">in </w:t>
      </w:r>
      <w:r w:rsidR="006222CD" w:rsidRPr="001F1017">
        <w:rPr>
          <w:rFonts w:ascii="Times New Roman" w:hAnsi="Times New Roman" w:cs="Times New Roman"/>
          <w:sz w:val="24"/>
          <w:szCs w:val="24"/>
        </w:rPr>
        <w:t>FSC</w:t>
      </w:r>
      <w:r w:rsidR="00F244C7" w:rsidRPr="001F1017">
        <w:rPr>
          <w:rFonts w:ascii="Times New Roman" w:hAnsi="Times New Roman" w:cs="Times New Roman"/>
          <w:sz w:val="24"/>
          <w:szCs w:val="24"/>
        </w:rPr>
        <w:t xml:space="preserve"> </w:t>
      </w:r>
      <w:r w:rsidR="00F244C7" w:rsidRPr="001F1017">
        <w:rPr>
          <w:rFonts w:ascii="Times New Roman" w:eastAsia="Times New Roman" w:hAnsi="Times New Roman" w:cs="Times New Roman"/>
          <w:sz w:val="24"/>
          <w:szCs w:val="24"/>
          <w:lang w:eastAsia="tr-TR"/>
        </w:rPr>
        <w:t>for transition to CE and SOM</w:t>
      </w:r>
      <w:r w:rsidR="004940BA" w:rsidRPr="001F1017">
        <w:rPr>
          <w:rFonts w:ascii="Times New Roman" w:hAnsi="Times New Roman" w:cs="Times New Roman"/>
          <w:sz w:val="24"/>
          <w:szCs w:val="24"/>
        </w:rPr>
        <w:t>.</w:t>
      </w:r>
      <w:r w:rsidR="004940BA" w:rsidRPr="001F1017">
        <w:rPr>
          <w:sz w:val="24"/>
          <w:szCs w:val="24"/>
        </w:rPr>
        <w:t xml:space="preserve"> </w:t>
      </w:r>
    </w:p>
    <w:p w14:paraId="65D1A371"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en-GB"/>
        </w:rPr>
      </w:pPr>
    </w:p>
    <w:p w14:paraId="49B269EF" w14:textId="37E93761" w:rsidR="00AD0524" w:rsidRPr="001F1017" w:rsidRDefault="00AD0524" w:rsidP="006E7DA1">
      <w:pPr>
        <w:pStyle w:val="ListParagraph"/>
        <w:numPr>
          <w:ilvl w:val="0"/>
          <w:numId w:val="6"/>
        </w:numPr>
        <w:spacing w:after="0"/>
        <w:contextualSpacing w:val="0"/>
        <w:rPr>
          <w:rFonts w:ascii="Times New Roman" w:hAnsi="Times New Roman" w:cs="Times New Roman"/>
          <w:b/>
          <w:sz w:val="24"/>
        </w:rPr>
      </w:pPr>
      <w:r w:rsidRPr="001F1017">
        <w:rPr>
          <w:rFonts w:ascii="Times New Roman" w:hAnsi="Times New Roman" w:cs="Times New Roman"/>
          <w:b/>
          <w:sz w:val="24"/>
        </w:rPr>
        <w:t xml:space="preserve">Discussions and Implications </w:t>
      </w:r>
    </w:p>
    <w:p w14:paraId="08FE54F1" w14:textId="77777777" w:rsidR="00E206CE" w:rsidRPr="001F1017" w:rsidRDefault="00E206CE" w:rsidP="00403877">
      <w:pPr>
        <w:pStyle w:val="ListParagraph"/>
        <w:spacing w:after="0"/>
        <w:contextualSpacing w:val="0"/>
        <w:rPr>
          <w:rFonts w:ascii="Times New Roman" w:hAnsi="Times New Roman" w:cs="Times New Roman"/>
          <w:b/>
          <w:sz w:val="24"/>
        </w:rPr>
      </w:pPr>
    </w:p>
    <w:p w14:paraId="5C96D069" w14:textId="1C7F5B9F" w:rsidR="0010717E" w:rsidRPr="001F1017" w:rsidRDefault="00703299" w:rsidP="006E7DA1">
      <w:pPr>
        <w:spacing w:after="0" w:line="360" w:lineRule="auto"/>
        <w:jc w:val="both"/>
        <w:rPr>
          <w:rFonts w:ascii="Times New Roman" w:eastAsia="Times New Roman" w:hAnsi="Times New Roman" w:cs="Times New Roman"/>
          <w:sz w:val="24"/>
          <w:szCs w:val="24"/>
          <w:lang w:eastAsia="tr-TR"/>
        </w:rPr>
      </w:pPr>
      <w:r w:rsidRPr="001F1017">
        <w:rPr>
          <w:rFonts w:ascii="Times New Roman" w:eastAsia="Times New Roman" w:hAnsi="Times New Roman" w:cs="Times New Roman"/>
          <w:sz w:val="24"/>
          <w:szCs w:val="24"/>
          <w:lang w:eastAsia="tr-TR"/>
        </w:rPr>
        <w:t>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are more </w:t>
      </w:r>
      <w:r w:rsidR="00E206CE" w:rsidRPr="001F1017">
        <w:rPr>
          <w:rFonts w:ascii="Times New Roman" w:eastAsia="Times New Roman" w:hAnsi="Times New Roman" w:cs="Times New Roman"/>
          <w:sz w:val="24"/>
          <w:szCs w:val="24"/>
          <w:lang w:eastAsia="tr-TR"/>
        </w:rPr>
        <w:t>vulnerable</w:t>
      </w:r>
      <w:r w:rsidRPr="001F1017">
        <w:rPr>
          <w:rFonts w:ascii="Times New Roman" w:eastAsia="Times New Roman" w:hAnsi="Times New Roman" w:cs="Times New Roman"/>
          <w:sz w:val="24"/>
          <w:szCs w:val="24"/>
          <w:lang w:eastAsia="tr-TR"/>
        </w:rPr>
        <w:t xml:space="preserve"> to </w:t>
      </w:r>
      <w:r w:rsidR="00CA14D3" w:rsidRPr="001F1017">
        <w:rPr>
          <w:rFonts w:ascii="Times New Roman" w:eastAsia="Times New Roman" w:hAnsi="Times New Roman" w:cs="Times New Roman"/>
          <w:sz w:val="24"/>
          <w:szCs w:val="24"/>
          <w:lang w:eastAsia="tr-TR"/>
        </w:rPr>
        <w:t xml:space="preserve">the effects of </w:t>
      </w:r>
      <w:r w:rsidRPr="001F1017">
        <w:rPr>
          <w:rFonts w:ascii="Times New Roman" w:eastAsia="Times New Roman" w:hAnsi="Times New Roman" w:cs="Times New Roman"/>
          <w:sz w:val="24"/>
          <w:szCs w:val="24"/>
          <w:lang w:eastAsia="tr-TR"/>
        </w:rPr>
        <w:t>disruptions (</w:t>
      </w:r>
      <w:proofErr w:type="spellStart"/>
      <w:r w:rsidRPr="001F1017">
        <w:rPr>
          <w:rFonts w:ascii="Times New Roman" w:hAnsi="Times New Roman" w:cs="Times New Roman"/>
          <w:sz w:val="24"/>
          <w:szCs w:val="24"/>
        </w:rPr>
        <w:t>Djekic</w:t>
      </w:r>
      <w:proofErr w:type="spellEnd"/>
      <w:r w:rsidRPr="001F1017">
        <w:rPr>
          <w:rFonts w:ascii="Times New Roman" w:hAnsi="Times New Roman" w:cs="Times New Roman"/>
          <w:sz w:val="24"/>
          <w:szCs w:val="24"/>
        </w:rPr>
        <w:t xml:space="preserve"> et al., 2014)</w:t>
      </w:r>
      <w:r w:rsidRPr="001F1017">
        <w:rPr>
          <w:rFonts w:ascii="Times New Roman" w:eastAsia="Times New Roman" w:hAnsi="Times New Roman" w:cs="Times New Roman"/>
          <w:sz w:val="24"/>
          <w:szCs w:val="24"/>
          <w:lang w:eastAsia="tr-TR"/>
        </w:rPr>
        <w:t xml:space="preserve">. Therefore, features such as visibility, transparency </w:t>
      </w:r>
      <w:r w:rsidR="00411FD8" w:rsidRPr="001F1017">
        <w:rPr>
          <w:rFonts w:ascii="Times New Roman" w:eastAsia="Times New Roman" w:hAnsi="Times New Roman" w:cs="Times New Roman"/>
          <w:sz w:val="24"/>
          <w:szCs w:val="24"/>
          <w:lang w:eastAsia="tr-TR"/>
        </w:rPr>
        <w:t>(</w:t>
      </w:r>
      <w:r w:rsidR="00411FD8" w:rsidRPr="001F1017">
        <w:rPr>
          <w:rFonts w:ascii="Times New Roman" w:hAnsi="Times New Roman" w:cs="Times New Roman"/>
          <w:sz w:val="24"/>
          <w:szCs w:val="24"/>
        </w:rPr>
        <w:t xml:space="preserve">Kumar and </w:t>
      </w:r>
      <w:proofErr w:type="spellStart"/>
      <w:r w:rsidR="00411FD8" w:rsidRPr="001F1017">
        <w:rPr>
          <w:rFonts w:ascii="Times New Roman" w:hAnsi="Times New Roman" w:cs="Times New Roman"/>
          <w:sz w:val="24"/>
          <w:szCs w:val="24"/>
        </w:rPr>
        <w:t>Ganguly</w:t>
      </w:r>
      <w:proofErr w:type="spellEnd"/>
      <w:r w:rsidR="00411FD8" w:rsidRPr="001F1017">
        <w:rPr>
          <w:rFonts w:ascii="Times New Roman" w:eastAsia="Times New Roman" w:hAnsi="Times New Roman" w:cs="Times New Roman"/>
          <w:sz w:val="24"/>
          <w:szCs w:val="24"/>
          <w:lang w:eastAsia="tr-TR"/>
        </w:rPr>
        <w:t xml:space="preserve">, 2020) </w:t>
      </w:r>
      <w:r w:rsidRPr="001F1017">
        <w:rPr>
          <w:rFonts w:ascii="Times New Roman" w:eastAsia="Times New Roman" w:hAnsi="Times New Roman" w:cs="Times New Roman"/>
          <w:sz w:val="24"/>
          <w:szCs w:val="24"/>
          <w:lang w:eastAsia="tr-TR"/>
        </w:rPr>
        <w:t>and data integrity are extremely important and useful in F</w:t>
      </w:r>
      <w:r w:rsidR="00097321" w:rsidRPr="001F1017">
        <w:rPr>
          <w:rFonts w:ascii="Times New Roman" w:eastAsia="Times New Roman" w:hAnsi="Times New Roman" w:cs="Times New Roman"/>
          <w:sz w:val="24"/>
          <w:szCs w:val="24"/>
          <w:lang w:eastAsia="tr-TR"/>
        </w:rPr>
        <w:t>SC</w:t>
      </w:r>
      <w:r w:rsidRPr="001F1017">
        <w:rPr>
          <w:rFonts w:ascii="Times New Roman" w:eastAsia="Times New Roman" w:hAnsi="Times New Roman" w:cs="Times New Roman"/>
          <w:sz w:val="24"/>
          <w:szCs w:val="24"/>
          <w:lang w:eastAsia="tr-TR"/>
        </w:rPr>
        <w:t xml:space="preserve"> </w:t>
      </w:r>
      <w:r w:rsidR="00F244C7" w:rsidRPr="001F1017">
        <w:rPr>
          <w:rFonts w:ascii="Times New Roman" w:eastAsia="Times New Roman" w:hAnsi="Times New Roman" w:cs="Times New Roman"/>
          <w:sz w:val="24"/>
          <w:szCs w:val="24"/>
          <w:lang w:eastAsia="tr-TR"/>
        </w:rPr>
        <w:t xml:space="preserve">for transition to CE and SOM </w:t>
      </w:r>
      <w:r w:rsidRPr="001F1017">
        <w:rPr>
          <w:rFonts w:ascii="Times New Roman" w:eastAsia="Times New Roman" w:hAnsi="Times New Roman" w:cs="Times New Roman"/>
          <w:sz w:val="24"/>
          <w:szCs w:val="24"/>
          <w:lang w:eastAsia="tr-TR"/>
        </w:rPr>
        <w:t>(</w:t>
      </w:r>
      <w:proofErr w:type="spellStart"/>
      <w:r w:rsidRPr="001F1017">
        <w:rPr>
          <w:rFonts w:ascii="Times New Roman" w:eastAsia="Times New Roman" w:hAnsi="Times New Roman" w:cs="Times New Roman"/>
          <w:sz w:val="24"/>
          <w:szCs w:val="24"/>
          <w:lang w:eastAsia="tr-TR"/>
        </w:rPr>
        <w:t>Rejeb</w:t>
      </w:r>
      <w:proofErr w:type="spellEnd"/>
      <w:r w:rsidRPr="001F1017">
        <w:rPr>
          <w:rFonts w:ascii="Times New Roman" w:eastAsia="Times New Roman" w:hAnsi="Times New Roman" w:cs="Times New Roman"/>
          <w:sz w:val="24"/>
          <w:szCs w:val="24"/>
          <w:lang w:eastAsia="tr-TR"/>
        </w:rPr>
        <w:t xml:space="preserve"> et al., 2020). To provide these features in F</w:t>
      </w:r>
      <w:r w:rsidR="00097321" w:rsidRPr="001F1017">
        <w:rPr>
          <w:rFonts w:ascii="Times New Roman" w:eastAsia="Times New Roman" w:hAnsi="Times New Roman" w:cs="Times New Roman"/>
          <w:sz w:val="24"/>
          <w:szCs w:val="24"/>
          <w:lang w:eastAsia="tr-TR"/>
        </w:rPr>
        <w:t>SC</w:t>
      </w:r>
      <w:r w:rsidR="00F244C7" w:rsidRPr="001F1017">
        <w:rPr>
          <w:rFonts w:ascii="Times New Roman" w:eastAsia="Times New Roman" w:hAnsi="Times New Roman" w:cs="Times New Roman"/>
          <w:sz w:val="24"/>
          <w:szCs w:val="24"/>
          <w:lang w:eastAsia="tr-TR"/>
        </w:rPr>
        <w:t xml:space="preserve"> </w:t>
      </w:r>
      <w:r w:rsidR="0056036A" w:rsidRPr="001F1017">
        <w:rPr>
          <w:rFonts w:ascii="Times New Roman" w:eastAsia="Times New Roman" w:hAnsi="Times New Roman" w:cs="Times New Roman"/>
          <w:sz w:val="24"/>
          <w:szCs w:val="24"/>
          <w:lang w:eastAsia="tr-TR"/>
        </w:rPr>
        <w:t>to enable</w:t>
      </w:r>
      <w:r w:rsidR="00F244C7" w:rsidRPr="001F1017">
        <w:rPr>
          <w:rFonts w:ascii="Times New Roman" w:eastAsia="Times New Roman" w:hAnsi="Times New Roman" w:cs="Times New Roman"/>
          <w:sz w:val="24"/>
          <w:szCs w:val="24"/>
          <w:lang w:eastAsia="tr-TR"/>
        </w:rPr>
        <w:t xml:space="preserve"> transition</w:t>
      </w:r>
      <w:r w:rsidRPr="001F1017">
        <w:rPr>
          <w:rFonts w:ascii="Times New Roman" w:eastAsia="Times New Roman" w:hAnsi="Times New Roman" w:cs="Times New Roman"/>
          <w:sz w:val="24"/>
          <w:szCs w:val="24"/>
          <w:lang w:eastAsia="tr-TR"/>
        </w:rPr>
        <w:t>, it is ne</w:t>
      </w:r>
      <w:r w:rsidR="0056036A" w:rsidRPr="001F1017">
        <w:rPr>
          <w:rFonts w:ascii="Times New Roman" w:eastAsia="Times New Roman" w:hAnsi="Times New Roman" w:cs="Times New Roman"/>
          <w:sz w:val="24"/>
          <w:szCs w:val="24"/>
          <w:lang w:eastAsia="tr-TR"/>
        </w:rPr>
        <w:t>cessary</w:t>
      </w:r>
      <w:r w:rsidRPr="001F1017">
        <w:rPr>
          <w:rFonts w:ascii="Times New Roman" w:eastAsia="Times New Roman" w:hAnsi="Times New Roman" w:cs="Times New Roman"/>
          <w:sz w:val="24"/>
          <w:szCs w:val="24"/>
          <w:lang w:eastAsia="tr-TR"/>
        </w:rPr>
        <w:t xml:space="preserve"> to implement </w:t>
      </w:r>
      <w:r w:rsidR="00193710" w:rsidRPr="001F1017">
        <w:rPr>
          <w:rFonts w:ascii="Times New Roman" w:eastAsia="Times New Roman" w:hAnsi="Times New Roman" w:cs="Times New Roman"/>
          <w:sz w:val="24"/>
          <w:szCs w:val="24"/>
          <w:lang w:eastAsia="tr-TR"/>
        </w:rPr>
        <w:t>BDA</w:t>
      </w:r>
      <w:r w:rsidRPr="001F1017">
        <w:rPr>
          <w:rFonts w:ascii="Times New Roman" w:eastAsia="Times New Roman" w:hAnsi="Times New Roman" w:cs="Times New Roman"/>
          <w:sz w:val="24"/>
          <w:szCs w:val="24"/>
          <w:lang w:eastAsia="tr-TR"/>
        </w:rPr>
        <w:t xml:space="preserve"> (</w:t>
      </w:r>
      <w:proofErr w:type="spellStart"/>
      <w:r w:rsidRPr="001F1017">
        <w:rPr>
          <w:rFonts w:ascii="Times New Roman" w:eastAsia="Times New Roman" w:hAnsi="Times New Roman" w:cs="Times New Roman"/>
          <w:sz w:val="24"/>
          <w:szCs w:val="24"/>
          <w:lang w:eastAsia="tr-TR"/>
        </w:rPr>
        <w:t>Tasnim</w:t>
      </w:r>
      <w:proofErr w:type="spellEnd"/>
      <w:r w:rsidRPr="001F1017">
        <w:rPr>
          <w:rFonts w:ascii="Times New Roman" w:eastAsia="Times New Roman" w:hAnsi="Times New Roman" w:cs="Times New Roman"/>
          <w:sz w:val="24"/>
          <w:szCs w:val="24"/>
          <w:lang w:eastAsia="tr-TR"/>
        </w:rPr>
        <w:t xml:space="preserve">, 2020). </w:t>
      </w:r>
      <w:r w:rsidR="00193710" w:rsidRPr="001F1017">
        <w:rPr>
          <w:rFonts w:ascii="Times New Roman" w:eastAsia="Times New Roman" w:hAnsi="Times New Roman" w:cs="Times New Roman"/>
          <w:sz w:val="24"/>
          <w:szCs w:val="24"/>
          <w:lang w:eastAsia="tr-TR"/>
        </w:rPr>
        <w:t>BDA</w:t>
      </w:r>
      <w:r w:rsidR="0010717E" w:rsidRPr="001F1017">
        <w:rPr>
          <w:rFonts w:ascii="Times New Roman" w:eastAsia="Times New Roman" w:hAnsi="Times New Roman" w:cs="Times New Roman"/>
          <w:sz w:val="24"/>
          <w:szCs w:val="24"/>
          <w:lang w:eastAsia="tr-TR"/>
        </w:rPr>
        <w:t xml:space="preserve"> </w:t>
      </w:r>
      <w:r w:rsidR="00A67795" w:rsidRPr="001F1017">
        <w:rPr>
          <w:rFonts w:ascii="Times New Roman" w:eastAsia="Times New Roman" w:hAnsi="Times New Roman" w:cs="Times New Roman"/>
          <w:sz w:val="24"/>
          <w:szCs w:val="24"/>
          <w:lang w:eastAsia="tr-TR"/>
        </w:rPr>
        <w:t xml:space="preserve">provides </w:t>
      </w:r>
      <w:r w:rsidR="0056036A" w:rsidRPr="001F1017">
        <w:rPr>
          <w:rFonts w:ascii="Times New Roman" w:eastAsia="Times New Roman" w:hAnsi="Times New Roman" w:cs="Times New Roman"/>
          <w:sz w:val="24"/>
          <w:szCs w:val="24"/>
          <w:lang w:eastAsia="tr-TR"/>
        </w:rPr>
        <w:t xml:space="preserve">efficient </w:t>
      </w:r>
      <w:r w:rsidR="00A67795" w:rsidRPr="001F1017">
        <w:rPr>
          <w:rFonts w:ascii="Times New Roman" w:eastAsia="Times New Roman" w:hAnsi="Times New Roman" w:cs="Times New Roman"/>
          <w:sz w:val="24"/>
          <w:szCs w:val="24"/>
          <w:lang w:eastAsia="tr-TR"/>
        </w:rPr>
        <w:t xml:space="preserve">data collection and recording </w:t>
      </w:r>
      <w:r w:rsidR="0056036A" w:rsidRPr="001F1017">
        <w:rPr>
          <w:rFonts w:ascii="Times New Roman" w:eastAsia="Times New Roman" w:hAnsi="Times New Roman" w:cs="Times New Roman"/>
          <w:sz w:val="24"/>
          <w:szCs w:val="24"/>
          <w:lang w:eastAsia="tr-TR"/>
        </w:rPr>
        <w:t>to ensure</w:t>
      </w:r>
      <w:r w:rsidR="00A67795" w:rsidRPr="001F1017">
        <w:rPr>
          <w:rFonts w:ascii="Times New Roman" w:eastAsia="Times New Roman" w:hAnsi="Times New Roman" w:cs="Times New Roman"/>
          <w:sz w:val="24"/>
          <w:szCs w:val="24"/>
          <w:lang w:eastAsia="tr-TR"/>
        </w:rPr>
        <w:t xml:space="preserve"> </w:t>
      </w:r>
      <w:r w:rsidR="00F244C7" w:rsidRPr="001F1017">
        <w:rPr>
          <w:rFonts w:ascii="Times New Roman" w:eastAsia="Times New Roman" w:hAnsi="Times New Roman" w:cs="Times New Roman"/>
          <w:sz w:val="24"/>
          <w:szCs w:val="24"/>
          <w:lang w:eastAsia="tr-TR"/>
        </w:rPr>
        <w:t xml:space="preserve">sustainable </w:t>
      </w:r>
      <w:r w:rsidR="00193710" w:rsidRPr="001F1017">
        <w:rPr>
          <w:rFonts w:ascii="Times New Roman" w:eastAsia="Times New Roman" w:hAnsi="Times New Roman" w:cs="Times New Roman"/>
          <w:sz w:val="24"/>
          <w:szCs w:val="24"/>
          <w:lang w:eastAsia="tr-TR"/>
        </w:rPr>
        <w:t>SC</w:t>
      </w:r>
      <w:r w:rsidR="00A67795" w:rsidRPr="001F1017">
        <w:rPr>
          <w:rFonts w:ascii="Times New Roman" w:eastAsia="Times New Roman" w:hAnsi="Times New Roman" w:cs="Times New Roman"/>
          <w:sz w:val="24"/>
          <w:szCs w:val="24"/>
          <w:lang w:eastAsia="tr-TR"/>
        </w:rPr>
        <w:t xml:space="preserve"> operations (</w:t>
      </w:r>
      <w:proofErr w:type="spellStart"/>
      <w:r w:rsidR="00A67795" w:rsidRPr="001F1017">
        <w:rPr>
          <w:rFonts w:ascii="Times New Roman" w:eastAsia="Times New Roman" w:hAnsi="Times New Roman" w:cs="Times New Roman"/>
          <w:sz w:val="24"/>
          <w:szCs w:val="24"/>
          <w:lang w:eastAsia="tr-TR"/>
        </w:rPr>
        <w:t>Kamilaris</w:t>
      </w:r>
      <w:proofErr w:type="spellEnd"/>
      <w:r w:rsidR="00A67795" w:rsidRPr="001F1017">
        <w:rPr>
          <w:rFonts w:ascii="Times New Roman" w:eastAsia="Times New Roman" w:hAnsi="Times New Roman" w:cs="Times New Roman"/>
          <w:sz w:val="24"/>
          <w:szCs w:val="24"/>
          <w:lang w:eastAsia="tr-TR"/>
        </w:rPr>
        <w:t xml:space="preserve"> et al., 2017). </w:t>
      </w:r>
      <w:r w:rsidR="0056036A" w:rsidRPr="001F1017">
        <w:rPr>
          <w:rFonts w:ascii="Times New Roman" w:eastAsia="Times New Roman" w:hAnsi="Times New Roman" w:cs="Times New Roman"/>
          <w:sz w:val="24"/>
          <w:szCs w:val="24"/>
          <w:lang w:eastAsia="tr-TR"/>
        </w:rPr>
        <w:t>A deep understanding of the</w:t>
      </w:r>
      <w:r w:rsidR="0010717E" w:rsidRPr="001F1017">
        <w:rPr>
          <w:rFonts w:ascii="Times New Roman" w:eastAsia="Times New Roman" w:hAnsi="Times New Roman" w:cs="Times New Roman"/>
          <w:sz w:val="24"/>
          <w:szCs w:val="24"/>
          <w:lang w:eastAsia="tr-TR"/>
        </w:rPr>
        <w:t xml:space="preserve"> drivers of </w:t>
      </w:r>
      <w:r w:rsidR="00193710" w:rsidRPr="001F1017">
        <w:rPr>
          <w:rFonts w:ascii="Times New Roman" w:eastAsia="Times New Roman" w:hAnsi="Times New Roman" w:cs="Times New Roman"/>
          <w:sz w:val="24"/>
          <w:szCs w:val="24"/>
          <w:lang w:eastAsia="tr-TR"/>
        </w:rPr>
        <w:t>BDA</w:t>
      </w:r>
      <w:r w:rsidR="0010717E" w:rsidRPr="001F1017">
        <w:rPr>
          <w:rFonts w:ascii="Times New Roman" w:eastAsia="Times New Roman" w:hAnsi="Times New Roman" w:cs="Times New Roman"/>
          <w:sz w:val="24"/>
          <w:szCs w:val="24"/>
          <w:lang w:eastAsia="tr-TR"/>
        </w:rPr>
        <w:t xml:space="preserve"> in </w:t>
      </w:r>
      <w:r w:rsidR="00097321" w:rsidRPr="001F1017">
        <w:rPr>
          <w:rFonts w:ascii="Times New Roman" w:eastAsia="Times New Roman" w:hAnsi="Times New Roman" w:cs="Times New Roman"/>
          <w:sz w:val="24"/>
          <w:szCs w:val="24"/>
          <w:lang w:eastAsia="tr-TR"/>
        </w:rPr>
        <w:t>SC</w:t>
      </w:r>
      <w:r w:rsidR="0010717E" w:rsidRPr="001F1017">
        <w:rPr>
          <w:rFonts w:ascii="Times New Roman" w:eastAsia="Times New Roman" w:hAnsi="Times New Roman" w:cs="Times New Roman"/>
          <w:sz w:val="24"/>
          <w:szCs w:val="24"/>
          <w:lang w:eastAsia="tr-TR"/>
        </w:rPr>
        <w:t xml:space="preserve"> is essential </w:t>
      </w:r>
      <w:r w:rsidR="0056036A" w:rsidRPr="001F1017">
        <w:rPr>
          <w:rFonts w:ascii="Times New Roman" w:eastAsia="Times New Roman" w:hAnsi="Times New Roman" w:cs="Times New Roman"/>
          <w:sz w:val="24"/>
          <w:szCs w:val="24"/>
          <w:lang w:eastAsia="tr-TR"/>
        </w:rPr>
        <w:t>for successful</w:t>
      </w:r>
      <w:r w:rsidR="0010717E" w:rsidRPr="001F1017">
        <w:rPr>
          <w:rFonts w:ascii="Times New Roman" w:eastAsia="Times New Roman" w:hAnsi="Times New Roman" w:cs="Times New Roman"/>
          <w:sz w:val="24"/>
          <w:szCs w:val="24"/>
          <w:lang w:eastAsia="tr-TR"/>
        </w:rPr>
        <w:t xml:space="preserve"> </w:t>
      </w:r>
      <w:r w:rsidRPr="001F1017">
        <w:rPr>
          <w:rFonts w:ascii="Times New Roman" w:eastAsia="Times New Roman" w:hAnsi="Times New Roman" w:cs="Times New Roman"/>
          <w:sz w:val="24"/>
          <w:szCs w:val="24"/>
          <w:lang w:eastAsia="tr-TR"/>
        </w:rPr>
        <w:t>implement</w:t>
      </w:r>
      <w:r w:rsidR="0056036A" w:rsidRPr="001F1017">
        <w:rPr>
          <w:rFonts w:ascii="Times New Roman" w:eastAsia="Times New Roman" w:hAnsi="Times New Roman" w:cs="Times New Roman"/>
          <w:sz w:val="24"/>
          <w:szCs w:val="24"/>
          <w:lang w:eastAsia="tr-TR"/>
        </w:rPr>
        <w:t>ation of</w:t>
      </w:r>
      <w:r w:rsidR="0010717E"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0010717E" w:rsidRPr="001F1017">
        <w:rPr>
          <w:rFonts w:ascii="Times New Roman" w:eastAsia="Times New Roman" w:hAnsi="Times New Roman" w:cs="Times New Roman"/>
          <w:sz w:val="24"/>
          <w:szCs w:val="24"/>
          <w:lang w:eastAsia="tr-TR"/>
        </w:rPr>
        <w:t xml:space="preserve"> in </w:t>
      </w:r>
      <w:r w:rsidR="00193710" w:rsidRPr="001F1017">
        <w:rPr>
          <w:rFonts w:ascii="Times New Roman" w:eastAsia="Times New Roman" w:hAnsi="Times New Roman" w:cs="Times New Roman"/>
          <w:sz w:val="24"/>
          <w:szCs w:val="24"/>
          <w:lang w:eastAsia="tr-TR"/>
        </w:rPr>
        <w:t>SC</w:t>
      </w:r>
      <w:r w:rsidR="0010717E" w:rsidRPr="001F1017">
        <w:rPr>
          <w:rFonts w:ascii="Times New Roman" w:eastAsia="Times New Roman" w:hAnsi="Times New Roman" w:cs="Times New Roman"/>
          <w:sz w:val="24"/>
          <w:szCs w:val="24"/>
          <w:lang w:eastAsia="tr-TR"/>
        </w:rPr>
        <w:t xml:space="preserve"> operations (</w:t>
      </w:r>
      <w:proofErr w:type="spellStart"/>
      <w:r w:rsidR="0010717E" w:rsidRPr="001F1017">
        <w:rPr>
          <w:rFonts w:ascii="Times New Roman" w:eastAsia="Times New Roman" w:hAnsi="Times New Roman" w:cs="Times New Roman"/>
          <w:sz w:val="24"/>
          <w:szCs w:val="24"/>
          <w:lang w:eastAsia="tr-TR"/>
        </w:rPr>
        <w:t>Darvazeh</w:t>
      </w:r>
      <w:proofErr w:type="spellEnd"/>
      <w:r w:rsidR="0010717E" w:rsidRPr="001F1017">
        <w:rPr>
          <w:rFonts w:ascii="Times New Roman" w:eastAsia="Times New Roman" w:hAnsi="Times New Roman" w:cs="Times New Roman"/>
          <w:sz w:val="24"/>
          <w:szCs w:val="24"/>
          <w:lang w:eastAsia="tr-TR"/>
        </w:rPr>
        <w:t xml:space="preserve"> et al., 2020).</w:t>
      </w:r>
      <w:r w:rsidR="00C86AA2" w:rsidRPr="001F1017">
        <w:rPr>
          <w:rFonts w:ascii="Times New Roman" w:eastAsia="Times New Roman" w:hAnsi="Times New Roman" w:cs="Times New Roman"/>
          <w:sz w:val="24"/>
          <w:szCs w:val="24"/>
          <w:lang w:eastAsia="tr-TR"/>
        </w:rPr>
        <w:t xml:space="preserve"> </w:t>
      </w:r>
      <w:r w:rsidR="0056036A" w:rsidRPr="001F1017">
        <w:rPr>
          <w:rFonts w:ascii="Times New Roman" w:eastAsia="Times New Roman" w:hAnsi="Times New Roman" w:cs="Times New Roman"/>
          <w:sz w:val="24"/>
          <w:szCs w:val="24"/>
          <w:lang w:eastAsia="tr-TR"/>
        </w:rPr>
        <w:t>There</w:t>
      </w:r>
      <w:r w:rsidR="00C86AA2" w:rsidRPr="001F1017">
        <w:rPr>
          <w:rFonts w:ascii="Times New Roman" w:eastAsia="Times New Roman" w:hAnsi="Times New Roman" w:cs="Times New Roman"/>
          <w:sz w:val="24"/>
          <w:szCs w:val="24"/>
          <w:lang w:eastAsia="tr-TR"/>
        </w:rPr>
        <w:t xml:space="preserve"> is a critical research gap </w:t>
      </w:r>
      <w:r w:rsidR="0056036A" w:rsidRPr="001F1017">
        <w:rPr>
          <w:rFonts w:ascii="Times New Roman" w:eastAsia="Times New Roman" w:hAnsi="Times New Roman" w:cs="Times New Roman"/>
          <w:sz w:val="24"/>
          <w:szCs w:val="24"/>
          <w:lang w:eastAsia="tr-TR"/>
        </w:rPr>
        <w:t xml:space="preserve">of </w:t>
      </w:r>
      <w:r w:rsidR="00C86AA2" w:rsidRPr="001F1017">
        <w:rPr>
          <w:rFonts w:ascii="Times New Roman" w:eastAsia="Times New Roman" w:hAnsi="Times New Roman" w:cs="Times New Roman"/>
          <w:sz w:val="24"/>
          <w:szCs w:val="24"/>
          <w:lang w:eastAsia="tr-TR"/>
        </w:rPr>
        <w:t xml:space="preserve">analysing drivers of </w:t>
      </w:r>
      <w:r w:rsidR="00193710" w:rsidRPr="001F1017">
        <w:rPr>
          <w:rFonts w:ascii="Times New Roman" w:eastAsia="Times New Roman" w:hAnsi="Times New Roman" w:cs="Times New Roman"/>
          <w:sz w:val="24"/>
          <w:szCs w:val="24"/>
          <w:lang w:eastAsia="tr-TR"/>
        </w:rPr>
        <w:t>BDA</w:t>
      </w:r>
      <w:r w:rsidR="00C86AA2" w:rsidRPr="001F1017">
        <w:rPr>
          <w:rFonts w:ascii="Times New Roman" w:eastAsia="Times New Roman" w:hAnsi="Times New Roman" w:cs="Times New Roman"/>
          <w:sz w:val="24"/>
          <w:szCs w:val="24"/>
          <w:lang w:eastAsia="tr-TR"/>
        </w:rPr>
        <w:t xml:space="preserve"> in F</w:t>
      </w:r>
      <w:r w:rsidR="00097321" w:rsidRPr="001F1017">
        <w:rPr>
          <w:rFonts w:ascii="Times New Roman" w:eastAsia="Times New Roman" w:hAnsi="Times New Roman" w:cs="Times New Roman"/>
          <w:sz w:val="24"/>
          <w:szCs w:val="24"/>
          <w:lang w:eastAsia="tr-TR"/>
        </w:rPr>
        <w:t>SC</w:t>
      </w:r>
      <w:r w:rsidR="00F244C7" w:rsidRPr="001F1017">
        <w:rPr>
          <w:rFonts w:ascii="Times New Roman" w:eastAsia="Times New Roman" w:hAnsi="Times New Roman" w:cs="Times New Roman"/>
          <w:sz w:val="24"/>
          <w:szCs w:val="24"/>
          <w:lang w:eastAsia="tr-TR"/>
        </w:rPr>
        <w:t xml:space="preserve"> for transition to CE and SOM</w:t>
      </w:r>
      <w:r w:rsidR="0056036A" w:rsidRPr="001F1017">
        <w:rPr>
          <w:rFonts w:ascii="Times New Roman" w:eastAsia="Times New Roman" w:hAnsi="Times New Roman" w:cs="Times New Roman"/>
          <w:sz w:val="24"/>
          <w:szCs w:val="24"/>
          <w:lang w:eastAsia="tr-TR"/>
        </w:rPr>
        <w:t>; this gap needs to be filled.</w:t>
      </w:r>
    </w:p>
    <w:p w14:paraId="375DFFF2" w14:textId="77777777" w:rsidR="00591F62" w:rsidRPr="001F1017" w:rsidRDefault="00591F62" w:rsidP="006E7DA1">
      <w:pPr>
        <w:spacing w:after="0" w:line="360" w:lineRule="auto"/>
        <w:jc w:val="both"/>
        <w:rPr>
          <w:rFonts w:ascii="Times New Roman" w:eastAsia="Times New Roman" w:hAnsi="Times New Roman" w:cs="Times New Roman"/>
          <w:sz w:val="24"/>
          <w:szCs w:val="24"/>
          <w:lang w:eastAsia="en-GB"/>
        </w:rPr>
      </w:pPr>
    </w:p>
    <w:p w14:paraId="5C96DAFC" w14:textId="19A60311" w:rsidR="007C1EE3" w:rsidRPr="001F1017" w:rsidRDefault="0056036A" w:rsidP="006E7DA1">
      <w:pPr>
        <w:spacing w:after="0" w:line="360" w:lineRule="auto"/>
        <w:jc w:val="both"/>
        <w:rPr>
          <w:rFonts w:ascii="Times New Roman" w:hAnsi="Times New Roman" w:cs="Times New Roman"/>
          <w:sz w:val="24"/>
        </w:rPr>
      </w:pPr>
      <w:r w:rsidRPr="001F1017">
        <w:rPr>
          <w:rFonts w:ascii="Times New Roman" w:eastAsia="Times New Roman" w:hAnsi="Times New Roman" w:cs="Times New Roman"/>
          <w:sz w:val="24"/>
          <w:szCs w:val="24"/>
          <w:lang w:eastAsia="tr-TR"/>
        </w:rPr>
        <w:t>In accordance</w:t>
      </w:r>
      <w:r w:rsidR="003146C0" w:rsidRPr="001F1017">
        <w:rPr>
          <w:rFonts w:ascii="Times New Roman" w:eastAsia="Times New Roman" w:hAnsi="Times New Roman" w:cs="Times New Roman"/>
          <w:sz w:val="24"/>
          <w:szCs w:val="24"/>
          <w:lang w:eastAsia="tr-TR"/>
        </w:rPr>
        <w:t xml:space="preserve"> with </w:t>
      </w:r>
      <w:r w:rsidR="00737BFB" w:rsidRPr="001F1017">
        <w:rPr>
          <w:rFonts w:ascii="Times New Roman" w:eastAsia="Times New Roman" w:hAnsi="Times New Roman" w:cs="Times New Roman"/>
          <w:sz w:val="24"/>
          <w:szCs w:val="24"/>
          <w:lang w:eastAsia="tr-TR"/>
        </w:rPr>
        <w:t>Devi et al. (2020)</w:t>
      </w:r>
      <w:r w:rsidR="003146C0" w:rsidRPr="001F1017">
        <w:rPr>
          <w:rFonts w:ascii="Times New Roman" w:eastAsia="Times New Roman" w:hAnsi="Times New Roman" w:cs="Times New Roman"/>
          <w:sz w:val="24"/>
          <w:szCs w:val="24"/>
          <w:lang w:eastAsia="tr-TR"/>
        </w:rPr>
        <w:t>, operations efficiency is determined</w:t>
      </w:r>
      <w:r w:rsidRPr="001F1017">
        <w:rPr>
          <w:rFonts w:ascii="Times New Roman" w:eastAsia="Times New Roman" w:hAnsi="Times New Roman" w:cs="Times New Roman"/>
          <w:sz w:val="24"/>
          <w:szCs w:val="24"/>
          <w:lang w:eastAsia="tr-TR"/>
        </w:rPr>
        <w:t xml:space="preserve"> to be</w:t>
      </w:r>
      <w:r w:rsidR="003146C0" w:rsidRPr="001F1017">
        <w:rPr>
          <w:rFonts w:ascii="Times New Roman" w:eastAsia="Times New Roman" w:hAnsi="Times New Roman" w:cs="Times New Roman"/>
          <w:sz w:val="24"/>
          <w:szCs w:val="24"/>
          <w:lang w:eastAsia="tr-TR"/>
        </w:rPr>
        <w:t xml:space="preserve"> in </w:t>
      </w:r>
      <w:r w:rsidR="00784218" w:rsidRPr="001F1017">
        <w:rPr>
          <w:rFonts w:ascii="Times New Roman" w:eastAsia="Times New Roman" w:hAnsi="Times New Roman" w:cs="Times New Roman"/>
          <w:sz w:val="24"/>
          <w:szCs w:val="24"/>
          <w:lang w:eastAsia="tr-TR"/>
        </w:rPr>
        <w:t xml:space="preserve">the category of </w:t>
      </w:r>
      <w:r w:rsidR="003146C0" w:rsidRPr="001F1017">
        <w:rPr>
          <w:rFonts w:ascii="Times New Roman" w:eastAsia="Times New Roman" w:hAnsi="Times New Roman" w:cs="Times New Roman"/>
          <w:sz w:val="24"/>
          <w:szCs w:val="24"/>
          <w:lang w:eastAsia="tr-TR"/>
        </w:rPr>
        <w:t>dependent factors</w:t>
      </w:r>
      <w:r w:rsidR="00737BFB" w:rsidRPr="001F1017">
        <w:rPr>
          <w:rFonts w:ascii="Times New Roman" w:eastAsia="Times New Roman" w:hAnsi="Times New Roman" w:cs="Times New Roman"/>
          <w:sz w:val="24"/>
          <w:szCs w:val="24"/>
          <w:lang w:eastAsia="tr-TR"/>
        </w:rPr>
        <w:t xml:space="preserve">. </w:t>
      </w:r>
      <w:r w:rsidR="00913EA0" w:rsidRPr="001F1017">
        <w:rPr>
          <w:rFonts w:ascii="Times New Roman" w:eastAsia="Times New Roman" w:hAnsi="Times New Roman" w:cs="Times New Roman"/>
          <w:sz w:val="24"/>
          <w:szCs w:val="24"/>
          <w:lang w:eastAsia="tr-TR"/>
        </w:rPr>
        <w:t xml:space="preserve">Although, Yang and Lin (2020) do not analyse </w:t>
      </w:r>
      <w:r w:rsidR="00193710" w:rsidRPr="001F1017">
        <w:rPr>
          <w:rFonts w:ascii="Times New Roman" w:eastAsia="Times New Roman" w:hAnsi="Times New Roman" w:cs="Times New Roman"/>
          <w:sz w:val="24"/>
          <w:szCs w:val="24"/>
          <w:lang w:eastAsia="tr-TR"/>
        </w:rPr>
        <w:t>BDA</w:t>
      </w:r>
      <w:r w:rsidR="00913EA0" w:rsidRPr="001F1017">
        <w:rPr>
          <w:rFonts w:ascii="Times New Roman" w:eastAsia="Times New Roman" w:hAnsi="Times New Roman" w:cs="Times New Roman"/>
          <w:sz w:val="24"/>
          <w:szCs w:val="24"/>
          <w:lang w:eastAsia="tr-TR"/>
        </w:rPr>
        <w:t xml:space="preserve">, they </w:t>
      </w:r>
      <w:r w:rsidRPr="001F1017">
        <w:rPr>
          <w:rFonts w:ascii="Times New Roman" w:eastAsia="Times New Roman" w:hAnsi="Times New Roman" w:cs="Times New Roman"/>
          <w:sz w:val="24"/>
          <w:szCs w:val="24"/>
          <w:lang w:eastAsia="tr-TR"/>
        </w:rPr>
        <w:t xml:space="preserve">do </w:t>
      </w:r>
      <w:r w:rsidR="00913EA0" w:rsidRPr="001F1017">
        <w:rPr>
          <w:rFonts w:ascii="Times New Roman" w:eastAsia="Times New Roman" w:hAnsi="Times New Roman" w:cs="Times New Roman"/>
          <w:sz w:val="24"/>
          <w:szCs w:val="24"/>
          <w:lang w:eastAsia="tr-TR"/>
        </w:rPr>
        <w:t xml:space="preserve">analyse the </w:t>
      </w:r>
      <w:r w:rsidR="00193710" w:rsidRPr="001F1017">
        <w:rPr>
          <w:rFonts w:ascii="Times New Roman" w:eastAsia="Times New Roman" w:hAnsi="Times New Roman" w:cs="Times New Roman"/>
          <w:sz w:val="24"/>
          <w:szCs w:val="24"/>
          <w:lang w:eastAsia="tr-TR"/>
        </w:rPr>
        <w:t>SC</w:t>
      </w:r>
      <w:r w:rsidR="00913EA0" w:rsidRPr="001F1017">
        <w:rPr>
          <w:rFonts w:ascii="Times New Roman" w:eastAsia="Times New Roman" w:hAnsi="Times New Roman" w:cs="Times New Roman"/>
          <w:sz w:val="24"/>
          <w:szCs w:val="24"/>
          <w:lang w:eastAsia="tr-TR"/>
        </w:rPr>
        <w:t xml:space="preserve"> driver</w:t>
      </w:r>
      <w:r w:rsidR="00784218" w:rsidRPr="001F1017">
        <w:rPr>
          <w:rFonts w:ascii="Times New Roman" w:eastAsia="Times New Roman" w:hAnsi="Times New Roman" w:cs="Times New Roman"/>
          <w:sz w:val="24"/>
          <w:szCs w:val="24"/>
          <w:lang w:eastAsia="tr-TR"/>
        </w:rPr>
        <w:t xml:space="preserve">s, </w:t>
      </w:r>
      <w:r w:rsidR="00913EA0" w:rsidRPr="001F1017">
        <w:rPr>
          <w:rFonts w:ascii="Times New Roman" w:eastAsia="Times New Roman" w:hAnsi="Times New Roman" w:cs="Times New Roman"/>
          <w:sz w:val="24"/>
          <w:szCs w:val="24"/>
          <w:lang w:eastAsia="tr-TR"/>
        </w:rPr>
        <w:t>s</w:t>
      </w:r>
      <w:r w:rsidR="00737BFB" w:rsidRPr="001F1017">
        <w:rPr>
          <w:rFonts w:ascii="Times New Roman" w:eastAsia="Times New Roman" w:hAnsi="Times New Roman" w:cs="Times New Roman"/>
          <w:sz w:val="24"/>
          <w:szCs w:val="24"/>
          <w:lang w:eastAsia="tr-TR"/>
        </w:rPr>
        <w:t>tat</w:t>
      </w:r>
      <w:r w:rsidRPr="001F1017">
        <w:rPr>
          <w:rFonts w:ascii="Times New Roman" w:eastAsia="Times New Roman" w:hAnsi="Times New Roman" w:cs="Times New Roman"/>
          <w:sz w:val="24"/>
          <w:szCs w:val="24"/>
          <w:lang w:eastAsia="tr-TR"/>
        </w:rPr>
        <w:t>ing</w:t>
      </w:r>
      <w:r w:rsidR="00737BFB" w:rsidRPr="001F1017">
        <w:rPr>
          <w:rFonts w:ascii="Times New Roman" w:eastAsia="Times New Roman" w:hAnsi="Times New Roman" w:cs="Times New Roman"/>
          <w:sz w:val="24"/>
          <w:szCs w:val="24"/>
          <w:lang w:eastAsia="tr-TR"/>
        </w:rPr>
        <w:t xml:space="preserve"> that </w:t>
      </w:r>
      <w:r w:rsidR="00550ADB" w:rsidRPr="001F1017">
        <w:rPr>
          <w:rFonts w:ascii="Times New Roman" w:eastAsia="Times New Roman" w:hAnsi="Times New Roman" w:cs="Times New Roman"/>
          <w:sz w:val="24"/>
          <w:szCs w:val="24"/>
          <w:lang w:eastAsia="tr-TR"/>
        </w:rPr>
        <w:t xml:space="preserve">information and knowledge sharing with </w:t>
      </w:r>
      <w:r w:rsidR="00193710" w:rsidRPr="001F1017">
        <w:rPr>
          <w:rFonts w:ascii="Times New Roman" w:eastAsia="Times New Roman" w:hAnsi="Times New Roman" w:cs="Times New Roman"/>
          <w:sz w:val="24"/>
          <w:szCs w:val="24"/>
          <w:lang w:eastAsia="tr-TR"/>
        </w:rPr>
        <w:t>SC</w:t>
      </w:r>
      <w:r w:rsidR="00550ADB" w:rsidRPr="001F1017">
        <w:rPr>
          <w:rFonts w:ascii="Times New Roman" w:eastAsia="Times New Roman" w:hAnsi="Times New Roman" w:cs="Times New Roman"/>
          <w:sz w:val="24"/>
          <w:szCs w:val="24"/>
          <w:lang w:eastAsia="tr-TR"/>
        </w:rPr>
        <w:t xml:space="preserve"> partners </w:t>
      </w:r>
      <w:r w:rsidR="00913EA0" w:rsidRPr="001F1017">
        <w:rPr>
          <w:rFonts w:ascii="Times New Roman" w:eastAsia="Times New Roman" w:hAnsi="Times New Roman" w:cs="Times New Roman"/>
          <w:sz w:val="24"/>
          <w:szCs w:val="24"/>
          <w:lang w:eastAsia="tr-TR"/>
        </w:rPr>
        <w:t xml:space="preserve">and technological capabilities </w:t>
      </w:r>
      <w:r w:rsidR="00550ADB" w:rsidRPr="001F1017">
        <w:rPr>
          <w:rFonts w:ascii="Times New Roman" w:eastAsia="Times New Roman" w:hAnsi="Times New Roman" w:cs="Times New Roman"/>
          <w:sz w:val="24"/>
          <w:szCs w:val="24"/>
          <w:lang w:eastAsia="tr-TR"/>
        </w:rPr>
        <w:t>are</w:t>
      </w:r>
      <w:r w:rsidRPr="001F1017">
        <w:rPr>
          <w:rFonts w:ascii="Times New Roman" w:eastAsia="Times New Roman" w:hAnsi="Times New Roman" w:cs="Times New Roman"/>
          <w:sz w:val="24"/>
          <w:szCs w:val="24"/>
          <w:lang w:eastAsia="tr-TR"/>
        </w:rPr>
        <w:t xml:space="preserve"> </w:t>
      </w:r>
      <w:r w:rsidR="00913EA0" w:rsidRPr="001F1017">
        <w:rPr>
          <w:rFonts w:ascii="Times New Roman" w:eastAsia="Times New Roman" w:hAnsi="Times New Roman" w:cs="Times New Roman"/>
          <w:sz w:val="24"/>
          <w:szCs w:val="24"/>
          <w:lang w:eastAsia="tr-TR"/>
        </w:rPr>
        <w:t xml:space="preserve">dependent factors. In contrast with Yang and Lin (2020), in this study, collaboration between </w:t>
      </w:r>
      <w:r w:rsidR="00193710" w:rsidRPr="001F1017">
        <w:rPr>
          <w:rFonts w:ascii="Times New Roman" w:eastAsia="Times New Roman" w:hAnsi="Times New Roman" w:cs="Times New Roman"/>
          <w:sz w:val="24"/>
          <w:szCs w:val="24"/>
          <w:lang w:eastAsia="tr-TR"/>
        </w:rPr>
        <w:t>SC</w:t>
      </w:r>
      <w:r w:rsidR="00913EA0" w:rsidRPr="001F1017">
        <w:rPr>
          <w:rFonts w:ascii="Times New Roman" w:eastAsia="Times New Roman" w:hAnsi="Times New Roman" w:cs="Times New Roman"/>
          <w:sz w:val="24"/>
          <w:szCs w:val="24"/>
          <w:lang w:eastAsia="tr-TR"/>
        </w:rPr>
        <w:t xml:space="preserve"> partners </w:t>
      </w:r>
      <w:r w:rsidRPr="001F1017">
        <w:rPr>
          <w:rFonts w:ascii="Times New Roman" w:eastAsia="Times New Roman" w:hAnsi="Times New Roman" w:cs="Times New Roman"/>
          <w:sz w:val="24"/>
          <w:szCs w:val="24"/>
          <w:lang w:eastAsia="tr-TR"/>
        </w:rPr>
        <w:t>is seen</w:t>
      </w:r>
      <w:r w:rsidR="00913EA0" w:rsidRPr="001F1017">
        <w:rPr>
          <w:rFonts w:ascii="Times New Roman" w:eastAsia="Times New Roman" w:hAnsi="Times New Roman" w:cs="Times New Roman"/>
          <w:sz w:val="24"/>
          <w:szCs w:val="24"/>
          <w:lang w:eastAsia="tr-TR"/>
        </w:rPr>
        <w:t xml:space="preserve"> as one of the linkage factors </w:t>
      </w:r>
      <w:r w:rsidRPr="001F1017">
        <w:rPr>
          <w:rFonts w:ascii="Times New Roman" w:eastAsia="Times New Roman" w:hAnsi="Times New Roman" w:cs="Times New Roman"/>
          <w:sz w:val="24"/>
          <w:szCs w:val="24"/>
          <w:lang w:eastAsia="tr-TR"/>
        </w:rPr>
        <w:t>with</w:t>
      </w:r>
      <w:r w:rsidR="00913EA0" w:rsidRPr="001F1017">
        <w:rPr>
          <w:rFonts w:ascii="Times New Roman" w:eastAsia="Times New Roman" w:hAnsi="Times New Roman" w:cs="Times New Roman"/>
          <w:sz w:val="24"/>
          <w:szCs w:val="24"/>
          <w:lang w:eastAsia="tr-TR"/>
        </w:rPr>
        <w:t xml:space="preserve"> information management and technology a</w:t>
      </w:r>
      <w:r w:rsidRPr="001F1017">
        <w:rPr>
          <w:rFonts w:ascii="Times New Roman" w:eastAsia="Times New Roman" w:hAnsi="Times New Roman" w:cs="Times New Roman"/>
          <w:sz w:val="24"/>
          <w:szCs w:val="24"/>
          <w:lang w:eastAsia="tr-TR"/>
        </w:rPr>
        <w:t xml:space="preserve">lso </w:t>
      </w:r>
      <w:r w:rsidR="00E56706" w:rsidRPr="001F1017">
        <w:rPr>
          <w:rFonts w:ascii="Times New Roman" w:eastAsia="Times New Roman" w:hAnsi="Times New Roman" w:cs="Times New Roman"/>
          <w:sz w:val="24"/>
          <w:szCs w:val="24"/>
          <w:lang w:eastAsia="tr-TR"/>
        </w:rPr>
        <w:t>accepted as a</w:t>
      </w:r>
      <w:r w:rsidR="00913EA0" w:rsidRPr="001F1017">
        <w:rPr>
          <w:rFonts w:ascii="Times New Roman" w:eastAsia="Times New Roman" w:hAnsi="Times New Roman" w:cs="Times New Roman"/>
          <w:sz w:val="24"/>
          <w:szCs w:val="24"/>
          <w:lang w:eastAsia="tr-TR"/>
        </w:rPr>
        <w:t xml:space="preserve"> linkage factor in th</w:t>
      </w:r>
      <w:r w:rsidR="00E56706" w:rsidRPr="001F1017">
        <w:rPr>
          <w:rFonts w:ascii="Times New Roman" w:eastAsia="Times New Roman" w:hAnsi="Times New Roman" w:cs="Times New Roman"/>
          <w:sz w:val="24"/>
          <w:szCs w:val="24"/>
          <w:lang w:eastAsia="tr-TR"/>
        </w:rPr>
        <w:t xml:space="preserve">eir </w:t>
      </w:r>
      <w:r w:rsidR="00784218" w:rsidRPr="001F1017">
        <w:rPr>
          <w:rFonts w:ascii="Times New Roman" w:eastAsia="Times New Roman" w:hAnsi="Times New Roman" w:cs="Times New Roman"/>
          <w:sz w:val="24"/>
          <w:szCs w:val="24"/>
          <w:lang w:eastAsia="tr-TR"/>
        </w:rPr>
        <w:t>findings</w:t>
      </w:r>
      <w:r w:rsidR="00913EA0" w:rsidRPr="001F1017">
        <w:rPr>
          <w:rFonts w:ascii="Times New Roman" w:eastAsia="Times New Roman" w:hAnsi="Times New Roman" w:cs="Times New Roman"/>
          <w:sz w:val="24"/>
          <w:szCs w:val="24"/>
          <w:lang w:eastAsia="tr-TR"/>
        </w:rPr>
        <w:t xml:space="preserve">. </w:t>
      </w:r>
      <w:r w:rsidR="00E56706" w:rsidRPr="001F1017">
        <w:rPr>
          <w:rFonts w:ascii="Times New Roman" w:eastAsia="Times New Roman" w:hAnsi="Times New Roman" w:cs="Times New Roman"/>
          <w:sz w:val="24"/>
          <w:szCs w:val="24"/>
          <w:lang w:eastAsia="tr-TR"/>
        </w:rPr>
        <w:t>According</w:t>
      </w:r>
      <w:r w:rsidR="009C6AE8" w:rsidRPr="001F1017">
        <w:rPr>
          <w:rFonts w:ascii="Times New Roman" w:eastAsia="Times New Roman" w:hAnsi="Times New Roman" w:cs="Times New Roman"/>
          <w:sz w:val="24"/>
          <w:szCs w:val="24"/>
          <w:lang w:eastAsia="tr-TR"/>
        </w:rPr>
        <w:t xml:space="preserve"> to </w:t>
      </w:r>
      <w:proofErr w:type="spellStart"/>
      <w:r w:rsidR="009C6AE8" w:rsidRPr="001F1017">
        <w:rPr>
          <w:rFonts w:ascii="Times New Roman" w:eastAsia="Times New Roman" w:hAnsi="Times New Roman" w:cs="Times New Roman"/>
          <w:sz w:val="24"/>
          <w:szCs w:val="24"/>
          <w:lang w:eastAsia="tr-TR"/>
        </w:rPr>
        <w:t>Ganbold</w:t>
      </w:r>
      <w:proofErr w:type="spellEnd"/>
      <w:r w:rsidR="009C6AE8" w:rsidRPr="001F1017">
        <w:rPr>
          <w:rFonts w:ascii="Times New Roman" w:eastAsia="Times New Roman" w:hAnsi="Times New Roman" w:cs="Times New Roman"/>
          <w:sz w:val="24"/>
          <w:szCs w:val="24"/>
          <w:lang w:eastAsia="tr-TR"/>
        </w:rPr>
        <w:t xml:space="preserve"> et al. (2020), information technology has several benefits </w:t>
      </w:r>
      <w:r w:rsidR="00784218" w:rsidRPr="001F1017">
        <w:rPr>
          <w:rFonts w:ascii="Times New Roman" w:eastAsia="Times New Roman" w:hAnsi="Times New Roman" w:cs="Times New Roman"/>
          <w:sz w:val="24"/>
          <w:szCs w:val="24"/>
          <w:lang w:eastAsia="tr-TR"/>
        </w:rPr>
        <w:t>for</w:t>
      </w:r>
      <w:r w:rsidR="009C6AE8" w:rsidRPr="001F1017">
        <w:rPr>
          <w:rFonts w:ascii="Times New Roman" w:eastAsia="Times New Roman" w:hAnsi="Times New Roman" w:cs="Times New Roman"/>
          <w:sz w:val="24"/>
          <w:szCs w:val="24"/>
          <w:lang w:eastAsia="tr-TR"/>
        </w:rPr>
        <w:t xml:space="preserve"> supply chains. </w:t>
      </w:r>
      <w:r w:rsidR="00913EA0" w:rsidRPr="001F1017">
        <w:rPr>
          <w:rFonts w:ascii="Times New Roman" w:eastAsia="Times New Roman" w:hAnsi="Times New Roman" w:cs="Times New Roman"/>
          <w:sz w:val="24"/>
          <w:szCs w:val="24"/>
          <w:lang w:eastAsia="tr-TR"/>
        </w:rPr>
        <w:t xml:space="preserve">Furthermore, although the paper of Xu and Zhou (2020) does not </w:t>
      </w:r>
      <w:r w:rsidR="00E56706" w:rsidRPr="001F1017">
        <w:rPr>
          <w:rFonts w:ascii="Times New Roman" w:eastAsia="Times New Roman" w:hAnsi="Times New Roman" w:cs="Times New Roman"/>
          <w:sz w:val="24"/>
          <w:szCs w:val="24"/>
          <w:lang w:eastAsia="tr-TR"/>
        </w:rPr>
        <w:t>examine the role of</w:t>
      </w:r>
      <w:r w:rsidR="00913EA0" w:rsidRPr="001F1017">
        <w:rPr>
          <w:rFonts w:ascii="Times New Roman" w:eastAsia="Times New Roman" w:hAnsi="Times New Roman" w:cs="Times New Roman"/>
          <w:sz w:val="24"/>
          <w:szCs w:val="24"/>
          <w:lang w:eastAsia="tr-TR"/>
        </w:rPr>
        <w:t xml:space="preserve"> </w:t>
      </w:r>
      <w:r w:rsidR="00193710" w:rsidRPr="001F1017">
        <w:rPr>
          <w:rFonts w:ascii="Times New Roman" w:eastAsia="Times New Roman" w:hAnsi="Times New Roman" w:cs="Times New Roman"/>
          <w:sz w:val="24"/>
          <w:szCs w:val="24"/>
          <w:lang w:eastAsia="tr-TR"/>
        </w:rPr>
        <w:t>BDA</w:t>
      </w:r>
      <w:r w:rsidR="00913EA0" w:rsidRPr="001F1017">
        <w:rPr>
          <w:rFonts w:ascii="Times New Roman" w:eastAsia="Times New Roman" w:hAnsi="Times New Roman" w:cs="Times New Roman"/>
          <w:sz w:val="24"/>
          <w:szCs w:val="24"/>
          <w:lang w:eastAsia="tr-TR"/>
        </w:rPr>
        <w:t xml:space="preserve">, for </w:t>
      </w:r>
      <w:r w:rsidR="00E56706" w:rsidRPr="001F1017">
        <w:rPr>
          <w:rFonts w:ascii="Times New Roman" w:eastAsia="Times New Roman" w:hAnsi="Times New Roman" w:cs="Times New Roman"/>
          <w:sz w:val="24"/>
          <w:szCs w:val="24"/>
          <w:lang w:eastAsia="tr-TR"/>
        </w:rPr>
        <w:t xml:space="preserve">the </w:t>
      </w:r>
      <w:r w:rsidR="00913EA0" w:rsidRPr="001F1017">
        <w:rPr>
          <w:rFonts w:ascii="Times New Roman" w:eastAsia="Times New Roman" w:hAnsi="Times New Roman" w:cs="Times New Roman"/>
          <w:sz w:val="24"/>
          <w:szCs w:val="24"/>
          <w:lang w:eastAsia="tr-TR"/>
        </w:rPr>
        <w:t>energy</w:t>
      </w:r>
      <w:r w:rsidR="00C86AA2" w:rsidRPr="001F1017">
        <w:rPr>
          <w:rFonts w:ascii="Times New Roman" w:eastAsia="Times New Roman" w:hAnsi="Times New Roman" w:cs="Times New Roman"/>
          <w:sz w:val="24"/>
          <w:szCs w:val="24"/>
          <w:lang w:eastAsia="tr-TR"/>
        </w:rPr>
        <w:t xml:space="preserve"> sector, </w:t>
      </w:r>
      <w:r w:rsidR="00E56706" w:rsidRPr="001F1017">
        <w:rPr>
          <w:rFonts w:ascii="Times New Roman" w:eastAsia="Times New Roman" w:hAnsi="Times New Roman" w:cs="Times New Roman"/>
          <w:sz w:val="24"/>
          <w:szCs w:val="24"/>
          <w:lang w:eastAsia="tr-TR"/>
        </w:rPr>
        <w:t xml:space="preserve">collaboration </w:t>
      </w:r>
      <w:r w:rsidR="00C86AA2" w:rsidRPr="001F1017">
        <w:rPr>
          <w:rFonts w:ascii="Times New Roman" w:eastAsia="Times New Roman" w:hAnsi="Times New Roman" w:cs="Times New Roman"/>
          <w:sz w:val="24"/>
          <w:szCs w:val="24"/>
          <w:lang w:eastAsia="tr-TR"/>
        </w:rPr>
        <w:t xml:space="preserve">and communication is determined as </w:t>
      </w:r>
      <w:r w:rsidR="00E56706" w:rsidRPr="001F1017">
        <w:rPr>
          <w:rFonts w:ascii="Times New Roman" w:eastAsia="Times New Roman" w:hAnsi="Times New Roman" w:cs="Times New Roman"/>
          <w:sz w:val="24"/>
          <w:szCs w:val="24"/>
          <w:lang w:eastAsia="tr-TR"/>
        </w:rPr>
        <w:t xml:space="preserve">a </w:t>
      </w:r>
      <w:r w:rsidR="00C86AA2" w:rsidRPr="001F1017">
        <w:rPr>
          <w:rFonts w:ascii="Times New Roman" w:eastAsia="Times New Roman" w:hAnsi="Times New Roman" w:cs="Times New Roman"/>
          <w:sz w:val="24"/>
          <w:szCs w:val="24"/>
          <w:lang w:eastAsia="tr-TR"/>
        </w:rPr>
        <w:t>linkage factor</w:t>
      </w:r>
      <w:r w:rsidR="00E56706" w:rsidRPr="001F1017">
        <w:rPr>
          <w:rFonts w:ascii="Times New Roman" w:eastAsia="Times New Roman" w:hAnsi="Times New Roman" w:cs="Times New Roman"/>
          <w:sz w:val="24"/>
          <w:szCs w:val="24"/>
          <w:lang w:eastAsia="tr-TR"/>
        </w:rPr>
        <w:t>,</w:t>
      </w:r>
      <w:r w:rsidR="00C86AA2" w:rsidRPr="001F1017">
        <w:rPr>
          <w:rFonts w:ascii="Times New Roman" w:eastAsia="Times New Roman" w:hAnsi="Times New Roman" w:cs="Times New Roman"/>
          <w:sz w:val="24"/>
          <w:szCs w:val="24"/>
          <w:lang w:eastAsia="tr-TR"/>
        </w:rPr>
        <w:t xml:space="preserve"> similar </w:t>
      </w:r>
      <w:r w:rsidR="00E56706" w:rsidRPr="001F1017">
        <w:rPr>
          <w:rFonts w:ascii="Times New Roman" w:eastAsia="Times New Roman" w:hAnsi="Times New Roman" w:cs="Times New Roman"/>
          <w:sz w:val="24"/>
          <w:szCs w:val="24"/>
          <w:lang w:eastAsia="tr-TR"/>
        </w:rPr>
        <w:t>to the findings of this paper</w:t>
      </w:r>
      <w:r w:rsidR="00C86AA2" w:rsidRPr="001F1017">
        <w:rPr>
          <w:rFonts w:ascii="Times New Roman" w:eastAsia="Times New Roman" w:hAnsi="Times New Roman" w:cs="Times New Roman"/>
          <w:sz w:val="24"/>
          <w:szCs w:val="24"/>
          <w:lang w:eastAsia="tr-TR"/>
        </w:rPr>
        <w:t xml:space="preserve">. </w:t>
      </w:r>
      <w:r w:rsidR="00E56706" w:rsidRPr="001F1017">
        <w:rPr>
          <w:rFonts w:ascii="Times New Roman" w:hAnsi="Times New Roman" w:cs="Times New Roman"/>
          <w:sz w:val="24"/>
        </w:rPr>
        <w:t>However</w:t>
      </w:r>
      <w:r w:rsidR="007C1EE3" w:rsidRPr="001F1017">
        <w:rPr>
          <w:rFonts w:ascii="Times New Roman" w:hAnsi="Times New Roman" w:cs="Times New Roman"/>
          <w:sz w:val="24"/>
        </w:rPr>
        <w:t xml:space="preserve">, in contrast with this study, Rana et al. (2019b) </w:t>
      </w:r>
      <w:r w:rsidR="00E56706" w:rsidRPr="001F1017">
        <w:rPr>
          <w:rFonts w:ascii="Times New Roman" w:hAnsi="Times New Roman" w:cs="Times New Roman"/>
          <w:sz w:val="24"/>
        </w:rPr>
        <w:t>conclude that</w:t>
      </w:r>
      <w:r w:rsidR="007C1EE3" w:rsidRPr="001F1017">
        <w:rPr>
          <w:rFonts w:ascii="Times New Roman" w:hAnsi="Times New Roman" w:cs="Times New Roman"/>
          <w:sz w:val="24"/>
        </w:rPr>
        <w:t xml:space="preserve"> ‘governance’ is the most important barrier for smart cities. </w:t>
      </w:r>
    </w:p>
    <w:p w14:paraId="6417CC87" w14:textId="77777777" w:rsidR="00591F62" w:rsidRPr="001F1017" w:rsidRDefault="00591F62" w:rsidP="006E7DA1">
      <w:pPr>
        <w:spacing w:after="0" w:line="360" w:lineRule="auto"/>
        <w:jc w:val="both"/>
        <w:rPr>
          <w:rFonts w:ascii="Times New Roman" w:hAnsi="Times New Roman" w:cs="Times New Roman"/>
          <w:sz w:val="24"/>
        </w:rPr>
      </w:pPr>
    </w:p>
    <w:p w14:paraId="39753BF3" w14:textId="18C05BF0" w:rsidR="00627DF0" w:rsidRPr="001F1017" w:rsidRDefault="003146C0"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 xml:space="preserve">Based on the results of the study, driving, linkage and dependent factors </w:t>
      </w:r>
      <w:r w:rsidR="007B2A93" w:rsidRPr="001F1017">
        <w:rPr>
          <w:rFonts w:ascii="Times New Roman" w:hAnsi="Times New Roman" w:cs="Times New Roman"/>
          <w:sz w:val="24"/>
        </w:rPr>
        <w:t>have been</w:t>
      </w:r>
      <w:r w:rsidRPr="001F1017">
        <w:rPr>
          <w:rFonts w:ascii="Times New Roman" w:hAnsi="Times New Roman" w:cs="Times New Roman"/>
          <w:sz w:val="24"/>
        </w:rPr>
        <w:t xml:space="preserve"> determined. According to these factors, several implications are </w:t>
      </w:r>
      <w:r w:rsidR="007B2A93" w:rsidRPr="001F1017">
        <w:rPr>
          <w:rFonts w:ascii="Times New Roman" w:hAnsi="Times New Roman" w:cs="Times New Roman"/>
          <w:sz w:val="24"/>
        </w:rPr>
        <w:t>drawn up</w:t>
      </w:r>
      <w:r w:rsidRPr="001F1017">
        <w:rPr>
          <w:rFonts w:ascii="Times New Roman" w:hAnsi="Times New Roman" w:cs="Times New Roman"/>
          <w:sz w:val="24"/>
        </w:rPr>
        <w:t xml:space="preserve"> for using </w:t>
      </w:r>
      <w:r w:rsidR="00193710" w:rsidRPr="001F1017">
        <w:rPr>
          <w:rFonts w:ascii="Times New Roman" w:hAnsi="Times New Roman" w:cs="Times New Roman"/>
          <w:sz w:val="24"/>
        </w:rPr>
        <w:t>BDA</w:t>
      </w:r>
      <w:r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Pr="001F1017">
        <w:rPr>
          <w:rFonts w:ascii="Times New Roman" w:hAnsi="Times New Roman" w:cs="Times New Roman"/>
          <w:sz w:val="24"/>
        </w:rPr>
        <w:t xml:space="preserve"> </w:t>
      </w:r>
      <w:r w:rsidR="00F244C7" w:rsidRPr="001F1017">
        <w:rPr>
          <w:rFonts w:ascii="Times New Roman" w:eastAsia="Times New Roman" w:hAnsi="Times New Roman" w:cs="Times New Roman"/>
          <w:sz w:val="24"/>
          <w:szCs w:val="24"/>
          <w:lang w:eastAsia="tr-TR"/>
        </w:rPr>
        <w:t>for transition to CE and SOM</w:t>
      </w:r>
      <w:r w:rsidR="007B2A93" w:rsidRPr="001F1017">
        <w:rPr>
          <w:rFonts w:ascii="Times New Roman" w:hAnsi="Times New Roman" w:cs="Times New Roman"/>
          <w:sz w:val="24"/>
        </w:rPr>
        <w:t>. These are</w:t>
      </w:r>
      <w:r w:rsidRPr="001F1017">
        <w:rPr>
          <w:rFonts w:ascii="Times New Roman" w:hAnsi="Times New Roman" w:cs="Times New Roman"/>
          <w:sz w:val="24"/>
        </w:rPr>
        <w:t xml:space="preserve"> shown in Figure IV. </w:t>
      </w:r>
    </w:p>
    <w:p w14:paraId="1C16D767" w14:textId="77777777" w:rsidR="00464C64" w:rsidRPr="001F1017" w:rsidRDefault="00464C64" w:rsidP="006E7DA1">
      <w:pPr>
        <w:spacing w:after="0" w:line="360" w:lineRule="auto"/>
        <w:jc w:val="both"/>
        <w:rPr>
          <w:rFonts w:ascii="Times New Roman" w:hAnsi="Times New Roman" w:cs="Times New Roman"/>
          <w:sz w:val="24"/>
        </w:rPr>
        <w:sectPr w:rsidR="00464C64" w:rsidRPr="001F1017" w:rsidSect="00F72EA2">
          <w:pgSz w:w="11906" w:h="16838"/>
          <w:pgMar w:top="1418" w:right="1418" w:bottom="1418" w:left="1418" w:header="709" w:footer="709" w:gutter="0"/>
          <w:cols w:space="708"/>
          <w:docGrid w:linePitch="360"/>
        </w:sectPr>
      </w:pPr>
    </w:p>
    <w:p w14:paraId="131A597B" w14:textId="57642B63" w:rsidR="00464C64" w:rsidRPr="001F1017" w:rsidRDefault="00464C64" w:rsidP="006E7DA1">
      <w:pPr>
        <w:spacing w:after="0" w:line="360" w:lineRule="auto"/>
        <w:jc w:val="both"/>
        <w:rPr>
          <w:rFonts w:ascii="Times New Roman" w:hAnsi="Times New Roman" w:cs="Times New Roman"/>
          <w:sz w:val="24"/>
        </w:rPr>
      </w:pPr>
      <w:r w:rsidRPr="001F1017">
        <w:rPr>
          <w:rFonts w:ascii="Times New Roman" w:hAnsi="Times New Roman" w:cs="Times New Roman"/>
          <w:noProof/>
          <w:sz w:val="24"/>
          <w:lang w:eastAsia="en-GB"/>
        </w:rPr>
        <w:lastRenderedPageBreak/>
        <mc:AlternateContent>
          <mc:Choice Requires="wpg">
            <w:drawing>
              <wp:anchor distT="0" distB="0" distL="114300" distR="114300" simplePos="0" relativeHeight="251663360" behindDoc="0" locked="0" layoutInCell="1" allowOverlap="1" wp14:anchorId="38E14C68" wp14:editId="62E8D8BB">
                <wp:simplePos x="0" y="0"/>
                <wp:positionH relativeFrom="column">
                  <wp:posOffset>876300</wp:posOffset>
                </wp:positionH>
                <wp:positionV relativeFrom="paragraph">
                  <wp:posOffset>-126979</wp:posOffset>
                </wp:positionV>
                <wp:extent cx="7490460" cy="4937760"/>
                <wp:effectExtent l="19050" t="0" r="15240" b="15240"/>
                <wp:wrapNone/>
                <wp:docPr id="32" name="Grup 32"/>
                <wp:cNvGraphicFramePr/>
                <a:graphic xmlns:a="http://schemas.openxmlformats.org/drawingml/2006/main">
                  <a:graphicData uri="http://schemas.microsoft.com/office/word/2010/wordprocessingGroup">
                    <wpg:wgp>
                      <wpg:cNvGrpSpPr/>
                      <wpg:grpSpPr>
                        <a:xfrm>
                          <a:off x="0" y="0"/>
                          <a:ext cx="7490460" cy="4937760"/>
                          <a:chOff x="0" y="0"/>
                          <a:chExt cx="10241280" cy="6496050"/>
                        </a:xfrm>
                      </wpg:grpSpPr>
                      <wpg:grpSp>
                        <wpg:cNvPr id="502" name="Grup 502"/>
                        <wpg:cNvGrpSpPr/>
                        <wpg:grpSpPr>
                          <a:xfrm>
                            <a:off x="0" y="0"/>
                            <a:ext cx="10241280" cy="6496050"/>
                            <a:chOff x="0" y="0"/>
                            <a:chExt cx="10241280" cy="7040880"/>
                          </a:xfrm>
                        </wpg:grpSpPr>
                        <wps:wsp>
                          <wps:cNvPr id="483" name="Bağlayıcı: Dirsek 483"/>
                          <wps:cNvCnPr/>
                          <wps:spPr>
                            <a:xfrm>
                              <a:off x="6210300" y="1076325"/>
                              <a:ext cx="2099144" cy="4667415"/>
                            </a:xfrm>
                            <a:prstGeom prst="bentConnector3">
                              <a:avLst>
                                <a:gd name="adj1" fmla="val 17792"/>
                              </a:avLst>
                            </a:prstGeom>
                            <a:ln>
                              <a:tailEnd type="triangle"/>
                            </a:ln>
                          </wps:spPr>
                          <wps:style>
                            <a:lnRef idx="3">
                              <a:schemeClr val="dk1"/>
                            </a:lnRef>
                            <a:fillRef idx="0">
                              <a:schemeClr val="dk1"/>
                            </a:fillRef>
                            <a:effectRef idx="2">
                              <a:schemeClr val="dk1"/>
                            </a:effectRef>
                            <a:fontRef idx="minor">
                              <a:schemeClr val="tx1"/>
                            </a:fontRef>
                          </wps:style>
                          <wps:bodyPr/>
                        </wps:wsp>
                        <wps:wsp>
                          <wps:cNvPr id="484" name="Bağlayıcı: Dirsek 484"/>
                          <wps:cNvCnPr/>
                          <wps:spPr>
                            <a:xfrm flipV="1">
                              <a:off x="6219825" y="828675"/>
                              <a:ext cx="2043486" cy="1995778"/>
                            </a:xfrm>
                            <a:prstGeom prst="bentConnector3">
                              <a:avLst>
                                <a:gd name="adj1" fmla="val 66341"/>
                              </a:avLst>
                            </a:prstGeom>
                            <a:ln>
                              <a:tailEnd type="triangle"/>
                            </a:ln>
                          </wps:spPr>
                          <wps:style>
                            <a:lnRef idx="3">
                              <a:schemeClr val="dk1"/>
                            </a:lnRef>
                            <a:fillRef idx="0">
                              <a:schemeClr val="dk1"/>
                            </a:fillRef>
                            <a:effectRef idx="2">
                              <a:schemeClr val="dk1"/>
                            </a:effectRef>
                            <a:fontRef idx="minor">
                              <a:schemeClr val="tx1"/>
                            </a:fontRef>
                          </wps:style>
                          <wps:bodyPr/>
                        </wps:wsp>
                        <wps:wsp>
                          <wps:cNvPr id="485" name="Bağlayıcı: Dirsek 485"/>
                          <wps:cNvCnPr/>
                          <wps:spPr>
                            <a:xfrm flipV="1">
                              <a:off x="6200775" y="933450"/>
                              <a:ext cx="2075290" cy="5319009"/>
                            </a:xfrm>
                            <a:prstGeom prst="bentConnector3">
                              <a:avLst>
                                <a:gd name="adj1" fmla="val 48772"/>
                              </a:avLst>
                            </a:prstGeom>
                            <a:ln>
                              <a:tailEnd type="triangle"/>
                            </a:ln>
                          </wps:spPr>
                          <wps:style>
                            <a:lnRef idx="3">
                              <a:schemeClr val="dk1"/>
                            </a:lnRef>
                            <a:fillRef idx="0">
                              <a:schemeClr val="dk1"/>
                            </a:fillRef>
                            <a:effectRef idx="2">
                              <a:schemeClr val="dk1"/>
                            </a:effectRef>
                            <a:fontRef idx="minor">
                              <a:schemeClr val="tx1"/>
                            </a:fontRef>
                          </wps:style>
                          <wps:bodyPr/>
                        </wps:wsp>
                        <wps:wsp>
                          <wps:cNvPr id="486" name="Bağlayıcı: Dirsek 486"/>
                          <wps:cNvCnPr/>
                          <wps:spPr>
                            <a:xfrm flipV="1">
                              <a:off x="6200775" y="1076325"/>
                              <a:ext cx="2059332" cy="507972"/>
                            </a:xfrm>
                            <a:prstGeom prst="bentConnector3">
                              <a:avLst>
                                <a:gd name="adj1" fmla="val 74850"/>
                              </a:avLst>
                            </a:prstGeom>
                            <a:ln>
                              <a:tailEnd type="triangle"/>
                            </a:ln>
                          </wps:spPr>
                          <wps:style>
                            <a:lnRef idx="3">
                              <a:schemeClr val="dk1"/>
                            </a:lnRef>
                            <a:fillRef idx="0">
                              <a:schemeClr val="dk1"/>
                            </a:fillRef>
                            <a:effectRef idx="2">
                              <a:schemeClr val="dk1"/>
                            </a:effectRef>
                            <a:fontRef idx="minor">
                              <a:schemeClr val="tx1"/>
                            </a:fontRef>
                          </wps:style>
                          <wps:bodyPr/>
                        </wps:wsp>
                        <wps:wsp>
                          <wps:cNvPr id="487" name="Bağlayıcı: Dirsek 487"/>
                          <wps:cNvCnPr/>
                          <wps:spPr>
                            <a:xfrm flipV="1">
                              <a:off x="6191250" y="2371725"/>
                              <a:ext cx="2067284" cy="3339548"/>
                            </a:xfrm>
                            <a:prstGeom prst="bentConnector3">
                              <a:avLst>
                                <a:gd name="adj1" fmla="val 8067"/>
                              </a:avLst>
                            </a:prstGeom>
                            <a:ln>
                              <a:tailEnd type="triangle"/>
                            </a:ln>
                          </wps:spPr>
                          <wps:style>
                            <a:lnRef idx="3">
                              <a:schemeClr val="dk1"/>
                            </a:lnRef>
                            <a:fillRef idx="0">
                              <a:schemeClr val="dk1"/>
                            </a:fillRef>
                            <a:effectRef idx="2">
                              <a:schemeClr val="dk1"/>
                            </a:effectRef>
                            <a:fontRef idx="minor">
                              <a:schemeClr val="tx1"/>
                            </a:fontRef>
                          </wps:style>
                          <wps:bodyPr/>
                        </wps:wsp>
                        <wps:wsp>
                          <wps:cNvPr id="488" name="Bağlayıcı: Dirsek 488"/>
                          <wps:cNvCnPr/>
                          <wps:spPr>
                            <a:xfrm flipV="1">
                              <a:off x="6181725" y="2476500"/>
                              <a:ext cx="2093835" cy="1765714"/>
                            </a:xfrm>
                            <a:prstGeom prst="bentConnector3">
                              <a:avLst>
                                <a:gd name="adj1" fmla="val 77716"/>
                              </a:avLst>
                            </a:prstGeom>
                            <a:ln>
                              <a:tailEnd type="triangle"/>
                            </a:ln>
                          </wps:spPr>
                          <wps:style>
                            <a:lnRef idx="3">
                              <a:schemeClr val="dk1"/>
                            </a:lnRef>
                            <a:fillRef idx="0">
                              <a:schemeClr val="dk1"/>
                            </a:fillRef>
                            <a:effectRef idx="2">
                              <a:schemeClr val="dk1"/>
                            </a:effectRef>
                            <a:fontRef idx="minor">
                              <a:schemeClr val="tx1"/>
                            </a:fontRef>
                          </wps:style>
                          <wps:bodyPr/>
                        </wps:wsp>
                        <wps:wsp>
                          <wps:cNvPr id="489" name="Bağlayıcı: Dirsek 489"/>
                          <wps:cNvCnPr/>
                          <wps:spPr>
                            <a:xfrm flipV="1">
                              <a:off x="6172200" y="3867150"/>
                              <a:ext cx="2138432" cy="39757"/>
                            </a:xfrm>
                            <a:prstGeom prst="bentConnector3">
                              <a:avLst>
                                <a:gd name="adj1" fmla="val 95726"/>
                              </a:avLst>
                            </a:prstGeom>
                            <a:ln>
                              <a:tailEnd type="triangle"/>
                            </a:ln>
                          </wps:spPr>
                          <wps:style>
                            <a:lnRef idx="3">
                              <a:schemeClr val="dk1"/>
                            </a:lnRef>
                            <a:fillRef idx="0">
                              <a:schemeClr val="dk1"/>
                            </a:fillRef>
                            <a:effectRef idx="2">
                              <a:schemeClr val="dk1"/>
                            </a:effectRef>
                            <a:fontRef idx="minor">
                              <a:schemeClr val="tx1"/>
                            </a:fontRef>
                          </wps:style>
                          <wps:bodyPr/>
                        </wps:wsp>
                        <wps:wsp>
                          <wps:cNvPr id="490" name="Bağlayıcı: Dirsek 490"/>
                          <wps:cNvCnPr/>
                          <wps:spPr>
                            <a:xfrm>
                              <a:off x="6191250" y="4248150"/>
                              <a:ext cx="2085644" cy="1383417"/>
                            </a:xfrm>
                            <a:prstGeom prst="bentConnector3">
                              <a:avLst>
                                <a:gd name="adj1" fmla="val 36268"/>
                              </a:avLst>
                            </a:prstGeom>
                            <a:ln>
                              <a:tailEnd type="triangle"/>
                            </a:ln>
                          </wps:spPr>
                          <wps:style>
                            <a:lnRef idx="3">
                              <a:schemeClr val="dk1"/>
                            </a:lnRef>
                            <a:fillRef idx="0">
                              <a:schemeClr val="dk1"/>
                            </a:fillRef>
                            <a:effectRef idx="2">
                              <a:schemeClr val="dk1"/>
                            </a:effectRef>
                            <a:fontRef idx="minor">
                              <a:schemeClr val="tx1"/>
                            </a:fontRef>
                          </wps:style>
                          <wps:bodyPr/>
                        </wps:wsp>
                        <wps:wsp>
                          <wps:cNvPr id="491" name="Bağlayıcı: Dirsek 491"/>
                          <wps:cNvCnPr/>
                          <wps:spPr>
                            <a:xfrm>
                              <a:off x="6943725" y="2828925"/>
                              <a:ext cx="1351722" cy="2664295"/>
                            </a:xfrm>
                            <a:prstGeom prst="bentConnector3">
                              <a:avLst>
                                <a:gd name="adj1" fmla="val 46454"/>
                              </a:avLst>
                            </a:prstGeom>
                            <a:ln>
                              <a:tailEnd type="triangle"/>
                            </a:ln>
                          </wps:spPr>
                          <wps:style>
                            <a:lnRef idx="3">
                              <a:schemeClr val="dk1"/>
                            </a:lnRef>
                            <a:fillRef idx="0">
                              <a:schemeClr val="dk1"/>
                            </a:fillRef>
                            <a:effectRef idx="2">
                              <a:schemeClr val="dk1"/>
                            </a:effectRef>
                            <a:fontRef idx="minor">
                              <a:schemeClr val="tx1"/>
                            </a:fontRef>
                          </wps:style>
                          <wps:bodyPr/>
                        </wps:wsp>
                        <wps:wsp>
                          <wps:cNvPr id="495" name="Akış Çizelgesi: Bağlayıcı 495"/>
                          <wps:cNvSpPr/>
                          <wps:spPr>
                            <a:xfrm>
                              <a:off x="7524750" y="2781300"/>
                              <a:ext cx="84666" cy="9313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Akış Çizelgesi: Bağlayıcı 497"/>
                          <wps:cNvSpPr/>
                          <wps:spPr>
                            <a:xfrm>
                              <a:off x="6915150" y="4210050"/>
                              <a:ext cx="84666" cy="9313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1" name="Grup 501"/>
                          <wpg:cNvGrpSpPr/>
                          <wpg:grpSpPr>
                            <a:xfrm>
                              <a:off x="0" y="0"/>
                              <a:ext cx="10241280" cy="7040880"/>
                              <a:chOff x="0" y="0"/>
                              <a:chExt cx="10241280" cy="7040880"/>
                            </a:xfrm>
                          </wpg:grpSpPr>
                          <wpg:grpSp>
                            <wpg:cNvPr id="444" name="Grup 167"/>
                            <wpg:cNvGrpSpPr/>
                            <wpg:grpSpPr>
                              <a:xfrm>
                                <a:off x="0" y="0"/>
                                <a:ext cx="10241280" cy="7040880"/>
                                <a:chOff x="9444" y="0"/>
                                <a:chExt cx="11828029" cy="6159502"/>
                              </a:xfrm>
                            </wpg:grpSpPr>
                            <wpg:grpSp>
                              <wpg:cNvPr id="445" name="Grup 445"/>
                              <wpg:cNvGrpSpPr/>
                              <wpg:grpSpPr>
                                <a:xfrm>
                                  <a:off x="3933137" y="0"/>
                                  <a:ext cx="7904336" cy="6159502"/>
                                  <a:chOff x="3933137" y="0"/>
                                  <a:chExt cx="9884672" cy="6473210"/>
                                </a:xfrm>
                              </wpg:grpSpPr>
                              <wps:wsp>
                                <wps:cNvPr id="446" name="Dikdörtgen: Yuvarlatılmış Köşeler 446"/>
                                <wps:cNvSpPr/>
                                <wps:spPr>
                                  <a:xfrm>
                                    <a:off x="4317147" y="5828"/>
                                    <a:ext cx="3639845" cy="18820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7" name="Dikdörtgen: Yuvarlatılmış Köşeler 447"/>
                                <wps:cNvSpPr/>
                                <wps:spPr>
                                  <a:xfrm>
                                    <a:off x="4317147" y="2298486"/>
                                    <a:ext cx="3639845" cy="18820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8" name="Dikdörtgen: Yuvarlatılmış Köşeler 448"/>
                                <wps:cNvSpPr/>
                                <wps:spPr>
                                  <a:xfrm>
                                    <a:off x="4317147" y="4591144"/>
                                    <a:ext cx="3639845" cy="18820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9" name="Metin kutusu 15"/>
                                <wps:cNvSpPr txBox="1"/>
                                <wps:spPr>
                                  <a:xfrm>
                                    <a:off x="4734373" y="0"/>
                                    <a:ext cx="2823210" cy="266700"/>
                                  </a:xfrm>
                                  <a:prstGeom prst="rect">
                                    <a:avLst/>
                                  </a:prstGeom>
                                  <a:noFill/>
                                </wps:spPr>
                                <wps:txbx>
                                  <w:txbxContent>
                                    <w:p w14:paraId="617EC48C"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DRIVING FACTORS </w:t>
                                      </w:r>
                                    </w:p>
                                  </w:txbxContent>
                                </wps:txbx>
                                <wps:bodyPr wrap="square" rtlCol="0">
                                  <a:noAutofit/>
                                </wps:bodyPr>
                              </wps:wsp>
                              <wps:wsp>
                                <wps:cNvPr id="450" name="Metin kutusu 24"/>
                                <wps:cNvSpPr txBox="1"/>
                                <wps:spPr>
                                  <a:xfrm>
                                    <a:off x="4707743" y="2298306"/>
                                    <a:ext cx="2823210" cy="266700"/>
                                  </a:xfrm>
                                  <a:prstGeom prst="rect">
                                    <a:avLst/>
                                  </a:prstGeom>
                                  <a:noFill/>
                                </wps:spPr>
                                <wps:txbx>
                                  <w:txbxContent>
                                    <w:p w14:paraId="5F305E24"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LINKAGE FACTORS </w:t>
                                      </w:r>
                                    </w:p>
                                  </w:txbxContent>
                                </wps:txbx>
                                <wps:bodyPr wrap="square" rtlCol="0">
                                  <a:noAutofit/>
                                </wps:bodyPr>
                              </wps:wsp>
                              <wps:wsp>
                                <wps:cNvPr id="451" name="Metin kutusu 25"/>
                                <wps:cNvSpPr txBox="1"/>
                                <wps:spPr>
                                  <a:xfrm>
                                    <a:off x="4707742" y="4567230"/>
                                    <a:ext cx="2823210" cy="266700"/>
                                  </a:xfrm>
                                  <a:prstGeom prst="rect">
                                    <a:avLst/>
                                  </a:prstGeom>
                                  <a:noFill/>
                                </wps:spPr>
                                <wps:txbx>
                                  <w:txbxContent>
                                    <w:p w14:paraId="3C360818"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DEPENDENT FACTORS </w:t>
                                      </w:r>
                                    </w:p>
                                  </w:txbxContent>
                                </wps:txbx>
                                <wps:bodyPr wrap="square" rtlCol="0">
                                  <a:noAutofit/>
                                </wps:bodyPr>
                              </wps:wsp>
                              <wps:wsp>
                                <wps:cNvPr id="452" name="Metin kutusu 28"/>
                                <wps:cNvSpPr txBox="1"/>
                                <wps:spPr>
                                  <a:xfrm>
                                    <a:off x="3933137" y="539326"/>
                                    <a:ext cx="4273576" cy="1289582"/>
                                  </a:xfrm>
                                  <a:prstGeom prst="rect">
                                    <a:avLst/>
                                  </a:prstGeom>
                                  <a:noFill/>
                                </wps:spPr>
                                <wps:txbx>
                                  <w:txbxContent>
                                    <w:p w14:paraId="00FA8D0B"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Governmental Incentives (D10)</w:t>
                                      </w:r>
                                    </w:p>
                                    <w:p w14:paraId="2701897B" w14:textId="77777777" w:rsidR="00DC6163" w:rsidRPr="00E6165C" w:rsidRDefault="00DC6163" w:rsidP="00464C64">
                                      <w:pPr>
                                        <w:pStyle w:val="NormalWeb"/>
                                        <w:spacing w:before="0" w:beforeAutospacing="0" w:after="0" w:afterAutospacing="0" w:line="256" w:lineRule="auto"/>
                                        <w:ind w:left="720"/>
                                        <w:rPr>
                                          <w:sz w:val="18"/>
                                          <w:szCs w:val="18"/>
                                        </w:rPr>
                                      </w:pPr>
                                      <w:r w:rsidRPr="00E6165C">
                                        <w:rPr>
                                          <w:rFonts w:eastAsia="Times New Roman"/>
                                          <w:kern w:val="24"/>
                                          <w:sz w:val="18"/>
                                          <w:szCs w:val="18"/>
                                        </w:rPr>
                                        <w:t> </w:t>
                                      </w:r>
                                    </w:p>
                                    <w:p w14:paraId="01040D27"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Information Management and Technology (D3)</w:t>
                                      </w:r>
                                    </w:p>
                                    <w:p w14:paraId="13794B81" w14:textId="77777777" w:rsidR="00DC6163" w:rsidRPr="00E6165C" w:rsidRDefault="00DC6163" w:rsidP="00464C64">
                                      <w:pPr>
                                        <w:pStyle w:val="NormalWeb"/>
                                        <w:spacing w:before="0" w:beforeAutospacing="0" w:after="0" w:afterAutospacing="0" w:line="256" w:lineRule="auto"/>
                                        <w:ind w:left="720"/>
                                        <w:rPr>
                                          <w:sz w:val="18"/>
                                          <w:szCs w:val="18"/>
                                        </w:rPr>
                                      </w:pPr>
                                      <w:r w:rsidRPr="00E6165C">
                                        <w:rPr>
                                          <w:rFonts w:eastAsia="Times New Roman"/>
                                          <w:kern w:val="24"/>
                                          <w:sz w:val="18"/>
                                          <w:szCs w:val="18"/>
                                        </w:rPr>
                                        <w:t> </w:t>
                                      </w:r>
                                    </w:p>
                                    <w:p w14:paraId="2F5243C8"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Management Team Capability (D9)</w:t>
                                      </w:r>
                                    </w:p>
                                  </w:txbxContent>
                                </wps:txbx>
                                <wps:bodyPr wrap="square" rtlCol="0">
                                  <a:noAutofit/>
                                </wps:bodyPr>
                              </wps:wsp>
                              <wps:wsp>
                                <wps:cNvPr id="453" name="Metin kutusu 33"/>
                                <wps:cNvSpPr txBox="1"/>
                                <wps:spPr>
                                  <a:xfrm>
                                    <a:off x="11067718" y="128118"/>
                                    <a:ext cx="2750091" cy="6179461"/>
                                  </a:xfrm>
                                  <a:prstGeom prst="rect">
                                    <a:avLst/>
                                  </a:prstGeom>
                                  <a:noFill/>
                                  <a:ln w="28575">
                                    <a:solidFill>
                                      <a:schemeClr val="tx1"/>
                                    </a:solidFill>
                                  </a:ln>
                                </wps:spPr>
                                <wps:txbx>
                                  <w:txbxContent>
                                    <w:p w14:paraId="34AB6187"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DC934E3"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AFEC5D4"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AF815E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Reliability Strategy</w:t>
                                      </w:r>
                                    </w:p>
                                    <w:p w14:paraId="5A6E22F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E40B0A7"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2C5DCB9"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BB167D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7FE8A91E"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BACEF3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60F80D"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718EEFB"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Increasing Resilience</w:t>
                                      </w:r>
                                    </w:p>
                                    <w:p w14:paraId="0294C80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0C9D0BE"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959BE99"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2F1DF8F"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41A1AB0"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87E8C1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9D0F0AC"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FADD7AB"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xml:space="preserve">Packaging Design   </w:t>
                                      </w:r>
                                    </w:p>
                                    <w:p w14:paraId="6B37852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BFBEE54"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AF2D92B"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182197D"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718CC91"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D6CAFC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D9FCAEB"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638759D"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F04AC27"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14D1CC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Integrating ERP Systems</w:t>
                                      </w:r>
                                    </w:p>
                                    <w:p w14:paraId="7655B224"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p w14:paraId="50A00397" w14:textId="77777777" w:rsidR="00DC6163" w:rsidRPr="00E6165C" w:rsidRDefault="00DC6163" w:rsidP="00464C64">
                                      <w:pPr>
                                        <w:pStyle w:val="NormalWeb"/>
                                        <w:spacing w:before="0" w:beforeAutospacing="0" w:after="0" w:afterAutospacing="0" w:line="256" w:lineRule="auto"/>
                                        <w:rPr>
                                          <w:sz w:val="18"/>
                                          <w:szCs w:val="18"/>
                                        </w:rPr>
                                      </w:pPr>
                                      <w:r w:rsidRPr="00E6165C">
                                        <w:rPr>
                                          <w:rFonts w:eastAsia="Times New Roman"/>
                                          <w:b/>
                                          <w:bCs/>
                                          <w:kern w:val="24"/>
                                          <w:sz w:val="18"/>
                                          <w:szCs w:val="18"/>
                                        </w:rPr>
                                        <w:t> </w:t>
                                      </w:r>
                                    </w:p>
                                    <w:p w14:paraId="25B6A314"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txbxContent>
                                </wps:txbx>
                                <wps:bodyPr wrap="square" rtlCol="0">
                                  <a:noAutofit/>
                                </wps:bodyPr>
                              </wps:wsp>
                              <wps:wsp>
                                <wps:cNvPr id="454" name="Metin kutusu 38"/>
                                <wps:cNvSpPr txBox="1"/>
                                <wps:spPr>
                                  <a:xfrm>
                                    <a:off x="4317147" y="2165857"/>
                                    <a:ext cx="3744783" cy="2023515"/>
                                  </a:xfrm>
                                  <a:prstGeom prst="rect">
                                    <a:avLst/>
                                  </a:prstGeom>
                                  <a:noFill/>
                                </wps:spPr>
                                <wps:txbx>
                                  <w:txbxContent>
                                    <w:p w14:paraId="595B5244"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lang w:val="en-US"/>
                                        </w:rPr>
                                      </w:pPr>
                                    </w:p>
                                    <w:p w14:paraId="1F6FD31F"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lang w:val="en-US"/>
                                        </w:rPr>
                                      </w:pPr>
                                    </w:p>
                                    <w:p w14:paraId="20030CA1"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lang w:val="en-US"/>
                                        </w:rPr>
                                        <w:t>Collaborations between supply chain partners</w:t>
                                      </w:r>
                                      <w:r w:rsidRPr="00E6165C">
                                        <w:rPr>
                                          <w:rFonts w:eastAsia="Calibri"/>
                                          <w:kern w:val="24"/>
                                          <w:sz w:val="18"/>
                                          <w:szCs w:val="18"/>
                                        </w:rPr>
                                        <w:t xml:space="preserve"> (D4)</w:t>
                                      </w:r>
                                    </w:p>
                                    <w:p w14:paraId="30083117"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4550067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Supply Chain Visibility (D1)</w:t>
                                      </w:r>
                                    </w:p>
                                    <w:p w14:paraId="2A14C52B"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p>
                                    <w:p w14:paraId="79DCD67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Talent Management (D7)</w:t>
                                      </w:r>
                                    </w:p>
                                    <w:p w14:paraId="281C76E3"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p>
                                    <w:p w14:paraId="6709AC6B"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rPr>
                                        <w:t>Data-driven innovation (D5)</w:t>
                                      </w:r>
                                    </w:p>
                                    <w:p w14:paraId="7928696C"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1E614B4C"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Demand management &amp; Production Planning (D6)</w:t>
                                      </w:r>
                                    </w:p>
                                  </w:txbxContent>
                                </wps:txbx>
                                <wps:bodyPr wrap="square" rtlCol="0">
                                  <a:noAutofit/>
                                </wps:bodyPr>
                              </wps:wsp>
                              <wps:wsp>
                                <wps:cNvPr id="455" name="Metin kutusu 41"/>
                                <wps:cNvSpPr txBox="1"/>
                                <wps:spPr>
                                  <a:xfrm>
                                    <a:off x="4317158" y="5165945"/>
                                    <a:ext cx="3639820" cy="891085"/>
                                  </a:xfrm>
                                  <a:prstGeom prst="rect">
                                    <a:avLst/>
                                  </a:prstGeom>
                                  <a:noFill/>
                                </wps:spPr>
                                <wps:txbx>
                                  <w:txbxContent>
                                    <w:p w14:paraId="2D9AF206"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rPr>
                                        <w:t>Operations Efficiency (D2)</w:t>
                                      </w:r>
                                    </w:p>
                                    <w:p w14:paraId="2C4392F1"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3768FB52"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517E557A"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Organizational Commitment (D8)</w:t>
                                      </w:r>
                                    </w:p>
                                  </w:txbxContent>
                                </wps:txbx>
                                <wps:bodyPr wrap="square" rtlCol="0">
                                  <a:noAutofit/>
                                </wps:bodyPr>
                              </wps:wsp>
                            </wpg:grpSp>
                            <wps:wsp>
                              <wps:cNvPr id="456" name="Metin kutusu 33"/>
                              <wps:cNvSpPr txBox="1"/>
                              <wps:spPr>
                                <a:xfrm>
                                  <a:off x="9444" y="106942"/>
                                  <a:ext cx="2240381" cy="5867575"/>
                                </a:xfrm>
                                <a:prstGeom prst="rect">
                                  <a:avLst/>
                                </a:prstGeom>
                                <a:noFill/>
                                <a:ln w="28575">
                                  <a:solidFill>
                                    <a:schemeClr val="tx1"/>
                                  </a:solidFill>
                                </a:ln>
                              </wps:spPr>
                              <wps:txbx>
                                <w:txbxContent>
                                  <w:p w14:paraId="3E97022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2398886"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4376308"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BDF0864"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651C00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r w:rsidRPr="00E6165C">
                                      <w:rPr>
                                        <w:rFonts w:eastAsia="Calibri"/>
                                        <w:b/>
                                        <w:bCs/>
                                        <w:kern w:val="24"/>
                                        <w:sz w:val="18"/>
                                        <w:szCs w:val="18"/>
                                      </w:rPr>
                                      <w:t>Preventing food fraud</w:t>
                                    </w:r>
                                  </w:p>
                                  <w:p w14:paraId="4941260F"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635DF2E6"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263C5F8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528E50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CE71F7A"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9AF4E6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55ECEE2"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133804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Reducing Food Loss and Waste</w:t>
                                    </w:r>
                                  </w:p>
                                  <w:p w14:paraId="6FCDFFC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CD9A3FF"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75447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1D0EA2B"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6B4320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9F068DF"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Increasing Tracing and Traceability</w:t>
                                    </w:r>
                                  </w:p>
                                  <w:p w14:paraId="56F4188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6D5E44B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7E1CFB"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052AAB9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104A01C"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97F221F"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D4CD1D5"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671AB8A9"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072B14E6"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ACD657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B9682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r w:rsidRPr="00E6165C">
                                      <w:rPr>
                                        <w:rFonts w:eastAsia="Calibri"/>
                                        <w:b/>
                                        <w:bCs/>
                                        <w:kern w:val="24"/>
                                        <w:sz w:val="18"/>
                                        <w:szCs w:val="18"/>
                                      </w:rPr>
                                      <w:t xml:space="preserve">Training Activities </w:t>
                                    </w:r>
                                  </w:p>
                                  <w:p w14:paraId="67DCB026" w14:textId="77777777" w:rsidR="00DC6163" w:rsidRPr="00E6165C" w:rsidRDefault="00DC6163" w:rsidP="00464C64">
                                    <w:pPr>
                                      <w:pStyle w:val="NormalWeb"/>
                                      <w:spacing w:before="0" w:beforeAutospacing="0" w:after="0" w:afterAutospacing="0" w:line="256" w:lineRule="auto"/>
                                      <w:rPr>
                                        <w:sz w:val="18"/>
                                        <w:szCs w:val="18"/>
                                      </w:rPr>
                                    </w:pPr>
                                    <w:r w:rsidRPr="00E6165C">
                                      <w:rPr>
                                        <w:rFonts w:eastAsia="Times New Roman"/>
                                        <w:b/>
                                        <w:bCs/>
                                        <w:kern w:val="24"/>
                                        <w:sz w:val="18"/>
                                        <w:szCs w:val="18"/>
                                      </w:rPr>
                                      <w:t> </w:t>
                                    </w:r>
                                  </w:p>
                                  <w:p w14:paraId="185E8CC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txbxContent>
                              </wps:txbx>
                              <wps:bodyPr wrap="square" rtlCol="0">
                                <a:noAutofit/>
                              </wps:bodyPr>
                            </wps:wsp>
                          </wpg:grpSp>
                          <wps:wsp>
                            <wps:cNvPr id="476" name="Bağlayıcı: Dirsek 476"/>
                            <wps:cNvCnPr/>
                            <wps:spPr>
                              <a:xfrm flipH="1">
                                <a:off x="1952625" y="714375"/>
                                <a:ext cx="1677725" cy="302149"/>
                              </a:xfrm>
                              <a:prstGeom prst="bentConnector3">
                                <a:avLst>
                                  <a:gd name="adj1" fmla="val 57581"/>
                                </a:avLst>
                              </a:prstGeom>
                              <a:ln>
                                <a:tailEnd type="triangle"/>
                              </a:ln>
                            </wps:spPr>
                            <wps:style>
                              <a:lnRef idx="3">
                                <a:schemeClr val="dk1"/>
                              </a:lnRef>
                              <a:fillRef idx="0">
                                <a:schemeClr val="dk1"/>
                              </a:fillRef>
                              <a:effectRef idx="2">
                                <a:schemeClr val="dk1"/>
                              </a:effectRef>
                              <a:fontRef idx="minor">
                                <a:schemeClr val="tx1"/>
                              </a:fontRef>
                            </wps:style>
                            <wps:bodyPr/>
                          </wps:wsp>
                          <wps:wsp>
                            <wps:cNvPr id="477" name="Bağlayıcı: Dirsek 477"/>
                            <wps:cNvCnPr/>
                            <wps:spPr>
                              <a:xfrm flipH="1">
                                <a:off x="1924050" y="714375"/>
                                <a:ext cx="1685676" cy="1765190"/>
                              </a:xfrm>
                              <a:prstGeom prst="bentConnector3">
                                <a:avLst>
                                  <a:gd name="adj1" fmla="val 56121"/>
                                </a:avLst>
                              </a:prstGeom>
                              <a:ln>
                                <a:tailEnd type="triangle"/>
                              </a:ln>
                            </wps:spPr>
                            <wps:style>
                              <a:lnRef idx="3">
                                <a:schemeClr val="dk1"/>
                              </a:lnRef>
                              <a:fillRef idx="0">
                                <a:schemeClr val="dk1"/>
                              </a:fillRef>
                              <a:effectRef idx="2">
                                <a:schemeClr val="dk1"/>
                              </a:effectRef>
                              <a:fontRef idx="minor">
                                <a:schemeClr val="tx1"/>
                              </a:fontRef>
                            </wps:style>
                            <wps:bodyPr/>
                          </wps:wsp>
                          <wps:wsp>
                            <wps:cNvPr id="478" name="Bağlayıcı: Dirsek 478"/>
                            <wps:cNvCnPr/>
                            <wps:spPr>
                              <a:xfrm flipH="1">
                                <a:off x="1943100" y="952500"/>
                                <a:ext cx="715906" cy="2854518"/>
                              </a:xfrm>
                              <a:prstGeom prst="bentConnector3">
                                <a:avLst>
                                  <a:gd name="adj1" fmla="val 2"/>
                                </a:avLst>
                              </a:prstGeom>
                              <a:ln>
                                <a:tailEnd type="triangle"/>
                              </a:ln>
                            </wps:spPr>
                            <wps:style>
                              <a:lnRef idx="3">
                                <a:schemeClr val="dk1"/>
                              </a:lnRef>
                              <a:fillRef idx="0">
                                <a:schemeClr val="dk1"/>
                              </a:fillRef>
                              <a:effectRef idx="2">
                                <a:schemeClr val="dk1"/>
                              </a:effectRef>
                              <a:fontRef idx="minor">
                                <a:schemeClr val="tx1"/>
                              </a:fontRef>
                            </wps:style>
                            <wps:bodyPr/>
                          </wps:wsp>
                          <wps:wsp>
                            <wps:cNvPr id="479" name="Bağlayıcı: Dirsek 479"/>
                            <wps:cNvCnPr/>
                            <wps:spPr>
                              <a:xfrm flipH="1" flipV="1">
                                <a:off x="1914525" y="2619375"/>
                                <a:ext cx="1725433" cy="190665"/>
                              </a:xfrm>
                              <a:prstGeom prst="bentConnector3">
                                <a:avLst>
                                  <a:gd name="adj1" fmla="val 38413"/>
                                </a:avLst>
                              </a:prstGeom>
                              <a:ln>
                                <a:tailEnd type="triangle"/>
                              </a:ln>
                            </wps:spPr>
                            <wps:style>
                              <a:lnRef idx="3">
                                <a:schemeClr val="dk1"/>
                              </a:lnRef>
                              <a:fillRef idx="0">
                                <a:schemeClr val="dk1"/>
                              </a:fillRef>
                              <a:effectRef idx="2">
                                <a:schemeClr val="dk1"/>
                              </a:effectRef>
                              <a:fontRef idx="minor">
                                <a:schemeClr val="tx1"/>
                              </a:fontRef>
                            </wps:style>
                            <wps:bodyPr/>
                          </wps:wsp>
                          <wps:wsp>
                            <wps:cNvPr id="481" name="Bağlayıcı: Dirsek 481"/>
                            <wps:cNvCnPr/>
                            <wps:spPr>
                              <a:xfrm flipH="1">
                                <a:off x="1962150" y="1590675"/>
                                <a:ext cx="1630018" cy="4454579"/>
                              </a:xfrm>
                              <a:prstGeom prst="bentConnector3">
                                <a:avLst>
                                  <a:gd name="adj1" fmla="val 16811"/>
                                </a:avLst>
                              </a:prstGeom>
                              <a:ln>
                                <a:tailEnd type="triangle"/>
                              </a:ln>
                            </wps:spPr>
                            <wps:style>
                              <a:lnRef idx="3">
                                <a:schemeClr val="dk1"/>
                              </a:lnRef>
                              <a:fillRef idx="0">
                                <a:schemeClr val="dk1"/>
                              </a:fillRef>
                              <a:effectRef idx="2">
                                <a:schemeClr val="dk1"/>
                              </a:effectRef>
                              <a:fontRef idx="minor">
                                <a:schemeClr val="tx1"/>
                              </a:fontRef>
                            </wps:style>
                            <wps:bodyPr/>
                          </wps:wsp>
                          <wps:wsp>
                            <wps:cNvPr id="482" name="Bağlayıcı: Dirsek 482"/>
                            <wps:cNvCnPr/>
                            <wps:spPr>
                              <a:xfrm flipH="1">
                                <a:off x="1981200" y="3600450"/>
                                <a:ext cx="1645865" cy="2257839"/>
                              </a:xfrm>
                              <a:prstGeom prst="bentConnector3">
                                <a:avLst>
                                  <a:gd name="adj1" fmla="val 7932"/>
                                </a:avLst>
                              </a:prstGeom>
                              <a:ln>
                                <a:tailEnd type="triangle"/>
                              </a:ln>
                            </wps:spPr>
                            <wps:style>
                              <a:lnRef idx="3">
                                <a:schemeClr val="dk1"/>
                              </a:lnRef>
                              <a:fillRef idx="0">
                                <a:schemeClr val="dk1"/>
                              </a:fillRef>
                              <a:effectRef idx="2">
                                <a:schemeClr val="dk1"/>
                              </a:effectRef>
                              <a:fontRef idx="minor">
                                <a:schemeClr val="tx1"/>
                              </a:fontRef>
                            </wps:style>
                            <wps:bodyPr/>
                          </wps:wsp>
                          <wps:wsp>
                            <wps:cNvPr id="493" name="Akış Çizelgesi: Bağlayıcı 493"/>
                            <wps:cNvSpPr/>
                            <wps:spPr>
                              <a:xfrm>
                                <a:off x="2609850" y="971550"/>
                                <a:ext cx="84666" cy="9313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Akış Çizelgesi: Bağlayıcı 494"/>
                            <wps:cNvSpPr/>
                            <wps:spPr>
                              <a:xfrm>
                                <a:off x="2619375" y="2419350"/>
                                <a:ext cx="84666" cy="9313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Bağlayıcı: Dirsek 498"/>
                            <wps:cNvCnPr/>
                            <wps:spPr>
                              <a:xfrm flipH="1">
                                <a:off x="1943100" y="2800350"/>
                                <a:ext cx="1727200" cy="778933"/>
                              </a:xfrm>
                              <a:prstGeom prst="bentConnector3">
                                <a:avLst>
                                  <a:gd name="adj1" fmla="val 40686"/>
                                </a:avLst>
                              </a:prstGeom>
                              <a:ln>
                                <a:tailEnd type="triangle"/>
                              </a:ln>
                            </wps:spPr>
                            <wps:style>
                              <a:lnRef idx="3">
                                <a:schemeClr val="dk1"/>
                              </a:lnRef>
                              <a:fillRef idx="0">
                                <a:schemeClr val="dk1"/>
                              </a:fillRef>
                              <a:effectRef idx="2">
                                <a:schemeClr val="dk1"/>
                              </a:effectRef>
                              <a:fontRef idx="minor">
                                <a:schemeClr val="tx1"/>
                              </a:fontRef>
                            </wps:style>
                            <wps:bodyPr/>
                          </wps:wsp>
                          <wps:wsp>
                            <wps:cNvPr id="499" name="Bağlayıcı: Dirsek 499"/>
                            <wps:cNvCnPr/>
                            <wps:spPr>
                              <a:xfrm flipH="1">
                                <a:off x="1924050" y="3305175"/>
                                <a:ext cx="1732812" cy="728133"/>
                              </a:xfrm>
                              <a:prstGeom prst="bentConnector3">
                                <a:avLst>
                                  <a:gd name="adj1" fmla="val 28486"/>
                                </a:avLst>
                              </a:prstGeom>
                              <a:ln>
                                <a:tailEnd type="triangle"/>
                              </a:ln>
                            </wps:spPr>
                            <wps:style>
                              <a:lnRef idx="3">
                                <a:schemeClr val="dk1"/>
                              </a:lnRef>
                              <a:fillRef idx="0">
                                <a:schemeClr val="dk1"/>
                              </a:fillRef>
                              <a:effectRef idx="2">
                                <a:schemeClr val="dk1"/>
                              </a:effectRef>
                              <a:fontRef idx="minor">
                                <a:schemeClr val="tx1"/>
                              </a:fontRef>
                            </wps:style>
                            <wps:bodyPr/>
                          </wps:wsp>
                          <wps:wsp>
                            <wps:cNvPr id="500" name="Akış Çizelgesi: Bağlayıcı 500"/>
                            <wps:cNvSpPr/>
                            <wps:spPr>
                              <a:xfrm>
                                <a:off x="2919941" y="2752725"/>
                                <a:ext cx="84666" cy="9313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03" name="Bağlayıcı: Dirsek 503"/>
                        <wps:cNvCnPr/>
                        <wps:spPr>
                          <a:xfrm flipH="1" flipV="1">
                            <a:off x="1965960" y="2766060"/>
                            <a:ext cx="1668283" cy="2962275"/>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E14C68" id="Grup 32" o:spid="_x0000_s1129" style="position:absolute;left:0;text-align:left;margin-left:69pt;margin-top:-10pt;width:589.8pt;height:388.8pt;z-index:251663360;mso-width-relative:margin;mso-height-relative:margin" coordsize="102412,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">
                <v:group id="Grup 502" o:spid="_x0000_s1130" style="position:absolute;width:102412;height:64960" coordsize="102412,7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Bağlayıcı: Dirsek 483" o:spid="_x0000_s1131" type="#_x0000_t34" style="position:absolute;left:62103;top:10763;width:20991;height:466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" adj="3843" strokecolor="black [3200]" strokeweight="1.5pt">
                    <v:stroke endarrow="block"/>
                  </v:shape>
                  <v:shape id="Bağlayıcı: Dirsek 484" o:spid="_x0000_s1132" type="#_x0000_t34" style="position:absolute;left:62198;top:8286;width:20435;height:1995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" adj="14330" strokecolor="black [3200]" strokeweight="1.5pt">
                    <v:stroke endarrow="block"/>
                  </v:shape>
                  <v:shape id="Bağlayıcı: Dirsek 485" o:spid="_x0000_s1133" type="#_x0000_t34" style="position:absolute;left:62007;top:9334;width:20753;height:531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" adj="10535" strokecolor="black [3200]" strokeweight="1.5pt">
                    <v:stroke endarrow="block"/>
                  </v:shape>
                  <v:shape id="Bağlayıcı: Dirsek 486" o:spid="_x0000_s1134" type="#_x0000_t34" style="position:absolute;left:62007;top:10763;width:20594;height:507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" adj="16168" strokecolor="black [3200]" strokeweight="1.5pt">
                    <v:stroke endarrow="block"/>
                  </v:shape>
                  <v:shape id="Bağlayıcı: Dirsek 487" o:spid="_x0000_s1135" type="#_x0000_t34" style="position:absolute;left:61912;top:23717;width:20673;height:333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" adj="1742" strokecolor="black [3200]" strokeweight="1.5pt">
                    <v:stroke endarrow="block"/>
                  </v:shape>
                  <v:shape id="Bağlayıcı: Dirsek 488" o:spid="_x0000_s1136" type="#_x0000_t34" style="position:absolute;left:61817;top:24765;width:20938;height:1765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" adj="16787" strokecolor="black [3200]" strokeweight="1.5pt">
                    <v:stroke endarrow="block"/>
                  </v:shape>
                  <v:shape id="Bağlayıcı: Dirsek 489" o:spid="_x0000_s1137" type="#_x0000_t34" style="position:absolute;left:61722;top:38671;width:21384;height:3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" adj="20677" strokecolor="black [3200]" strokeweight="1.5pt">
                    <v:stroke endarrow="block"/>
                  </v:shape>
                  <v:shape id="Bağlayıcı: Dirsek 490" o:spid="_x0000_s1138" type="#_x0000_t34" style="position:absolute;left:61912;top:42481;width:20856;height:138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" adj="7834" strokecolor="black [3200]" strokeweight="1.5pt">
                    <v:stroke endarrow="block"/>
                  </v:shape>
                  <v:shape id="Bağlayıcı: Dirsek 491" o:spid="_x0000_s1139" type="#_x0000_t34" style="position:absolute;left:69437;top:28289;width:13517;height:266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" adj="10034" strokecolor="black [3200]" strokeweight="1.5pt">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95" o:spid="_x0000_s1140" type="#_x0000_t120" style="position:absolute;left:75247;top:27813;width:847;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" fillcolor="black [3200]" strokecolor="black [1600]" strokeweight="1pt">
                    <v:stroke joinstyle="miter"/>
                  </v:shape>
                  <v:shape id="Akış Çizelgesi: Bağlayıcı 497" o:spid="_x0000_s1141" type="#_x0000_t120" style="position:absolute;left:69151;top:42100;width:847;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" fillcolor="black [3200]" strokecolor="black [1600]" strokeweight="1pt">
                    <v:stroke joinstyle="miter"/>
                  </v:shape>
                  <v:group id="Grup 501" o:spid="_x0000_s1142" style="position:absolute;width:102412;height:70408" coordsize="102412,7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Grup 167" o:spid="_x0000_s1143" style="position:absolute;width:102412;height:70408" coordorigin="94" coordsize="118280,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group id="Grup 445" o:spid="_x0000_s1144" style="position:absolute;left:39331;width:79043;height:61595" coordorigin="39331" coordsize="98846,6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roundrect id="Dikdörtgen: Yuvarlatılmış Köşeler 446" o:spid="_x0000_s1145" style="position:absolute;left:43171;top:58;width:36398;height:1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" fillcolor="white [3212]" strokecolor="black [3213]" strokeweight="1pt">
                          <v:stroke joinstyle="miter"/>
                        </v:roundrect>
                        <v:roundrect id="Dikdörtgen: Yuvarlatılmış Köşeler 447" o:spid="_x0000_s1146" style="position:absolute;left:43171;top:22984;width:36398;height:18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" fillcolor="white [3212]" strokecolor="black [3213]" strokeweight="1pt">
                          <v:stroke joinstyle="miter"/>
                        </v:roundrect>
                        <v:roundrect id="Dikdörtgen: Yuvarlatılmış Köşeler 448" o:spid="_x0000_s1147" style="position:absolute;left:43171;top:45911;width:36398;height:18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" fillcolor="white [3212]" strokecolor="black [3213]" strokeweight="1pt">
                          <v:stroke joinstyle="miter"/>
                        </v:roundrect>
                        <v:shape id="Metin kutusu 15" o:spid="_x0000_s1148" type="#_x0000_t202" style="position:absolute;left:47343;width:28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617EC48C"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DRIVING FACTORS </w:t>
                                </w:r>
                              </w:p>
                            </w:txbxContent>
                          </v:textbox>
                        </v:shape>
                        <v:shape id="Metin kutusu 24" o:spid="_x0000_s1149" type="#_x0000_t202" style="position:absolute;left:47077;top:22983;width:28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5F305E24"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LINKAGE FACTORS </w:t>
                                </w:r>
                              </w:p>
                            </w:txbxContent>
                          </v:textbox>
                        </v:shape>
                        <v:shape id="Metin kutusu 25" o:spid="_x0000_s1150" type="#_x0000_t202" style="position:absolute;left:47077;top:45672;width:28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3C360818" w14:textId="77777777" w:rsidR="00DC6163" w:rsidRPr="00E6165C" w:rsidRDefault="00DC6163" w:rsidP="00464C64">
                                <w:pPr>
                                  <w:pStyle w:val="NormalWeb"/>
                                  <w:spacing w:before="0" w:beforeAutospacing="0" w:after="0" w:afterAutospacing="0"/>
                                  <w:jc w:val="center"/>
                                  <w:rPr>
                                    <w:sz w:val="18"/>
                                    <w:szCs w:val="18"/>
                                  </w:rPr>
                                </w:pPr>
                                <w:r w:rsidRPr="00E6165C">
                                  <w:rPr>
                                    <w:rFonts w:eastAsia="Times New Roman" w:cstheme="minorBidi"/>
                                    <w:b/>
                                    <w:bCs/>
                                    <w:kern w:val="24"/>
                                    <w:sz w:val="18"/>
                                    <w:szCs w:val="18"/>
                                  </w:rPr>
                                  <w:t xml:space="preserve">DEPENDENT FACTORS </w:t>
                                </w:r>
                              </w:p>
                            </w:txbxContent>
                          </v:textbox>
                        </v:shape>
                        <v:shape id="Metin kutusu 28" o:spid="_x0000_s1151" type="#_x0000_t202" style="position:absolute;left:39331;top:5393;width:42736;height:1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" filled="f" stroked="f">
                          <v:textbox>
                            <w:txbxContent>
                              <w:p w14:paraId="00FA8D0B"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Governmental Incentives (D10)</w:t>
                                </w:r>
                              </w:p>
                              <w:p w14:paraId="2701897B" w14:textId="77777777" w:rsidR="00DC6163" w:rsidRPr="00E6165C" w:rsidRDefault="00DC6163" w:rsidP="00464C64">
                                <w:pPr>
                                  <w:pStyle w:val="NormalWeb"/>
                                  <w:spacing w:before="0" w:beforeAutospacing="0" w:after="0" w:afterAutospacing="0" w:line="256" w:lineRule="auto"/>
                                  <w:ind w:left="720"/>
                                  <w:rPr>
                                    <w:sz w:val="18"/>
                                    <w:szCs w:val="18"/>
                                  </w:rPr>
                                </w:pPr>
                                <w:r w:rsidRPr="00E6165C">
                                  <w:rPr>
                                    <w:rFonts w:eastAsia="Times New Roman"/>
                                    <w:kern w:val="24"/>
                                    <w:sz w:val="18"/>
                                    <w:szCs w:val="18"/>
                                  </w:rPr>
                                  <w:t> </w:t>
                                </w:r>
                              </w:p>
                              <w:p w14:paraId="01040D27"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Information Management and Technology (D3)</w:t>
                                </w:r>
                              </w:p>
                              <w:p w14:paraId="13794B81" w14:textId="77777777" w:rsidR="00DC6163" w:rsidRPr="00E6165C" w:rsidRDefault="00DC6163" w:rsidP="00464C64">
                                <w:pPr>
                                  <w:pStyle w:val="NormalWeb"/>
                                  <w:spacing w:before="0" w:beforeAutospacing="0" w:after="0" w:afterAutospacing="0" w:line="256" w:lineRule="auto"/>
                                  <w:ind w:left="720"/>
                                  <w:rPr>
                                    <w:sz w:val="18"/>
                                    <w:szCs w:val="18"/>
                                  </w:rPr>
                                </w:pPr>
                                <w:r w:rsidRPr="00E6165C">
                                  <w:rPr>
                                    <w:rFonts w:eastAsia="Times New Roman"/>
                                    <w:kern w:val="24"/>
                                    <w:sz w:val="18"/>
                                    <w:szCs w:val="18"/>
                                  </w:rPr>
                                  <w:t> </w:t>
                                </w:r>
                              </w:p>
                              <w:p w14:paraId="2F5243C8" w14:textId="77777777" w:rsidR="00DC6163" w:rsidRPr="00E6165C" w:rsidRDefault="00DC6163" w:rsidP="00464C64">
                                <w:pPr>
                                  <w:pStyle w:val="NormalWeb"/>
                                  <w:tabs>
                                    <w:tab w:val="left" w:pos="720"/>
                                  </w:tabs>
                                  <w:spacing w:before="0" w:beforeAutospacing="0" w:after="0" w:afterAutospacing="0" w:line="256" w:lineRule="auto"/>
                                  <w:ind w:left="720" w:hanging="360"/>
                                  <w:rPr>
                                    <w:sz w:val="18"/>
                                    <w:szCs w:val="18"/>
                                  </w:rPr>
                                </w:pPr>
                                <w:r w:rsidRPr="00E6165C">
                                  <w:rPr>
                                    <w:rFonts w:eastAsia="Calibri"/>
                                    <w:kern w:val="24"/>
                                    <w:sz w:val="18"/>
                                    <w:szCs w:val="18"/>
                                  </w:rPr>
                                  <w:t>Management Team Capability (D9)</w:t>
                                </w:r>
                              </w:p>
                            </w:txbxContent>
                          </v:textbox>
                        </v:shape>
                        <v:shape id="Metin kutusu 33" o:spid="_x0000_s1152" type="#_x0000_t202" style="position:absolute;left:110677;top:1281;width:27501;height:6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" filled="f" strokecolor="black [3213]" strokeweight="2.25pt">
                          <v:textbox>
                            <w:txbxContent>
                              <w:p w14:paraId="34AB6187"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DC934E3"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AFEC5D4"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AF815E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Reliability Strategy</w:t>
                                </w:r>
                              </w:p>
                              <w:p w14:paraId="5A6E22F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E40B0A7"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2C5DCB9"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BB167D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7FE8A91E"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BACEF3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60F80D"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2718EEFB"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Increasing Resilience</w:t>
                                </w:r>
                              </w:p>
                              <w:p w14:paraId="0294C80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0C9D0BE"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959BE99"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2F1DF8F"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41A1AB0"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87E8C1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9D0F0AC"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FADD7AB"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xml:space="preserve">Packaging Design   </w:t>
                                </w:r>
                              </w:p>
                              <w:p w14:paraId="6B37852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BFBEE54"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1AF2D92B"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182197D"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718CC91"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D6CAFC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D9FCAEB"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638759D"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F04AC27"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14D1CC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Integrating ERP Systems</w:t>
                                </w:r>
                              </w:p>
                              <w:p w14:paraId="7655B224"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p w14:paraId="50A00397" w14:textId="77777777" w:rsidR="00DC6163" w:rsidRPr="00E6165C" w:rsidRDefault="00DC6163" w:rsidP="00464C64">
                                <w:pPr>
                                  <w:pStyle w:val="NormalWeb"/>
                                  <w:spacing w:before="0" w:beforeAutospacing="0" w:after="0" w:afterAutospacing="0" w:line="256" w:lineRule="auto"/>
                                  <w:rPr>
                                    <w:sz w:val="18"/>
                                    <w:szCs w:val="18"/>
                                  </w:rPr>
                                </w:pPr>
                                <w:r w:rsidRPr="00E6165C">
                                  <w:rPr>
                                    <w:rFonts w:eastAsia="Times New Roman"/>
                                    <w:b/>
                                    <w:bCs/>
                                    <w:kern w:val="24"/>
                                    <w:sz w:val="18"/>
                                    <w:szCs w:val="18"/>
                                  </w:rPr>
                                  <w:t> </w:t>
                                </w:r>
                              </w:p>
                              <w:p w14:paraId="25B6A314"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txbxContent>
                          </v:textbox>
                        </v:shape>
                        <v:shape id="Metin kutusu 38" o:spid="_x0000_s1153" type="#_x0000_t202" style="position:absolute;left:43171;top:21658;width:37448;height:2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V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6SqFvzPxCMj8BgAA//8DAFBLAQItABQABgAIAAAAIQDb4fbL7gAAAIUBAAATAAAAAAAAAAAA&#10;AAAAAAAAAABbQ29udGVudF9UeXBlc10ueG1sUEsBAi0AFAAGAAgAAAAhAFr0LFu/AAAAFQEAAAsA&#10;AAAAAAAAAAAAAAAAHwEAAF9yZWxzLy5yZWxzUEsBAi0AFAAGAAgAAAAhAO22lXrEAAAA3AAAAA8A&#10;AAAAAAAAAAAAAAAABwIAAGRycy9kb3ducmV2LnhtbFBLBQYAAAAAAwADALcAAAD4AgAAAAA=&#10;" filled="f" stroked="f">
                          <v:textbox>
                            <w:txbxContent>
                              <w:p w14:paraId="595B5244"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lang w:val="en-US"/>
                                  </w:rPr>
                                </w:pPr>
                              </w:p>
                              <w:p w14:paraId="1F6FD31F"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lang w:val="en-US"/>
                                  </w:rPr>
                                </w:pPr>
                              </w:p>
                              <w:p w14:paraId="20030CA1"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lang w:val="en-US"/>
                                  </w:rPr>
                                  <w:t>Collaborations between supply chain partners</w:t>
                                </w:r>
                                <w:r w:rsidRPr="00E6165C">
                                  <w:rPr>
                                    <w:rFonts w:eastAsia="Calibri"/>
                                    <w:kern w:val="24"/>
                                    <w:sz w:val="18"/>
                                    <w:szCs w:val="18"/>
                                  </w:rPr>
                                  <w:t xml:space="preserve"> (D4)</w:t>
                                </w:r>
                              </w:p>
                              <w:p w14:paraId="30083117"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4550067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Supply Chain Visibility (D1)</w:t>
                                </w:r>
                              </w:p>
                              <w:p w14:paraId="2A14C52B"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p>
                              <w:p w14:paraId="79DCD676"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Talent Management (D7)</w:t>
                                </w:r>
                              </w:p>
                              <w:p w14:paraId="281C76E3"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p>
                              <w:p w14:paraId="6709AC6B"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rPr>
                                  <w:t>Data-driven innovation (D5)</w:t>
                                </w:r>
                              </w:p>
                              <w:p w14:paraId="7928696C"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1E614B4C"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Demand management &amp; Production Planning (D6)</w:t>
                                </w:r>
                              </w:p>
                            </w:txbxContent>
                          </v:textbox>
                        </v:shape>
                        <v:shape id="Metin kutusu 41" o:spid="_x0000_s1154" type="#_x0000_t202" style="position:absolute;left:43171;top:51659;width:36398;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14:paraId="2D9AF206" w14:textId="77777777" w:rsidR="00DC6163" w:rsidRPr="00E6165C" w:rsidRDefault="00DC6163" w:rsidP="00464C64">
                                <w:pPr>
                                  <w:pStyle w:val="NormalWeb"/>
                                  <w:tabs>
                                    <w:tab w:val="left" w:pos="720"/>
                                  </w:tabs>
                                  <w:spacing w:before="0" w:beforeAutospacing="0" w:after="0" w:afterAutospacing="0" w:line="256" w:lineRule="auto"/>
                                  <w:rPr>
                                    <w:rFonts w:eastAsia="Calibri"/>
                                    <w:kern w:val="24"/>
                                    <w:sz w:val="18"/>
                                    <w:szCs w:val="18"/>
                                  </w:rPr>
                                </w:pPr>
                                <w:r w:rsidRPr="00E6165C">
                                  <w:rPr>
                                    <w:rFonts w:eastAsia="Calibri"/>
                                    <w:kern w:val="24"/>
                                    <w:sz w:val="18"/>
                                    <w:szCs w:val="18"/>
                                  </w:rPr>
                                  <w:t>Operations Efficiency (D2)</w:t>
                                </w:r>
                              </w:p>
                              <w:p w14:paraId="2C4392F1"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3768FB52"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517E557A"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kern w:val="24"/>
                                    <w:sz w:val="18"/>
                                    <w:szCs w:val="18"/>
                                  </w:rPr>
                                  <w:t>Organizational Commitment (D8)</w:t>
                                </w:r>
                              </w:p>
                            </w:txbxContent>
                          </v:textbox>
                        </v:shape>
                      </v:group>
                      <v:shape id="Metin kutusu 33" o:spid="_x0000_s1155" type="#_x0000_t202" style="position:absolute;left:94;top:1069;width:22404;height:58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" filled="f" strokecolor="black [3213]" strokeweight="2.25pt">
                        <v:textbox>
                          <w:txbxContent>
                            <w:p w14:paraId="3E97022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2398886"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4376308"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BDF0864"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651C00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r w:rsidRPr="00E6165C">
                                <w:rPr>
                                  <w:rFonts w:eastAsia="Calibri"/>
                                  <w:b/>
                                  <w:bCs/>
                                  <w:kern w:val="24"/>
                                  <w:sz w:val="18"/>
                                  <w:szCs w:val="18"/>
                                </w:rPr>
                                <w:t>Preventing food fraud</w:t>
                              </w:r>
                            </w:p>
                            <w:p w14:paraId="4941260F"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635DF2E6" w14:textId="77777777" w:rsidR="00DC6163" w:rsidRPr="00E6165C" w:rsidRDefault="00DC6163" w:rsidP="00464C64">
                              <w:pPr>
                                <w:pStyle w:val="NormalWeb"/>
                                <w:tabs>
                                  <w:tab w:val="left" w:pos="720"/>
                                </w:tabs>
                                <w:spacing w:before="0" w:beforeAutospacing="0" w:after="0" w:afterAutospacing="0" w:line="256" w:lineRule="auto"/>
                                <w:rPr>
                                  <w:sz w:val="18"/>
                                  <w:szCs w:val="18"/>
                                </w:rPr>
                              </w:pPr>
                            </w:p>
                            <w:p w14:paraId="263C5F8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7528E506"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3CE71F7A"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09AF4E63"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255ECEE2" w14:textId="77777777" w:rsidR="00DC6163" w:rsidRPr="00E6165C" w:rsidRDefault="00DC6163" w:rsidP="00464C64">
                              <w:pPr>
                                <w:pStyle w:val="NormalWeb"/>
                                <w:tabs>
                                  <w:tab w:val="left" w:pos="720"/>
                                </w:tabs>
                                <w:spacing w:before="0" w:beforeAutospacing="0" w:after="0" w:afterAutospacing="0" w:line="256" w:lineRule="auto"/>
                                <w:rPr>
                                  <w:rFonts w:eastAsia="Times New Roman"/>
                                  <w:b/>
                                  <w:bCs/>
                                  <w:kern w:val="24"/>
                                  <w:sz w:val="18"/>
                                  <w:szCs w:val="18"/>
                                </w:rPr>
                              </w:pPr>
                            </w:p>
                            <w:p w14:paraId="4133804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Reducing Food Loss and Waste</w:t>
                              </w:r>
                            </w:p>
                            <w:p w14:paraId="6FCDFFC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4CD9A3FF"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75447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1D0EA2B"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6B4320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9F068DF"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Calibri"/>
                                  <w:b/>
                                  <w:bCs/>
                                  <w:kern w:val="24"/>
                                  <w:sz w:val="18"/>
                                  <w:szCs w:val="18"/>
                                </w:rPr>
                                <w:t>Increasing Tracing and Traceability</w:t>
                              </w:r>
                            </w:p>
                            <w:p w14:paraId="56F4188A"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6D5E44B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7E1CFB"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052AAB9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104A01C"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397F221F"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D4CD1D5"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671AB8A9"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072B14E6"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1ACD6571"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p>
                            <w:p w14:paraId="54B96822" w14:textId="77777777" w:rsidR="00DC6163" w:rsidRPr="00E6165C" w:rsidRDefault="00DC6163" w:rsidP="00464C64">
                              <w:pPr>
                                <w:pStyle w:val="NormalWeb"/>
                                <w:tabs>
                                  <w:tab w:val="left" w:pos="720"/>
                                </w:tabs>
                                <w:spacing w:before="0" w:beforeAutospacing="0" w:after="0" w:afterAutospacing="0" w:line="256" w:lineRule="auto"/>
                                <w:rPr>
                                  <w:rFonts w:eastAsia="Calibri"/>
                                  <w:b/>
                                  <w:bCs/>
                                  <w:kern w:val="24"/>
                                  <w:sz w:val="18"/>
                                  <w:szCs w:val="18"/>
                                </w:rPr>
                              </w:pPr>
                              <w:r w:rsidRPr="00E6165C">
                                <w:rPr>
                                  <w:rFonts w:eastAsia="Calibri"/>
                                  <w:b/>
                                  <w:bCs/>
                                  <w:kern w:val="24"/>
                                  <w:sz w:val="18"/>
                                  <w:szCs w:val="18"/>
                                </w:rPr>
                                <w:t xml:space="preserve">Training Activities </w:t>
                              </w:r>
                            </w:p>
                            <w:p w14:paraId="67DCB026" w14:textId="77777777" w:rsidR="00DC6163" w:rsidRPr="00E6165C" w:rsidRDefault="00DC6163" w:rsidP="00464C64">
                              <w:pPr>
                                <w:pStyle w:val="NormalWeb"/>
                                <w:spacing w:before="0" w:beforeAutospacing="0" w:after="0" w:afterAutospacing="0" w:line="256" w:lineRule="auto"/>
                                <w:rPr>
                                  <w:sz w:val="18"/>
                                  <w:szCs w:val="18"/>
                                </w:rPr>
                              </w:pPr>
                              <w:r w:rsidRPr="00E6165C">
                                <w:rPr>
                                  <w:rFonts w:eastAsia="Times New Roman"/>
                                  <w:b/>
                                  <w:bCs/>
                                  <w:kern w:val="24"/>
                                  <w:sz w:val="18"/>
                                  <w:szCs w:val="18"/>
                                </w:rPr>
                                <w:t> </w:t>
                              </w:r>
                            </w:p>
                            <w:p w14:paraId="185E8CCE" w14:textId="77777777" w:rsidR="00DC6163" w:rsidRPr="00E6165C" w:rsidRDefault="00DC6163" w:rsidP="00464C64">
                              <w:pPr>
                                <w:pStyle w:val="NormalWeb"/>
                                <w:tabs>
                                  <w:tab w:val="left" w:pos="720"/>
                                </w:tabs>
                                <w:spacing w:before="0" w:beforeAutospacing="0" w:after="0" w:afterAutospacing="0" w:line="256" w:lineRule="auto"/>
                                <w:rPr>
                                  <w:sz w:val="18"/>
                                  <w:szCs w:val="18"/>
                                </w:rPr>
                              </w:pPr>
                              <w:r w:rsidRPr="00E6165C">
                                <w:rPr>
                                  <w:rFonts w:eastAsia="Times New Roman"/>
                                  <w:b/>
                                  <w:bCs/>
                                  <w:kern w:val="24"/>
                                  <w:sz w:val="18"/>
                                  <w:szCs w:val="18"/>
                                </w:rPr>
                                <w:t> </w:t>
                              </w:r>
                            </w:p>
                          </w:txbxContent>
                        </v:textbox>
                      </v:shape>
                    </v:group>
                    <v:shape id="Bağlayıcı: Dirsek 476" o:spid="_x0000_s1156" type="#_x0000_t34" style="position:absolute;left:19526;top:7143;width:16777;height:302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" adj="12437" strokecolor="black [3200]" strokeweight="1.5pt">
                      <v:stroke endarrow="block"/>
                    </v:shape>
                    <v:shape id="Bağlayıcı: Dirsek 477" o:spid="_x0000_s1157" type="#_x0000_t34" style="position:absolute;left:19240;top:7143;width:16857;height:176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" adj="12122" strokecolor="black [3200]" strokeweight="1.5pt">
                      <v:stroke endarrow="block"/>
                    </v:shape>
                    <v:shape id="Bağlayıcı: Dirsek 478" o:spid="_x0000_s1158" type="#_x0000_t34" style="position:absolute;left:19431;top:9525;width:7159;height:2854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" adj="0" strokecolor="black [3200]" strokeweight="1.5pt">
                      <v:stroke endarrow="block"/>
                    </v:shape>
                    <v:shape id="Bağlayıcı: Dirsek 479" o:spid="_x0000_s1159" type="#_x0000_t34" style="position:absolute;left:19145;top:26193;width:17254;height:190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" adj="8297" strokecolor="black [3200]" strokeweight="1.5pt">
                      <v:stroke endarrow="block"/>
                    </v:shape>
                    <v:shape id="Bağlayıcı: Dirsek 481" o:spid="_x0000_s1160" type="#_x0000_t34" style="position:absolute;left:19621;top:15906;width:16300;height:4454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" adj="3631" strokecolor="black [3200]" strokeweight="1.5pt">
                      <v:stroke endarrow="block"/>
                    </v:shape>
                    <v:shape id="Bağlayıcı: Dirsek 482" o:spid="_x0000_s1161" type="#_x0000_t34" style="position:absolute;left:19812;top:36004;width:16458;height:2257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" adj="1713" strokecolor="black [3200]" strokeweight="1.5pt">
                      <v:stroke endarrow="block"/>
                    </v:shape>
                    <v:shape id="Akış Çizelgesi: Bağlayıcı 493" o:spid="_x0000_s1162" type="#_x0000_t120" style="position:absolute;left:26098;top:9715;width:847;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" fillcolor="black [3200]" strokecolor="black [1600]" strokeweight="1pt">
                      <v:stroke joinstyle="miter"/>
                    </v:shape>
                    <v:shape id="Akış Çizelgesi: Bağlayıcı 494" o:spid="_x0000_s1163" type="#_x0000_t120" style="position:absolute;left:26193;top:24193;width:847;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" fillcolor="black [3200]" strokecolor="black [1600]" strokeweight="1pt">
                      <v:stroke joinstyle="miter"/>
                    </v:shape>
                    <v:shape id="Bağlayıcı: Dirsek 498" o:spid="_x0000_s1164" type="#_x0000_t34" style="position:absolute;left:19431;top:28003;width:17272;height:778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" adj="8788" strokecolor="black [3200]" strokeweight="1.5pt">
                      <v:stroke endarrow="block"/>
                    </v:shape>
                    <v:shape id="Bağlayıcı: Dirsek 499" o:spid="_x0000_s1165" type="#_x0000_t34" style="position:absolute;left:19240;top:33051;width:17328;height:728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" adj="6153" strokecolor="black [3200]" strokeweight="1.5pt">
                      <v:stroke endarrow="block"/>
                    </v:shape>
                    <v:shape id="Akış Çizelgesi: Bağlayıcı 500" o:spid="_x0000_s1166" type="#_x0000_t120" style="position:absolute;left:29199;top:27527;width:847;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" fillcolor="black [3200]" strokecolor="black [1600]" strokeweight="1pt">
                      <v:stroke joinstyle="miter"/>
                    </v:shape>
                  </v:group>
                </v:group>
                <v:shape id="Bağlayıcı: Dirsek 503" o:spid="_x0000_s1167" type="#_x0000_t34" style="position:absolute;left:19659;top:27660;width:16683;height:2962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" strokecolor="black [3200]" strokeweight="1.5pt">
                  <v:stroke endarrow="block"/>
                </v:shape>
              </v:group>
            </w:pict>
          </mc:Fallback>
        </mc:AlternateContent>
      </w:r>
    </w:p>
    <w:p w14:paraId="7919BDF3" w14:textId="6B990DDC" w:rsidR="00464C64" w:rsidRPr="001F1017" w:rsidRDefault="00464C64" w:rsidP="006E7DA1">
      <w:pPr>
        <w:spacing w:after="0" w:line="360" w:lineRule="auto"/>
        <w:jc w:val="both"/>
        <w:rPr>
          <w:rFonts w:ascii="Times New Roman" w:hAnsi="Times New Roman" w:cs="Times New Roman"/>
          <w:sz w:val="24"/>
        </w:rPr>
      </w:pPr>
    </w:p>
    <w:p w14:paraId="69B5910D" w14:textId="758AA1B8" w:rsidR="00464C64" w:rsidRPr="001F1017" w:rsidRDefault="00464C64" w:rsidP="006E7DA1">
      <w:pPr>
        <w:spacing w:after="0" w:line="360" w:lineRule="auto"/>
        <w:jc w:val="both"/>
        <w:rPr>
          <w:rFonts w:ascii="Times New Roman" w:hAnsi="Times New Roman" w:cs="Times New Roman"/>
          <w:sz w:val="24"/>
        </w:rPr>
      </w:pPr>
    </w:p>
    <w:p w14:paraId="626B15AA" w14:textId="412B047B" w:rsidR="00464C64" w:rsidRPr="001F1017" w:rsidRDefault="00464C64" w:rsidP="006E7DA1">
      <w:pPr>
        <w:spacing w:after="0" w:line="360" w:lineRule="auto"/>
        <w:jc w:val="both"/>
        <w:rPr>
          <w:rFonts w:ascii="Times New Roman" w:hAnsi="Times New Roman" w:cs="Times New Roman"/>
          <w:sz w:val="24"/>
        </w:rPr>
      </w:pPr>
    </w:p>
    <w:p w14:paraId="2A57C7D7" w14:textId="049A3ED4" w:rsidR="00464C64" w:rsidRPr="001F1017" w:rsidRDefault="00464C64" w:rsidP="006E7DA1">
      <w:pPr>
        <w:spacing w:after="0" w:line="360" w:lineRule="auto"/>
        <w:jc w:val="both"/>
        <w:rPr>
          <w:rFonts w:ascii="Times New Roman" w:hAnsi="Times New Roman" w:cs="Times New Roman"/>
          <w:sz w:val="24"/>
        </w:rPr>
      </w:pPr>
    </w:p>
    <w:p w14:paraId="2C68F594" w14:textId="51A1E8D6" w:rsidR="00464C64" w:rsidRPr="001F1017" w:rsidRDefault="00464C64" w:rsidP="006E7DA1">
      <w:pPr>
        <w:spacing w:after="0" w:line="360" w:lineRule="auto"/>
        <w:jc w:val="both"/>
        <w:rPr>
          <w:rFonts w:ascii="Times New Roman" w:hAnsi="Times New Roman" w:cs="Times New Roman"/>
          <w:sz w:val="24"/>
        </w:rPr>
      </w:pPr>
    </w:p>
    <w:p w14:paraId="4B6E2AD0" w14:textId="5C6D5BEE" w:rsidR="00464C64" w:rsidRPr="001F1017" w:rsidRDefault="00464C64" w:rsidP="006E7DA1">
      <w:pPr>
        <w:spacing w:after="0" w:line="360" w:lineRule="auto"/>
        <w:jc w:val="both"/>
        <w:rPr>
          <w:rFonts w:ascii="Times New Roman" w:hAnsi="Times New Roman" w:cs="Times New Roman"/>
          <w:sz w:val="24"/>
        </w:rPr>
      </w:pPr>
    </w:p>
    <w:p w14:paraId="6A6CA8A7" w14:textId="658EFDC9" w:rsidR="00464C64" w:rsidRPr="001F1017" w:rsidRDefault="00464C64" w:rsidP="006E7DA1">
      <w:pPr>
        <w:spacing w:after="0" w:line="360" w:lineRule="auto"/>
        <w:jc w:val="both"/>
        <w:rPr>
          <w:rFonts w:ascii="Times New Roman" w:hAnsi="Times New Roman" w:cs="Times New Roman"/>
          <w:sz w:val="24"/>
        </w:rPr>
      </w:pPr>
    </w:p>
    <w:p w14:paraId="39AAF02C" w14:textId="6DCC8DE4" w:rsidR="00464C64" w:rsidRPr="001F1017" w:rsidRDefault="00464C64" w:rsidP="006E7DA1">
      <w:pPr>
        <w:spacing w:after="0" w:line="360" w:lineRule="auto"/>
        <w:jc w:val="both"/>
        <w:rPr>
          <w:rFonts w:ascii="Times New Roman" w:hAnsi="Times New Roman" w:cs="Times New Roman"/>
          <w:sz w:val="24"/>
        </w:rPr>
      </w:pPr>
    </w:p>
    <w:p w14:paraId="5B6C4FB9" w14:textId="653B5BA0" w:rsidR="00464C64" w:rsidRPr="001F1017" w:rsidRDefault="00464C64" w:rsidP="006E7DA1">
      <w:pPr>
        <w:spacing w:after="0" w:line="360" w:lineRule="auto"/>
        <w:jc w:val="both"/>
        <w:rPr>
          <w:rFonts w:ascii="Times New Roman" w:hAnsi="Times New Roman" w:cs="Times New Roman"/>
          <w:sz w:val="24"/>
        </w:rPr>
      </w:pPr>
    </w:p>
    <w:p w14:paraId="3136E6C9" w14:textId="224088CF" w:rsidR="00464C64" w:rsidRPr="001F1017" w:rsidRDefault="00464C64" w:rsidP="006E7DA1">
      <w:pPr>
        <w:spacing w:after="0" w:line="360" w:lineRule="auto"/>
        <w:jc w:val="both"/>
        <w:rPr>
          <w:rFonts w:ascii="Times New Roman" w:hAnsi="Times New Roman" w:cs="Times New Roman"/>
          <w:sz w:val="24"/>
        </w:rPr>
      </w:pPr>
    </w:p>
    <w:p w14:paraId="20CD343C" w14:textId="7B599CC3" w:rsidR="00464C64" w:rsidRPr="001F1017" w:rsidRDefault="00464C64" w:rsidP="006E7DA1">
      <w:pPr>
        <w:spacing w:after="0" w:line="360" w:lineRule="auto"/>
        <w:jc w:val="both"/>
        <w:rPr>
          <w:rFonts w:ascii="Times New Roman" w:hAnsi="Times New Roman" w:cs="Times New Roman"/>
          <w:sz w:val="24"/>
        </w:rPr>
      </w:pPr>
    </w:p>
    <w:p w14:paraId="37DFE32B" w14:textId="231ACC0E" w:rsidR="00464C64" w:rsidRPr="001F1017" w:rsidRDefault="00464C64" w:rsidP="006E7DA1">
      <w:pPr>
        <w:spacing w:after="0" w:line="360" w:lineRule="auto"/>
        <w:jc w:val="both"/>
        <w:rPr>
          <w:rFonts w:ascii="Times New Roman" w:hAnsi="Times New Roman" w:cs="Times New Roman"/>
          <w:sz w:val="24"/>
        </w:rPr>
      </w:pPr>
    </w:p>
    <w:p w14:paraId="5612E9FC" w14:textId="2EA74B87" w:rsidR="00464C64" w:rsidRPr="001F1017" w:rsidRDefault="00464C64" w:rsidP="006E7DA1">
      <w:pPr>
        <w:spacing w:after="0" w:line="360" w:lineRule="auto"/>
        <w:jc w:val="both"/>
        <w:rPr>
          <w:rFonts w:ascii="Times New Roman" w:hAnsi="Times New Roman" w:cs="Times New Roman"/>
          <w:sz w:val="24"/>
        </w:rPr>
      </w:pPr>
    </w:p>
    <w:p w14:paraId="630951DB" w14:textId="77963A43" w:rsidR="00464C64" w:rsidRPr="001F1017" w:rsidRDefault="00464C64" w:rsidP="006E7DA1">
      <w:pPr>
        <w:spacing w:after="0" w:line="360" w:lineRule="auto"/>
        <w:jc w:val="both"/>
        <w:rPr>
          <w:rFonts w:ascii="Times New Roman" w:hAnsi="Times New Roman" w:cs="Times New Roman"/>
          <w:sz w:val="24"/>
        </w:rPr>
      </w:pPr>
    </w:p>
    <w:p w14:paraId="59461845" w14:textId="711DF9B0" w:rsidR="00464C64" w:rsidRPr="001F1017" w:rsidRDefault="00464C64" w:rsidP="006E7DA1">
      <w:pPr>
        <w:spacing w:after="0" w:line="360" w:lineRule="auto"/>
        <w:jc w:val="both"/>
        <w:rPr>
          <w:rFonts w:ascii="Times New Roman" w:hAnsi="Times New Roman" w:cs="Times New Roman"/>
          <w:sz w:val="24"/>
        </w:rPr>
      </w:pPr>
    </w:p>
    <w:p w14:paraId="2600C0FC" w14:textId="05F85AB1" w:rsidR="00464C64" w:rsidRPr="001F1017" w:rsidRDefault="00464C64" w:rsidP="006E7DA1">
      <w:pPr>
        <w:spacing w:after="0" w:line="360" w:lineRule="auto"/>
        <w:jc w:val="both"/>
        <w:rPr>
          <w:rFonts w:ascii="Times New Roman" w:hAnsi="Times New Roman" w:cs="Times New Roman"/>
          <w:sz w:val="24"/>
        </w:rPr>
      </w:pPr>
    </w:p>
    <w:p w14:paraId="23BBF54B" w14:textId="7CBE1289" w:rsidR="00464C64" w:rsidRPr="001F1017" w:rsidRDefault="00464C64" w:rsidP="006E7DA1">
      <w:pPr>
        <w:spacing w:after="0" w:line="360" w:lineRule="auto"/>
        <w:jc w:val="both"/>
        <w:rPr>
          <w:rFonts w:ascii="Times New Roman" w:hAnsi="Times New Roman" w:cs="Times New Roman"/>
          <w:sz w:val="24"/>
        </w:rPr>
      </w:pPr>
    </w:p>
    <w:p w14:paraId="22DA1F3C" w14:textId="24ED183D" w:rsidR="00464C64" w:rsidRPr="001F1017" w:rsidRDefault="00464C64" w:rsidP="006E7DA1">
      <w:pPr>
        <w:spacing w:after="0" w:line="360" w:lineRule="auto"/>
        <w:jc w:val="both"/>
        <w:rPr>
          <w:rFonts w:ascii="Times New Roman" w:hAnsi="Times New Roman" w:cs="Times New Roman"/>
          <w:sz w:val="24"/>
        </w:rPr>
      </w:pPr>
    </w:p>
    <w:p w14:paraId="7A6D124B" w14:textId="4563B6F7" w:rsidR="00464C64" w:rsidRPr="001F1017" w:rsidRDefault="00464C64" w:rsidP="006E7DA1">
      <w:pPr>
        <w:spacing w:after="0" w:line="360" w:lineRule="auto"/>
        <w:jc w:val="both"/>
        <w:rPr>
          <w:rFonts w:ascii="Times New Roman" w:hAnsi="Times New Roman" w:cs="Times New Roman"/>
          <w:sz w:val="24"/>
        </w:rPr>
      </w:pPr>
    </w:p>
    <w:p w14:paraId="4F0DFDC6" w14:textId="77777777" w:rsidR="00464C64" w:rsidRPr="001F1017" w:rsidRDefault="00464C64" w:rsidP="00464C64">
      <w:pPr>
        <w:spacing w:after="288"/>
        <w:jc w:val="center"/>
        <w:rPr>
          <w:rFonts w:ascii="Times New Roman" w:hAnsi="Times New Roman" w:cs="Times New Roman"/>
          <w:b/>
          <w:sz w:val="24"/>
        </w:rPr>
      </w:pPr>
      <w:r w:rsidRPr="001F1017">
        <w:rPr>
          <w:rFonts w:ascii="Times New Roman" w:hAnsi="Times New Roman" w:cs="Times New Roman"/>
          <w:b/>
          <w:sz w:val="24"/>
        </w:rPr>
        <w:t xml:space="preserve">Figure IV. </w:t>
      </w:r>
      <w:r w:rsidRPr="001F1017">
        <w:rPr>
          <w:rFonts w:ascii="Times New Roman" w:hAnsi="Times New Roman" w:cs="Times New Roman"/>
          <w:sz w:val="24"/>
        </w:rPr>
        <w:t>Implications based on drivers of BDA in FSC</w:t>
      </w:r>
    </w:p>
    <w:p w14:paraId="357A00F8" w14:textId="77777777" w:rsidR="00464C64" w:rsidRPr="001F1017" w:rsidRDefault="00464C64" w:rsidP="006E7DA1">
      <w:pPr>
        <w:spacing w:after="0" w:line="360" w:lineRule="auto"/>
        <w:jc w:val="both"/>
        <w:rPr>
          <w:rFonts w:ascii="Times New Roman" w:hAnsi="Times New Roman" w:cs="Times New Roman"/>
          <w:sz w:val="24"/>
        </w:rPr>
        <w:sectPr w:rsidR="00464C64" w:rsidRPr="001F1017" w:rsidSect="00464C64">
          <w:pgSz w:w="16838" w:h="11906" w:orient="landscape"/>
          <w:pgMar w:top="1418" w:right="1418" w:bottom="1418" w:left="1418" w:header="709" w:footer="709" w:gutter="0"/>
          <w:cols w:space="708"/>
          <w:docGrid w:linePitch="360"/>
        </w:sectPr>
      </w:pPr>
    </w:p>
    <w:p w14:paraId="523DB293" w14:textId="77777777" w:rsidR="00464C64" w:rsidRPr="001F1017" w:rsidRDefault="00464C64" w:rsidP="006E7DA1">
      <w:pPr>
        <w:spacing w:after="0" w:line="360" w:lineRule="auto"/>
        <w:jc w:val="both"/>
        <w:rPr>
          <w:rFonts w:ascii="Times New Roman" w:hAnsi="Times New Roman" w:cs="Times New Roman"/>
          <w:sz w:val="24"/>
        </w:rPr>
      </w:pPr>
    </w:p>
    <w:p w14:paraId="644C840E" w14:textId="69A74CE4" w:rsidR="00566AC0" w:rsidRPr="001F1017" w:rsidRDefault="009307CF"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As shown in Figure IV</w:t>
      </w:r>
      <w:r w:rsidR="007B2A93" w:rsidRPr="001F1017">
        <w:rPr>
          <w:rFonts w:ascii="Times New Roman" w:hAnsi="Times New Roman" w:cs="Times New Roman"/>
          <w:sz w:val="24"/>
        </w:rPr>
        <w:t xml:space="preserve">, </w:t>
      </w:r>
      <w:r w:rsidRPr="001F1017">
        <w:rPr>
          <w:rFonts w:ascii="Times New Roman" w:hAnsi="Times New Roman" w:cs="Times New Roman"/>
          <w:sz w:val="24"/>
        </w:rPr>
        <w:t xml:space="preserve">there are various implications for driving, linkage and dependent factors of </w:t>
      </w:r>
      <w:r w:rsidR="00193710" w:rsidRPr="001F1017">
        <w:rPr>
          <w:rFonts w:ascii="Times New Roman" w:hAnsi="Times New Roman" w:cs="Times New Roman"/>
          <w:sz w:val="24"/>
        </w:rPr>
        <w:t>BDA</w:t>
      </w:r>
      <w:r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Pr="001F1017">
        <w:rPr>
          <w:rFonts w:ascii="Times New Roman" w:hAnsi="Times New Roman" w:cs="Times New Roman"/>
          <w:sz w:val="24"/>
        </w:rPr>
        <w:t>.</w:t>
      </w:r>
      <w:r w:rsidR="00566AC0" w:rsidRPr="001F1017">
        <w:rPr>
          <w:rFonts w:ascii="Times New Roman" w:hAnsi="Times New Roman" w:cs="Times New Roman"/>
          <w:sz w:val="24"/>
        </w:rPr>
        <w:t xml:space="preserve"> </w:t>
      </w:r>
      <w:r w:rsidR="007B2A93" w:rsidRPr="001F1017">
        <w:rPr>
          <w:rFonts w:ascii="Times New Roman" w:hAnsi="Times New Roman" w:cs="Times New Roman"/>
          <w:sz w:val="24"/>
        </w:rPr>
        <w:t xml:space="preserve">Governmental </w:t>
      </w:r>
      <w:r w:rsidR="00566AC0" w:rsidRPr="001F1017">
        <w:rPr>
          <w:rFonts w:ascii="Times New Roman" w:hAnsi="Times New Roman" w:cs="Times New Roman"/>
          <w:sz w:val="24"/>
        </w:rPr>
        <w:t xml:space="preserve">incentives have been identified as the most important dependent factor for the use of </w:t>
      </w:r>
      <w:r w:rsidR="00193710" w:rsidRPr="001F1017">
        <w:rPr>
          <w:rFonts w:ascii="Times New Roman" w:hAnsi="Times New Roman" w:cs="Times New Roman"/>
          <w:sz w:val="24"/>
        </w:rPr>
        <w:t>BDA</w:t>
      </w:r>
      <w:r w:rsidR="00566AC0" w:rsidRPr="001F1017">
        <w:rPr>
          <w:rFonts w:ascii="Times New Roman" w:hAnsi="Times New Roman" w:cs="Times New Roman"/>
          <w:sz w:val="24"/>
        </w:rPr>
        <w:t xml:space="preserve"> in </w:t>
      </w:r>
      <w:r w:rsidR="00193710" w:rsidRPr="001F1017">
        <w:rPr>
          <w:rFonts w:ascii="Times New Roman" w:hAnsi="Times New Roman" w:cs="Times New Roman"/>
          <w:sz w:val="24"/>
        </w:rPr>
        <w:t>F</w:t>
      </w:r>
      <w:r w:rsidR="00097321" w:rsidRPr="001F1017">
        <w:rPr>
          <w:rFonts w:ascii="Times New Roman" w:hAnsi="Times New Roman" w:cs="Times New Roman"/>
          <w:sz w:val="24"/>
        </w:rPr>
        <w:t>SC</w:t>
      </w:r>
      <w:r w:rsidR="0055257C" w:rsidRPr="001F1017">
        <w:rPr>
          <w:rFonts w:ascii="Times New Roman" w:hAnsi="Times New Roman" w:cs="Times New Roman"/>
          <w:sz w:val="24"/>
        </w:rPr>
        <w:t xml:space="preserve"> </w:t>
      </w:r>
      <w:r w:rsidR="0055257C" w:rsidRPr="001F1017">
        <w:rPr>
          <w:rFonts w:ascii="Times New Roman" w:eastAsia="Times New Roman" w:hAnsi="Times New Roman" w:cs="Times New Roman"/>
          <w:sz w:val="24"/>
          <w:szCs w:val="24"/>
          <w:lang w:eastAsia="tr-TR"/>
        </w:rPr>
        <w:t>transition</w:t>
      </w:r>
      <w:r w:rsidR="00566AC0" w:rsidRPr="001F1017">
        <w:rPr>
          <w:rFonts w:ascii="Times New Roman" w:hAnsi="Times New Roman" w:cs="Times New Roman"/>
          <w:sz w:val="24"/>
        </w:rPr>
        <w:t xml:space="preserve">. </w:t>
      </w:r>
      <w:r w:rsidR="00FE742F" w:rsidRPr="001F1017">
        <w:rPr>
          <w:rFonts w:ascii="Times New Roman" w:hAnsi="Times New Roman" w:cs="Times New Roman"/>
          <w:sz w:val="24"/>
        </w:rPr>
        <w:t xml:space="preserve">Incentives introduced by government </w:t>
      </w:r>
      <w:r w:rsidR="00566AC0" w:rsidRPr="001F1017">
        <w:rPr>
          <w:rFonts w:ascii="Times New Roman" w:hAnsi="Times New Roman" w:cs="Times New Roman"/>
          <w:sz w:val="24"/>
        </w:rPr>
        <w:t>should be regulated to prevent food fraud</w:t>
      </w:r>
      <w:r w:rsidR="00FE742F" w:rsidRPr="001F1017">
        <w:rPr>
          <w:rFonts w:ascii="Times New Roman" w:hAnsi="Times New Roman" w:cs="Times New Roman"/>
          <w:sz w:val="24"/>
        </w:rPr>
        <w:t xml:space="preserve"> </w:t>
      </w:r>
      <w:r w:rsidR="00566AC0" w:rsidRPr="001F1017">
        <w:rPr>
          <w:rFonts w:ascii="Times New Roman" w:hAnsi="Times New Roman" w:cs="Times New Roman"/>
          <w:sz w:val="24"/>
        </w:rPr>
        <w:t xml:space="preserve">and laws should be created accordingly. The most important way to prevent food fraud is </w:t>
      </w:r>
      <w:r w:rsidR="00FE742F" w:rsidRPr="001F1017">
        <w:rPr>
          <w:rFonts w:ascii="Times New Roman" w:hAnsi="Times New Roman" w:cs="Times New Roman"/>
          <w:sz w:val="24"/>
        </w:rPr>
        <w:t>through strict</w:t>
      </w:r>
      <w:r w:rsidR="00566AC0" w:rsidRPr="001F1017">
        <w:rPr>
          <w:rFonts w:ascii="Times New Roman" w:hAnsi="Times New Roman" w:cs="Times New Roman"/>
          <w:sz w:val="24"/>
        </w:rPr>
        <w:t xml:space="preserve"> government</w:t>
      </w:r>
      <w:r w:rsidR="00FE742F" w:rsidRPr="001F1017">
        <w:rPr>
          <w:rFonts w:ascii="Times New Roman" w:hAnsi="Times New Roman" w:cs="Times New Roman"/>
          <w:sz w:val="24"/>
        </w:rPr>
        <w:t xml:space="preserve"> guidelines that should be rigorously enforced</w:t>
      </w:r>
      <w:r w:rsidR="00566AC0" w:rsidRPr="001F1017">
        <w:rPr>
          <w:rFonts w:ascii="Times New Roman" w:hAnsi="Times New Roman" w:cs="Times New Roman"/>
          <w:sz w:val="24"/>
        </w:rPr>
        <w:t>.</w:t>
      </w:r>
      <w:r w:rsidR="00FE742F" w:rsidRPr="001F1017">
        <w:rPr>
          <w:rFonts w:ascii="Times New Roman" w:hAnsi="Times New Roman" w:cs="Times New Roman"/>
          <w:sz w:val="24"/>
        </w:rPr>
        <w:t xml:space="preserve"> Governments </w:t>
      </w:r>
      <w:r w:rsidR="0057654C" w:rsidRPr="001F1017">
        <w:rPr>
          <w:rFonts w:ascii="Times New Roman" w:hAnsi="Times New Roman" w:cs="Times New Roman"/>
          <w:sz w:val="24"/>
        </w:rPr>
        <w:t xml:space="preserve">should implement a variety of regulations </w:t>
      </w:r>
      <w:r w:rsidR="00FE742F" w:rsidRPr="001F1017">
        <w:rPr>
          <w:rFonts w:ascii="Times New Roman" w:hAnsi="Times New Roman" w:cs="Times New Roman"/>
          <w:sz w:val="24"/>
        </w:rPr>
        <w:t xml:space="preserve">to cover a range of possible scenarios </w:t>
      </w:r>
      <w:r w:rsidR="0057654C" w:rsidRPr="001F1017">
        <w:rPr>
          <w:rFonts w:ascii="Times New Roman" w:hAnsi="Times New Roman" w:cs="Times New Roman"/>
          <w:sz w:val="24"/>
        </w:rPr>
        <w:t xml:space="preserve">in uncertain environments </w:t>
      </w:r>
      <w:r w:rsidR="00FE742F" w:rsidRPr="001F1017">
        <w:rPr>
          <w:rFonts w:ascii="Times New Roman" w:hAnsi="Times New Roman" w:cs="Times New Roman"/>
          <w:sz w:val="24"/>
        </w:rPr>
        <w:t>to</w:t>
      </w:r>
      <w:r w:rsidR="0057654C" w:rsidRPr="001F1017">
        <w:rPr>
          <w:rFonts w:ascii="Times New Roman" w:hAnsi="Times New Roman" w:cs="Times New Roman"/>
          <w:sz w:val="24"/>
        </w:rPr>
        <w:t xml:space="preserve"> achieve environmental, economic and social sustainability in F</w:t>
      </w:r>
      <w:r w:rsidR="00097321" w:rsidRPr="001F1017">
        <w:rPr>
          <w:rFonts w:ascii="Times New Roman" w:hAnsi="Times New Roman" w:cs="Times New Roman"/>
          <w:sz w:val="24"/>
        </w:rPr>
        <w:t>SC</w:t>
      </w:r>
      <w:r w:rsidR="00FE742F" w:rsidRPr="001F1017">
        <w:rPr>
          <w:rFonts w:ascii="Times New Roman" w:hAnsi="Times New Roman" w:cs="Times New Roman"/>
          <w:sz w:val="24"/>
        </w:rPr>
        <w:t xml:space="preserve">.  The aim must be </w:t>
      </w:r>
      <w:r w:rsidR="0057654C" w:rsidRPr="001F1017">
        <w:rPr>
          <w:rFonts w:ascii="Times New Roman" w:hAnsi="Times New Roman" w:cs="Times New Roman"/>
          <w:sz w:val="24"/>
        </w:rPr>
        <w:t xml:space="preserve">to prevent food waste and ensure more efficient use </w:t>
      </w:r>
      <w:r w:rsidR="00FE742F" w:rsidRPr="001F1017">
        <w:rPr>
          <w:rFonts w:ascii="Times New Roman" w:hAnsi="Times New Roman" w:cs="Times New Roman"/>
          <w:sz w:val="24"/>
        </w:rPr>
        <w:t>of resources throughout the distribution chain</w:t>
      </w:r>
      <w:r w:rsidR="0057654C" w:rsidRPr="001F1017">
        <w:rPr>
          <w:rFonts w:ascii="Times New Roman" w:hAnsi="Times New Roman" w:cs="Times New Roman"/>
          <w:sz w:val="24"/>
        </w:rPr>
        <w:t>.</w:t>
      </w:r>
    </w:p>
    <w:p w14:paraId="3CCF1041" w14:textId="77777777" w:rsidR="00591F62" w:rsidRPr="001F1017" w:rsidRDefault="00591F62" w:rsidP="006E7DA1">
      <w:pPr>
        <w:spacing w:after="0" w:line="360" w:lineRule="auto"/>
        <w:jc w:val="both"/>
        <w:rPr>
          <w:rFonts w:ascii="Times New Roman" w:hAnsi="Times New Roman" w:cs="Times New Roman"/>
          <w:sz w:val="24"/>
        </w:rPr>
      </w:pPr>
    </w:p>
    <w:p w14:paraId="6672F768" w14:textId="3CCEC0F7" w:rsidR="00566AC0" w:rsidRPr="001F1017" w:rsidRDefault="00566AC0"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Reducing food loss</w:t>
      </w:r>
      <w:r w:rsidR="00E244A5" w:rsidRPr="001F1017">
        <w:rPr>
          <w:rFonts w:ascii="Times New Roman" w:hAnsi="Times New Roman" w:cs="Times New Roman"/>
          <w:sz w:val="24"/>
        </w:rPr>
        <w:t xml:space="preserve"> and waste</w:t>
      </w:r>
      <w:r w:rsidRPr="001F1017">
        <w:rPr>
          <w:rFonts w:ascii="Times New Roman" w:hAnsi="Times New Roman" w:cs="Times New Roman"/>
          <w:sz w:val="24"/>
        </w:rPr>
        <w:t xml:space="preserve"> is another implication. </w:t>
      </w:r>
      <w:r w:rsidR="008A0450" w:rsidRPr="001F1017">
        <w:rPr>
          <w:rFonts w:ascii="Times New Roman" w:hAnsi="Times New Roman" w:cs="Times New Roman"/>
          <w:sz w:val="24"/>
        </w:rPr>
        <w:t xml:space="preserve">Food loss and waste is </w:t>
      </w:r>
      <w:r w:rsidR="00C44E60" w:rsidRPr="001F1017">
        <w:rPr>
          <w:rFonts w:ascii="Times New Roman" w:hAnsi="Times New Roman" w:cs="Times New Roman"/>
          <w:sz w:val="24"/>
        </w:rPr>
        <w:t xml:space="preserve">a </w:t>
      </w:r>
      <w:r w:rsidR="008A0450" w:rsidRPr="001F1017">
        <w:rPr>
          <w:rFonts w:ascii="Times New Roman" w:hAnsi="Times New Roman" w:cs="Times New Roman"/>
          <w:sz w:val="24"/>
        </w:rPr>
        <w:t>critical problem in F</w:t>
      </w:r>
      <w:r w:rsidR="00097321" w:rsidRPr="001F1017">
        <w:rPr>
          <w:rFonts w:ascii="Times New Roman" w:hAnsi="Times New Roman" w:cs="Times New Roman"/>
          <w:sz w:val="24"/>
        </w:rPr>
        <w:t>SC</w:t>
      </w:r>
      <w:r w:rsidR="008A0450" w:rsidRPr="001F1017">
        <w:rPr>
          <w:rFonts w:ascii="Times New Roman" w:hAnsi="Times New Roman" w:cs="Times New Roman"/>
          <w:sz w:val="24"/>
        </w:rPr>
        <w:t xml:space="preserve">.  </w:t>
      </w:r>
      <w:r w:rsidRPr="001F1017">
        <w:rPr>
          <w:rFonts w:ascii="Times New Roman" w:hAnsi="Times New Roman" w:cs="Times New Roman"/>
          <w:sz w:val="24"/>
        </w:rPr>
        <w:t xml:space="preserve">New ways should be </w:t>
      </w:r>
      <w:r w:rsidR="00C44E60" w:rsidRPr="001F1017">
        <w:rPr>
          <w:rFonts w:ascii="Times New Roman" w:hAnsi="Times New Roman" w:cs="Times New Roman"/>
          <w:sz w:val="24"/>
        </w:rPr>
        <w:t>explored</w:t>
      </w:r>
      <w:r w:rsidRPr="001F1017">
        <w:rPr>
          <w:rFonts w:ascii="Times New Roman" w:hAnsi="Times New Roman" w:cs="Times New Roman"/>
          <w:sz w:val="24"/>
        </w:rPr>
        <w:t xml:space="preserve"> to reduce food losses through regulating government policies to prevent food fraud, </w:t>
      </w:r>
      <w:r w:rsidR="00CC283C" w:rsidRPr="001F1017">
        <w:rPr>
          <w:rFonts w:ascii="Times New Roman" w:hAnsi="Times New Roman" w:cs="Times New Roman"/>
          <w:sz w:val="24"/>
        </w:rPr>
        <w:t>increase operational efficiency</w:t>
      </w:r>
      <w:r w:rsidRPr="001F1017">
        <w:rPr>
          <w:rFonts w:ascii="Times New Roman" w:hAnsi="Times New Roman" w:cs="Times New Roman"/>
          <w:sz w:val="24"/>
        </w:rPr>
        <w:t xml:space="preserve"> and </w:t>
      </w:r>
      <w:r w:rsidR="00C44E60" w:rsidRPr="001F1017">
        <w:rPr>
          <w:rFonts w:ascii="Times New Roman" w:hAnsi="Times New Roman" w:cs="Times New Roman"/>
          <w:sz w:val="24"/>
        </w:rPr>
        <w:t xml:space="preserve">facilitate </w:t>
      </w:r>
      <w:r w:rsidRPr="001F1017">
        <w:rPr>
          <w:rFonts w:ascii="Times New Roman" w:hAnsi="Times New Roman" w:cs="Times New Roman"/>
          <w:sz w:val="24"/>
        </w:rPr>
        <w:t xml:space="preserve">collaboration between </w:t>
      </w:r>
      <w:r w:rsidR="00097321" w:rsidRPr="001F1017">
        <w:rPr>
          <w:rFonts w:ascii="Times New Roman" w:hAnsi="Times New Roman" w:cs="Times New Roman"/>
          <w:sz w:val="24"/>
        </w:rPr>
        <w:t>SC</w:t>
      </w:r>
      <w:r w:rsidRPr="001F1017">
        <w:rPr>
          <w:rFonts w:ascii="Times New Roman" w:hAnsi="Times New Roman" w:cs="Times New Roman"/>
          <w:sz w:val="24"/>
        </w:rPr>
        <w:t xml:space="preserve"> partners</w:t>
      </w:r>
      <w:r w:rsidR="008A0450" w:rsidRPr="001F1017">
        <w:rPr>
          <w:rFonts w:ascii="Times New Roman" w:hAnsi="Times New Roman" w:cs="Times New Roman"/>
          <w:sz w:val="24"/>
        </w:rPr>
        <w:t xml:space="preserve"> with </w:t>
      </w:r>
      <w:r w:rsidR="00C44E60" w:rsidRPr="001F1017">
        <w:rPr>
          <w:rFonts w:ascii="Times New Roman" w:hAnsi="Times New Roman" w:cs="Times New Roman"/>
          <w:sz w:val="24"/>
        </w:rPr>
        <w:t xml:space="preserve">the help of </w:t>
      </w:r>
      <w:r w:rsidR="00193710" w:rsidRPr="001F1017">
        <w:rPr>
          <w:rFonts w:ascii="Times New Roman" w:hAnsi="Times New Roman" w:cs="Times New Roman"/>
          <w:sz w:val="24"/>
        </w:rPr>
        <w:t>BDA</w:t>
      </w:r>
      <w:r w:rsidRPr="001F1017">
        <w:rPr>
          <w:rFonts w:ascii="Times New Roman" w:hAnsi="Times New Roman" w:cs="Times New Roman"/>
          <w:sz w:val="24"/>
        </w:rPr>
        <w:t>.</w:t>
      </w:r>
      <w:r w:rsidR="008A0450" w:rsidRPr="001F1017">
        <w:rPr>
          <w:rFonts w:ascii="Times New Roman" w:hAnsi="Times New Roman" w:cs="Times New Roman"/>
          <w:sz w:val="24"/>
        </w:rPr>
        <w:t xml:space="preserve"> </w:t>
      </w:r>
      <w:r w:rsidR="008D50CB" w:rsidRPr="001F1017">
        <w:rPr>
          <w:rFonts w:ascii="Times New Roman" w:hAnsi="Times New Roman" w:cs="Times New Roman"/>
          <w:sz w:val="24"/>
        </w:rPr>
        <w:t xml:space="preserve">Besides, when considering reverse activities in the reverse food supply chain from a </w:t>
      </w:r>
      <w:r w:rsidR="009552FE" w:rsidRPr="001F1017">
        <w:rPr>
          <w:rFonts w:ascii="Times New Roman" w:hAnsi="Times New Roman" w:cs="Times New Roman"/>
          <w:sz w:val="24"/>
        </w:rPr>
        <w:t>CE perspective</w:t>
      </w:r>
      <w:r w:rsidR="008D50CB" w:rsidRPr="001F1017">
        <w:rPr>
          <w:rFonts w:ascii="Times New Roman" w:hAnsi="Times New Roman" w:cs="Times New Roman"/>
          <w:sz w:val="24"/>
        </w:rPr>
        <w:t>, both the type and variety of data</w:t>
      </w:r>
      <w:r w:rsidR="00C44E60" w:rsidRPr="001F1017">
        <w:rPr>
          <w:rFonts w:ascii="Times New Roman" w:hAnsi="Times New Roman" w:cs="Times New Roman"/>
          <w:sz w:val="24"/>
        </w:rPr>
        <w:t xml:space="preserve"> are seen to</w:t>
      </w:r>
      <w:r w:rsidR="008D50CB" w:rsidRPr="001F1017">
        <w:rPr>
          <w:rFonts w:ascii="Times New Roman" w:hAnsi="Times New Roman" w:cs="Times New Roman"/>
          <w:sz w:val="24"/>
        </w:rPr>
        <w:t xml:space="preserve"> increase</w:t>
      </w:r>
      <w:r w:rsidR="00C44E60" w:rsidRPr="001F1017">
        <w:rPr>
          <w:rFonts w:ascii="Times New Roman" w:hAnsi="Times New Roman" w:cs="Times New Roman"/>
          <w:sz w:val="24"/>
        </w:rPr>
        <w:t>.</w:t>
      </w:r>
      <w:r w:rsidR="008D50CB" w:rsidRPr="001F1017">
        <w:rPr>
          <w:rFonts w:ascii="Times New Roman" w:hAnsi="Times New Roman" w:cs="Times New Roman"/>
          <w:sz w:val="24"/>
        </w:rPr>
        <w:t xml:space="preserve"> </w:t>
      </w:r>
      <w:r w:rsidR="00C44E60" w:rsidRPr="001F1017">
        <w:rPr>
          <w:rFonts w:ascii="Times New Roman" w:hAnsi="Times New Roman" w:cs="Times New Roman"/>
          <w:sz w:val="24"/>
        </w:rPr>
        <w:t xml:space="preserve">New </w:t>
      </w:r>
      <w:r w:rsidR="00097321" w:rsidRPr="001F1017">
        <w:rPr>
          <w:rFonts w:ascii="Times New Roman" w:hAnsi="Times New Roman" w:cs="Times New Roman"/>
          <w:sz w:val="24"/>
        </w:rPr>
        <w:t>SC</w:t>
      </w:r>
      <w:r w:rsidR="008D50CB" w:rsidRPr="001F1017">
        <w:rPr>
          <w:rFonts w:ascii="Times New Roman" w:hAnsi="Times New Roman" w:cs="Times New Roman"/>
          <w:sz w:val="24"/>
        </w:rPr>
        <w:t xml:space="preserve"> partners can</w:t>
      </w:r>
      <w:r w:rsidR="00C44E60" w:rsidRPr="001F1017">
        <w:rPr>
          <w:rFonts w:ascii="Times New Roman" w:hAnsi="Times New Roman" w:cs="Times New Roman"/>
          <w:sz w:val="24"/>
        </w:rPr>
        <w:t xml:space="preserve"> therefore</w:t>
      </w:r>
      <w:r w:rsidR="008D50CB" w:rsidRPr="001F1017">
        <w:rPr>
          <w:rFonts w:ascii="Times New Roman" w:hAnsi="Times New Roman" w:cs="Times New Roman"/>
          <w:sz w:val="24"/>
        </w:rPr>
        <w:t xml:space="preserve"> be added</w:t>
      </w:r>
      <w:r w:rsidR="00C44E60" w:rsidRPr="001F1017">
        <w:rPr>
          <w:rFonts w:ascii="Times New Roman" w:hAnsi="Times New Roman" w:cs="Times New Roman"/>
          <w:sz w:val="24"/>
        </w:rPr>
        <w:t xml:space="preserve"> to</w:t>
      </w:r>
      <w:r w:rsidR="008D50CB" w:rsidRPr="001F1017">
        <w:rPr>
          <w:rFonts w:ascii="Times New Roman" w:hAnsi="Times New Roman" w:cs="Times New Roman"/>
          <w:sz w:val="24"/>
        </w:rPr>
        <w:t xml:space="preserve"> the F</w:t>
      </w:r>
      <w:r w:rsidR="00097321" w:rsidRPr="001F1017">
        <w:rPr>
          <w:rFonts w:ascii="Times New Roman" w:hAnsi="Times New Roman" w:cs="Times New Roman"/>
          <w:sz w:val="24"/>
        </w:rPr>
        <w:t>SC</w:t>
      </w:r>
      <w:r w:rsidR="008D50CB" w:rsidRPr="001F1017">
        <w:rPr>
          <w:rFonts w:ascii="Times New Roman" w:hAnsi="Times New Roman" w:cs="Times New Roman"/>
          <w:sz w:val="24"/>
        </w:rPr>
        <w:t xml:space="preserve"> processes. However, the transition </w:t>
      </w:r>
      <w:r w:rsidR="00112A0B" w:rsidRPr="001F1017">
        <w:rPr>
          <w:rFonts w:ascii="Times New Roman" w:hAnsi="Times New Roman" w:cs="Times New Roman"/>
          <w:sz w:val="24"/>
        </w:rPr>
        <w:t>to</w:t>
      </w:r>
      <w:r w:rsidR="008D50CB" w:rsidRPr="001F1017">
        <w:rPr>
          <w:rFonts w:ascii="Times New Roman" w:hAnsi="Times New Roman" w:cs="Times New Roman"/>
          <w:sz w:val="24"/>
        </w:rPr>
        <w:t xml:space="preserve"> circularity</w:t>
      </w:r>
      <w:r w:rsidR="00996D5F" w:rsidRPr="001F1017">
        <w:rPr>
          <w:rFonts w:ascii="Times New Roman" w:hAnsi="Times New Roman" w:cs="Times New Roman"/>
          <w:sz w:val="24"/>
        </w:rPr>
        <w:t xml:space="preserve"> means that</w:t>
      </w:r>
      <w:r w:rsidR="008D50CB" w:rsidRPr="001F1017">
        <w:rPr>
          <w:rFonts w:ascii="Times New Roman" w:hAnsi="Times New Roman" w:cs="Times New Roman"/>
          <w:sz w:val="24"/>
        </w:rPr>
        <w:t xml:space="preserve"> an increasing number of reverse activities in F</w:t>
      </w:r>
      <w:r w:rsidR="00097321" w:rsidRPr="001F1017">
        <w:rPr>
          <w:rFonts w:ascii="Times New Roman" w:hAnsi="Times New Roman" w:cs="Times New Roman"/>
          <w:sz w:val="24"/>
        </w:rPr>
        <w:t>SC</w:t>
      </w:r>
      <w:r w:rsidR="008D50CB" w:rsidRPr="001F1017">
        <w:rPr>
          <w:rFonts w:ascii="Times New Roman" w:hAnsi="Times New Roman" w:cs="Times New Roman"/>
          <w:sz w:val="24"/>
        </w:rPr>
        <w:t xml:space="preserve"> </w:t>
      </w:r>
      <w:r w:rsidR="00996D5F" w:rsidRPr="001F1017">
        <w:rPr>
          <w:rFonts w:ascii="Times New Roman" w:hAnsi="Times New Roman" w:cs="Times New Roman"/>
          <w:sz w:val="24"/>
        </w:rPr>
        <w:t>are generated</w:t>
      </w:r>
      <w:r w:rsidR="008D50CB" w:rsidRPr="001F1017">
        <w:rPr>
          <w:rFonts w:ascii="Times New Roman" w:hAnsi="Times New Roman" w:cs="Times New Roman"/>
          <w:sz w:val="24"/>
        </w:rPr>
        <w:t xml:space="preserve">. Therefore, to manage </w:t>
      </w:r>
      <w:r w:rsidR="00996D5F" w:rsidRPr="001F1017">
        <w:rPr>
          <w:rFonts w:ascii="Times New Roman" w:hAnsi="Times New Roman" w:cs="Times New Roman"/>
          <w:sz w:val="24"/>
        </w:rPr>
        <w:t>the</w:t>
      </w:r>
      <w:r w:rsidR="008D50CB" w:rsidRPr="001F1017">
        <w:rPr>
          <w:rFonts w:ascii="Times New Roman" w:hAnsi="Times New Roman" w:cs="Times New Roman"/>
          <w:sz w:val="24"/>
        </w:rPr>
        <w:t xml:space="preserve"> complex</w:t>
      </w:r>
      <w:r w:rsidR="00CB2834" w:rsidRPr="001F1017">
        <w:rPr>
          <w:rFonts w:ascii="Times New Roman" w:hAnsi="Times New Roman" w:cs="Times New Roman"/>
          <w:sz w:val="24"/>
        </w:rPr>
        <w:t xml:space="preserve"> structure of F</w:t>
      </w:r>
      <w:r w:rsidR="00097321" w:rsidRPr="001F1017">
        <w:rPr>
          <w:rFonts w:ascii="Times New Roman" w:hAnsi="Times New Roman" w:cs="Times New Roman"/>
          <w:sz w:val="24"/>
        </w:rPr>
        <w:t>SC</w:t>
      </w:r>
      <w:r w:rsidR="00CB2834" w:rsidRPr="001F1017">
        <w:rPr>
          <w:rFonts w:ascii="Times New Roman" w:hAnsi="Times New Roman" w:cs="Times New Roman"/>
          <w:sz w:val="24"/>
        </w:rPr>
        <w:t>, understanding</w:t>
      </w:r>
      <w:r w:rsidR="008D50CB" w:rsidRPr="001F1017">
        <w:rPr>
          <w:rFonts w:ascii="Times New Roman" w:hAnsi="Times New Roman" w:cs="Times New Roman"/>
          <w:sz w:val="24"/>
        </w:rPr>
        <w:t xml:space="preserve"> the inter</w:t>
      </w:r>
      <w:r w:rsidR="00591F62" w:rsidRPr="001F1017">
        <w:rPr>
          <w:rFonts w:ascii="Times New Roman" w:hAnsi="Times New Roman" w:cs="Times New Roman"/>
          <w:sz w:val="24"/>
        </w:rPr>
        <w:t>-relations</w:t>
      </w:r>
      <w:r w:rsidR="008D50CB" w:rsidRPr="001F1017">
        <w:rPr>
          <w:rFonts w:ascii="Times New Roman" w:hAnsi="Times New Roman" w:cs="Times New Roman"/>
          <w:sz w:val="24"/>
        </w:rPr>
        <w:t xml:space="preserve"> </w:t>
      </w:r>
      <w:r w:rsidR="00112A0B" w:rsidRPr="001F1017">
        <w:rPr>
          <w:rFonts w:ascii="Times New Roman" w:hAnsi="Times New Roman" w:cs="Times New Roman"/>
          <w:sz w:val="24"/>
        </w:rPr>
        <w:t xml:space="preserve">of </w:t>
      </w:r>
      <w:r w:rsidR="008D50CB" w:rsidRPr="001F1017">
        <w:rPr>
          <w:rFonts w:ascii="Times New Roman" w:hAnsi="Times New Roman" w:cs="Times New Roman"/>
          <w:sz w:val="24"/>
        </w:rPr>
        <w:t xml:space="preserve">BDA drivers </w:t>
      </w:r>
      <w:r w:rsidR="00112A0B" w:rsidRPr="001F1017">
        <w:rPr>
          <w:rFonts w:ascii="Times New Roman" w:hAnsi="Times New Roman" w:cs="Times New Roman"/>
          <w:sz w:val="24"/>
        </w:rPr>
        <w:t>is a</w:t>
      </w:r>
      <w:r w:rsidR="008D50CB" w:rsidRPr="001F1017">
        <w:rPr>
          <w:rFonts w:ascii="Times New Roman" w:hAnsi="Times New Roman" w:cs="Times New Roman"/>
          <w:sz w:val="24"/>
        </w:rPr>
        <w:t xml:space="preserve"> really significant</w:t>
      </w:r>
      <w:r w:rsidR="00112A0B" w:rsidRPr="001F1017">
        <w:rPr>
          <w:rFonts w:ascii="Times New Roman" w:hAnsi="Times New Roman" w:cs="Times New Roman"/>
          <w:sz w:val="24"/>
        </w:rPr>
        <w:t xml:space="preserve"> issue</w:t>
      </w:r>
      <w:r w:rsidR="008D50CB" w:rsidRPr="001F1017">
        <w:rPr>
          <w:rFonts w:ascii="Times New Roman" w:hAnsi="Times New Roman" w:cs="Times New Roman"/>
          <w:sz w:val="24"/>
        </w:rPr>
        <w:t xml:space="preserve"> to </w:t>
      </w:r>
      <w:r w:rsidR="00112A0B" w:rsidRPr="001F1017">
        <w:rPr>
          <w:rFonts w:ascii="Times New Roman" w:hAnsi="Times New Roman" w:cs="Times New Roman"/>
          <w:sz w:val="24"/>
        </w:rPr>
        <w:t xml:space="preserve">enable </w:t>
      </w:r>
      <w:r w:rsidR="008D50CB" w:rsidRPr="001F1017">
        <w:rPr>
          <w:rFonts w:ascii="Times New Roman" w:hAnsi="Times New Roman" w:cs="Times New Roman"/>
          <w:sz w:val="24"/>
        </w:rPr>
        <w:t>transition from linearity to CE.</w:t>
      </w:r>
    </w:p>
    <w:p w14:paraId="5AB065FB" w14:textId="77777777" w:rsidR="00591F62" w:rsidRPr="001F1017" w:rsidRDefault="00591F62" w:rsidP="006E7DA1">
      <w:pPr>
        <w:spacing w:after="0" w:line="360" w:lineRule="auto"/>
        <w:jc w:val="both"/>
        <w:rPr>
          <w:rFonts w:ascii="Times New Roman" w:hAnsi="Times New Roman" w:cs="Times New Roman"/>
          <w:sz w:val="24"/>
        </w:rPr>
      </w:pPr>
    </w:p>
    <w:p w14:paraId="638A4751" w14:textId="2BD2A044" w:rsidR="00851CFA" w:rsidRPr="001F1017" w:rsidRDefault="00996D5F"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 xml:space="preserve">Increasing </w:t>
      </w:r>
      <w:r w:rsidR="00851CFA" w:rsidRPr="001F1017">
        <w:rPr>
          <w:rFonts w:ascii="Times New Roman" w:hAnsi="Times New Roman" w:cs="Times New Roman"/>
          <w:sz w:val="24"/>
        </w:rPr>
        <w:t xml:space="preserve">tracing and traceability is essential for using </w:t>
      </w:r>
      <w:r w:rsidR="00193710" w:rsidRPr="001F1017">
        <w:rPr>
          <w:rFonts w:ascii="Times New Roman" w:hAnsi="Times New Roman" w:cs="Times New Roman"/>
          <w:sz w:val="24"/>
        </w:rPr>
        <w:t>BDA</w:t>
      </w:r>
      <w:r w:rsidR="00851CFA"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0055257C" w:rsidRPr="001F1017">
        <w:rPr>
          <w:rFonts w:ascii="Times New Roman" w:hAnsi="Times New Roman" w:cs="Times New Roman"/>
          <w:sz w:val="24"/>
        </w:rPr>
        <w:t xml:space="preserve"> </w:t>
      </w:r>
      <w:r w:rsidR="0055257C" w:rsidRPr="001F1017">
        <w:rPr>
          <w:rFonts w:ascii="Times New Roman" w:eastAsia="Times New Roman" w:hAnsi="Times New Roman" w:cs="Times New Roman"/>
          <w:sz w:val="24"/>
          <w:szCs w:val="24"/>
          <w:lang w:eastAsia="tr-TR"/>
        </w:rPr>
        <w:t>transition to CE and SOM</w:t>
      </w:r>
      <w:r w:rsidR="00851CFA" w:rsidRPr="001F1017">
        <w:rPr>
          <w:rFonts w:ascii="Times New Roman" w:hAnsi="Times New Roman" w:cs="Times New Roman"/>
          <w:sz w:val="24"/>
        </w:rPr>
        <w:t>. Therefore, governmental incentives should be planned based on tracing and traceability activities in F</w:t>
      </w:r>
      <w:r w:rsidR="00097321" w:rsidRPr="001F1017">
        <w:rPr>
          <w:rFonts w:ascii="Times New Roman" w:hAnsi="Times New Roman" w:cs="Times New Roman"/>
          <w:sz w:val="24"/>
        </w:rPr>
        <w:t>SC</w:t>
      </w:r>
      <w:r w:rsidR="00851CFA" w:rsidRPr="001F1017">
        <w:rPr>
          <w:rFonts w:ascii="Times New Roman" w:hAnsi="Times New Roman" w:cs="Times New Roman"/>
          <w:sz w:val="24"/>
        </w:rPr>
        <w:t xml:space="preserve"> </w:t>
      </w:r>
      <w:r w:rsidR="00A953E6" w:rsidRPr="001F1017">
        <w:rPr>
          <w:rFonts w:ascii="Times New Roman" w:hAnsi="Times New Roman" w:cs="Times New Roman"/>
          <w:sz w:val="24"/>
        </w:rPr>
        <w:t>enabled by</w:t>
      </w:r>
      <w:r w:rsidR="00851CFA" w:rsidRPr="001F1017">
        <w:rPr>
          <w:rFonts w:ascii="Times New Roman" w:hAnsi="Times New Roman" w:cs="Times New Roman"/>
          <w:sz w:val="24"/>
        </w:rPr>
        <w:t xml:space="preserve"> know-how or new technologies. Furthermore, because of applicable </w:t>
      </w:r>
      <w:r w:rsidR="00193710" w:rsidRPr="001F1017">
        <w:rPr>
          <w:rFonts w:ascii="Times New Roman" w:hAnsi="Times New Roman" w:cs="Times New Roman"/>
          <w:sz w:val="24"/>
        </w:rPr>
        <w:t>SC</w:t>
      </w:r>
      <w:r w:rsidR="00851CFA" w:rsidRPr="001F1017">
        <w:rPr>
          <w:rFonts w:ascii="Times New Roman" w:hAnsi="Times New Roman" w:cs="Times New Roman"/>
          <w:sz w:val="24"/>
        </w:rPr>
        <w:t xml:space="preserve"> visibility and collaboration between </w:t>
      </w:r>
      <w:r w:rsidR="00193710" w:rsidRPr="001F1017">
        <w:rPr>
          <w:rFonts w:ascii="Times New Roman" w:hAnsi="Times New Roman" w:cs="Times New Roman"/>
          <w:sz w:val="24"/>
        </w:rPr>
        <w:t>SC</w:t>
      </w:r>
      <w:r w:rsidR="00851CFA" w:rsidRPr="001F1017">
        <w:rPr>
          <w:rFonts w:ascii="Times New Roman" w:hAnsi="Times New Roman" w:cs="Times New Roman"/>
          <w:sz w:val="24"/>
        </w:rPr>
        <w:t xml:space="preserve"> partners, tracing and traceability in F</w:t>
      </w:r>
      <w:r w:rsidR="00097321" w:rsidRPr="001F1017">
        <w:rPr>
          <w:rFonts w:ascii="Times New Roman" w:hAnsi="Times New Roman" w:cs="Times New Roman"/>
          <w:sz w:val="24"/>
        </w:rPr>
        <w:t>SC</w:t>
      </w:r>
      <w:r w:rsidR="00851CFA" w:rsidRPr="001F1017">
        <w:rPr>
          <w:rFonts w:ascii="Times New Roman" w:hAnsi="Times New Roman" w:cs="Times New Roman"/>
          <w:sz w:val="24"/>
        </w:rPr>
        <w:t xml:space="preserve"> can be increased. </w:t>
      </w:r>
      <w:r w:rsidR="00CB2834" w:rsidRPr="001F1017">
        <w:rPr>
          <w:rFonts w:ascii="Times New Roman" w:hAnsi="Times New Roman" w:cs="Times New Roman"/>
          <w:sz w:val="24"/>
        </w:rPr>
        <w:t xml:space="preserve">Making innovative decisions and managing effectively in </w:t>
      </w:r>
      <w:r w:rsidR="00097321" w:rsidRPr="001F1017">
        <w:rPr>
          <w:rFonts w:ascii="Times New Roman" w:hAnsi="Times New Roman" w:cs="Times New Roman"/>
          <w:sz w:val="24"/>
        </w:rPr>
        <w:t>SC</w:t>
      </w:r>
      <w:r w:rsidR="00CB2834" w:rsidRPr="001F1017">
        <w:rPr>
          <w:rFonts w:ascii="Times New Roman" w:hAnsi="Times New Roman" w:cs="Times New Roman"/>
          <w:sz w:val="24"/>
        </w:rPr>
        <w:t>, which are inherently complex</w:t>
      </w:r>
      <w:r w:rsidR="00A953E6" w:rsidRPr="001F1017">
        <w:rPr>
          <w:rFonts w:ascii="Times New Roman" w:hAnsi="Times New Roman" w:cs="Times New Roman"/>
          <w:sz w:val="24"/>
        </w:rPr>
        <w:t xml:space="preserve"> activities</w:t>
      </w:r>
      <w:r w:rsidR="00CB2834" w:rsidRPr="001F1017">
        <w:rPr>
          <w:rFonts w:ascii="Times New Roman" w:hAnsi="Times New Roman" w:cs="Times New Roman"/>
          <w:sz w:val="24"/>
        </w:rPr>
        <w:t xml:space="preserve"> and full of uncertainties, are only possible with more sustainable management of resources. Thus,</w:t>
      </w:r>
      <w:r w:rsidR="00A953E6" w:rsidRPr="001F1017">
        <w:rPr>
          <w:rFonts w:ascii="Times New Roman" w:hAnsi="Times New Roman" w:cs="Times New Roman"/>
          <w:sz w:val="24"/>
        </w:rPr>
        <w:t xml:space="preserve"> for a company</w:t>
      </w:r>
      <w:r w:rsidR="00CB2834" w:rsidRPr="001F1017">
        <w:rPr>
          <w:rFonts w:ascii="Times New Roman" w:hAnsi="Times New Roman" w:cs="Times New Roman"/>
          <w:sz w:val="24"/>
        </w:rPr>
        <w:t xml:space="preserve"> to achieve</w:t>
      </w:r>
      <w:r w:rsidR="00A953E6" w:rsidRPr="001F1017">
        <w:rPr>
          <w:rFonts w:ascii="Times New Roman" w:hAnsi="Times New Roman" w:cs="Times New Roman"/>
          <w:sz w:val="24"/>
        </w:rPr>
        <w:t xml:space="preserve"> lasting success,</w:t>
      </w:r>
      <w:r w:rsidR="00CB2834" w:rsidRPr="001F1017">
        <w:rPr>
          <w:rFonts w:ascii="Times New Roman" w:hAnsi="Times New Roman" w:cs="Times New Roman"/>
          <w:sz w:val="24"/>
        </w:rPr>
        <w:t xml:space="preserve"> BDA drivers are required </w:t>
      </w:r>
      <w:r w:rsidR="00A953E6" w:rsidRPr="001F1017">
        <w:rPr>
          <w:rFonts w:ascii="Times New Roman" w:hAnsi="Times New Roman" w:cs="Times New Roman"/>
          <w:sz w:val="24"/>
        </w:rPr>
        <w:t xml:space="preserve">to make the </w:t>
      </w:r>
      <w:r w:rsidR="00CB2834" w:rsidRPr="001F1017">
        <w:rPr>
          <w:rFonts w:ascii="Times New Roman" w:hAnsi="Times New Roman" w:cs="Times New Roman"/>
          <w:sz w:val="24"/>
        </w:rPr>
        <w:t>transition from linear to CE and to achieve SOM.</w:t>
      </w:r>
    </w:p>
    <w:p w14:paraId="4664C746" w14:textId="77777777" w:rsidR="00996D5F" w:rsidRPr="001F1017" w:rsidRDefault="00996D5F" w:rsidP="006E7DA1">
      <w:pPr>
        <w:spacing w:after="0" w:line="360" w:lineRule="auto"/>
        <w:jc w:val="both"/>
        <w:rPr>
          <w:rFonts w:ascii="Times New Roman" w:hAnsi="Times New Roman" w:cs="Times New Roman"/>
          <w:sz w:val="24"/>
        </w:rPr>
      </w:pPr>
    </w:p>
    <w:p w14:paraId="4ADED5E7" w14:textId="3B60B3BE" w:rsidR="00851CFA" w:rsidRPr="001F1017" w:rsidRDefault="00A953E6"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 xml:space="preserve">Management </w:t>
      </w:r>
      <w:r w:rsidR="00851CFA" w:rsidRPr="001F1017">
        <w:rPr>
          <w:rFonts w:ascii="Times New Roman" w:hAnsi="Times New Roman" w:cs="Times New Roman"/>
          <w:sz w:val="24"/>
        </w:rPr>
        <w:t xml:space="preserve">team capability and talent management depend </w:t>
      </w:r>
      <w:r w:rsidRPr="001F1017">
        <w:rPr>
          <w:rFonts w:ascii="Times New Roman" w:hAnsi="Times New Roman" w:cs="Times New Roman"/>
          <w:sz w:val="24"/>
        </w:rPr>
        <w:t xml:space="preserve">must include </w:t>
      </w:r>
      <w:r w:rsidR="00851CFA" w:rsidRPr="001F1017">
        <w:rPr>
          <w:rFonts w:ascii="Times New Roman" w:hAnsi="Times New Roman" w:cs="Times New Roman"/>
          <w:sz w:val="24"/>
        </w:rPr>
        <w:t xml:space="preserve">knowledge about </w:t>
      </w:r>
      <w:r w:rsidR="00193710" w:rsidRPr="001F1017">
        <w:rPr>
          <w:rFonts w:ascii="Times New Roman" w:hAnsi="Times New Roman" w:cs="Times New Roman"/>
          <w:sz w:val="24"/>
        </w:rPr>
        <w:t>BDA</w:t>
      </w:r>
      <w:r w:rsidR="00851CFA"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0055257C" w:rsidRPr="001F1017">
        <w:rPr>
          <w:rFonts w:ascii="Times New Roman" w:hAnsi="Times New Roman" w:cs="Times New Roman"/>
          <w:sz w:val="24"/>
        </w:rPr>
        <w:t xml:space="preserve"> </w:t>
      </w:r>
      <w:r w:rsidR="0055257C" w:rsidRPr="001F1017">
        <w:rPr>
          <w:rFonts w:ascii="Times New Roman" w:eastAsia="Times New Roman" w:hAnsi="Times New Roman" w:cs="Times New Roman"/>
          <w:sz w:val="24"/>
          <w:szCs w:val="24"/>
          <w:lang w:eastAsia="tr-TR"/>
        </w:rPr>
        <w:t>transition to CE and SOM</w:t>
      </w:r>
      <w:r w:rsidR="00851CFA" w:rsidRPr="001F1017">
        <w:rPr>
          <w:rFonts w:ascii="Times New Roman" w:hAnsi="Times New Roman" w:cs="Times New Roman"/>
          <w:sz w:val="24"/>
        </w:rPr>
        <w:t xml:space="preserve">. All companies need qualified management </w:t>
      </w:r>
      <w:r w:rsidRPr="001F1017">
        <w:rPr>
          <w:rFonts w:ascii="Times New Roman" w:hAnsi="Times New Roman" w:cs="Times New Roman"/>
          <w:sz w:val="24"/>
        </w:rPr>
        <w:t xml:space="preserve">teams </w:t>
      </w:r>
      <w:r w:rsidR="00851CFA" w:rsidRPr="001F1017">
        <w:rPr>
          <w:rFonts w:ascii="Times New Roman" w:hAnsi="Times New Roman" w:cs="Times New Roman"/>
          <w:sz w:val="24"/>
        </w:rPr>
        <w:t xml:space="preserve">and </w:t>
      </w:r>
      <w:r w:rsidRPr="001F1017">
        <w:rPr>
          <w:rFonts w:ascii="Times New Roman" w:hAnsi="Times New Roman" w:cs="Times New Roman"/>
          <w:sz w:val="24"/>
        </w:rPr>
        <w:t xml:space="preserve">skilled </w:t>
      </w:r>
      <w:r w:rsidR="00851CFA" w:rsidRPr="001F1017">
        <w:rPr>
          <w:rFonts w:ascii="Times New Roman" w:hAnsi="Times New Roman" w:cs="Times New Roman"/>
          <w:sz w:val="24"/>
        </w:rPr>
        <w:t>worke</w:t>
      </w:r>
      <w:r w:rsidRPr="001F1017">
        <w:rPr>
          <w:rFonts w:ascii="Times New Roman" w:hAnsi="Times New Roman" w:cs="Times New Roman"/>
          <w:sz w:val="24"/>
        </w:rPr>
        <w:t>rs</w:t>
      </w:r>
      <w:r w:rsidR="00851CFA" w:rsidRPr="001F1017">
        <w:rPr>
          <w:rFonts w:ascii="Times New Roman" w:hAnsi="Times New Roman" w:cs="Times New Roman"/>
          <w:sz w:val="24"/>
        </w:rPr>
        <w:t xml:space="preserve"> </w:t>
      </w:r>
      <w:r w:rsidRPr="001F1017">
        <w:rPr>
          <w:rFonts w:ascii="Times New Roman" w:hAnsi="Times New Roman" w:cs="Times New Roman"/>
          <w:sz w:val="24"/>
        </w:rPr>
        <w:t>experienced in</w:t>
      </w:r>
      <w:r w:rsidR="00851CFA" w:rsidRPr="001F1017">
        <w:rPr>
          <w:rFonts w:ascii="Times New Roman" w:hAnsi="Times New Roman" w:cs="Times New Roman"/>
          <w:sz w:val="24"/>
        </w:rPr>
        <w:t xml:space="preserve"> data science</w:t>
      </w:r>
      <w:r w:rsidR="008A0450" w:rsidRPr="001F1017">
        <w:rPr>
          <w:rFonts w:ascii="Times New Roman" w:hAnsi="Times New Roman" w:cs="Times New Roman"/>
          <w:sz w:val="24"/>
        </w:rPr>
        <w:t xml:space="preserve"> to use </w:t>
      </w:r>
      <w:r w:rsidR="00193710" w:rsidRPr="001F1017">
        <w:rPr>
          <w:rFonts w:ascii="Times New Roman" w:hAnsi="Times New Roman" w:cs="Times New Roman"/>
          <w:sz w:val="24"/>
        </w:rPr>
        <w:t>BDA</w:t>
      </w:r>
      <w:r w:rsidR="008A0450" w:rsidRPr="001F1017">
        <w:rPr>
          <w:rFonts w:ascii="Times New Roman" w:hAnsi="Times New Roman" w:cs="Times New Roman"/>
          <w:sz w:val="24"/>
        </w:rPr>
        <w:t xml:space="preserve"> in their operations</w:t>
      </w:r>
      <w:r w:rsidRPr="001F1017">
        <w:rPr>
          <w:rFonts w:ascii="Times New Roman" w:hAnsi="Times New Roman" w:cs="Times New Roman"/>
          <w:sz w:val="24"/>
        </w:rPr>
        <w:t>. This is a prerequisite</w:t>
      </w:r>
      <w:r w:rsidR="008A0450" w:rsidRPr="001F1017">
        <w:rPr>
          <w:rFonts w:ascii="Times New Roman" w:hAnsi="Times New Roman" w:cs="Times New Roman"/>
          <w:sz w:val="24"/>
        </w:rPr>
        <w:t xml:space="preserve"> to </w:t>
      </w:r>
      <w:r w:rsidRPr="001F1017">
        <w:rPr>
          <w:rFonts w:ascii="Times New Roman" w:hAnsi="Times New Roman" w:cs="Times New Roman"/>
          <w:sz w:val="24"/>
        </w:rPr>
        <w:t>ensuring</w:t>
      </w:r>
      <w:r w:rsidR="008A0450" w:rsidRPr="001F1017">
        <w:rPr>
          <w:rFonts w:ascii="Times New Roman" w:hAnsi="Times New Roman" w:cs="Times New Roman"/>
          <w:sz w:val="24"/>
        </w:rPr>
        <w:t xml:space="preserve"> more effective operations in their </w:t>
      </w:r>
      <w:r w:rsidR="00193710" w:rsidRPr="001F1017">
        <w:rPr>
          <w:rFonts w:ascii="Times New Roman" w:hAnsi="Times New Roman" w:cs="Times New Roman"/>
          <w:sz w:val="24"/>
        </w:rPr>
        <w:t>SC</w:t>
      </w:r>
      <w:r w:rsidR="008A0450" w:rsidRPr="001F1017">
        <w:rPr>
          <w:rFonts w:ascii="Times New Roman" w:hAnsi="Times New Roman" w:cs="Times New Roman"/>
          <w:sz w:val="24"/>
        </w:rPr>
        <w:t xml:space="preserve"> management</w:t>
      </w:r>
      <w:r w:rsidR="00851CFA" w:rsidRPr="001F1017">
        <w:rPr>
          <w:rFonts w:ascii="Times New Roman" w:hAnsi="Times New Roman" w:cs="Times New Roman"/>
          <w:sz w:val="24"/>
        </w:rPr>
        <w:t xml:space="preserve">. Therefore, training activities </w:t>
      </w:r>
      <w:r w:rsidR="00851CFA" w:rsidRPr="001F1017">
        <w:rPr>
          <w:rFonts w:ascii="Times New Roman" w:hAnsi="Times New Roman" w:cs="Times New Roman"/>
          <w:sz w:val="24"/>
        </w:rPr>
        <w:lastRenderedPageBreak/>
        <w:t xml:space="preserve">should be planned based on data science or MIS.  </w:t>
      </w:r>
      <w:r w:rsidRPr="001F1017">
        <w:rPr>
          <w:rFonts w:ascii="Times New Roman" w:hAnsi="Times New Roman" w:cs="Times New Roman"/>
          <w:sz w:val="24"/>
        </w:rPr>
        <w:t>Since</w:t>
      </w:r>
      <w:r w:rsidR="00FE17E1" w:rsidRPr="001F1017">
        <w:rPr>
          <w:rFonts w:ascii="Times New Roman" w:hAnsi="Times New Roman" w:cs="Times New Roman"/>
          <w:sz w:val="24"/>
        </w:rPr>
        <w:t xml:space="preserve"> big data develops new and innovative ways for managers to </w:t>
      </w:r>
      <w:r w:rsidRPr="001F1017">
        <w:rPr>
          <w:rFonts w:ascii="Times New Roman" w:hAnsi="Times New Roman" w:cs="Times New Roman"/>
          <w:sz w:val="24"/>
        </w:rPr>
        <w:t>handle</w:t>
      </w:r>
      <w:r w:rsidR="00FE17E1" w:rsidRPr="001F1017">
        <w:rPr>
          <w:rFonts w:ascii="Times New Roman" w:hAnsi="Times New Roman" w:cs="Times New Roman"/>
          <w:sz w:val="24"/>
        </w:rPr>
        <w:t xml:space="preserve"> </w:t>
      </w:r>
      <w:r w:rsidRPr="001F1017">
        <w:rPr>
          <w:rFonts w:ascii="Times New Roman" w:hAnsi="Times New Roman" w:cs="Times New Roman"/>
          <w:sz w:val="24"/>
        </w:rPr>
        <w:t xml:space="preserve">an </w:t>
      </w:r>
      <w:r w:rsidR="00FE17E1" w:rsidRPr="001F1017">
        <w:rPr>
          <w:rFonts w:ascii="Times New Roman" w:hAnsi="Times New Roman" w:cs="Times New Roman"/>
          <w:sz w:val="24"/>
        </w:rPr>
        <w:t>excessive amount of data</w:t>
      </w:r>
      <w:r w:rsidRPr="001F1017">
        <w:rPr>
          <w:rFonts w:ascii="Times New Roman" w:hAnsi="Times New Roman" w:cs="Times New Roman"/>
          <w:sz w:val="24"/>
        </w:rPr>
        <w:t xml:space="preserve">, </w:t>
      </w:r>
      <w:r w:rsidR="00FE17E1" w:rsidRPr="001F1017">
        <w:rPr>
          <w:rFonts w:ascii="Times New Roman" w:hAnsi="Times New Roman" w:cs="Times New Roman"/>
          <w:sz w:val="24"/>
        </w:rPr>
        <w:t>business manage</w:t>
      </w:r>
      <w:r w:rsidRPr="001F1017">
        <w:rPr>
          <w:rFonts w:ascii="Times New Roman" w:hAnsi="Times New Roman" w:cs="Times New Roman"/>
          <w:sz w:val="24"/>
        </w:rPr>
        <w:t>rs</w:t>
      </w:r>
      <w:r w:rsidR="00FE17E1" w:rsidRPr="001F1017">
        <w:rPr>
          <w:rFonts w:ascii="Times New Roman" w:hAnsi="Times New Roman" w:cs="Times New Roman"/>
          <w:sz w:val="24"/>
        </w:rPr>
        <w:t xml:space="preserve"> should focus on data analytics</w:t>
      </w:r>
      <w:r w:rsidRPr="001F1017">
        <w:rPr>
          <w:rFonts w:ascii="Times New Roman" w:hAnsi="Times New Roman" w:cs="Times New Roman"/>
          <w:sz w:val="24"/>
        </w:rPr>
        <w:t>;</w:t>
      </w:r>
      <w:r w:rsidR="00FE17E1" w:rsidRPr="001F1017">
        <w:rPr>
          <w:rFonts w:ascii="Times New Roman" w:hAnsi="Times New Roman" w:cs="Times New Roman"/>
          <w:sz w:val="24"/>
        </w:rPr>
        <w:t xml:space="preserve"> it is not possible to implement data analytics without well-trained human resources. </w:t>
      </w:r>
      <w:r w:rsidRPr="001F1017">
        <w:rPr>
          <w:rFonts w:ascii="Times New Roman" w:hAnsi="Times New Roman" w:cs="Times New Roman"/>
          <w:sz w:val="24"/>
        </w:rPr>
        <w:t>Businesses</w:t>
      </w:r>
      <w:r w:rsidR="00FE17E1" w:rsidRPr="001F1017">
        <w:rPr>
          <w:rFonts w:ascii="Times New Roman" w:hAnsi="Times New Roman" w:cs="Times New Roman"/>
          <w:sz w:val="24"/>
        </w:rPr>
        <w:t xml:space="preserve"> should </w:t>
      </w:r>
      <w:r w:rsidRPr="001F1017">
        <w:rPr>
          <w:rFonts w:ascii="Times New Roman" w:hAnsi="Times New Roman" w:cs="Times New Roman"/>
          <w:sz w:val="24"/>
        </w:rPr>
        <w:t>set up ongoing</w:t>
      </w:r>
      <w:r w:rsidR="00FE17E1" w:rsidRPr="001F1017">
        <w:rPr>
          <w:rFonts w:ascii="Times New Roman" w:hAnsi="Times New Roman" w:cs="Times New Roman"/>
          <w:sz w:val="24"/>
        </w:rPr>
        <w:t xml:space="preserve"> training</w:t>
      </w:r>
      <w:r w:rsidRPr="001F1017">
        <w:rPr>
          <w:rFonts w:ascii="Times New Roman" w:hAnsi="Times New Roman" w:cs="Times New Roman"/>
          <w:sz w:val="24"/>
        </w:rPr>
        <w:t xml:space="preserve"> programmes</w:t>
      </w:r>
      <w:r w:rsidR="00FE17E1" w:rsidRPr="001F1017">
        <w:rPr>
          <w:rFonts w:ascii="Times New Roman" w:hAnsi="Times New Roman" w:cs="Times New Roman"/>
          <w:sz w:val="24"/>
        </w:rPr>
        <w:t xml:space="preserve"> to improve the know-how of employees </w:t>
      </w:r>
      <w:r w:rsidR="005579F0" w:rsidRPr="001F1017">
        <w:rPr>
          <w:rFonts w:ascii="Times New Roman" w:hAnsi="Times New Roman" w:cs="Times New Roman"/>
          <w:sz w:val="24"/>
        </w:rPr>
        <w:t>in terms of C</w:t>
      </w:r>
      <w:r w:rsidR="00FE17E1" w:rsidRPr="001F1017">
        <w:rPr>
          <w:rFonts w:ascii="Times New Roman" w:hAnsi="Times New Roman" w:cs="Times New Roman"/>
          <w:sz w:val="24"/>
        </w:rPr>
        <w:t>E and SOM</w:t>
      </w:r>
      <w:r w:rsidRPr="001F1017">
        <w:rPr>
          <w:rFonts w:ascii="Times New Roman" w:hAnsi="Times New Roman" w:cs="Times New Roman"/>
          <w:sz w:val="24"/>
        </w:rPr>
        <w:t xml:space="preserve"> and to ensure that staff have up to date knowledge </w:t>
      </w:r>
      <w:r w:rsidR="00D020AA" w:rsidRPr="001F1017">
        <w:rPr>
          <w:rFonts w:ascii="Times New Roman" w:hAnsi="Times New Roman" w:cs="Times New Roman"/>
          <w:sz w:val="24"/>
        </w:rPr>
        <w:t>as new technologies emerge</w:t>
      </w:r>
      <w:r w:rsidR="00FE17E1" w:rsidRPr="001F1017">
        <w:rPr>
          <w:rFonts w:ascii="Times New Roman" w:hAnsi="Times New Roman" w:cs="Times New Roman"/>
          <w:sz w:val="24"/>
        </w:rPr>
        <w:t>.</w:t>
      </w:r>
    </w:p>
    <w:p w14:paraId="7A54F871" w14:textId="77777777" w:rsidR="00591F62" w:rsidRPr="001F1017" w:rsidRDefault="00591F62" w:rsidP="006E7DA1">
      <w:pPr>
        <w:spacing w:after="0" w:line="360" w:lineRule="auto"/>
        <w:jc w:val="both"/>
        <w:rPr>
          <w:rFonts w:ascii="Times New Roman" w:hAnsi="Times New Roman" w:cs="Times New Roman"/>
          <w:sz w:val="24"/>
        </w:rPr>
      </w:pPr>
    </w:p>
    <w:p w14:paraId="61C0D2D6" w14:textId="1BF3B824" w:rsidR="00851CFA" w:rsidRPr="001F1017" w:rsidRDefault="00E82F12"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To encourage</w:t>
      </w:r>
      <w:r w:rsidR="00F3023A" w:rsidRPr="001F1017">
        <w:rPr>
          <w:rFonts w:ascii="Times New Roman" w:hAnsi="Times New Roman" w:cs="Times New Roman"/>
          <w:sz w:val="24"/>
        </w:rPr>
        <w:t xml:space="preserve"> organizational commitment and collaborations between </w:t>
      </w:r>
      <w:r w:rsidR="00193710" w:rsidRPr="001F1017">
        <w:rPr>
          <w:rFonts w:ascii="Times New Roman" w:hAnsi="Times New Roman" w:cs="Times New Roman"/>
          <w:sz w:val="24"/>
        </w:rPr>
        <w:t>SC</w:t>
      </w:r>
      <w:r w:rsidR="00F3023A" w:rsidRPr="001F1017">
        <w:rPr>
          <w:rFonts w:ascii="Times New Roman" w:hAnsi="Times New Roman" w:cs="Times New Roman"/>
          <w:sz w:val="24"/>
        </w:rPr>
        <w:t xml:space="preserve"> partners, there is a need for a holistic view. This view should embrace </w:t>
      </w:r>
      <w:r w:rsidRPr="001F1017">
        <w:rPr>
          <w:rFonts w:ascii="Times New Roman" w:hAnsi="Times New Roman" w:cs="Times New Roman"/>
          <w:sz w:val="24"/>
        </w:rPr>
        <w:t>all</w:t>
      </w:r>
      <w:r w:rsidR="00F3023A" w:rsidRPr="001F1017">
        <w:rPr>
          <w:rFonts w:ascii="Times New Roman" w:hAnsi="Times New Roman" w:cs="Times New Roman"/>
          <w:sz w:val="24"/>
        </w:rPr>
        <w:t xml:space="preserve"> of the stakeholders in </w:t>
      </w:r>
      <w:r w:rsidR="003146C0" w:rsidRPr="001F1017">
        <w:rPr>
          <w:rFonts w:ascii="Times New Roman" w:hAnsi="Times New Roman" w:cs="Times New Roman"/>
          <w:sz w:val="24"/>
        </w:rPr>
        <w:t>F</w:t>
      </w:r>
      <w:r w:rsidR="00097321" w:rsidRPr="001F1017">
        <w:rPr>
          <w:rFonts w:ascii="Times New Roman" w:hAnsi="Times New Roman" w:cs="Times New Roman"/>
          <w:sz w:val="24"/>
        </w:rPr>
        <w:t>SC</w:t>
      </w:r>
      <w:r w:rsidR="003146C0" w:rsidRPr="001F1017">
        <w:rPr>
          <w:rFonts w:ascii="Times New Roman" w:hAnsi="Times New Roman" w:cs="Times New Roman"/>
          <w:sz w:val="24"/>
        </w:rPr>
        <w:t xml:space="preserve">. </w:t>
      </w:r>
      <w:r w:rsidR="003636E0" w:rsidRPr="001F1017">
        <w:rPr>
          <w:rFonts w:ascii="Times New Roman" w:hAnsi="Times New Roman" w:cs="Times New Roman"/>
          <w:sz w:val="24"/>
        </w:rPr>
        <w:t xml:space="preserve">Implementing </w:t>
      </w:r>
      <w:r w:rsidR="00193710" w:rsidRPr="001F1017">
        <w:rPr>
          <w:rFonts w:ascii="Times New Roman" w:hAnsi="Times New Roman" w:cs="Times New Roman"/>
          <w:sz w:val="24"/>
        </w:rPr>
        <w:t>BDA</w:t>
      </w:r>
      <w:r w:rsidR="003146C0" w:rsidRPr="001F1017">
        <w:rPr>
          <w:rFonts w:ascii="Times New Roman" w:hAnsi="Times New Roman" w:cs="Times New Roman"/>
          <w:sz w:val="24"/>
        </w:rPr>
        <w:t xml:space="preserve"> </w:t>
      </w:r>
      <w:r w:rsidR="003636E0" w:rsidRPr="001F1017">
        <w:rPr>
          <w:rFonts w:ascii="Times New Roman" w:hAnsi="Times New Roman" w:cs="Times New Roman"/>
          <w:sz w:val="24"/>
        </w:rPr>
        <w:t>to make the</w:t>
      </w:r>
      <w:r w:rsidR="0055257C" w:rsidRPr="001F1017">
        <w:rPr>
          <w:rFonts w:ascii="Times New Roman" w:eastAsia="Times New Roman" w:hAnsi="Times New Roman" w:cs="Times New Roman"/>
          <w:sz w:val="24"/>
          <w:szCs w:val="24"/>
          <w:lang w:eastAsia="tr-TR"/>
        </w:rPr>
        <w:t xml:space="preserve"> transition to CE and SOM</w:t>
      </w:r>
      <w:r w:rsidR="003146C0" w:rsidRPr="001F1017">
        <w:rPr>
          <w:rFonts w:ascii="Times New Roman" w:hAnsi="Times New Roman" w:cs="Times New Roman"/>
          <w:sz w:val="24"/>
        </w:rPr>
        <w:t xml:space="preserve"> </w:t>
      </w:r>
      <w:r w:rsidR="003636E0" w:rsidRPr="001F1017">
        <w:rPr>
          <w:rFonts w:ascii="Times New Roman" w:hAnsi="Times New Roman" w:cs="Times New Roman"/>
          <w:sz w:val="24"/>
        </w:rPr>
        <w:t xml:space="preserve">can help to </w:t>
      </w:r>
      <w:r w:rsidR="003146C0" w:rsidRPr="001F1017">
        <w:rPr>
          <w:rFonts w:ascii="Times New Roman" w:hAnsi="Times New Roman" w:cs="Times New Roman"/>
          <w:sz w:val="24"/>
        </w:rPr>
        <w:t xml:space="preserve">provide this holistic view, based </w:t>
      </w:r>
      <w:r w:rsidR="00F3023A" w:rsidRPr="001F1017">
        <w:rPr>
          <w:rFonts w:ascii="Times New Roman" w:hAnsi="Times New Roman" w:cs="Times New Roman"/>
          <w:sz w:val="24"/>
        </w:rPr>
        <w:t xml:space="preserve">on </w:t>
      </w:r>
      <w:r w:rsidR="003636E0" w:rsidRPr="001F1017">
        <w:rPr>
          <w:rFonts w:ascii="Times New Roman" w:hAnsi="Times New Roman" w:cs="Times New Roman"/>
          <w:sz w:val="24"/>
        </w:rPr>
        <w:t xml:space="preserve">provision of a </w:t>
      </w:r>
      <w:r w:rsidR="00F3023A" w:rsidRPr="001F1017">
        <w:rPr>
          <w:rFonts w:ascii="Times New Roman" w:hAnsi="Times New Roman" w:cs="Times New Roman"/>
          <w:sz w:val="24"/>
        </w:rPr>
        <w:t xml:space="preserve">reliability strategy as a competitive advantage </w:t>
      </w:r>
      <w:r w:rsidR="003146C0" w:rsidRPr="001F1017">
        <w:rPr>
          <w:rFonts w:ascii="Times New Roman" w:hAnsi="Times New Roman" w:cs="Times New Roman"/>
          <w:sz w:val="24"/>
        </w:rPr>
        <w:t xml:space="preserve">in </w:t>
      </w:r>
      <w:r w:rsidR="00097321" w:rsidRPr="001F1017">
        <w:rPr>
          <w:rFonts w:ascii="Times New Roman" w:hAnsi="Times New Roman" w:cs="Times New Roman"/>
          <w:sz w:val="24"/>
        </w:rPr>
        <w:t>SC</w:t>
      </w:r>
      <w:r w:rsidR="003146C0" w:rsidRPr="001F1017">
        <w:rPr>
          <w:rFonts w:ascii="Times New Roman" w:hAnsi="Times New Roman" w:cs="Times New Roman"/>
          <w:sz w:val="24"/>
        </w:rPr>
        <w:t xml:space="preserve">. </w:t>
      </w:r>
      <w:r w:rsidR="00D06836" w:rsidRPr="001F1017">
        <w:rPr>
          <w:rFonts w:ascii="Times New Roman" w:hAnsi="Times New Roman" w:cs="Times New Roman"/>
          <w:sz w:val="24"/>
        </w:rPr>
        <w:t>Based on CE perspectives</w:t>
      </w:r>
      <w:r w:rsidR="003636E0" w:rsidRPr="001F1017">
        <w:rPr>
          <w:rFonts w:ascii="Times New Roman" w:hAnsi="Times New Roman" w:cs="Times New Roman"/>
          <w:sz w:val="24"/>
        </w:rPr>
        <w:t xml:space="preserve"> and</w:t>
      </w:r>
      <w:r w:rsidR="00D06836" w:rsidRPr="001F1017">
        <w:rPr>
          <w:rFonts w:ascii="Times New Roman" w:hAnsi="Times New Roman" w:cs="Times New Roman"/>
          <w:sz w:val="24"/>
        </w:rPr>
        <w:t xml:space="preserve"> considering the reverse and closed loop activities, the increasing number of stakeholders and the presence of trust among stakeholders have become </w:t>
      </w:r>
      <w:r w:rsidR="003636E0" w:rsidRPr="001F1017">
        <w:rPr>
          <w:rFonts w:ascii="Times New Roman" w:hAnsi="Times New Roman" w:cs="Times New Roman"/>
          <w:sz w:val="24"/>
        </w:rPr>
        <w:t>even more</w:t>
      </w:r>
      <w:r w:rsidR="00D06836" w:rsidRPr="001F1017">
        <w:rPr>
          <w:rFonts w:ascii="Times New Roman" w:hAnsi="Times New Roman" w:cs="Times New Roman"/>
          <w:sz w:val="24"/>
        </w:rPr>
        <w:t xml:space="preserve"> </w:t>
      </w:r>
      <w:r w:rsidR="00FF12E6" w:rsidRPr="001F1017">
        <w:rPr>
          <w:rFonts w:ascii="Times New Roman" w:hAnsi="Times New Roman" w:cs="Times New Roman"/>
          <w:sz w:val="24"/>
        </w:rPr>
        <w:t>important issue</w:t>
      </w:r>
      <w:r w:rsidR="003636E0" w:rsidRPr="001F1017">
        <w:rPr>
          <w:rFonts w:ascii="Times New Roman" w:hAnsi="Times New Roman" w:cs="Times New Roman"/>
          <w:sz w:val="24"/>
        </w:rPr>
        <w:t xml:space="preserve">s. Creating </w:t>
      </w:r>
      <w:r w:rsidR="00D06836" w:rsidRPr="001F1017">
        <w:rPr>
          <w:rFonts w:ascii="Times New Roman" w:hAnsi="Times New Roman" w:cs="Times New Roman"/>
          <w:sz w:val="24"/>
        </w:rPr>
        <w:t xml:space="preserve">and developing a </w:t>
      </w:r>
      <w:r w:rsidR="00E023E7" w:rsidRPr="001F1017">
        <w:rPr>
          <w:rFonts w:ascii="Times New Roman" w:hAnsi="Times New Roman" w:cs="Times New Roman"/>
          <w:sz w:val="24"/>
        </w:rPr>
        <w:t xml:space="preserve">more </w:t>
      </w:r>
      <w:r w:rsidR="00D06836" w:rsidRPr="001F1017">
        <w:rPr>
          <w:rFonts w:ascii="Times New Roman" w:hAnsi="Times New Roman" w:cs="Times New Roman"/>
          <w:sz w:val="24"/>
        </w:rPr>
        <w:t xml:space="preserve">reliable supply chain </w:t>
      </w:r>
      <w:r w:rsidR="003636E0" w:rsidRPr="001F1017">
        <w:rPr>
          <w:rFonts w:ascii="Times New Roman" w:hAnsi="Times New Roman" w:cs="Times New Roman"/>
          <w:sz w:val="24"/>
        </w:rPr>
        <w:t>can ultimately be</w:t>
      </w:r>
      <w:r w:rsidR="00D06836" w:rsidRPr="001F1017">
        <w:rPr>
          <w:rFonts w:ascii="Times New Roman" w:hAnsi="Times New Roman" w:cs="Times New Roman"/>
          <w:sz w:val="24"/>
        </w:rPr>
        <w:t xml:space="preserve"> ac</w:t>
      </w:r>
      <w:r w:rsidR="00E023E7" w:rsidRPr="001F1017">
        <w:rPr>
          <w:rFonts w:ascii="Times New Roman" w:hAnsi="Times New Roman" w:cs="Times New Roman"/>
          <w:sz w:val="24"/>
        </w:rPr>
        <w:t>hieved by ensuring traceability of information between multi</w:t>
      </w:r>
      <w:r w:rsidR="003636E0" w:rsidRPr="001F1017">
        <w:rPr>
          <w:rFonts w:ascii="Times New Roman" w:hAnsi="Times New Roman" w:cs="Times New Roman"/>
          <w:sz w:val="24"/>
        </w:rPr>
        <w:t>-</w:t>
      </w:r>
      <w:r w:rsidR="00D06836" w:rsidRPr="001F1017">
        <w:rPr>
          <w:rFonts w:ascii="Times New Roman" w:hAnsi="Times New Roman" w:cs="Times New Roman"/>
          <w:sz w:val="24"/>
        </w:rPr>
        <w:t>stakeholders.</w:t>
      </w:r>
    </w:p>
    <w:p w14:paraId="33A15892" w14:textId="77777777" w:rsidR="00591F62" w:rsidRPr="001F1017" w:rsidRDefault="00591F62" w:rsidP="006E7DA1">
      <w:pPr>
        <w:spacing w:after="0" w:line="360" w:lineRule="auto"/>
        <w:jc w:val="both"/>
        <w:rPr>
          <w:rFonts w:ascii="Times New Roman" w:hAnsi="Times New Roman" w:cs="Times New Roman"/>
          <w:sz w:val="24"/>
        </w:rPr>
      </w:pPr>
    </w:p>
    <w:p w14:paraId="3D65465E" w14:textId="21BC47DF" w:rsidR="00851CFA" w:rsidRPr="001F1017" w:rsidRDefault="00193710"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BDA</w:t>
      </w:r>
      <w:r w:rsidR="00851CFA" w:rsidRPr="001F1017">
        <w:rPr>
          <w:rFonts w:ascii="Times New Roman" w:hAnsi="Times New Roman" w:cs="Times New Roman"/>
          <w:sz w:val="24"/>
        </w:rPr>
        <w:t xml:space="preserve"> provides increased resilience in </w:t>
      </w:r>
      <w:r w:rsidR="003636E0" w:rsidRPr="001F1017">
        <w:rPr>
          <w:rFonts w:ascii="Times New Roman" w:hAnsi="Times New Roman" w:cs="Times New Roman"/>
          <w:sz w:val="24"/>
        </w:rPr>
        <w:t xml:space="preserve">a </w:t>
      </w:r>
      <w:r w:rsidR="00851CFA" w:rsidRPr="001F1017">
        <w:rPr>
          <w:rFonts w:ascii="Times New Roman" w:hAnsi="Times New Roman" w:cs="Times New Roman"/>
          <w:sz w:val="24"/>
        </w:rPr>
        <w:t>cris</w:t>
      </w:r>
      <w:r w:rsidR="003636E0" w:rsidRPr="001F1017">
        <w:rPr>
          <w:rFonts w:ascii="Times New Roman" w:hAnsi="Times New Roman" w:cs="Times New Roman"/>
          <w:sz w:val="24"/>
        </w:rPr>
        <w:t>is</w:t>
      </w:r>
      <w:r w:rsidR="00851CFA" w:rsidRPr="001F1017">
        <w:rPr>
          <w:rFonts w:ascii="Times New Roman" w:hAnsi="Times New Roman" w:cs="Times New Roman"/>
          <w:sz w:val="24"/>
        </w:rPr>
        <w:t xml:space="preserve"> situation</w:t>
      </w:r>
      <w:r w:rsidR="003636E0" w:rsidRPr="001F1017">
        <w:rPr>
          <w:rFonts w:ascii="Times New Roman" w:hAnsi="Times New Roman" w:cs="Times New Roman"/>
          <w:sz w:val="24"/>
        </w:rPr>
        <w:t xml:space="preserve"> </w:t>
      </w:r>
      <w:r w:rsidR="00851CFA" w:rsidRPr="001F1017">
        <w:rPr>
          <w:rFonts w:ascii="Times New Roman" w:hAnsi="Times New Roman" w:cs="Times New Roman"/>
          <w:sz w:val="24"/>
        </w:rPr>
        <w:t xml:space="preserve">as it </w:t>
      </w:r>
      <w:r w:rsidR="003636E0" w:rsidRPr="001F1017">
        <w:rPr>
          <w:rFonts w:ascii="Times New Roman" w:hAnsi="Times New Roman" w:cs="Times New Roman"/>
          <w:sz w:val="24"/>
        </w:rPr>
        <w:t xml:space="preserve">has the capacity to </w:t>
      </w:r>
      <w:r w:rsidR="00851CFA" w:rsidRPr="001F1017">
        <w:rPr>
          <w:rFonts w:ascii="Times New Roman" w:hAnsi="Times New Roman" w:cs="Times New Roman"/>
          <w:sz w:val="24"/>
        </w:rPr>
        <w:t xml:space="preserve">accelerate decision-making processes in reinstatement. </w:t>
      </w:r>
      <w:r w:rsidR="003636E0" w:rsidRPr="001F1017">
        <w:rPr>
          <w:rFonts w:ascii="Times New Roman" w:hAnsi="Times New Roman" w:cs="Times New Roman"/>
          <w:sz w:val="24"/>
        </w:rPr>
        <w:t xml:space="preserve">This has been demonstrated during the COVID-19 pandemic. </w:t>
      </w:r>
      <w:r w:rsidR="00851CFA" w:rsidRPr="001F1017">
        <w:rPr>
          <w:rFonts w:ascii="Times New Roman" w:hAnsi="Times New Roman" w:cs="Times New Roman"/>
          <w:sz w:val="24"/>
        </w:rPr>
        <w:t xml:space="preserve">Therefore, </w:t>
      </w:r>
      <w:r w:rsidR="003636E0" w:rsidRPr="001F1017">
        <w:rPr>
          <w:rFonts w:ascii="Times New Roman" w:hAnsi="Times New Roman" w:cs="Times New Roman"/>
          <w:sz w:val="24"/>
        </w:rPr>
        <w:t xml:space="preserve">BDA </w:t>
      </w:r>
      <w:r w:rsidR="00851CFA" w:rsidRPr="001F1017">
        <w:rPr>
          <w:rFonts w:ascii="Times New Roman" w:hAnsi="Times New Roman" w:cs="Times New Roman"/>
          <w:sz w:val="24"/>
        </w:rPr>
        <w:t>is essential for demand management and production planning</w:t>
      </w:r>
      <w:r w:rsidR="003636E0" w:rsidRPr="001F1017">
        <w:rPr>
          <w:rFonts w:ascii="Times New Roman" w:hAnsi="Times New Roman" w:cs="Times New Roman"/>
          <w:sz w:val="24"/>
        </w:rPr>
        <w:t xml:space="preserve"> to ensure </w:t>
      </w:r>
      <w:r w:rsidR="00851CFA" w:rsidRPr="001F1017">
        <w:rPr>
          <w:rFonts w:ascii="Times New Roman" w:hAnsi="Times New Roman" w:cs="Times New Roman"/>
          <w:sz w:val="24"/>
        </w:rPr>
        <w:t>operation</w:t>
      </w:r>
      <w:r w:rsidR="003636E0" w:rsidRPr="001F1017">
        <w:rPr>
          <w:rFonts w:ascii="Times New Roman" w:hAnsi="Times New Roman" w:cs="Times New Roman"/>
          <w:sz w:val="24"/>
        </w:rPr>
        <w:t>al</w:t>
      </w:r>
      <w:r w:rsidR="00851CFA" w:rsidRPr="001F1017">
        <w:rPr>
          <w:rFonts w:ascii="Times New Roman" w:hAnsi="Times New Roman" w:cs="Times New Roman"/>
          <w:sz w:val="24"/>
        </w:rPr>
        <w:t xml:space="preserve"> efficiency. </w:t>
      </w:r>
      <w:r w:rsidR="00155B2E" w:rsidRPr="001F1017">
        <w:rPr>
          <w:rFonts w:ascii="Times New Roman" w:hAnsi="Times New Roman" w:cs="Times New Roman"/>
          <w:sz w:val="24"/>
        </w:rPr>
        <w:t xml:space="preserve">The increasing production processes and </w:t>
      </w:r>
      <w:r w:rsidR="003636E0" w:rsidRPr="001F1017">
        <w:rPr>
          <w:rFonts w:ascii="Times New Roman" w:hAnsi="Times New Roman" w:cs="Times New Roman"/>
          <w:sz w:val="24"/>
        </w:rPr>
        <w:t xml:space="preserve">greater number of </w:t>
      </w:r>
      <w:r w:rsidR="00155B2E" w:rsidRPr="001F1017">
        <w:rPr>
          <w:rFonts w:ascii="Times New Roman" w:hAnsi="Times New Roman" w:cs="Times New Roman"/>
          <w:sz w:val="24"/>
        </w:rPr>
        <w:t xml:space="preserve">supply chain </w:t>
      </w:r>
      <w:r w:rsidR="003636E0" w:rsidRPr="001F1017">
        <w:rPr>
          <w:rFonts w:ascii="Times New Roman" w:hAnsi="Times New Roman" w:cs="Times New Roman"/>
          <w:sz w:val="24"/>
        </w:rPr>
        <w:t>stakeholders involved</w:t>
      </w:r>
      <w:r w:rsidR="00155B2E" w:rsidRPr="001F1017">
        <w:rPr>
          <w:rFonts w:ascii="Times New Roman" w:hAnsi="Times New Roman" w:cs="Times New Roman"/>
          <w:sz w:val="24"/>
        </w:rPr>
        <w:t xml:space="preserve"> in the transition to CE can be managed </w:t>
      </w:r>
      <w:r w:rsidR="003636E0" w:rsidRPr="001F1017">
        <w:rPr>
          <w:rFonts w:ascii="Times New Roman" w:hAnsi="Times New Roman" w:cs="Times New Roman"/>
          <w:sz w:val="24"/>
        </w:rPr>
        <w:t>more</w:t>
      </w:r>
      <w:r w:rsidR="00155B2E" w:rsidRPr="001F1017">
        <w:rPr>
          <w:rFonts w:ascii="Times New Roman" w:hAnsi="Times New Roman" w:cs="Times New Roman"/>
          <w:sz w:val="24"/>
        </w:rPr>
        <w:t xml:space="preserve"> effectively</w:t>
      </w:r>
      <w:r w:rsidR="003636E0" w:rsidRPr="001F1017">
        <w:rPr>
          <w:rFonts w:ascii="Times New Roman" w:hAnsi="Times New Roman" w:cs="Times New Roman"/>
          <w:sz w:val="24"/>
        </w:rPr>
        <w:t xml:space="preserve"> by</w:t>
      </w:r>
      <w:r w:rsidR="00155B2E" w:rsidRPr="001F1017">
        <w:rPr>
          <w:rFonts w:ascii="Times New Roman" w:hAnsi="Times New Roman" w:cs="Times New Roman"/>
          <w:sz w:val="24"/>
        </w:rPr>
        <w:t xml:space="preserve"> adapting BDA to the process.</w:t>
      </w:r>
    </w:p>
    <w:p w14:paraId="6A7EFC67" w14:textId="77777777" w:rsidR="00591F62" w:rsidRPr="001F1017" w:rsidRDefault="00591F62" w:rsidP="006E7DA1">
      <w:pPr>
        <w:spacing w:after="0" w:line="360" w:lineRule="auto"/>
        <w:jc w:val="both"/>
        <w:rPr>
          <w:rFonts w:ascii="Times New Roman" w:hAnsi="Times New Roman" w:cs="Times New Roman"/>
          <w:sz w:val="24"/>
        </w:rPr>
      </w:pPr>
    </w:p>
    <w:p w14:paraId="714949D4" w14:textId="214A5DE3" w:rsidR="00154048" w:rsidRPr="001F1017" w:rsidRDefault="008A045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rPr>
        <w:t xml:space="preserve">Another implication </w:t>
      </w:r>
      <w:r w:rsidR="00677D0C" w:rsidRPr="001F1017">
        <w:rPr>
          <w:rFonts w:ascii="Times New Roman" w:hAnsi="Times New Roman" w:cs="Times New Roman"/>
          <w:sz w:val="24"/>
        </w:rPr>
        <w:t>concerns the</w:t>
      </w:r>
      <w:r w:rsidRPr="001F1017">
        <w:rPr>
          <w:rFonts w:ascii="Times New Roman" w:hAnsi="Times New Roman" w:cs="Times New Roman"/>
          <w:sz w:val="24"/>
        </w:rPr>
        <w:t xml:space="preserve"> data-driven innovation factor. </w:t>
      </w:r>
      <w:r w:rsidR="00677D0C" w:rsidRPr="001F1017">
        <w:rPr>
          <w:rFonts w:ascii="Times New Roman" w:hAnsi="Times New Roman" w:cs="Times New Roman"/>
          <w:sz w:val="24"/>
        </w:rPr>
        <w:t>Packaging</w:t>
      </w:r>
      <w:r w:rsidRPr="001F1017">
        <w:rPr>
          <w:rFonts w:ascii="Times New Roman" w:hAnsi="Times New Roman" w:cs="Times New Roman"/>
          <w:sz w:val="24"/>
        </w:rPr>
        <w:t xml:space="preserve"> design should be given </w:t>
      </w:r>
      <w:r w:rsidR="00677D0C" w:rsidRPr="001F1017">
        <w:rPr>
          <w:rFonts w:ascii="Times New Roman" w:hAnsi="Times New Roman" w:cs="Times New Roman"/>
          <w:sz w:val="24"/>
        </w:rPr>
        <w:t xml:space="preserve">greater </w:t>
      </w:r>
      <w:r w:rsidRPr="001F1017">
        <w:rPr>
          <w:rFonts w:ascii="Times New Roman" w:hAnsi="Times New Roman" w:cs="Times New Roman"/>
          <w:sz w:val="24"/>
        </w:rPr>
        <w:t xml:space="preserve">importance rather than product design. In order to increase </w:t>
      </w:r>
      <w:r w:rsidR="00193710" w:rsidRPr="001F1017">
        <w:rPr>
          <w:rFonts w:ascii="Times New Roman" w:hAnsi="Times New Roman" w:cs="Times New Roman"/>
          <w:sz w:val="24"/>
        </w:rPr>
        <w:t>BDA</w:t>
      </w:r>
      <w:r w:rsidRPr="001F1017">
        <w:rPr>
          <w:rFonts w:ascii="Times New Roman" w:hAnsi="Times New Roman" w:cs="Times New Roman"/>
          <w:sz w:val="24"/>
        </w:rPr>
        <w:t>, packaging that can collect data</w:t>
      </w:r>
      <w:r w:rsidR="00677D0C" w:rsidRPr="001F1017">
        <w:rPr>
          <w:rFonts w:ascii="Times New Roman" w:hAnsi="Times New Roman" w:cs="Times New Roman"/>
          <w:sz w:val="24"/>
        </w:rPr>
        <w:t>,</w:t>
      </w:r>
      <w:r w:rsidRPr="001F1017">
        <w:rPr>
          <w:rFonts w:ascii="Times New Roman" w:hAnsi="Times New Roman" w:cs="Times New Roman"/>
          <w:sz w:val="24"/>
        </w:rPr>
        <w:t xml:space="preserve"> such as QR Code</w:t>
      </w:r>
      <w:r w:rsidR="00677D0C" w:rsidRPr="001F1017">
        <w:rPr>
          <w:rFonts w:ascii="Times New Roman" w:hAnsi="Times New Roman" w:cs="Times New Roman"/>
          <w:sz w:val="24"/>
        </w:rPr>
        <w:t>s,</w:t>
      </w:r>
      <w:r w:rsidRPr="001F1017">
        <w:rPr>
          <w:rFonts w:ascii="Times New Roman" w:hAnsi="Times New Roman" w:cs="Times New Roman"/>
          <w:sz w:val="24"/>
        </w:rPr>
        <w:t xml:space="preserve"> will provide </w:t>
      </w:r>
      <w:r w:rsidR="00677D0C" w:rsidRPr="001F1017">
        <w:rPr>
          <w:rFonts w:ascii="Times New Roman" w:hAnsi="Times New Roman" w:cs="Times New Roman"/>
          <w:sz w:val="24"/>
        </w:rPr>
        <w:t xml:space="preserve">more </w:t>
      </w:r>
      <w:r w:rsidRPr="001F1017">
        <w:rPr>
          <w:rFonts w:ascii="Times New Roman" w:hAnsi="Times New Roman" w:cs="Times New Roman"/>
          <w:sz w:val="24"/>
        </w:rPr>
        <w:t>data and will not be lost over time</w:t>
      </w:r>
      <w:r w:rsidR="00677D0C" w:rsidRPr="001F1017">
        <w:rPr>
          <w:rFonts w:ascii="Times New Roman" w:hAnsi="Times New Roman" w:cs="Times New Roman"/>
          <w:sz w:val="24"/>
        </w:rPr>
        <w:t>. This</w:t>
      </w:r>
      <w:r w:rsidRPr="001F1017">
        <w:rPr>
          <w:rFonts w:ascii="Times New Roman" w:hAnsi="Times New Roman" w:cs="Times New Roman"/>
          <w:sz w:val="24"/>
        </w:rPr>
        <w:t xml:space="preserve"> should be </w:t>
      </w:r>
      <w:r w:rsidR="00677D0C" w:rsidRPr="001F1017">
        <w:rPr>
          <w:rFonts w:ascii="Times New Roman" w:hAnsi="Times New Roman" w:cs="Times New Roman"/>
          <w:sz w:val="24"/>
        </w:rPr>
        <w:t xml:space="preserve">the </w:t>
      </w:r>
      <w:r w:rsidRPr="001F1017">
        <w:rPr>
          <w:rFonts w:ascii="Times New Roman" w:hAnsi="Times New Roman" w:cs="Times New Roman"/>
          <w:sz w:val="24"/>
        </w:rPr>
        <w:t>preferred</w:t>
      </w:r>
      <w:r w:rsidR="00677D0C" w:rsidRPr="001F1017">
        <w:rPr>
          <w:rFonts w:ascii="Times New Roman" w:hAnsi="Times New Roman" w:cs="Times New Roman"/>
          <w:sz w:val="24"/>
        </w:rPr>
        <w:t xml:space="preserve"> design</w:t>
      </w:r>
      <w:r w:rsidRPr="001F1017">
        <w:rPr>
          <w:rFonts w:ascii="Times New Roman" w:hAnsi="Times New Roman" w:cs="Times New Roman"/>
          <w:sz w:val="24"/>
        </w:rPr>
        <w:t>.</w:t>
      </w:r>
      <w:r w:rsidR="00154048" w:rsidRPr="001F1017">
        <w:rPr>
          <w:rFonts w:ascii="Times New Roman" w:hAnsi="Times New Roman" w:cs="Times New Roman"/>
          <w:sz w:val="24"/>
        </w:rPr>
        <w:t xml:space="preserve"> </w:t>
      </w:r>
      <w:r w:rsidR="004B0EAF" w:rsidRPr="001F1017">
        <w:rPr>
          <w:rFonts w:ascii="Times New Roman" w:hAnsi="Times New Roman" w:cs="Times New Roman"/>
          <w:sz w:val="24"/>
        </w:rPr>
        <w:t>Besides, t</w:t>
      </w:r>
      <w:r w:rsidR="00736CFC" w:rsidRPr="001F1017">
        <w:rPr>
          <w:rFonts w:ascii="Times New Roman" w:hAnsi="Times New Roman" w:cs="Times New Roman"/>
          <w:sz w:val="24"/>
        </w:rPr>
        <w:t xml:space="preserve">he increasing number of stakeholders and higher complexity and uncertainty in closed loop supply chains highlight </w:t>
      </w:r>
      <w:r w:rsidR="00736CFC" w:rsidRPr="001F1017">
        <w:rPr>
          <w:rFonts w:ascii="Times New Roman" w:hAnsi="Times New Roman" w:cs="Times New Roman"/>
          <w:sz w:val="24"/>
          <w:szCs w:val="24"/>
        </w:rPr>
        <w:t xml:space="preserve">the importance of data security. From linearity to CE transition, data-driven technologies play a </w:t>
      </w:r>
      <w:r w:rsidR="00677D0C" w:rsidRPr="001F1017">
        <w:rPr>
          <w:rFonts w:ascii="Times New Roman" w:hAnsi="Times New Roman" w:cs="Times New Roman"/>
          <w:sz w:val="24"/>
          <w:szCs w:val="24"/>
        </w:rPr>
        <w:t>fundamental</w:t>
      </w:r>
      <w:r w:rsidR="00736CFC" w:rsidRPr="001F1017">
        <w:rPr>
          <w:rFonts w:ascii="Times New Roman" w:hAnsi="Times New Roman" w:cs="Times New Roman"/>
          <w:sz w:val="24"/>
          <w:szCs w:val="24"/>
        </w:rPr>
        <w:t xml:space="preserve"> role. </w:t>
      </w:r>
      <w:r w:rsidR="00677D0C" w:rsidRPr="001F1017">
        <w:rPr>
          <w:rFonts w:ascii="Times New Roman" w:hAnsi="Times New Roman" w:cs="Times New Roman"/>
          <w:sz w:val="24"/>
          <w:szCs w:val="24"/>
        </w:rPr>
        <w:t>Data</w:t>
      </w:r>
      <w:r w:rsidR="004B0EAF" w:rsidRPr="001F1017">
        <w:rPr>
          <w:rFonts w:ascii="Times New Roman" w:hAnsi="Times New Roman" w:cs="Times New Roman"/>
          <w:sz w:val="24"/>
          <w:szCs w:val="24"/>
        </w:rPr>
        <w:t xml:space="preserve"> availability and security</w:t>
      </w:r>
      <w:r w:rsidR="00736CFC" w:rsidRPr="001F1017">
        <w:rPr>
          <w:rFonts w:ascii="Times New Roman" w:hAnsi="Times New Roman" w:cs="Times New Roman"/>
          <w:sz w:val="24"/>
          <w:szCs w:val="24"/>
        </w:rPr>
        <w:t xml:space="preserve"> </w:t>
      </w:r>
      <w:r w:rsidR="00FF12E6" w:rsidRPr="001F1017">
        <w:rPr>
          <w:rFonts w:ascii="Times New Roman" w:hAnsi="Times New Roman" w:cs="Times New Roman"/>
          <w:sz w:val="24"/>
          <w:szCs w:val="24"/>
        </w:rPr>
        <w:t>are</w:t>
      </w:r>
      <w:r w:rsidR="00736CFC" w:rsidRPr="001F1017">
        <w:rPr>
          <w:rFonts w:ascii="Times New Roman" w:hAnsi="Times New Roman" w:cs="Times New Roman"/>
          <w:sz w:val="24"/>
          <w:szCs w:val="24"/>
        </w:rPr>
        <w:t xml:space="preserve"> important for both internal and external stakeholders.</w:t>
      </w:r>
      <w:r w:rsidR="005C69CE" w:rsidRPr="001F1017">
        <w:rPr>
          <w:rFonts w:ascii="Times New Roman" w:hAnsi="Times New Roman" w:cs="Times New Roman"/>
          <w:sz w:val="24"/>
          <w:szCs w:val="24"/>
        </w:rPr>
        <w:t xml:space="preserve"> </w:t>
      </w:r>
    </w:p>
    <w:p w14:paraId="051FDBDA" w14:textId="77777777" w:rsidR="00996D5F" w:rsidRPr="001F1017" w:rsidRDefault="00996D5F" w:rsidP="006E7DA1">
      <w:pPr>
        <w:spacing w:after="0" w:line="360" w:lineRule="auto"/>
        <w:jc w:val="both"/>
        <w:rPr>
          <w:rFonts w:ascii="Times New Roman" w:hAnsi="Times New Roman" w:cs="Times New Roman"/>
          <w:sz w:val="24"/>
          <w:szCs w:val="24"/>
        </w:rPr>
      </w:pPr>
    </w:p>
    <w:p w14:paraId="12889843" w14:textId="3710F359" w:rsidR="009279C4" w:rsidRPr="001F1017" w:rsidRDefault="008A0450"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rPr>
        <w:t xml:space="preserve">ERP </w:t>
      </w:r>
      <w:r w:rsidR="001B0950" w:rsidRPr="001F1017">
        <w:rPr>
          <w:rFonts w:ascii="Times New Roman" w:hAnsi="Times New Roman" w:cs="Times New Roman"/>
          <w:sz w:val="24"/>
        </w:rPr>
        <w:t xml:space="preserve">(enterprise resource planning) </w:t>
      </w:r>
      <w:r w:rsidRPr="001F1017">
        <w:rPr>
          <w:rFonts w:ascii="Times New Roman" w:hAnsi="Times New Roman" w:cs="Times New Roman"/>
          <w:sz w:val="24"/>
        </w:rPr>
        <w:t xml:space="preserve">systems should be integrated with </w:t>
      </w:r>
      <w:r w:rsidR="001B0950" w:rsidRPr="001F1017">
        <w:rPr>
          <w:rFonts w:ascii="Times New Roman" w:hAnsi="Times New Roman" w:cs="Times New Roman"/>
          <w:sz w:val="24"/>
        </w:rPr>
        <w:t xml:space="preserve">other </w:t>
      </w:r>
      <w:r w:rsidRPr="001F1017">
        <w:rPr>
          <w:rFonts w:ascii="Times New Roman" w:hAnsi="Times New Roman" w:cs="Times New Roman"/>
          <w:sz w:val="24"/>
        </w:rPr>
        <w:t xml:space="preserve">tools and technologies </w:t>
      </w:r>
      <w:r w:rsidR="001B0950" w:rsidRPr="001F1017">
        <w:rPr>
          <w:rFonts w:ascii="Times New Roman" w:hAnsi="Times New Roman" w:cs="Times New Roman"/>
          <w:sz w:val="24"/>
        </w:rPr>
        <w:t>using</w:t>
      </w:r>
      <w:r w:rsidRPr="001F1017">
        <w:rPr>
          <w:rFonts w:ascii="Times New Roman" w:hAnsi="Times New Roman" w:cs="Times New Roman"/>
          <w:sz w:val="24"/>
        </w:rPr>
        <w:t xml:space="preserve"> </w:t>
      </w:r>
      <w:r w:rsidR="00193710" w:rsidRPr="001F1017">
        <w:rPr>
          <w:rFonts w:ascii="Times New Roman" w:hAnsi="Times New Roman" w:cs="Times New Roman"/>
          <w:sz w:val="24"/>
        </w:rPr>
        <w:t>BDA</w:t>
      </w:r>
      <w:r w:rsidRPr="001F1017">
        <w:rPr>
          <w:rFonts w:ascii="Times New Roman" w:hAnsi="Times New Roman" w:cs="Times New Roman"/>
          <w:sz w:val="24"/>
        </w:rPr>
        <w:t xml:space="preserve">. </w:t>
      </w:r>
      <w:r w:rsidR="001B0950" w:rsidRPr="001F1017">
        <w:rPr>
          <w:rFonts w:ascii="Times New Roman" w:hAnsi="Times New Roman" w:cs="Times New Roman"/>
          <w:sz w:val="24"/>
        </w:rPr>
        <w:t xml:space="preserve">This will benefit information management and technology, demand management and production planning plus collaboration among SC partners. </w:t>
      </w:r>
      <w:r w:rsidR="004B0EAF" w:rsidRPr="001F1017">
        <w:rPr>
          <w:rFonts w:ascii="Times New Roman" w:hAnsi="Times New Roman" w:cs="Times New Roman"/>
          <w:sz w:val="24"/>
          <w:szCs w:val="24"/>
        </w:rPr>
        <w:t>BDA should</w:t>
      </w:r>
      <w:r w:rsidR="001B0950" w:rsidRPr="001F1017">
        <w:rPr>
          <w:rFonts w:ascii="Times New Roman" w:hAnsi="Times New Roman" w:cs="Times New Roman"/>
          <w:sz w:val="24"/>
          <w:szCs w:val="24"/>
        </w:rPr>
        <w:t xml:space="preserve"> also</w:t>
      </w:r>
      <w:r w:rsidR="004B0EAF" w:rsidRPr="001F1017">
        <w:rPr>
          <w:rFonts w:ascii="Times New Roman" w:hAnsi="Times New Roman" w:cs="Times New Roman"/>
          <w:sz w:val="24"/>
          <w:szCs w:val="24"/>
        </w:rPr>
        <w:t xml:space="preserve"> </w:t>
      </w:r>
      <w:r w:rsidR="004B0EAF" w:rsidRPr="001F1017">
        <w:rPr>
          <w:rFonts w:ascii="Times New Roman" w:hAnsi="Times New Roman" w:cs="Times New Roman"/>
          <w:sz w:val="24"/>
          <w:szCs w:val="24"/>
        </w:rPr>
        <w:lastRenderedPageBreak/>
        <w:t xml:space="preserve">be used in analysing and developing new processes. With the use of BDA, </w:t>
      </w:r>
      <w:r w:rsidR="00E8046F" w:rsidRPr="001F1017">
        <w:rPr>
          <w:rFonts w:ascii="Times New Roman" w:hAnsi="Times New Roman" w:cs="Times New Roman"/>
          <w:sz w:val="24"/>
          <w:szCs w:val="24"/>
        </w:rPr>
        <w:t xml:space="preserve">new possibilities </w:t>
      </w:r>
      <w:r w:rsidR="004B0EAF" w:rsidRPr="001F1017">
        <w:rPr>
          <w:rFonts w:ascii="Times New Roman" w:hAnsi="Times New Roman" w:cs="Times New Roman"/>
          <w:sz w:val="24"/>
          <w:szCs w:val="24"/>
        </w:rPr>
        <w:t>should be investigated and new processes based on the transition to CE should be developed.</w:t>
      </w:r>
    </w:p>
    <w:p w14:paraId="0EEF31B9" w14:textId="77777777" w:rsidR="00591F62" w:rsidRPr="001F1017" w:rsidRDefault="00591F62" w:rsidP="006E7DA1">
      <w:pPr>
        <w:spacing w:after="0" w:line="360" w:lineRule="auto"/>
        <w:jc w:val="both"/>
        <w:rPr>
          <w:rFonts w:ascii="Times New Roman" w:hAnsi="Times New Roman" w:cs="Times New Roman"/>
          <w:sz w:val="24"/>
          <w:szCs w:val="24"/>
        </w:rPr>
      </w:pPr>
    </w:p>
    <w:p w14:paraId="7A6FC95F" w14:textId="688CFB81" w:rsidR="00BD023B" w:rsidRPr="001F1017" w:rsidRDefault="00BD023B" w:rsidP="006E7DA1">
      <w:pPr>
        <w:spacing w:after="0" w:line="360" w:lineRule="auto"/>
        <w:jc w:val="both"/>
        <w:rPr>
          <w:rFonts w:ascii="Times New Roman" w:hAnsi="Times New Roman" w:cs="Times New Roman"/>
          <w:sz w:val="24"/>
          <w:szCs w:val="24"/>
        </w:rPr>
      </w:pPr>
      <w:bookmarkStart w:id="14" w:name="_Hlk57035994"/>
      <w:bookmarkStart w:id="15" w:name="_Hlk64029996"/>
      <w:r w:rsidRPr="001F1017">
        <w:rPr>
          <w:rFonts w:ascii="Times New Roman" w:hAnsi="Times New Roman" w:cs="Times New Roman"/>
          <w:sz w:val="24"/>
          <w:szCs w:val="24"/>
        </w:rPr>
        <w:t xml:space="preserve">Besides managerial and policy maker implications, </w:t>
      </w:r>
      <w:r w:rsidR="00012153" w:rsidRPr="001F1017">
        <w:rPr>
          <w:rFonts w:ascii="Times New Roman" w:hAnsi="Times New Roman" w:cs="Times New Roman"/>
          <w:sz w:val="24"/>
          <w:szCs w:val="24"/>
        </w:rPr>
        <w:t xml:space="preserve">BDA and </w:t>
      </w:r>
      <w:r w:rsidR="00E8046F" w:rsidRPr="001F1017">
        <w:rPr>
          <w:rFonts w:ascii="Times New Roman" w:hAnsi="Times New Roman" w:cs="Times New Roman"/>
          <w:sz w:val="24"/>
          <w:szCs w:val="24"/>
        </w:rPr>
        <w:t>its impact on</w:t>
      </w:r>
      <w:r w:rsidR="00012153" w:rsidRPr="001F1017">
        <w:rPr>
          <w:rFonts w:ascii="Times New Roman" w:hAnsi="Times New Roman" w:cs="Times New Roman"/>
          <w:sz w:val="24"/>
          <w:szCs w:val="24"/>
        </w:rPr>
        <w:t xml:space="preserve"> innovation </w:t>
      </w:r>
      <w:r w:rsidR="00E8046F" w:rsidRPr="001F1017">
        <w:rPr>
          <w:rFonts w:ascii="Times New Roman" w:hAnsi="Times New Roman" w:cs="Times New Roman"/>
          <w:sz w:val="24"/>
          <w:szCs w:val="24"/>
        </w:rPr>
        <w:t>in</w:t>
      </w:r>
      <w:r w:rsidR="00012153" w:rsidRPr="001F1017">
        <w:rPr>
          <w:rFonts w:ascii="Times New Roman" w:hAnsi="Times New Roman" w:cs="Times New Roman"/>
          <w:sz w:val="24"/>
          <w:szCs w:val="24"/>
        </w:rPr>
        <w:t xml:space="preserve"> FCS is an essential, new and trending issue for the world</w:t>
      </w:r>
      <w:r w:rsidR="00E8046F" w:rsidRPr="001F1017">
        <w:rPr>
          <w:rFonts w:ascii="Times New Roman" w:hAnsi="Times New Roman" w:cs="Times New Roman"/>
          <w:sz w:val="24"/>
          <w:szCs w:val="24"/>
        </w:rPr>
        <w:t>. It is</w:t>
      </w:r>
      <w:r w:rsidR="00012153" w:rsidRPr="001F1017">
        <w:rPr>
          <w:rFonts w:ascii="Times New Roman" w:hAnsi="Times New Roman" w:cs="Times New Roman"/>
          <w:sz w:val="24"/>
          <w:szCs w:val="24"/>
        </w:rPr>
        <w:t xml:space="preserve"> a</w:t>
      </w:r>
      <w:r w:rsidR="00E8046F" w:rsidRPr="001F1017">
        <w:rPr>
          <w:rFonts w:ascii="Times New Roman" w:hAnsi="Times New Roman" w:cs="Times New Roman"/>
          <w:sz w:val="24"/>
          <w:szCs w:val="24"/>
        </w:rPr>
        <w:t>n increasingly important</w:t>
      </w:r>
      <w:r w:rsidR="00012153" w:rsidRPr="001F1017">
        <w:rPr>
          <w:rFonts w:ascii="Times New Roman" w:hAnsi="Times New Roman" w:cs="Times New Roman"/>
          <w:sz w:val="24"/>
          <w:szCs w:val="24"/>
        </w:rPr>
        <w:t xml:space="preserve"> topic of study for academics.</w:t>
      </w:r>
      <w:r w:rsidRPr="001F1017">
        <w:rPr>
          <w:rFonts w:ascii="Times New Roman" w:hAnsi="Times New Roman" w:cs="Times New Roman"/>
          <w:sz w:val="24"/>
          <w:szCs w:val="24"/>
        </w:rPr>
        <w:t xml:space="preserve"> </w:t>
      </w:r>
      <w:bookmarkEnd w:id="14"/>
      <w:r w:rsidR="00012153" w:rsidRPr="001F1017">
        <w:rPr>
          <w:rFonts w:ascii="Times New Roman" w:hAnsi="Times New Roman" w:cs="Times New Roman"/>
          <w:sz w:val="24"/>
          <w:szCs w:val="24"/>
        </w:rPr>
        <w:t xml:space="preserve">It is </w:t>
      </w:r>
      <w:r w:rsidR="00E8046F" w:rsidRPr="001F1017">
        <w:rPr>
          <w:rFonts w:ascii="Times New Roman" w:hAnsi="Times New Roman" w:cs="Times New Roman"/>
          <w:sz w:val="24"/>
          <w:szCs w:val="24"/>
        </w:rPr>
        <w:t>hoped</w:t>
      </w:r>
      <w:r w:rsidR="00012153" w:rsidRPr="001F1017">
        <w:rPr>
          <w:rFonts w:ascii="Times New Roman" w:hAnsi="Times New Roman" w:cs="Times New Roman"/>
          <w:sz w:val="24"/>
          <w:szCs w:val="24"/>
        </w:rPr>
        <w:t xml:space="preserve"> that this </w:t>
      </w:r>
      <w:r w:rsidR="00E8046F" w:rsidRPr="001F1017">
        <w:rPr>
          <w:rFonts w:ascii="Times New Roman" w:hAnsi="Times New Roman" w:cs="Times New Roman"/>
          <w:sz w:val="24"/>
          <w:szCs w:val="24"/>
        </w:rPr>
        <w:t>paper</w:t>
      </w:r>
      <w:r w:rsidR="00012153" w:rsidRPr="001F1017">
        <w:rPr>
          <w:rFonts w:ascii="Times New Roman" w:hAnsi="Times New Roman" w:cs="Times New Roman"/>
          <w:sz w:val="24"/>
          <w:szCs w:val="24"/>
        </w:rPr>
        <w:t xml:space="preserve"> will motivate academics to further research BDA technologies and help propose new and different types of technologies not only for FSC, but for SC from every sector in the long term.</w:t>
      </w:r>
    </w:p>
    <w:p w14:paraId="574EF1F6" w14:textId="77777777" w:rsidR="00591F62" w:rsidRPr="001F1017" w:rsidRDefault="00591F62" w:rsidP="006E7DA1">
      <w:pPr>
        <w:spacing w:after="0" w:line="360" w:lineRule="auto"/>
        <w:jc w:val="both"/>
        <w:rPr>
          <w:rFonts w:ascii="Times New Roman" w:hAnsi="Times New Roman" w:cs="Times New Roman"/>
          <w:sz w:val="24"/>
        </w:rPr>
      </w:pPr>
    </w:p>
    <w:bookmarkEnd w:id="15"/>
    <w:p w14:paraId="2398DD02" w14:textId="33B3E09B" w:rsidR="00A17870" w:rsidRPr="001F1017" w:rsidRDefault="00AD0524" w:rsidP="006E7DA1">
      <w:pPr>
        <w:pStyle w:val="ListParagraph"/>
        <w:numPr>
          <w:ilvl w:val="0"/>
          <w:numId w:val="6"/>
        </w:numPr>
        <w:spacing w:after="0"/>
        <w:contextualSpacing w:val="0"/>
        <w:rPr>
          <w:rFonts w:ascii="Times New Roman" w:hAnsi="Times New Roman" w:cs="Times New Roman"/>
          <w:b/>
          <w:sz w:val="24"/>
        </w:rPr>
      </w:pPr>
      <w:r w:rsidRPr="001F1017">
        <w:rPr>
          <w:rFonts w:ascii="Times New Roman" w:hAnsi="Times New Roman" w:cs="Times New Roman"/>
          <w:b/>
          <w:sz w:val="24"/>
        </w:rPr>
        <w:t>Conclusions</w:t>
      </w:r>
    </w:p>
    <w:p w14:paraId="16BC56DA" w14:textId="77777777" w:rsidR="00996D5F" w:rsidRPr="001F1017" w:rsidRDefault="00996D5F" w:rsidP="00403877">
      <w:pPr>
        <w:pStyle w:val="ListParagraph"/>
        <w:spacing w:after="0"/>
        <w:contextualSpacing w:val="0"/>
        <w:rPr>
          <w:rFonts w:ascii="Times New Roman" w:hAnsi="Times New Roman" w:cs="Times New Roman"/>
          <w:b/>
          <w:sz w:val="24"/>
        </w:rPr>
      </w:pPr>
    </w:p>
    <w:p w14:paraId="3A6352DE" w14:textId="318A5D92" w:rsidR="00AD0524" w:rsidRPr="001F1017" w:rsidRDefault="00AD0524"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With the rapidly increasing population around the world and the globaliz</w:t>
      </w:r>
      <w:r w:rsidR="00E8046F" w:rsidRPr="001F1017">
        <w:rPr>
          <w:rFonts w:ascii="Times New Roman" w:hAnsi="Times New Roman" w:cs="Times New Roman"/>
          <w:sz w:val="24"/>
        </w:rPr>
        <w:t>ation of markets</w:t>
      </w:r>
      <w:r w:rsidRPr="001F1017">
        <w:rPr>
          <w:rFonts w:ascii="Times New Roman" w:hAnsi="Times New Roman" w:cs="Times New Roman"/>
          <w:sz w:val="24"/>
        </w:rPr>
        <w:t xml:space="preserve">, it </w:t>
      </w:r>
      <w:r w:rsidR="00E8046F" w:rsidRPr="001F1017">
        <w:rPr>
          <w:rFonts w:ascii="Times New Roman" w:hAnsi="Times New Roman" w:cs="Times New Roman"/>
          <w:sz w:val="24"/>
        </w:rPr>
        <w:t xml:space="preserve">is </w:t>
      </w:r>
      <w:r w:rsidRPr="001F1017">
        <w:rPr>
          <w:rFonts w:ascii="Times New Roman" w:hAnsi="Times New Roman" w:cs="Times New Roman"/>
          <w:sz w:val="24"/>
        </w:rPr>
        <w:t>becom</w:t>
      </w:r>
      <w:r w:rsidR="00E8046F" w:rsidRPr="001F1017">
        <w:rPr>
          <w:rFonts w:ascii="Times New Roman" w:hAnsi="Times New Roman" w:cs="Times New Roman"/>
          <w:sz w:val="24"/>
        </w:rPr>
        <w:t>ing more</w:t>
      </w:r>
      <w:r w:rsidRPr="001F1017">
        <w:rPr>
          <w:rFonts w:ascii="Times New Roman" w:hAnsi="Times New Roman" w:cs="Times New Roman"/>
          <w:sz w:val="24"/>
        </w:rPr>
        <w:t xml:space="preserve"> difficult to manage </w:t>
      </w:r>
      <w:r w:rsidR="00E8046F" w:rsidRPr="001F1017">
        <w:rPr>
          <w:rFonts w:ascii="Times New Roman" w:hAnsi="Times New Roman" w:cs="Times New Roman"/>
          <w:sz w:val="24"/>
        </w:rPr>
        <w:t>and track goods and resources</w:t>
      </w:r>
      <w:r w:rsidRPr="001F1017">
        <w:rPr>
          <w:rFonts w:ascii="Times New Roman" w:hAnsi="Times New Roman" w:cs="Times New Roman"/>
          <w:sz w:val="24"/>
        </w:rPr>
        <w:t xml:space="preserve">. The management of </w:t>
      </w:r>
      <w:r w:rsidR="00097321" w:rsidRPr="001F1017">
        <w:rPr>
          <w:rFonts w:ascii="Times New Roman" w:hAnsi="Times New Roman" w:cs="Times New Roman"/>
          <w:sz w:val="24"/>
        </w:rPr>
        <w:t>SC</w:t>
      </w:r>
      <w:r w:rsidRPr="001F1017">
        <w:rPr>
          <w:rFonts w:ascii="Times New Roman" w:hAnsi="Times New Roman" w:cs="Times New Roman"/>
          <w:sz w:val="24"/>
        </w:rPr>
        <w:t xml:space="preserve"> that are particularly sensitive, such as F</w:t>
      </w:r>
      <w:r w:rsidR="00097321" w:rsidRPr="001F1017">
        <w:rPr>
          <w:rFonts w:ascii="Times New Roman" w:hAnsi="Times New Roman" w:cs="Times New Roman"/>
          <w:sz w:val="24"/>
        </w:rPr>
        <w:t>SC</w:t>
      </w:r>
      <w:r w:rsidRPr="001F1017">
        <w:rPr>
          <w:rFonts w:ascii="Times New Roman" w:hAnsi="Times New Roman" w:cs="Times New Roman"/>
          <w:sz w:val="24"/>
        </w:rPr>
        <w:t xml:space="preserve">, is becoming more complex. Collecting, storing and analysing data becomes extremely important </w:t>
      </w:r>
      <w:r w:rsidR="00E8046F" w:rsidRPr="001F1017">
        <w:rPr>
          <w:rFonts w:ascii="Times New Roman" w:hAnsi="Times New Roman" w:cs="Times New Roman"/>
          <w:sz w:val="24"/>
        </w:rPr>
        <w:t>as</w:t>
      </w:r>
      <w:r w:rsidRPr="001F1017">
        <w:rPr>
          <w:rFonts w:ascii="Times New Roman" w:hAnsi="Times New Roman" w:cs="Times New Roman"/>
          <w:sz w:val="24"/>
        </w:rPr>
        <w:t xml:space="preserve"> the </w:t>
      </w:r>
      <w:r w:rsidR="00193710" w:rsidRPr="001F1017">
        <w:rPr>
          <w:rFonts w:ascii="Times New Roman" w:hAnsi="Times New Roman" w:cs="Times New Roman"/>
          <w:sz w:val="24"/>
        </w:rPr>
        <w:t>SC</w:t>
      </w:r>
      <w:r w:rsidRPr="001F1017">
        <w:rPr>
          <w:rFonts w:ascii="Times New Roman" w:hAnsi="Times New Roman" w:cs="Times New Roman"/>
          <w:sz w:val="24"/>
        </w:rPr>
        <w:t xml:space="preserve"> structure </w:t>
      </w:r>
      <w:r w:rsidR="00E8046F" w:rsidRPr="001F1017">
        <w:rPr>
          <w:rFonts w:ascii="Times New Roman" w:hAnsi="Times New Roman" w:cs="Times New Roman"/>
          <w:sz w:val="24"/>
        </w:rPr>
        <w:t>becomes</w:t>
      </w:r>
      <w:r w:rsidRPr="001F1017">
        <w:rPr>
          <w:rFonts w:ascii="Times New Roman" w:hAnsi="Times New Roman" w:cs="Times New Roman"/>
          <w:sz w:val="24"/>
        </w:rPr>
        <w:t xml:space="preserve"> more complex </w:t>
      </w:r>
      <w:r w:rsidR="00E8046F" w:rsidRPr="001F1017">
        <w:rPr>
          <w:rFonts w:ascii="Times New Roman" w:hAnsi="Times New Roman" w:cs="Times New Roman"/>
          <w:sz w:val="24"/>
        </w:rPr>
        <w:t>with</w:t>
      </w:r>
      <w:r w:rsidRPr="001F1017">
        <w:rPr>
          <w:rFonts w:ascii="Times New Roman" w:hAnsi="Times New Roman" w:cs="Times New Roman"/>
          <w:sz w:val="24"/>
        </w:rPr>
        <w:t xml:space="preserve"> advancing technology.</w:t>
      </w:r>
      <w:r w:rsidR="004D3422" w:rsidRPr="001F1017">
        <w:rPr>
          <w:rFonts w:ascii="Times New Roman" w:hAnsi="Times New Roman" w:cs="Times New Roman"/>
          <w:sz w:val="24"/>
        </w:rPr>
        <w:t xml:space="preserve"> Especially in CLF</w:t>
      </w:r>
      <w:r w:rsidR="00097321" w:rsidRPr="001F1017">
        <w:rPr>
          <w:rFonts w:ascii="Times New Roman" w:hAnsi="Times New Roman" w:cs="Times New Roman"/>
          <w:sz w:val="24"/>
        </w:rPr>
        <w:t>SC</w:t>
      </w:r>
      <w:r w:rsidR="004D3422" w:rsidRPr="001F1017">
        <w:rPr>
          <w:rFonts w:ascii="Times New Roman" w:hAnsi="Times New Roman" w:cs="Times New Roman"/>
          <w:sz w:val="24"/>
        </w:rPr>
        <w:t>, the process is be</w:t>
      </w:r>
      <w:r w:rsidR="00784218" w:rsidRPr="001F1017">
        <w:rPr>
          <w:rFonts w:ascii="Times New Roman" w:hAnsi="Times New Roman" w:cs="Times New Roman"/>
          <w:sz w:val="24"/>
        </w:rPr>
        <w:t>coming</w:t>
      </w:r>
      <w:r w:rsidR="004D3422" w:rsidRPr="001F1017">
        <w:rPr>
          <w:rFonts w:ascii="Times New Roman" w:hAnsi="Times New Roman" w:cs="Times New Roman"/>
          <w:sz w:val="24"/>
        </w:rPr>
        <w:t xml:space="preserve"> more critical in contrast with </w:t>
      </w:r>
      <w:r w:rsidR="00E8046F" w:rsidRPr="001F1017">
        <w:rPr>
          <w:rFonts w:ascii="Times New Roman" w:hAnsi="Times New Roman" w:cs="Times New Roman"/>
          <w:sz w:val="24"/>
        </w:rPr>
        <w:t xml:space="preserve">a </w:t>
      </w:r>
      <w:r w:rsidR="004D3422" w:rsidRPr="001F1017">
        <w:rPr>
          <w:rFonts w:ascii="Times New Roman" w:hAnsi="Times New Roman" w:cs="Times New Roman"/>
          <w:sz w:val="24"/>
        </w:rPr>
        <w:t xml:space="preserve">linear economy. </w:t>
      </w:r>
      <w:r w:rsidRPr="001F1017">
        <w:rPr>
          <w:rFonts w:ascii="Times New Roman" w:hAnsi="Times New Roman" w:cs="Times New Roman"/>
          <w:sz w:val="24"/>
        </w:rPr>
        <w:t xml:space="preserve"> </w:t>
      </w:r>
      <w:r w:rsidR="00E8046F" w:rsidRPr="001F1017">
        <w:rPr>
          <w:rFonts w:ascii="Times New Roman" w:hAnsi="Times New Roman" w:cs="Times New Roman"/>
          <w:sz w:val="24"/>
        </w:rPr>
        <w:t>Because of this</w:t>
      </w:r>
      <w:r w:rsidRPr="001F1017">
        <w:rPr>
          <w:rFonts w:ascii="Times New Roman" w:hAnsi="Times New Roman" w:cs="Times New Roman"/>
          <w:sz w:val="24"/>
        </w:rPr>
        <w:t xml:space="preserve">, it is extremely important to determine the criteria that affect the use of </w:t>
      </w:r>
      <w:r w:rsidR="00193710" w:rsidRPr="001F1017">
        <w:rPr>
          <w:rFonts w:ascii="Times New Roman" w:hAnsi="Times New Roman" w:cs="Times New Roman"/>
          <w:sz w:val="24"/>
        </w:rPr>
        <w:t>BDA</w:t>
      </w:r>
      <w:r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Pr="001F1017">
        <w:rPr>
          <w:rFonts w:ascii="Times New Roman" w:hAnsi="Times New Roman" w:cs="Times New Roman"/>
          <w:sz w:val="24"/>
        </w:rPr>
        <w:t xml:space="preserve"> </w:t>
      </w:r>
      <w:r w:rsidR="0055257C" w:rsidRPr="001F1017">
        <w:rPr>
          <w:rFonts w:ascii="Times New Roman" w:eastAsia="Times New Roman" w:hAnsi="Times New Roman" w:cs="Times New Roman"/>
          <w:sz w:val="24"/>
          <w:szCs w:val="24"/>
          <w:lang w:eastAsia="tr-TR"/>
        </w:rPr>
        <w:t xml:space="preserve">transition to CE and SOM </w:t>
      </w:r>
      <w:r w:rsidRPr="001F1017">
        <w:rPr>
          <w:rFonts w:ascii="Times New Roman" w:hAnsi="Times New Roman" w:cs="Times New Roman"/>
          <w:sz w:val="24"/>
        </w:rPr>
        <w:t xml:space="preserve">and to </w:t>
      </w:r>
      <w:r w:rsidR="00E8046F" w:rsidRPr="001F1017">
        <w:rPr>
          <w:rFonts w:ascii="Times New Roman" w:hAnsi="Times New Roman" w:cs="Times New Roman"/>
          <w:sz w:val="24"/>
        </w:rPr>
        <w:t>identify the</w:t>
      </w:r>
      <w:r w:rsidRPr="001F1017">
        <w:rPr>
          <w:rFonts w:ascii="Times New Roman" w:hAnsi="Times New Roman" w:cs="Times New Roman"/>
          <w:sz w:val="24"/>
        </w:rPr>
        <w:t xml:space="preserve"> relationships between them. </w:t>
      </w:r>
    </w:p>
    <w:p w14:paraId="41A2052D" w14:textId="77777777" w:rsidR="00591F62" w:rsidRPr="001F1017" w:rsidRDefault="00591F62" w:rsidP="006E7DA1">
      <w:pPr>
        <w:spacing w:after="0" w:line="360" w:lineRule="auto"/>
        <w:jc w:val="both"/>
        <w:rPr>
          <w:rFonts w:ascii="Times New Roman" w:hAnsi="Times New Roman" w:cs="Times New Roman"/>
          <w:sz w:val="24"/>
        </w:rPr>
      </w:pPr>
    </w:p>
    <w:p w14:paraId="0F6EF0E2" w14:textId="6702D8E3" w:rsidR="00AD0524" w:rsidRPr="001F1017" w:rsidRDefault="00BD47B0"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Initially</w:t>
      </w:r>
      <w:r w:rsidR="00AD0524" w:rsidRPr="001F1017">
        <w:rPr>
          <w:rFonts w:ascii="Times New Roman" w:hAnsi="Times New Roman" w:cs="Times New Roman"/>
          <w:sz w:val="24"/>
        </w:rPr>
        <w:t xml:space="preserve">, experts and academicians with many years of experience on the subject were consulted to determine the drivers of </w:t>
      </w:r>
      <w:r w:rsidR="00193710" w:rsidRPr="001F1017">
        <w:rPr>
          <w:rFonts w:ascii="Times New Roman" w:hAnsi="Times New Roman" w:cs="Times New Roman"/>
          <w:sz w:val="24"/>
        </w:rPr>
        <w:t>BDA</w:t>
      </w:r>
      <w:r w:rsidR="009A4D99" w:rsidRPr="001F1017">
        <w:rPr>
          <w:rFonts w:ascii="Times New Roman" w:hAnsi="Times New Roman" w:cs="Times New Roman"/>
          <w:sz w:val="24"/>
        </w:rPr>
        <w:t xml:space="preserve"> </w:t>
      </w:r>
      <w:r w:rsidR="00AD0524" w:rsidRPr="001F1017">
        <w:rPr>
          <w:rFonts w:ascii="Times New Roman" w:hAnsi="Times New Roman" w:cs="Times New Roman"/>
          <w:sz w:val="24"/>
        </w:rPr>
        <w:t>in F</w:t>
      </w:r>
      <w:r w:rsidR="00097321" w:rsidRPr="001F1017">
        <w:rPr>
          <w:rFonts w:ascii="Times New Roman" w:hAnsi="Times New Roman" w:cs="Times New Roman"/>
          <w:sz w:val="24"/>
        </w:rPr>
        <w:t>SC</w:t>
      </w:r>
      <w:r w:rsidR="0055257C" w:rsidRPr="001F1017">
        <w:rPr>
          <w:rFonts w:ascii="Times New Roman" w:hAnsi="Times New Roman" w:cs="Times New Roman"/>
          <w:sz w:val="24"/>
        </w:rPr>
        <w:t xml:space="preserve"> </w:t>
      </w:r>
      <w:r w:rsidR="0055257C" w:rsidRPr="001F1017">
        <w:rPr>
          <w:rFonts w:ascii="Times New Roman" w:eastAsia="Times New Roman" w:hAnsi="Times New Roman" w:cs="Times New Roman"/>
          <w:sz w:val="24"/>
          <w:szCs w:val="24"/>
          <w:lang w:eastAsia="tr-TR"/>
        </w:rPr>
        <w:t>transition to CE and SOM</w:t>
      </w:r>
      <w:r w:rsidR="00AD0524" w:rsidRPr="001F1017">
        <w:rPr>
          <w:rFonts w:ascii="Times New Roman" w:hAnsi="Times New Roman" w:cs="Times New Roman"/>
          <w:sz w:val="24"/>
        </w:rPr>
        <w:t>. After de</w:t>
      </w:r>
      <w:r w:rsidRPr="001F1017">
        <w:rPr>
          <w:rFonts w:ascii="Times New Roman" w:hAnsi="Times New Roman" w:cs="Times New Roman"/>
          <w:sz w:val="24"/>
        </w:rPr>
        <w:t xml:space="preserve">ciding on </w:t>
      </w:r>
      <w:r w:rsidR="00AD0524" w:rsidRPr="001F1017">
        <w:rPr>
          <w:rFonts w:ascii="Times New Roman" w:hAnsi="Times New Roman" w:cs="Times New Roman"/>
          <w:sz w:val="24"/>
        </w:rPr>
        <w:t>the drive</w:t>
      </w:r>
      <w:r w:rsidRPr="001F1017">
        <w:rPr>
          <w:rFonts w:ascii="Times New Roman" w:hAnsi="Times New Roman" w:cs="Times New Roman"/>
          <w:sz w:val="24"/>
        </w:rPr>
        <w:t>rs</w:t>
      </w:r>
      <w:r w:rsidR="00AD0524" w:rsidRPr="001F1017">
        <w:rPr>
          <w:rFonts w:ascii="Times New Roman" w:hAnsi="Times New Roman" w:cs="Times New Roman"/>
          <w:sz w:val="24"/>
        </w:rPr>
        <w:t xml:space="preserve">, ISM </w:t>
      </w:r>
      <w:r w:rsidRPr="001F1017">
        <w:rPr>
          <w:rFonts w:ascii="Times New Roman" w:hAnsi="Times New Roman" w:cs="Times New Roman"/>
          <w:sz w:val="24"/>
        </w:rPr>
        <w:t>was</w:t>
      </w:r>
      <w:r w:rsidR="00AD0524" w:rsidRPr="001F1017">
        <w:rPr>
          <w:rFonts w:ascii="Times New Roman" w:hAnsi="Times New Roman" w:cs="Times New Roman"/>
          <w:sz w:val="24"/>
        </w:rPr>
        <w:t xml:space="preserve"> used to find the interactions between these drivers.</w:t>
      </w:r>
    </w:p>
    <w:p w14:paraId="73A01676" w14:textId="77777777" w:rsidR="00BD47B0" w:rsidRPr="001F1017" w:rsidRDefault="00BD47B0" w:rsidP="006E7DA1">
      <w:pPr>
        <w:spacing w:after="0" w:line="360" w:lineRule="auto"/>
        <w:jc w:val="both"/>
        <w:rPr>
          <w:rFonts w:ascii="Times New Roman" w:hAnsi="Times New Roman" w:cs="Times New Roman"/>
          <w:sz w:val="24"/>
        </w:rPr>
      </w:pPr>
    </w:p>
    <w:p w14:paraId="3A39AD47" w14:textId="4C3095C3" w:rsidR="00591F62" w:rsidRPr="001F1017" w:rsidRDefault="00BD47B0" w:rsidP="006E7DA1">
      <w:pPr>
        <w:spacing w:after="0" w:line="360" w:lineRule="auto"/>
        <w:jc w:val="both"/>
        <w:rPr>
          <w:rFonts w:ascii="Times New Roman" w:hAnsi="Times New Roman" w:cs="Times New Roman"/>
          <w:sz w:val="24"/>
        </w:rPr>
      </w:pPr>
      <w:bookmarkStart w:id="16" w:name="_Hlk64030235"/>
      <w:r w:rsidRPr="001F1017">
        <w:rPr>
          <w:rFonts w:ascii="Times New Roman" w:hAnsi="Times New Roman" w:cs="Times New Roman"/>
          <w:sz w:val="24"/>
        </w:rPr>
        <w:t xml:space="preserve">Results show that the main </w:t>
      </w:r>
      <w:r w:rsidR="00C63AA7" w:rsidRPr="001F1017">
        <w:rPr>
          <w:rFonts w:ascii="Times New Roman" w:hAnsi="Times New Roman" w:cs="Times New Roman"/>
          <w:sz w:val="24"/>
        </w:rPr>
        <w:t>drivers</w:t>
      </w:r>
      <w:r w:rsidRPr="001F1017">
        <w:rPr>
          <w:rFonts w:ascii="Times New Roman" w:hAnsi="Times New Roman" w:cs="Times New Roman"/>
          <w:sz w:val="24"/>
        </w:rPr>
        <w:t xml:space="preserve"> are</w:t>
      </w:r>
      <w:r w:rsidR="00C63AA7" w:rsidRPr="001F1017">
        <w:rPr>
          <w:rFonts w:ascii="Times New Roman" w:hAnsi="Times New Roman" w:cs="Times New Roman"/>
          <w:sz w:val="24"/>
        </w:rPr>
        <w:t xml:space="preserve"> Information Management &amp; Technology, Governmental Incentive</w:t>
      </w:r>
      <w:r w:rsidR="00B1406C" w:rsidRPr="001F1017">
        <w:rPr>
          <w:rFonts w:ascii="Times New Roman" w:hAnsi="Times New Roman" w:cs="Times New Roman"/>
          <w:sz w:val="24"/>
        </w:rPr>
        <w:t>s</w:t>
      </w:r>
      <w:r w:rsidR="00C63AA7" w:rsidRPr="001F1017">
        <w:rPr>
          <w:rFonts w:ascii="Times New Roman" w:hAnsi="Times New Roman" w:cs="Times New Roman"/>
          <w:sz w:val="24"/>
        </w:rPr>
        <w:t xml:space="preserve"> and Management Team Capability. </w:t>
      </w:r>
      <w:r w:rsidRPr="001F1017">
        <w:rPr>
          <w:rFonts w:ascii="Times New Roman" w:hAnsi="Times New Roman" w:cs="Times New Roman"/>
          <w:sz w:val="24"/>
        </w:rPr>
        <w:t>The</w:t>
      </w:r>
      <w:r w:rsidR="00F47C2F" w:rsidRPr="001F1017">
        <w:rPr>
          <w:rFonts w:ascii="Times New Roman" w:hAnsi="Times New Roman" w:cs="Times New Roman"/>
          <w:sz w:val="24"/>
        </w:rPr>
        <w:t xml:space="preserve"> most basic driver</w:t>
      </w:r>
      <w:r w:rsidR="00F47C2F" w:rsidRPr="001F1017">
        <w:rPr>
          <w:rFonts w:ascii="Times New Roman" w:hAnsi="Times New Roman" w:cs="Times New Roman"/>
          <w:sz w:val="24"/>
          <w:szCs w:val="24"/>
        </w:rPr>
        <w:t xml:space="preserve"> to achieve BDA applications in FSC for </w:t>
      </w:r>
      <w:r w:rsidR="00F47C2F" w:rsidRPr="001F1017">
        <w:rPr>
          <w:rFonts w:ascii="Times New Roman" w:eastAsia="Times New Roman" w:hAnsi="Times New Roman" w:cs="Times New Roman"/>
          <w:sz w:val="24"/>
          <w:szCs w:val="24"/>
          <w:lang w:eastAsia="tr-TR"/>
        </w:rPr>
        <w:t>transition to CE and SOM</w:t>
      </w:r>
      <w:r w:rsidR="00F47C2F" w:rsidRPr="001F1017">
        <w:rPr>
          <w:rFonts w:ascii="Times New Roman" w:hAnsi="Times New Roman" w:cs="Times New Roman"/>
          <w:sz w:val="24"/>
          <w:szCs w:val="24"/>
        </w:rPr>
        <w:t xml:space="preserve"> is </w:t>
      </w:r>
      <w:r w:rsidRPr="001F1017">
        <w:rPr>
          <w:rFonts w:ascii="Times New Roman" w:hAnsi="Times New Roman" w:cs="Times New Roman"/>
          <w:sz w:val="24"/>
          <w:szCs w:val="24"/>
        </w:rPr>
        <w:t xml:space="preserve">found to be </w:t>
      </w:r>
      <w:r w:rsidR="00F47C2F" w:rsidRPr="001F1017">
        <w:rPr>
          <w:rFonts w:ascii="Times New Roman" w:hAnsi="Times New Roman" w:cs="Times New Roman"/>
          <w:sz w:val="24"/>
          <w:szCs w:val="24"/>
        </w:rPr>
        <w:t>Governmental Incentive</w:t>
      </w:r>
      <w:r w:rsidR="00B1406C" w:rsidRPr="001F1017">
        <w:rPr>
          <w:rFonts w:ascii="Times New Roman" w:hAnsi="Times New Roman" w:cs="Times New Roman"/>
          <w:sz w:val="24"/>
          <w:szCs w:val="24"/>
        </w:rPr>
        <w:t>s</w:t>
      </w:r>
      <w:r w:rsidR="00F47C2F" w:rsidRPr="001F1017">
        <w:rPr>
          <w:rFonts w:ascii="Times New Roman" w:hAnsi="Times New Roman" w:cs="Times New Roman"/>
          <w:sz w:val="24"/>
          <w:szCs w:val="24"/>
        </w:rPr>
        <w:t>.</w:t>
      </w:r>
      <w:r w:rsidR="00C63AA7" w:rsidRPr="001F1017">
        <w:rPr>
          <w:rFonts w:ascii="Times New Roman" w:hAnsi="Times New Roman" w:cs="Times New Roman"/>
          <w:sz w:val="24"/>
        </w:rPr>
        <w:t xml:space="preserve"> </w:t>
      </w:r>
      <w:r w:rsidR="004C64E9" w:rsidRPr="001F1017">
        <w:rPr>
          <w:rFonts w:ascii="Times New Roman" w:hAnsi="Times New Roman" w:cs="Times New Roman"/>
          <w:sz w:val="24"/>
        </w:rPr>
        <w:t>The</w:t>
      </w:r>
      <w:r w:rsidR="00C63AA7" w:rsidRPr="001F1017">
        <w:rPr>
          <w:rFonts w:ascii="Times New Roman" w:hAnsi="Times New Roman" w:cs="Times New Roman"/>
          <w:sz w:val="24"/>
        </w:rPr>
        <w:t xml:space="preserve"> independent factors are categorized as Organizational Commitment</w:t>
      </w:r>
      <w:r w:rsidR="004C64E9" w:rsidRPr="001F1017">
        <w:rPr>
          <w:rFonts w:ascii="Times New Roman" w:hAnsi="Times New Roman" w:cs="Times New Roman"/>
          <w:sz w:val="24"/>
        </w:rPr>
        <w:t xml:space="preserve"> </w:t>
      </w:r>
      <w:r w:rsidR="00C63AA7" w:rsidRPr="001F1017">
        <w:rPr>
          <w:rFonts w:ascii="Times New Roman" w:hAnsi="Times New Roman" w:cs="Times New Roman"/>
          <w:sz w:val="24"/>
        </w:rPr>
        <w:t>and Operations Efficiency.</w:t>
      </w:r>
      <w:r w:rsidR="00F9090D" w:rsidRPr="001F1017">
        <w:rPr>
          <w:rFonts w:ascii="Times New Roman" w:hAnsi="Times New Roman" w:cs="Times New Roman"/>
          <w:sz w:val="24"/>
        </w:rPr>
        <w:t xml:space="preserve"> </w:t>
      </w:r>
      <w:r w:rsidR="00193710" w:rsidRPr="001F1017">
        <w:rPr>
          <w:rFonts w:ascii="Times New Roman" w:hAnsi="Times New Roman" w:cs="Times New Roman"/>
          <w:sz w:val="24"/>
        </w:rPr>
        <w:t>SC</w:t>
      </w:r>
      <w:r w:rsidR="00C63AA7" w:rsidRPr="001F1017">
        <w:rPr>
          <w:rFonts w:ascii="Times New Roman" w:hAnsi="Times New Roman" w:cs="Times New Roman"/>
          <w:sz w:val="24"/>
        </w:rPr>
        <w:t xml:space="preserve"> Visibility, Data-driven innovation, Demand management &amp; Production Planning, Talent Management</w:t>
      </w:r>
      <w:r w:rsidR="004C64E9" w:rsidRPr="001F1017">
        <w:rPr>
          <w:rFonts w:ascii="Times New Roman" w:hAnsi="Times New Roman" w:cs="Times New Roman"/>
          <w:sz w:val="24"/>
        </w:rPr>
        <w:t xml:space="preserve"> and </w:t>
      </w:r>
      <w:r w:rsidR="00B1406C" w:rsidRPr="001F1017">
        <w:rPr>
          <w:rFonts w:ascii="Times New Roman" w:hAnsi="Times New Roman" w:cs="Times New Roman"/>
          <w:sz w:val="24"/>
        </w:rPr>
        <w:t xml:space="preserve">Collaborations </w:t>
      </w:r>
      <w:r w:rsidR="00C63AA7" w:rsidRPr="001F1017">
        <w:rPr>
          <w:rFonts w:ascii="Times New Roman" w:hAnsi="Times New Roman" w:cs="Times New Roman"/>
          <w:sz w:val="24"/>
        </w:rPr>
        <w:t xml:space="preserve">between </w:t>
      </w:r>
      <w:r w:rsidR="00097321" w:rsidRPr="001F1017">
        <w:rPr>
          <w:rFonts w:ascii="Times New Roman" w:hAnsi="Times New Roman" w:cs="Times New Roman"/>
          <w:sz w:val="24"/>
        </w:rPr>
        <w:t>SC</w:t>
      </w:r>
      <w:r w:rsidR="00C63AA7" w:rsidRPr="001F1017">
        <w:rPr>
          <w:rFonts w:ascii="Times New Roman" w:hAnsi="Times New Roman" w:cs="Times New Roman"/>
          <w:sz w:val="24"/>
        </w:rPr>
        <w:t xml:space="preserve"> partners can</w:t>
      </w:r>
      <w:r w:rsidR="004C64E9" w:rsidRPr="001F1017">
        <w:rPr>
          <w:rFonts w:ascii="Times New Roman" w:hAnsi="Times New Roman" w:cs="Times New Roman"/>
          <w:sz w:val="24"/>
        </w:rPr>
        <w:t xml:space="preserve"> all be</w:t>
      </w:r>
      <w:r w:rsidR="00C63AA7" w:rsidRPr="001F1017">
        <w:rPr>
          <w:rFonts w:ascii="Times New Roman" w:hAnsi="Times New Roman" w:cs="Times New Roman"/>
          <w:sz w:val="24"/>
        </w:rPr>
        <w:t xml:space="preserve"> </w:t>
      </w:r>
      <w:r w:rsidR="00986136" w:rsidRPr="001F1017">
        <w:rPr>
          <w:rFonts w:ascii="Times New Roman" w:hAnsi="Times New Roman" w:cs="Times New Roman"/>
          <w:sz w:val="24"/>
        </w:rPr>
        <w:t>classif</w:t>
      </w:r>
      <w:r w:rsidR="004C64E9" w:rsidRPr="001F1017">
        <w:rPr>
          <w:rFonts w:ascii="Times New Roman" w:hAnsi="Times New Roman" w:cs="Times New Roman"/>
          <w:sz w:val="24"/>
        </w:rPr>
        <w:t>ied</w:t>
      </w:r>
      <w:r w:rsidR="00864D13" w:rsidRPr="001F1017">
        <w:rPr>
          <w:rFonts w:ascii="Times New Roman" w:hAnsi="Times New Roman" w:cs="Times New Roman"/>
          <w:sz w:val="24"/>
        </w:rPr>
        <w:t xml:space="preserve"> as </w:t>
      </w:r>
      <w:r w:rsidR="00C63AA7" w:rsidRPr="001F1017">
        <w:rPr>
          <w:rFonts w:ascii="Times New Roman" w:hAnsi="Times New Roman" w:cs="Times New Roman"/>
          <w:sz w:val="24"/>
        </w:rPr>
        <w:t>linkage factor</w:t>
      </w:r>
      <w:r w:rsidR="004C64E9" w:rsidRPr="001F1017">
        <w:rPr>
          <w:rFonts w:ascii="Times New Roman" w:hAnsi="Times New Roman" w:cs="Times New Roman"/>
          <w:sz w:val="24"/>
        </w:rPr>
        <w:t>s</w:t>
      </w:r>
      <w:r w:rsidR="00C63AA7" w:rsidRPr="001F1017">
        <w:rPr>
          <w:rFonts w:ascii="Times New Roman" w:hAnsi="Times New Roman" w:cs="Times New Roman"/>
          <w:sz w:val="24"/>
        </w:rPr>
        <w:t xml:space="preserve">. </w:t>
      </w:r>
      <w:r w:rsidR="00F9090D" w:rsidRPr="001F1017">
        <w:rPr>
          <w:rFonts w:ascii="Times New Roman" w:hAnsi="Times New Roman" w:cs="Times New Roman"/>
          <w:sz w:val="24"/>
        </w:rPr>
        <w:t>In addition, i</w:t>
      </w:r>
      <w:r w:rsidR="00F47C2F" w:rsidRPr="001F1017">
        <w:rPr>
          <w:rFonts w:ascii="Times New Roman" w:hAnsi="Times New Roman" w:cs="Times New Roman"/>
          <w:sz w:val="24"/>
        </w:rPr>
        <w:t xml:space="preserve">mproving strategies in SC visibility </w:t>
      </w:r>
      <w:r w:rsidR="00F47C2F" w:rsidRPr="001F1017">
        <w:rPr>
          <w:rFonts w:ascii="Times New Roman" w:eastAsia="Times New Roman" w:hAnsi="Times New Roman" w:cs="Times New Roman"/>
          <w:sz w:val="24"/>
          <w:szCs w:val="24"/>
          <w:lang w:eastAsia="en-GB"/>
        </w:rPr>
        <w:t>provide</w:t>
      </w:r>
      <w:r w:rsidR="00F9090D" w:rsidRPr="001F1017">
        <w:rPr>
          <w:rFonts w:ascii="Times New Roman" w:eastAsia="Times New Roman" w:hAnsi="Times New Roman" w:cs="Times New Roman"/>
          <w:sz w:val="24"/>
          <w:szCs w:val="24"/>
          <w:lang w:eastAsia="en-GB"/>
        </w:rPr>
        <w:t xml:space="preserve"> effective</w:t>
      </w:r>
      <w:r w:rsidR="00F47C2F" w:rsidRPr="001F1017">
        <w:rPr>
          <w:rFonts w:ascii="Times New Roman" w:eastAsia="Times New Roman" w:hAnsi="Times New Roman" w:cs="Times New Roman"/>
          <w:sz w:val="24"/>
          <w:szCs w:val="24"/>
          <w:lang w:eastAsia="en-GB"/>
        </w:rPr>
        <w:t xml:space="preserve"> Demand management &amp; Production Planning</w:t>
      </w:r>
      <w:r w:rsidR="00F9090D" w:rsidRPr="001F1017">
        <w:rPr>
          <w:rFonts w:ascii="Times New Roman" w:eastAsia="Times New Roman" w:hAnsi="Times New Roman" w:cs="Times New Roman"/>
          <w:sz w:val="24"/>
          <w:szCs w:val="24"/>
          <w:lang w:eastAsia="en-GB"/>
        </w:rPr>
        <w:t xml:space="preserve">. </w:t>
      </w:r>
      <w:r w:rsidR="00F47C2F" w:rsidRPr="001F1017">
        <w:rPr>
          <w:rFonts w:ascii="Times New Roman" w:eastAsia="Times New Roman" w:hAnsi="Times New Roman" w:cs="Times New Roman"/>
          <w:sz w:val="24"/>
          <w:szCs w:val="24"/>
          <w:lang w:eastAsia="en-GB"/>
        </w:rPr>
        <w:t>Management Team Capability is a</w:t>
      </w:r>
      <w:r w:rsidR="00F9090D" w:rsidRPr="001F1017">
        <w:rPr>
          <w:rFonts w:ascii="Times New Roman" w:eastAsia="Times New Roman" w:hAnsi="Times New Roman" w:cs="Times New Roman"/>
          <w:sz w:val="24"/>
          <w:szCs w:val="24"/>
          <w:lang w:eastAsia="en-GB"/>
        </w:rPr>
        <w:t xml:space="preserve">n essential </w:t>
      </w:r>
      <w:r w:rsidR="00F47C2F" w:rsidRPr="001F1017">
        <w:rPr>
          <w:rFonts w:ascii="Times New Roman" w:eastAsia="Times New Roman" w:hAnsi="Times New Roman" w:cs="Times New Roman"/>
          <w:sz w:val="24"/>
          <w:szCs w:val="24"/>
          <w:lang w:eastAsia="en-GB"/>
        </w:rPr>
        <w:t xml:space="preserve">driving force in Data-driven innovation development. </w:t>
      </w:r>
      <w:r w:rsidR="004C64E9" w:rsidRPr="001F1017">
        <w:rPr>
          <w:rFonts w:ascii="Times New Roman" w:hAnsi="Times New Roman" w:cs="Times New Roman"/>
          <w:sz w:val="24"/>
        </w:rPr>
        <w:t>Lastly</w:t>
      </w:r>
      <w:r w:rsidR="00C63AA7" w:rsidRPr="001F1017">
        <w:rPr>
          <w:rFonts w:ascii="Times New Roman" w:hAnsi="Times New Roman" w:cs="Times New Roman"/>
          <w:sz w:val="24"/>
        </w:rPr>
        <w:t xml:space="preserve">, Operations Efficiency, Collaborations between </w:t>
      </w:r>
      <w:r w:rsidR="00193710" w:rsidRPr="001F1017">
        <w:rPr>
          <w:rFonts w:ascii="Times New Roman" w:hAnsi="Times New Roman" w:cs="Times New Roman"/>
          <w:sz w:val="24"/>
        </w:rPr>
        <w:t>SC</w:t>
      </w:r>
      <w:r w:rsidR="00C63AA7" w:rsidRPr="001F1017">
        <w:rPr>
          <w:rFonts w:ascii="Times New Roman" w:hAnsi="Times New Roman" w:cs="Times New Roman"/>
          <w:sz w:val="24"/>
        </w:rPr>
        <w:t xml:space="preserve"> partners </w:t>
      </w:r>
      <w:r w:rsidR="00C63AA7" w:rsidRPr="001F1017">
        <w:rPr>
          <w:rFonts w:ascii="Times New Roman" w:hAnsi="Times New Roman" w:cs="Times New Roman"/>
          <w:sz w:val="24"/>
        </w:rPr>
        <w:lastRenderedPageBreak/>
        <w:t>and Organizational Commitment are</w:t>
      </w:r>
      <w:r w:rsidR="00F47C2F" w:rsidRPr="001F1017">
        <w:rPr>
          <w:rFonts w:ascii="Times New Roman" w:hAnsi="Times New Roman" w:cs="Times New Roman"/>
          <w:sz w:val="24"/>
        </w:rPr>
        <w:t xml:space="preserve"> determined as</w:t>
      </w:r>
      <w:r w:rsidR="00C63AA7" w:rsidRPr="001F1017">
        <w:rPr>
          <w:rFonts w:ascii="Times New Roman" w:hAnsi="Times New Roman" w:cs="Times New Roman"/>
          <w:sz w:val="24"/>
        </w:rPr>
        <w:t xml:space="preserve"> key </w:t>
      </w:r>
      <w:r w:rsidR="00193710" w:rsidRPr="001F1017">
        <w:rPr>
          <w:rFonts w:ascii="Times New Roman" w:hAnsi="Times New Roman" w:cs="Times New Roman"/>
          <w:sz w:val="24"/>
        </w:rPr>
        <w:t>BDA</w:t>
      </w:r>
      <w:r w:rsidR="009A4D99" w:rsidRPr="001F1017">
        <w:rPr>
          <w:rFonts w:ascii="Times New Roman" w:hAnsi="Times New Roman" w:cs="Times New Roman"/>
          <w:sz w:val="24"/>
        </w:rPr>
        <w:t xml:space="preserve"> </w:t>
      </w:r>
      <w:r w:rsidR="00C63AA7" w:rsidRPr="001F1017">
        <w:rPr>
          <w:rFonts w:ascii="Times New Roman" w:hAnsi="Times New Roman" w:cs="Times New Roman"/>
          <w:sz w:val="24"/>
        </w:rPr>
        <w:t>drivers in FSC</w:t>
      </w:r>
      <w:r w:rsidR="001565DC" w:rsidRPr="001F1017">
        <w:rPr>
          <w:rFonts w:ascii="Times New Roman" w:hAnsi="Times New Roman" w:cs="Times New Roman"/>
          <w:sz w:val="24"/>
          <w:szCs w:val="24"/>
        </w:rPr>
        <w:t xml:space="preserve"> for transition to CE and SOM</w:t>
      </w:r>
      <w:r w:rsidR="00C63AA7" w:rsidRPr="001F1017">
        <w:rPr>
          <w:rFonts w:ascii="Times New Roman" w:hAnsi="Times New Roman" w:cs="Times New Roman"/>
          <w:sz w:val="24"/>
        </w:rPr>
        <w:t xml:space="preserve">.  </w:t>
      </w:r>
    </w:p>
    <w:p w14:paraId="7C953675" w14:textId="77777777" w:rsidR="00591F62" w:rsidRPr="001F1017" w:rsidRDefault="00591F62" w:rsidP="006E7DA1">
      <w:pPr>
        <w:spacing w:after="0" w:line="360" w:lineRule="auto"/>
        <w:jc w:val="both"/>
        <w:rPr>
          <w:rFonts w:ascii="Times New Roman" w:hAnsi="Times New Roman" w:cs="Times New Roman"/>
          <w:sz w:val="24"/>
        </w:rPr>
      </w:pPr>
    </w:p>
    <w:bookmarkEnd w:id="16"/>
    <w:p w14:paraId="7A9EB3C5" w14:textId="72184D14" w:rsidR="00AD0524" w:rsidRPr="001F1017" w:rsidRDefault="004C64E9" w:rsidP="006E7DA1">
      <w:pPr>
        <w:spacing w:after="0" w:line="360" w:lineRule="auto"/>
        <w:jc w:val="both"/>
        <w:rPr>
          <w:rFonts w:ascii="Times New Roman" w:hAnsi="Times New Roman" w:cs="Times New Roman"/>
          <w:sz w:val="24"/>
        </w:rPr>
      </w:pPr>
      <w:r w:rsidRPr="001F1017">
        <w:rPr>
          <w:rFonts w:ascii="Times New Roman" w:hAnsi="Times New Roman" w:cs="Times New Roman"/>
          <w:sz w:val="24"/>
        </w:rPr>
        <w:t>This</w:t>
      </w:r>
      <w:r w:rsidR="00AD0524" w:rsidRPr="001F1017">
        <w:rPr>
          <w:rFonts w:ascii="Times New Roman" w:hAnsi="Times New Roman" w:cs="Times New Roman"/>
          <w:sz w:val="24"/>
        </w:rPr>
        <w:t xml:space="preserve"> study</w:t>
      </w:r>
      <w:r w:rsidRPr="001F1017">
        <w:rPr>
          <w:rFonts w:ascii="Times New Roman" w:hAnsi="Times New Roman" w:cs="Times New Roman"/>
          <w:sz w:val="24"/>
        </w:rPr>
        <w:t xml:space="preserve"> </w:t>
      </w:r>
      <w:r w:rsidR="00AD0524" w:rsidRPr="001F1017">
        <w:rPr>
          <w:rFonts w:ascii="Times New Roman" w:hAnsi="Times New Roman" w:cs="Times New Roman"/>
          <w:sz w:val="24"/>
        </w:rPr>
        <w:t>show</w:t>
      </w:r>
      <w:r w:rsidRPr="001F1017">
        <w:rPr>
          <w:rFonts w:ascii="Times New Roman" w:hAnsi="Times New Roman" w:cs="Times New Roman"/>
          <w:sz w:val="24"/>
        </w:rPr>
        <w:t>s</w:t>
      </w:r>
      <w:r w:rsidR="00AD0524" w:rsidRPr="001F1017">
        <w:rPr>
          <w:rFonts w:ascii="Times New Roman" w:hAnsi="Times New Roman" w:cs="Times New Roman"/>
          <w:sz w:val="24"/>
        </w:rPr>
        <w:t xml:space="preserve"> that the interactions between these drivers will benefit industry and academia to prioritize and actively research </w:t>
      </w:r>
      <w:r w:rsidR="00216806" w:rsidRPr="001F1017">
        <w:rPr>
          <w:rFonts w:ascii="Times New Roman" w:hAnsi="Times New Roman" w:cs="Times New Roman"/>
          <w:sz w:val="24"/>
        </w:rPr>
        <w:t>the effects of</w:t>
      </w:r>
      <w:r w:rsidR="00AD0524" w:rsidRPr="001F1017">
        <w:rPr>
          <w:rFonts w:ascii="Times New Roman" w:hAnsi="Times New Roman" w:cs="Times New Roman"/>
          <w:sz w:val="24"/>
        </w:rPr>
        <w:t xml:space="preserve"> </w:t>
      </w:r>
      <w:r w:rsidR="00193710" w:rsidRPr="001F1017">
        <w:rPr>
          <w:rFonts w:ascii="Times New Roman" w:hAnsi="Times New Roman" w:cs="Times New Roman"/>
          <w:sz w:val="24"/>
        </w:rPr>
        <w:t>BDA</w:t>
      </w:r>
      <w:r w:rsidR="009A4D99" w:rsidRPr="001F1017">
        <w:rPr>
          <w:rFonts w:ascii="Times New Roman" w:hAnsi="Times New Roman" w:cs="Times New Roman"/>
          <w:sz w:val="24"/>
        </w:rPr>
        <w:t xml:space="preserve"> </w:t>
      </w:r>
      <w:r w:rsidR="00AD0524" w:rsidRPr="001F1017">
        <w:rPr>
          <w:rFonts w:ascii="Times New Roman" w:hAnsi="Times New Roman" w:cs="Times New Roman"/>
          <w:sz w:val="24"/>
        </w:rPr>
        <w:t>applications</w:t>
      </w:r>
      <w:r w:rsidR="004D3422" w:rsidRPr="001F1017">
        <w:rPr>
          <w:rFonts w:ascii="Times New Roman" w:hAnsi="Times New Roman" w:cs="Times New Roman"/>
          <w:sz w:val="24"/>
        </w:rPr>
        <w:t xml:space="preserve"> in F</w:t>
      </w:r>
      <w:r w:rsidR="00097321" w:rsidRPr="001F1017">
        <w:rPr>
          <w:rFonts w:ascii="Times New Roman" w:hAnsi="Times New Roman" w:cs="Times New Roman"/>
          <w:sz w:val="24"/>
        </w:rPr>
        <w:t>SC</w:t>
      </w:r>
      <w:r w:rsidR="00216806" w:rsidRPr="001F1017">
        <w:rPr>
          <w:rFonts w:ascii="Times New Roman" w:hAnsi="Times New Roman" w:cs="Times New Roman"/>
          <w:sz w:val="24"/>
        </w:rPr>
        <w:t>.</w:t>
      </w:r>
      <w:r w:rsidR="004D3422" w:rsidRPr="001F1017">
        <w:rPr>
          <w:rFonts w:ascii="Times New Roman" w:hAnsi="Times New Roman" w:cs="Times New Roman"/>
          <w:sz w:val="24"/>
        </w:rPr>
        <w:t xml:space="preserve"> </w:t>
      </w:r>
      <w:r w:rsidR="00216806" w:rsidRPr="001F1017">
        <w:rPr>
          <w:rFonts w:ascii="Times New Roman" w:hAnsi="Times New Roman" w:cs="Times New Roman"/>
          <w:sz w:val="24"/>
        </w:rPr>
        <w:t>The</w:t>
      </w:r>
      <w:r w:rsidR="004D3422" w:rsidRPr="001F1017">
        <w:rPr>
          <w:rFonts w:ascii="Times New Roman" w:hAnsi="Times New Roman" w:cs="Times New Roman"/>
          <w:sz w:val="24"/>
        </w:rPr>
        <w:t xml:space="preserve"> transition to CE and SOM</w:t>
      </w:r>
      <w:r w:rsidR="00216806" w:rsidRPr="001F1017">
        <w:rPr>
          <w:rFonts w:ascii="Times New Roman" w:hAnsi="Times New Roman" w:cs="Times New Roman"/>
          <w:sz w:val="24"/>
        </w:rPr>
        <w:t xml:space="preserve"> for many sectors of industry needs further examination</w:t>
      </w:r>
      <w:r w:rsidR="00AD0524" w:rsidRPr="001F1017">
        <w:rPr>
          <w:rFonts w:ascii="Times New Roman" w:hAnsi="Times New Roman" w:cs="Times New Roman"/>
          <w:sz w:val="24"/>
        </w:rPr>
        <w:t>.</w:t>
      </w:r>
      <w:r w:rsidR="00986136" w:rsidRPr="001F1017">
        <w:rPr>
          <w:rFonts w:ascii="Times New Roman" w:hAnsi="Times New Roman" w:cs="Times New Roman"/>
          <w:sz w:val="24"/>
        </w:rPr>
        <w:t xml:space="preserve"> </w:t>
      </w:r>
      <w:r w:rsidR="00216806" w:rsidRPr="001F1017">
        <w:rPr>
          <w:rFonts w:ascii="Times New Roman" w:hAnsi="Times New Roman" w:cs="Times New Roman"/>
          <w:sz w:val="24"/>
          <w:szCs w:val="24"/>
        </w:rPr>
        <w:t>Areas that have been highlighted are</w:t>
      </w:r>
      <w:r w:rsidR="00986136" w:rsidRPr="001F1017">
        <w:rPr>
          <w:rFonts w:ascii="Times New Roman" w:hAnsi="Times New Roman" w:cs="Times New Roman"/>
          <w:sz w:val="24"/>
          <w:szCs w:val="24"/>
        </w:rPr>
        <w:t xml:space="preserve"> </w:t>
      </w:r>
      <w:r w:rsidR="00986136" w:rsidRPr="001F1017">
        <w:rPr>
          <w:rFonts w:ascii="Times New Roman" w:hAnsi="Times New Roman" w:cs="Times New Roman"/>
          <w:sz w:val="24"/>
        </w:rPr>
        <w:t>regulati</w:t>
      </w:r>
      <w:r w:rsidR="00216806" w:rsidRPr="001F1017">
        <w:rPr>
          <w:rFonts w:ascii="Times New Roman" w:hAnsi="Times New Roman" w:cs="Times New Roman"/>
          <w:sz w:val="24"/>
        </w:rPr>
        <w:t>ons</w:t>
      </w:r>
      <w:r w:rsidR="00986136" w:rsidRPr="001F1017">
        <w:rPr>
          <w:rFonts w:ascii="Times New Roman" w:hAnsi="Times New Roman" w:cs="Times New Roman"/>
          <w:sz w:val="24"/>
        </w:rPr>
        <w:t xml:space="preserve"> to prevent food fraud, laws </w:t>
      </w:r>
      <w:r w:rsidR="00216806" w:rsidRPr="001F1017">
        <w:rPr>
          <w:rFonts w:ascii="Times New Roman" w:hAnsi="Times New Roman" w:cs="Times New Roman"/>
          <w:sz w:val="24"/>
        </w:rPr>
        <w:t>concerning</w:t>
      </w:r>
      <w:r w:rsidR="00986136" w:rsidRPr="001F1017">
        <w:rPr>
          <w:rFonts w:ascii="Times New Roman" w:hAnsi="Times New Roman" w:cs="Times New Roman"/>
          <w:sz w:val="24"/>
        </w:rPr>
        <w:t xml:space="preserve"> government incentives, reducing food loss and waste, increasing tracing and traceability</w:t>
      </w:r>
      <w:r w:rsidR="00216806" w:rsidRPr="001F1017">
        <w:rPr>
          <w:rFonts w:ascii="Times New Roman" w:hAnsi="Times New Roman" w:cs="Times New Roman"/>
          <w:sz w:val="24"/>
        </w:rPr>
        <w:t xml:space="preserve"> and </w:t>
      </w:r>
      <w:r w:rsidR="00986136" w:rsidRPr="001F1017">
        <w:rPr>
          <w:rFonts w:ascii="Times New Roman" w:hAnsi="Times New Roman" w:cs="Times New Roman"/>
          <w:sz w:val="24"/>
        </w:rPr>
        <w:t>training activities to improve knowledge about BDA</w:t>
      </w:r>
      <w:r w:rsidR="00216806" w:rsidRPr="001F1017">
        <w:rPr>
          <w:rFonts w:ascii="Times New Roman" w:hAnsi="Times New Roman" w:cs="Times New Roman"/>
          <w:sz w:val="24"/>
        </w:rPr>
        <w:t>.</w:t>
      </w:r>
      <w:r w:rsidR="00986136" w:rsidRPr="001F1017">
        <w:rPr>
          <w:rFonts w:ascii="Times New Roman" w:hAnsi="Times New Roman" w:cs="Times New Roman"/>
          <w:sz w:val="24"/>
        </w:rPr>
        <w:t xml:space="preserve"> </w:t>
      </w:r>
      <w:r w:rsidR="00216806" w:rsidRPr="001F1017">
        <w:rPr>
          <w:rFonts w:ascii="Times New Roman" w:hAnsi="Times New Roman" w:cs="Times New Roman"/>
          <w:sz w:val="24"/>
        </w:rPr>
        <w:t xml:space="preserve">Focusing </w:t>
      </w:r>
      <w:r w:rsidR="00986136" w:rsidRPr="001F1017">
        <w:rPr>
          <w:rFonts w:ascii="Times New Roman" w:hAnsi="Times New Roman" w:cs="Times New Roman"/>
          <w:sz w:val="24"/>
        </w:rPr>
        <w:t xml:space="preserve">on data analytics and adopting these implications with the help of BDA is essential for SOM in CE. </w:t>
      </w:r>
    </w:p>
    <w:p w14:paraId="4C684B14" w14:textId="77777777" w:rsidR="00591F62" w:rsidRPr="001F1017" w:rsidRDefault="00591F62" w:rsidP="006E7DA1">
      <w:pPr>
        <w:spacing w:after="0" w:line="360" w:lineRule="auto"/>
        <w:jc w:val="both"/>
      </w:pPr>
    </w:p>
    <w:p w14:paraId="356384C1" w14:textId="02AA5292" w:rsidR="00AD0524" w:rsidRPr="001F1017" w:rsidRDefault="00216806"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There are some limitations to </w:t>
      </w:r>
      <w:r w:rsidR="00AD0524" w:rsidRPr="001F1017">
        <w:rPr>
          <w:rFonts w:ascii="Times New Roman" w:hAnsi="Times New Roman" w:cs="Times New Roman"/>
          <w:sz w:val="24"/>
          <w:szCs w:val="24"/>
        </w:rPr>
        <w:t>this study</w:t>
      </w:r>
      <w:r w:rsidRPr="001F1017">
        <w:rPr>
          <w:rFonts w:ascii="Times New Roman" w:hAnsi="Times New Roman" w:cs="Times New Roman"/>
          <w:sz w:val="24"/>
          <w:szCs w:val="24"/>
        </w:rPr>
        <w:t xml:space="preserve">. It is difficult to cover </w:t>
      </w:r>
      <w:r w:rsidR="00AD0524" w:rsidRPr="001F1017">
        <w:rPr>
          <w:rFonts w:ascii="Times New Roman" w:hAnsi="Times New Roman" w:cs="Times New Roman"/>
          <w:sz w:val="24"/>
          <w:szCs w:val="24"/>
        </w:rPr>
        <w:t xml:space="preserve">many variables related to a </w:t>
      </w:r>
      <w:r w:rsidRPr="001F1017">
        <w:rPr>
          <w:rFonts w:ascii="Times New Roman" w:hAnsi="Times New Roman" w:cs="Times New Roman"/>
          <w:sz w:val="24"/>
          <w:szCs w:val="24"/>
        </w:rPr>
        <w:t>particular topic</w:t>
      </w:r>
      <w:r w:rsidR="00AD0524" w:rsidRPr="001F1017">
        <w:rPr>
          <w:rFonts w:ascii="Times New Roman" w:hAnsi="Times New Roman" w:cs="Times New Roman"/>
          <w:sz w:val="24"/>
          <w:szCs w:val="24"/>
        </w:rPr>
        <w:t xml:space="preserve">. </w:t>
      </w:r>
      <w:r w:rsidRPr="001F1017">
        <w:rPr>
          <w:rFonts w:ascii="Times New Roman" w:hAnsi="Times New Roman" w:cs="Times New Roman"/>
          <w:sz w:val="24"/>
          <w:szCs w:val="24"/>
        </w:rPr>
        <w:t>Any</w:t>
      </w:r>
      <w:r w:rsidR="00AD0524" w:rsidRPr="001F1017">
        <w:rPr>
          <w:rFonts w:ascii="Times New Roman" w:hAnsi="Times New Roman" w:cs="Times New Roman"/>
          <w:sz w:val="24"/>
          <w:szCs w:val="24"/>
        </w:rPr>
        <w:t xml:space="preserve"> increase in the number of variables increases the complexity of the model. This model can only be created with a limited number of variables. Relationships can be developed by obtaining </w:t>
      </w:r>
      <w:r w:rsidR="004451FC" w:rsidRPr="001F1017">
        <w:rPr>
          <w:rFonts w:ascii="Times New Roman" w:hAnsi="Times New Roman" w:cs="Times New Roman"/>
          <w:sz w:val="24"/>
          <w:szCs w:val="24"/>
        </w:rPr>
        <w:t xml:space="preserve">more </w:t>
      </w:r>
      <w:r w:rsidR="00AD0524" w:rsidRPr="001F1017">
        <w:rPr>
          <w:rFonts w:ascii="Times New Roman" w:hAnsi="Times New Roman" w:cs="Times New Roman"/>
          <w:sz w:val="24"/>
          <w:szCs w:val="24"/>
        </w:rPr>
        <w:t xml:space="preserve">expert opinions for the problem under consideration. </w:t>
      </w:r>
      <w:r w:rsidRPr="001F1017">
        <w:rPr>
          <w:rFonts w:ascii="Times New Roman" w:hAnsi="Times New Roman" w:cs="Times New Roman"/>
          <w:sz w:val="24"/>
          <w:szCs w:val="24"/>
        </w:rPr>
        <w:t>The developed model</w:t>
      </w:r>
      <w:r w:rsidR="00AD0524" w:rsidRPr="001F1017">
        <w:rPr>
          <w:rFonts w:ascii="Times New Roman" w:hAnsi="Times New Roman" w:cs="Times New Roman"/>
          <w:sz w:val="24"/>
          <w:szCs w:val="24"/>
        </w:rPr>
        <w:t xml:space="preserve"> is a static model</w:t>
      </w:r>
      <w:r w:rsidRPr="001F1017">
        <w:rPr>
          <w:rFonts w:ascii="Times New Roman" w:hAnsi="Times New Roman" w:cs="Times New Roman"/>
          <w:sz w:val="24"/>
          <w:szCs w:val="24"/>
        </w:rPr>
        <w:t xml:space="preserve">; </w:t>
      </w:r>
      <w:r w:rsidR="00AD0524" w:rsidRPr="001F1017">
        <w:rPr>
          <w:rFonts w:ascii="Times New Roman" w:hAnsi="Times New Roman" w:cs="Times New Roman"/>
          <w:sz w:val="24"/>
          <w:szCs w:val="24"/>
        </w:rPr>
        <w:t>it cannot address the dynamic relationship</w:t>
      </w:r>
      <w:r w:rsidRPr="001F1017">
        <w:rPr>
          <w:rFonts w:ascii="Times New Roman" w:hAnsi="Times New Roman" w:cs="Times New Roman"/>
          <w:sz w:val="24"/>
          <w:szCs w:val="24"/>
        </w:rPr>
        <w:t>s</w:t>
      </w:r>
      <w:r w:rsidR="00AD0524" w:rsidRPr="001F1017">
        <w:rPr>
          <w:rFonts w:ascii="Times New Roman" w:hAnsi="Times New Roman" w:cs="Times New Roman"/>
          <w:sz w:val="24"/>
          <w:szCs w:val="24"/>
        </w:rPr>
        <w:t xml:space="preserve"> between factors. This analysis </w:t>
      </w:r>
      <w:r w:rsidR="006A122F" w:rsidRPr="001F1017">
        <w:rPr>
          <w:rFonts w:ascii="Times New Roman" w:hAnsi="Times New Roman" w:cs="Times New Roman"/>
          <w:sz w:val="24"/>
          <w:szCs w:val="24"/>
        </w:rPr>
        <w:t>considers</w:t>
      </w:r>
      <w:r w:rsidR="00AD0524" w:rsidRPr="001F1017">
        <w:rPr>
          <w:rFonts w:ascii="Times New Roman" w:hAnsi="Times New Roman" w:cs="Times New Roman"/>
          <w:sz w:val="24"/>
          <w:szCs w:val="24"/>
        </w:rPr>
        <w:t xml:space="preserve"> binary type of relationships and </w:t>
      </w:r>
      <w:r w:rsidR="00A27519" w:rsidRPr="001F1017">
        <w:rPr>
          <w:rFonts w:ascii="Times New Roman" w:hAnsi="Times New Roman" w:cs="Times New Roman"/>
          <w:sz w:val="24"/>
          <w:szCs w:val="24"/>
        </w:rPr>
        <w:t>therefore</w:t>
      </w:r>
      <w:r w:rsidRPr="001F1017">
        <w:rPr>
          <w:rFonts w:ascii="Times New Roman" w:hAnsi="Times New Roman" w:cs="Times New Roman"/>
          <w:sz w:val="24"/>
          <w:szCs w:val="24"/>
        </w:rPr>
        <w:t xml:space="preserve"> the</w:t>
      </w:r>
      <w:r w:rsidR="00A27519" w:rsidRPr="001F1017">
        <w:rPr>
          <w:rFonts w:ascii="Times New Roman" w:hAnsi="Times New Roman" w:cs="Times New Roman"/>
          <w:sz w:val="24"/>
          <w:szCs w:val="24"/>
        </w:rPr>
        <w:t xml:space="preserve"> strength of interactions among elements </w:t>
      </w:r>
      <w:r w:rsidR="00B1406C" w:rsidRPr="001F1017">
        <w:rPr>
          <w:rFonts w:ascii="Times New Roman" w:hAnsi="Times New Roman" w:cs="Times New Roman"/>
          <w:sz w:val="24"/>
          <w:szCs w:val="24"/>
        </w:rPr>
        <w:t>is</w:t>
      </w:r>
      <w:r w:rsidR="00AD0524" w:rsidRPr="001F1017">
        <w:rPr>
          <w:rFonts w:ascii="Times New Roman" w:hAnsi="Times New Roman" w:cs="Times New Roman"/>
          <w:sz w:val="24"/>
          <w:szCs w:val="24"/>
        </w:rPr>
        <w:t xml:space="preserve"> not consider</w:t>
      </w:r>
      <w:r w:rsidRPr="001F1017">
        <w:rPr>
          <w:rFonts w:ascii="Times New Roman" w:hAnsi="Times New Roman" w:cs="Times New Roman"/>
          <w:sz w:val="24"/>
          <w:szCs w:val="24"/>
        </w:rPr>
        <w:t>ed</w:t>
      </w:r>
      <w:r w:rsidR="00AD0524" w:rsidRPr="001F1017">
        <w:rPr>
          <w:rFonts w:ascii="Times New Roman" w:hAnsi="Times New Roman" w:cs="Times New Roman"/>
          <w:sz w:val="24"/>
          <w:szCs w:val="24"/>
        </w:rPr>
        <w:t>.</w:t>
      </w:r>
      <w:r w:rsidR="00F47C2F" w:rsidRPr="001F1017">
        <w:rPr>
          <w:rFonts w:ascii="Times New Roman" w:hAnsi="Times New Roman" w:cs="Times New Roman"/>
          <w:sz w:val="24"/>
          <w:szCs w:val="24"/>
        </w:rPr>
        <w:t xml:space="preserve"> Moreover, </w:t>
      </w:r>
      <w:r w:rsidR="00A84FF0" w:rsidRPr="001F1017">
        <w:rPr>
          <w:rFonts w:ascii="Times New Roman" w:hAnsi="Times New Roman" w:cs="Times New Roman"/>
          <w:sz w:val="24"/>
          <w:szCs w:val="24"/>
        </w:rPr>
        <w:t>the evaluations used in the study consist of subjective judgments. For this reason, it becomes difficult to generalize.</w:t>
      </w:r>
      <w:r w:rsidR="00E34840">
        <w:rPr>
          <w:rFonts w:ascii="Times New Roman" w:hAnsi="Times New Roman" w:cs="Times New Roman"/>
          <w:sz w:val="24"/>
          <w:szCs w:val="24"/>
        </w:rPr>
        <w:t xml:space="preserve"> </w:t>
      </w:r>
      <w:bookmarkStart w:id="17" w:name="_Hlk66352201"/>
      <w:r w:rsidR="00E34840" w:rsidRPr="00E34840">
        <w:rPr>
          <w:rFonts w:ascii="Times New Roman" w:hAnsi="Times New Roman" w:cs="Times New Roman"/>
          <w:color w:val="FF0000"/>
          <w:sz w:val="24"/>
          <w:szCs w:val="24"/>
        </w:rPr>
        <w:t>Lastly, in the study, since big data is a newly spreading issue, there have been delays in the search for an expert in this field.</w:t>
      </w:r>
      <w:bookmarkEnd w:id="17"/>
    </w:p>
    <w:p w14:paraId="734BD5C7" w14:textId="77777777" w:rsidR="00591F62" w:rsidRPr="001F1017" w:rsidRDefault="00591F62" w:rsidP="006E7DA1">
      <w:pPr>
        <w:spacing w:after="0" w:line="360" w:lineRule="auto"/>
        <w:jc w:val="both"/>
        <w:rPr>
          <w:rFonts w:ascii="Times New Roman" w:hAnsi="Times New Roman" w:cs="Times New Roman"/>
          <w:sz w:val="24"/>
          <w:szCs w:val="24"/>
        </w:rPr>
      </w:pPr>
    </w:p>
    <w:p w14:paraId="77FB53B7" w14:textId="4AC8E46F" w:rsidR="00F47C2F" w:rsidRPr="001F1017" w:rsidRDefault="00595321" w:rsidP="006E7DA1">
      <w:pPr>
        <w:spacing w:after="0" w:line="360" w:lineRule="auto"/>
        <w:jc w:val="both"/>
        <w:rPr>
          <w:rFonts w:ascii="Times New Roman" w:hAnsi="Times New Roman" w:cs="Times New Roman"/>
          <w:sz w:val="24"/>
          <w:szCs w:val="24"/>
        </w:rPr>
      </w:pPr>
      <w:r w:rsidRPr="001F1017">
        <w:rPr>
          <w:rFonts w:ascii="Times New Roman" w:hAnsi="Times New Roman" w:cs="Times New Roman"/>
          <w:sz w:val="24"/>
          <w:szCs w:val="24"/>
        </w:rPr>
        <w:t xml:space="preserve">As a future </w:t>
      </w:r>
      <w:r w:rsidR="00631D90" w:rsidRPr="001F1017">
        <w:rPr>
          <w:rFonts w:ascii="Times New Roman" w:hAnsi="Times New Roman" w:cs="Times New Roman"/>
          <w:sz w:val="24"/>
          <w:szCs w:val="24"/>
        </w:rPr>
        <w:t>course of study</w:t>
      </w:r>
      <w:r w:rsidR="00A11E86" w:rsidRPr="001F1017">
        <w:rPr>
          <w:rFonts w:ascii="Times New Roman" w:hAnsi="Times New Roman" w:cs="Times New Roman"/>
          <w:sz w:val="24"/>
          <w:szCs w:val="24"/>
        </w:rPr>
        <w:t>, r</w:t>
      </w:r>
      <w:r w:rsidR="00CD0CA0" w:rsidRPr="001F1017">
        <w:rPr>
          <w:rFonts w:ascii="Times New Roman" w:hAnsi="Times New Roman" w:cs="Times New Roman"/>
          <w:sz w:val="24"/>
          <w:szCs w:val="24"/>
        </w:rPr>
        <w:t>elationships between variables can be increased.</w:t>
      </w:r>
      <w:r w:rsidR="006F47B0" w:rsidRPr="001F1017">
        <w:rPr>
          <w:rFonts w:ascii="Times New Roman" w:hAnsi="Times New Roman" w:cs="Times New Roman"/>
          <w:sz w:val="24"/>
          <w:szCs w:val="24"/>
        </w:rPr>
        <w:t xml:space="preserve"> </w:t>
      </w:r>
      <w:bookmarkStart w:id="18" w:name="_Hlk66351741"/>
      <w:r w:rsidR="006F47B0" w:rsidRPr="001F1017">
        <w:rPr>
          <w:rFonts w:ascii="Times New Roman" w:hAnsi="Times New Roman" w:cs="Times New Roman"/>
          <w:color w:val="FF0000"/>
          <w:sz w:val="24"/>
          <w:szCs w:val="24"/>
        </w:rPr>
        <w:t xml:space="preserve">Besides, proposed factors in this study can be enhanced and different drivers may </w:t>
      </w:r>
      <w:r w:rsidR="001F1017" w:rsidRPr="001F1017">
        <w:rPr>
          <w:rFonts w:ascii="Times New Roman" w:hAnsi="Times New Roman" w:cs="Times New Roman"/>
          <w:color w:val="FF0000"/>
          <w:sz w:val="24"/>
          <w:szCs w:val="24"/>
        </w:rPr>
        <w:t>affect</w:t>
      </w:r>
      <w:r w:rsidR="006F47B0" w:rsidRPr="001F1017">
        <w:rPr>
          <w:rFonts w:ascii="Times New Roman" w:hAnsi="Times New Roman" w:cs="Times New Roman"/>
          <w:color w:val="FF0000"/>
          <w:sz w:val="24"/>
          <w:szCs w:val="24"/>
        </w:rPr>
        <w:t xml:space="preserve"> for implementing Big Data Analytics in food supply chains for transition to a circular economy and sustainable operations management and these drivers need to be adapt </w:t>
      </w:r>
      <w:r w:rsidR="006208DB" w:rsidRPr="001F1017">
        <w:rPr>
          <w:rFonts w:ascii="Times New Roman" w:hAnsi="Times New Roman" w:cs="Times New Roman"/>
          <w:color w:val="FF0000"/>
          <w:sz w:val="24"/>
          <w:szCs w:val="24"/>
        </w:rPr>
        <w:t xml:space="preserve">applications </w:t>
      </w:r>
      <w:r w:rsidR="006F47B0" w:rsidRPr="001F1017">
        <w:rPr>
          <w:rFonts w:ascii="Times New Roman" w:hAnsi="Times New Roman" w:cs="Times New Roman"/>
          <w:color w:val="FF0000"/>
          <w:sz w:val="24"/>
          <w:szCs w:val="24"/>
        </w:rPr>
        <w:t xml:space="preserve">in the future. </w:t>
      </w:r>
      <w:bookmarkEnd w:id="18"/>
      <w:r w:rsidR="0048053A" w:rsidRPr="001F1017">
        <w:rPr>
          <w:rFonts w:ascii="Times New Roman" w:hAnsi="Times New Roman" w:cs="Times New Roman"/>
          <w:sz w:val="24"/>
          <w:szCs w:val="24"/>
        </w:rPr>
        <w:t xml:space="preserve">In order to validate the model, Structural Equation Modelling can be used. This work can be carried out in other sectors other than the food sector to obtain more </w:t>
      </w:r>
      <w:r w:rsidR="00631D90" w:rsidRPr="001F1017">
        <w:rPr>
          <w:rFonts w:ascii="Times New Roman" w:hAnsi="Times New Roman" w:cs="Times New Roman"/>
          <w:sz w:val="24"/>
          <w:szCs w:val="24"/>
        </w:rPr>
        <w:t>widespread</w:t>
      </w:r>
      <w:r w:rsidR="0048053A" w:rsidRPr="001F1017">
        <w:rPr>
          <w:rFonts w:ascii="Times New Roman" w:hAnsi="Times New Roman" w:cs="Times New Roman"/>
          <w:sz w:val="24"/>
          <w:szCs w:val="24"/>
        </w:rPr>
        <w:t xml:space="preserve"> findings.</w:t>
      </w:r>
      <w:r w:rsidR="00B25367" w:rsidRPr="001F1017">
        <w:t xml:space="preserve"> </w:t>
      </w:r>
      <w:r w:rsidR="00F47C2F" w:rsidRPr="001F1017">
        <w:rPr>
          <w:rFonts w:ascii="Times New Roman" w:hAnsi="Times New Roman" w:cs="Times New Roman"/>
          <w:sz w:val="24"/>
          <w:szCs w:val="24"/>
        </w:rPr>
        <w:t>Besides other sector</w:t>
      </w:r>
      <w:r w:rsidR="00631D90" w:rsidRPr="001F1017">
        <w:rPr>
          <w:rFonts w:ascii="Times New Roman" w:hAnsi="Times New Roman" w:cs="Times New Roman"/>
          <w:sz w:val="24"/>
          <w:szCs w:val="24"/>
        </w:rPr>
        <w:t>s</w:t>
      </w:r>
      <w:r w:rsidR="00F47C2F" w:rsidRPr="001F1017">
        <w:rPr>
          <w:rFonts w:ascii="Times New Roman" w:hAnsi="Times New Roman" w:cs="Times New Roman"/>
          <w:sz w:val="24"/>
          <w:szCs w:val="24"/>
        </w:rPr>
        <w:t xml:space="preserve">, it can be analysed on a stage-by-stage basis in FSCs. </w:t>
      </w:r>
      <w:r w:rsidR="00B25367" w:rsidRPr="001F1017">
        <w:rPr>
          <w:rFonts w:ascii="Times New Roman" w:hAnsi="Times New Roman" w:cs="Times New Roman"/>
          <w:sz w:val="24"/>
          <w:szCs w:val="24"/>
        </w:rPr>
        <w:t>The drivers of different industry 4.0 tools</w:t>
      </w:r>
      <w:r w:rsidR="00631D90" w:rsidRPr="001F1017">
        <w:rPr>
          <w:rFonts w:ascii="Times New Roman" w:hAnsi="Times New Roman" w:cs="Times New Roman"/>
          <w:sz w:val="24"/>
          <w:szCs w:val="24"/>
        </w:rPr>
        <w:t xml:space="preserve"> and</w:t>
      </w:r>
      <w:r w:rsidR="00F47C2F" w:rsidRPr="001F1017">
        <w:rPr>
          <w:rFonts w:ascii="Times New Roman" w:hAnsi="Times New Roman" w:cs="Times New Roman"/>
          <w:sz w:val="24"/>
          <w:szCs w:val="24"/>
        </w:rPr>
        <w:t xml:space="preserve"> </w:t>
      </w:r>
      <w:r w:rsidR="00386DDF" w:rsidRPr="001F1017">
        <w:rPr>
          <w:rFonts w:ascii="Times New Roman" w:hAnsi="Times New Roman" w:cs="Times New Roman"/>
          <w:sz w:val="24"/>
          <w:szCs w:val="24"/>
        </w:rPr>
        <w:t>Blockchain</w:t>
      </w:r>
      <w:r w:rsidR="00F47C2F" w:rsidRPr="001F1017">
        <w:rPr>
          <w:rFonts w:ascii="Times New Roman" w:hAnsi="Times New Roman" w:cs="Times New Roman"/>
          <w:sz w:val="24"/>
          <w:szCs w:val="24"/>
        </w:rPr>
        <w:t xml:space="preserve"> technologies</w:t>
      </w:r>
      <w:r w:rsidR="00B25367" w:rsidRPr="001F1017">
        <w:rPr>
          <w:rFonts w:ascii="Times New Roman" w:hAnsi="Times New Roman" w:cs="Times New Roman"/>
          <w:sz w:val="24"/>
          <w:szCs w:val="24"/>
        </w:rPr>
        <w:t xml:space="preserve"> can be determine</w:t>
      </w:r>
      <w:r w:rsidR="00631D90" w:rsidRPr="001F1017">
        <w:rPr>
          <w:rFonts w:ascii="Times New Roman" w:hAnsi="Times New Roman" w:cs="Times New Roman"/>
          <w:sz w:val="24"/>
          <w:szCs w:val="24"/>
        </w:rPr>
        <w:t>d</w:t>
      </w:r>
      <w:r w:rsidR="00B25367" w:rsidRPr="001F1017">
        <w:rPr>
          <w:rFonts w:ascii="Times New Roman" w:hAnsi="Times New Roman" w:cs="Times New Roman"/>
          <w:sz w:val="24"/>
          <w:szCs w:val="24"/>
        </w:rPr>
        <w:t xml:space="preserve"> using this model.</w:t>
      </w:r>
      <w:r w:rsidR="009552FE" w:rsidRPr="001F1017">
        <w:rPr>
          <w:rFonts w:ascii="Times New Roman" w:hAnsi="Times New Roman" w:cs="Times New Roman"/>
          <w:sz w:val="24"/>
          <w:szCs w:val="24"/>
        </w:rPr>
        <w:t xml:space="preserve"> </w:t>
      </w:r>
    </w:p>
    <w:p w14:paraId="1C9AB283" w14:textId="36586083" w:rsidR="00130E56" w:rsidRPr="001F1017" w:rsidRDefault="00130E56" w:rsidP="006E7DA1">
      <w:pPr>
        <w:spacing w:after="0" w:line="360" w:lineRule="auto"/>
        <w:jc w:val="both"/>
        <w:rPr>
          <w:rFonts w:ascii="Times New Roman" w:hAnsi="Times New Roman" w:cs="Times New Roman"/>
          <w:sz w:val="24"/>
          <w:szCs w:val="24"/>
        </w:rPr>
      </w:pPr>
    </w:p>
    <w:p w14:paraId="4E4AAC5A" w14:textId="77777777" w:rsidR="00130E56" w:rsidRPr="001F1017" w:rsidRDefault="00130E56" w:rsidP="00130E56">
      <w:pPr>
        <w:spacing w:after="288" w:line="360" w:lineRule="auto"/>
        <w:jc w:val="both"/>
        <w:rPr>
          <w:rFonts w:ascii="Times New Roman" w:hAnsi="Times New Roman" w:cs="Times New Roman"/>
          <w:color w:val="FF0000"/>
          <w:sz w:val="24"/>
          <w:szCs w:val="24"/>
        </w:rPr>
      </w:pPr>
      <w:bookmarkStart w:id="19" w:name="_Hlk64029940"/>
      <w:r w:rsidRPr="001F1017">
        <w:rPr>
          <w:rFonts w:ascii="Times New Roman" w:hAnsi="Times New Roman" w:cs="Times New Roman"/>
          <w:b/>
          <w:color w:val="FF0000"/>
          <w:sz w:val="24"/>
          <w:szCs w:val="24"/>
        </w:rPr>
        <w:t>List of Abbreviations:</w:t>
      </w:r>
      <w:r w:rsidRPr="001F1017">
        <w:rPr>
          <w:rFonts w:ascii="Times New Roman" w:hAnsi="Times New Roman" w:cs="Times New Roman"/>
          <w:color w:val="FF0000"/>
          <w:sz w:val="24"/>
          <w:szCs w:val="24"/>
        </w:rPr>
        <w:t xml:space="preserve"> </w:t>
      </w:r>
    </w:p>
    <w:p w14:paraId="21C2EAAA"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BDA – big data analytics;</w:t>
      </w:r>
    </w:p>
    <w:p w14:paraId="4DB139CC"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lastRenderedPageBreak/>
        <w:t xml:space="preserve">CE - circular economy; </w:t>
      </w:r>
    </w:p>
    <w:p w14:paraId="2303303C"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CLFSC – closed loop food supply chain;</w:t>
      </w:r>
    </w:p>
    <w:p w14:paraId="4C5E4191"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ERP - enterprise resource planning;</w:t>
      </w:r>
    </w:p>
    <w:p w14:paraId="5706345C"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 xml:space="preserve">FSC - food supply chain; </w:t>
      </w:r>
    </w:p>
    <w:p w14:paraId="2413A1B6"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ISM - interpretive structural modelling;</w:t>
      </w:r>
    </w:p>
    <w:p w14:paraId="202F995D"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RM -</w:t>
      </w:r>
      <w:r w:rsidRPr="001F1017">
        <w:rPr>
          <w:color w:val="FF0000"/>
        </w:rPr>
        <w:t xml:space="preserve"> </w:t>
      </w:r>
      <w:r w:rsidRPr="001F1017">
        <w:rPr>
          <w:rFonts w:ascii="Times New Roman" w:hAnsi="Times New Roman" w:cs="Times New Roman"/>
          <w:color w:val="FF0000"/>
          <w:sz w:val="24"/>
          <w:szCs w:val="24"/>
        </w:rPr>
        <w:t xml:space="preserve">reachability matrix; </w:t>
      </w:r>
    </w:p>
    <w:p w14:paraId="5D1B3AE2"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SC - supply chain</w:t>
      </w:r>
    </w:p>
    <w:p w14:paraId="78AECF7B"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 xml:space="preserve">SOM – sustainable operations management; </w:t>
      </w:r>
    </w:p>
    <w:p w14:paraId="655AAAA7"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iCs/>
          <w:color w:val="FF0000"/>
          <w:sz w:val="24"/>
          <w:szCs w:val="24"/>
        </w:rPr>
        <w:t>SSIM - structural self-interaction matrix;</w:t>
      </w:r>
    </w:p>
    <w:p w14:paraId="6251A401" w14:textId="77777777" w:rsidR="00130E56" w:rsidRPr="001F1017" w:rsidRDefault="00130E56" w:rsidP="00130E56">
      <w:pPr>
        <w:spacing w:after="0" w:line="360" w:lineRule="auto"/>
        <w:jc w:val="both"/>
        <w:rPr>
          <w:rFonts w:ascii="Times New Roman" w:hAnsi="Times New Roman" w:cs="Times New Roman"/>
          <w:color w:val="FF0000"/>
          <w:sz w:val="24"/>
          <w:szCs w:val="24"/>
        </w:rPr>
      </w:pPr>
      <w:r w:rsidRPr="001F1017">
        <w:rPr>
          <w:rFonts w:ascii="Times New Roman" w:hAnsi="Times New Roman" w:cs="Times New Roman"/>
          <w:color w:val="FF0000"/>
          <w:sz w:val="24"/>
          <w:szCs w:val="24"/>
        </w:rPr>
        <w:t xml:space="preserve">MICMAC – </w:t>
      </w:r>
      <w:proofErr w:type="spellStart"/>
      <w:r w:rsidRPr="001F1017">
        <w:rPr>
          <w:rFonts w:ascii="Times New Roman" w:hAnsi="Times New Roman" w:cs="Times New Roman"/>
          <w:color w:val="FF0000"/>
          <w:sz w:val="24"/>
          <w:szCs w:val="24"/>
        </w:rPr>
        <w:t>Matrice</w:t>
      </w:r>
      <w:proofErr w:type="spellEnd"/>
      <w:r w:rsidRPr="001F1017">
        <w:rPr>
          <w:rFonts w:ascii="Times New Roman" w:hAnsi="Times New Roman" w:cs="Times New Roman"/>
          <w:color w:val="FF0000"/>
          <w:sz w:val="24"/>
          <w:szCs w:val="24"/>
        </w:rPr>
        <w:t xml:space="preserve"> </w:t>
      </w:r>
      <w:proofErr w:type="spellStart"/>
      <w:r w:rsidRPr="001F1017">
        <w:rPr>
          <w:rFonts w:ascii="Times New Roman" w:hAnsi="Times New Roman" w:cs="Times New Roman"/>
          <w:color w:val="FF0000"/>
          <w:sz w:val="24"/>
          <w:szCs w:val="24"/>
        </w:rPr>
        <w:t>d'Impacts</w:t>
      </w:r>
      <w:proofErr w:type="spellEnd"/>
      <w:r w:rsidRPr="001F1017">
        <w:rPr>
          <w:rFonts w:ascii="Times New Roman" w:hAnsi="Times New Roman" w:cs="Times New Roman"/>
          <w:color w:val="FF0000"/>
          <w:sz w:val="24"/>
          <w:szCs w:val="24"/>
        </w:rPr>
        <w:t xml:space="preserve"> </w:t>
      </w:r>
      <w:proofErr w:type="spellStart"/>
      <w:r w:rsidRPr="001F1017">
        <w:rPr>
          <w:rFonts w:ascii="Times New Roman" w:hAnsi="Times New Roman" w:cs="Times New Roman"/>
          <w:color w:val="FF0000"/>
          <w:sz w:val="24"/>
          <w:szCs w:val="24"/>
        </w:rPr>
        <w:t>Croises</w:t>
      </w:r>
      <w:proofErr w:type="spellEnd"/>
      <w:r w:rsidRPr="001F1017">
        <w:rPr>
          <w:rFonts w:ascii="Times New Roman" w:hAnsi="Times New Roman" w:cs="Times New Roman"/>
          <w:color w:val="FF0000"/>
          <w:sz w:val="24"/>
          <w:szCs w:val="24"/>
        </w:rPr>
        <w:t xml:space="preserve"> Multiplication Appliques a un </w:t>
      </w:r>
      <w:proofErr w:type="spellStart"/>
      <w:r w:rsidRPr="001F1017">
        <w:rPr>
          <w:rFonts w:ascii="Times New Roman" w:hAnsi="Times New Roman" w:cs="Times New Roman"/>
          <w:color w:val="FF0000"/>
          <w:sz w:val="24"/>
          <w:szCs w:val="24"/>
        </w:rPr>
        <w:t>Classement</w:t>
      </w:r>
      <w:proofErr w:type="spellEnd"/>
      <w:r w:rsidRPr="001F1017">
        <w:rPr>
          <w:rFonts w:ascii="Times New Roman" w:hAnsi="Times New Roman" w:cs="Times New Roman"/>
          <w:color w:val="FF0000"/>
          <w:sz w:val="24"/>
          <w:szCs w:val="24"/>
        </w:rPr>
        <w:t>, or Impact Matrix Cross-Reference Multiplication Applied to a Classification</w:t>
      </w:r>
    </w:p>
    <w:bookmarkEnd w:id="19"/>
    <w:p w14:paraId="777B3FC7" w14:textId="77777777" w:rsidR="00130E56" w:rsidRPr="001F1017" w:rsidRDefault="00130E56" w:rsidP="006E7DA1">
      <w:pPr>
        <w:spacing w:after="0" w:line="360" w:lineRule="auto"/>
        <w:jc w:val="both"/>
        <w:rPr>
          <w:rFonts w:ascii="Times New Roman" w:hAnsi="Times New Roman" w:cs="Times New Roman"/>
          <w:sz w:val="24"/>
          <w:szCs w:val="24"/>
        </w:rPr>
      </w:pPr>
    </w:p>
    <w:p w14:paraId="58D5F3E2" w14:textId="77777777" w:rsidR="00631D90" w:rsidRPr="001F1017" w:rsidRDefault="00631D90" w:rsidP="006E7DA1">
      <w:pPr>
        <w:spacing w:after="0" w:line="360" w:lineRule="auto"/>
        <w:jc w:val="both"/>
        <w:rPr>
          <w:rFonts w:ascii="Times New Roman" w:hAnsi="Times New Roman" w:cs="Times New Roman"/>
          <w:sz w:val="24"/>
          <w:szCs w:val="24"/>
        </w:rPr>
      </w:pPr>
    </w:p>
    <w:p w14:paraId="08784241" w14:textId="06D0A567" w:rsidR="00880BF7" w:rsidRPr="001F1017" w:rsidRDefault="00880BF7" w:rsidP="006E7DA1">
      <w:pPr>
        <w:spacing w:after="0"/>
        <w:jc w:val="both"/>
        <w:rPr>
          <w:rFonts w:ascii="Times New Roman" w:hAnsi="Times New Roman" w:cs="Times New Roman"/>
          <w:b/>
          <w:sz w:val="24"/>
          <w:szCs w:val="24"/>
        </w:rPr>
      </w:pPr>
      <w:r w:rsidRPr="001F1017">
        <w:rPr>
          <w:rFonts w:ascii="Times New Roman" w:hAnsi="Times New Roman" w:cs="Times New Roman"/>
          <w:b/>
          <w:sz w:val="24"/>
          <w:szCs w:val="24"/>
        </w:rPr>
        <w:t>REFERENCES</w:t>
      </w:r>
      <w:r w:rsidRPr="001F1017">
        <w:rPr>
          <w:rFonts w:ascii="Times New Roman" w:hAnsi="Times New Roman" w:cs="Times New Roman"/>
          <w:b/>
          <w:sz w:val="24"/>
          <w:szCs w:val="24"/>
        </w:rPr>
        <w:br/>
      </w:r>
    </w:p>
    <w:p w14:paraId="230CE7B9"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Aggarwal, A., Gupta, S., Ojha, M.K. (2019). Evaluation of key challenges to industry 4.0 in Indian context: a </w:t>
      </w:r>
      <w:proofErr w:type="spellStart"/>
      <w:r w:rsidRPr="001F1017">
        <w:rPr>
          <w:rFonts w:ascii="Times New Roman" w:hAnsi="Times New Roman" w:cs="Times New Roman"/>
        </w:rPr>
        <w:t>Dematel</w:t>
      </w:r>
      <w:proofErr w:type="spellEnd"/>
      <w:r w:rsidRPr="001F1017">
        <w:rPr>
          <w:rFonts w:ascii="Times New Roman" w:hAnsi="Times New Roman" w:cs="Times New Roman"/>
        </w:rPr>
        <w:t xml:space="preserve"> approach. </w:t>
      </w:r>
      <w:r w:rsidRPr="001F1017">
        <w:rPr>
          <w:rFonts w:ascii="Times New Roman" w:hAnsi="Times New Roman" w:cs="Times New Roman"/>
          <w:i/>
        </w:rPr>
        <w:t>Advances in Industrial and Production Engineering.</w:t>
      </w:r>
      <w:r w:rsidRPr="001F1017">
        <w:rPr>
          <w:rFonts w:ascii="Times New Roman" w:hAnsi="Times New Roman" w:cs="Times New Roman"/>
        </w:rPr>
        <w:t xml:space="preserve"> Springer, Singapore, 387–396.</w:t>
      </w:r>
    </w:p>
    <w:p w14:paraId="41226FCF"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Akhtar, P., </w:t>
      </w:r>
      <w:proofErr w:type="spellStart"/>
      <w:r w:rsidRPr="001F1017">
        <w:rPr>
          <w:rFonts w:ascii="Times New Roman" w:hAnsi="Times New Roman" w:cs="Times New Roman"/>
        </w:rPr>
        <w:t>Tse</w:t>
      </w:r>
      <w:proofErr w:type="spellEnd"/>
      <w:r w:rsidRPr="001F1017">
        <w:rPr>
          <w:rFonts w:ascii="Times New Roman" w:hAnsi="Times New Roman" w:cs="Times New Roman"/>
        </w:rPr>
        <w:t xml:space="preserve">, Y. K., Khan, Z., &amp; Rao-Nicholson, R. (2016). Data-driven and adaptive leadership contributing to sustainability: Global agri-food supply chains connected with emerging markets. </w:t>
      </w:r>
      <w:r w:rsidRPr="001F1017">
        <w:rPr>
          <w:rFonts w:ascii="Times New Roman" w:hAnsi="Times New Roman" w:cs="Times New Roman"/>
          <w:i/>
        </w:rPr>
        <w:t>International Journal of Production Economics</w:t>
      </w:r>
      <w:r w:rsidRPr="001F1017">
        <w:rPr>
          <w:rFonts w:ascii="Times New Roman" w:hAnsi="Times New Roman" w:cs="Times New Roman"/>
        </w:rPr>
        <w:t>, 181, 392-401.</w:t>
      </w:r>
    </w:p>
    <w:p w14:paraId="61283C9A"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Al-Muftah, H., </w:t>
      </w:r>
      <w:proofErr w:type="spellStart"/>
      <w:r w:rsidRPr="001F1017">
        <w:rPr>
          <w:rFonts w:ascii="Times New Roman" w:hAnsi="Times New Roman" w:cs="Times New Roman"/>
        </w:rPr>
        <w:t>Weerakkody</w:t>
      </w:r>
      <w:proofErr w:type="spellEnd"/>
      <w:r w:rsidRPr="001F1017">
        <w:rPr>
          <w:rFonts w:ascii="Times New Roman" w:hAnsi="Times New Roman" w:cs="Times New Roman"/>
        </w:rPr>
        <w:t xml:space="preserve">, V., Rana, N.P., Sivarajah, U., and Irani, Z. (2018). E-diplomacy Implementation: Exploring Causal Relationships Using Interpretive Structural Modelling. </w:t>
      </w:r>
      <w:r w:rsidRPr="001F1017">
        <w:rPr>
          <w:rFonts w:ascii="Times New Roman" w:hAnsi="Times New Roman" w:cs="Times New Roman"/>
          <w:i/>
        </w:rPr>
        <w:t>Government Information Quarterly</w:t>
      </w:r>
      <w:r w:rsidRPr="001F1017">
        <w:rPr>
          <w:rFonts w:ascii="Times New Roman" w:hAnsi="Times New Roman" w:cs="Times New Roman"/>
        </w:rPr>
        <w:t>, 35(3), 502-514.</w:t>
      </w:r>
    </w:p>
    <w:p w14:paraId="5FA9C911"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proofErr w:type="spellStart"/>
      <w:r w:rsidRPr="001F1017">
        <w:rPr>
          <w:rFonts w:ascii="Times New Roman" w:hAnsi="Times New Roman" w:cs="Times New Roman"/>
          <w:shd w:val="clear" w:color="auto" w:fill="FFFFFF"/>
        </w:rPr>
        <w:t>Attri</w:t>
      </w:r>
      <w:proofErr w:type="spellEnd"/>
      <w:r w:rsidRPr="001F1017">
        <w:rPr>
          <w:rFonts w:ascii="Times New Roman" w:hAnsi="Times New Roman" w:cs="Times New Roman"/>
          <w:shd w:val="clear" w:color="auto" w:fill="FFFFFF"/>
        </w:rPr>
        <w:t>, R., Dev, N., &amp; Sharma, V. (2013). Interpretive structural modelling (ISM) approach: an overview. </w:t>
      </w:r>
      <w:r w:rsidRPr="001F1017">
        <w:rPr>
          <w:rFonts w:ascii="Times New Roman" w:hAnsi="Times New Roman" w:cs="Times New Roman"/>
          <w:i/>
          <w:iCs/>
          <w:shd w:val="clear" w:color="auto" w:fill="FFFFFF"/>
        </w:rPr>
        <w:t>Research Journal of Management Sciences</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2319</w:t>
      </w:r>
      <w:r w:rsidRPr="001F1017">
        <w:rPr>
          <w:rFonts w:ascii="Times New Roman" w:hAnsi="Times New Roman" w:cs="Times New Roman"/>
          <w:shd w:val="clear" w:color="auto" w:fill="FFFFFF"/>
        </w:rPr>
        <w:t>, 1171.</w:t>
      </w:r>
    </w:p>
    <w:p w14:paraId="0F938B50" w14:textId="77777777" w:rsidR="00464C64" w:rsidRPr="001F1017" w:rsidRDefault="00464C64" w:rsidP="00EC01F8">
      <w:pPr>
        <w:spacing w:after="0" w:line="240" w:lineRule="auto"/>
        <w:ind w:left="426" w:hanging="426"/>
        <w:jc w:val="both"/>
        <w:rPr>
          <w:rFonts w:ascii="Times New Roman" w:hAnsi="Times New Roman" w:cs="Times New Roman"/>
          <w:i/>
        </w:rPr>
      </w:pPr>
      <w:r w:rsidRPr="001F1017">
        <w:rPr>
          <w:rFonts w:ascii="Times New Roman" w:hAnsi="Times New Roman" w:cs="Times New Roman"/>
          <w:lang w:val="en-US"/>
        </w:rPr>
        <w:t xml:space="preserve">Bag, S., &amp; Pretorius, J. H. C. (2020). </w:t>
      </w:r>
      <w:r w:rsidRPr="001F1017">
        <w:rPr>
          <w:rFonts w:ascii="Times New Roman" w:hAnsi="Times New Roman" w:cs="Times New Roman"/>
        </w:rPr>
        <w:t xml:space="preserve">Relationships between industry 4.0, sustainable manufacturing and circular economy: proposal of a research framework. </w:t>
      </w:r>
      <w:r w:rsidRPr="001F1017">
        <w:rPr>
          <w:rFonts w:ascii="Times New Roman" w:hAnsi="Times New Roman" w:cs="Times New Roman"/>
          <w:i/>
        </w:rPr>
        <w:t>International Journal of Organizational Analysis,</w:t>
      </w:r>
      <w:r w:rsidRPr="001F1017">
        <w:rPr>
          <w:rFonts w:ascii="Times New Roman" w:hAnsi="Times New Roman" w:cs="Times New Roman"/>
        </w:rPr>
        <w:t xml:space="preserve"> https://doi.org/10.1108/IJOA-04-2020-2120.</w:t>
      </w:r>
    </w:p>
    <w:p w14:paraId="2A543263" w14:textId="77777777" w:rsidR="00464C64" w:rsidRPr="001F1017" w:rsidRDefault="00464C64" w:rsidP="00EC01F8">
      <w:pPr>
        <w:spacing w:after="0" w:line="240" w:lineRule="auto"/>
        <w:ind w:left="426" w:hanging="426"/>
        <w:jc w:val="both"/>
        <w:rPr>
          <w:rFonts w:ascii="Times New Roman" w:hAnsi="Times New Roman" w:cs="Times New Roman"/>
          <w:i/>
          <w:lang w:val="en-US"/>
        </w:rPr>
      </w:pPr>
      <w:proofErr w:type="spellStart"/>
      <w:r w:rsidRPr="001F1017">
        <w:rPr>
          <w:rFonts w:ascii="Times New Roman" w:hAnsi="Times New Roman" w:cs="Times New Roman"/>
          <w:lang w:val="en-US"/>
        </w:rPr>
        <w:t>Bamel</w:t>
      </w:r>
      <w:proofErr w:type="spellEnd"/>
      <w:r w:rsidRPr="001F1017">
        <w:rPr>
          <w:rFonts w:ascii="Times New Roman" w:hAnsi="Times New Roman" w:cs="Times New Roman"/>
          <w:lang w:val="en-US"/>
        </w:rPr>
        <w:t xml:space="preserve">, N., &amp; </w:t>
      </w:r>
      <w:proofErr w:type="spellStart"/>
      <w:r w:rsidRPr="001F1017">
        <w:rPr>
          <w:rFonts w:ascii="Times New Roman" w:hAnsi="Times New Roman" w:cs="Times New Roman"/>
          <w:lang w:val="en-US"/>
        </w:rPr>
        <w:t>Bamel</w:t>
      </w:r>
      <w:proofErr w:type="spellEnd"/>
      <w:r w:rsidRPr="001F1017">
        <w:rPr>
          <w:rFonts w:ascii="Times New Roman" w:hAnsi="Times New Roman" w:cs="Times New Roman"/>
          <w:lang w:val="en-US"/>
        </w:rPr>
        <w:t xml:space="preserve">, U. (2020). Big data </w:t>
      </w:r>
      <w:proofErr w:type="gramStart"/>
      <w:r w:rsidRPr="001F1017">
        <w:rPr>
          <w:rFonts w:ascii="Times New Roman" w:hAnsi="Times New Roman" w:cs="Times New Roman"/>
          <w:lang w:val="en-US"/>
        </w:rPr>
        <w:t>analytics based</w:t>
      </w:r>
      <w:proofErr w:type="gramEnd"/>
      <w:r w:rsidRPr="001F1017">
        <w:rPr>
          <w:rFonts w:ascii="Times New Roman" w:hAnsi="Times New Roman" w:cs="Times New Roman"/>
          <w:lang w:val="en-US"/>
        </w:rPr>
        <w:t xml:space="preserve"> enablers of supply chain capabilities and firm competitiveness: a fuzzy-TISM approach. </w:t>
      </w:r>
      <w:r w:rsidRPr="001F1017">
        <w:rPr>
          <w:rFonts w:ascii="Times New Roman" w:hAnsi="Times New Roman" w:cs="Times New Roman"/>
          <w:i/>
          <w:lang w:val="en-US"/>
        </w:rPr>
        <w:t>Journal of Enterprise Information Management.</w:t>
      </w:r>
    </w:p>
    <w:p w14:paraId="7B1DCDE3" w14:textId="77777777" w:rsidR="00464C64" w:rsidRPr="001F1017" w:rsidRDefault="00464C64" w:rsidP="00EC01F8">
      <w:pPr>
        <w:spacing w:after="0" w:line="240" w:lineRule="auto"/>
        <w:ind w:left="426" w:hanging="426"/>
        <w:jc w:val="both"/>
        <w:rPr>
          <w:rStyle w:val="selectable"/>
          <w:rFonts w:ascii="Times New Roman" w:hAnsi="Times New Roman" w:cs="Times New Roman"/>
          <w:iCs/>
        </w:rPr>
      </w:pPr>
      <w:r w:rsidRPr="001F1017">
        <w:rPr>
          <w:rStyle w:val="selectable"/>
          <w:rFonts w:ascii="Times New Roman" w:hAnsi="Times New Roman" w:cs="Times New Roman"/>
          <w:iCs/>
        </w:rPr>
        <w:t xml:space="preserve">Bansal, P., </w:t>
      </w:r>
      <w:proofErr w:type="spellStart"/>
      <w:r w:rsidRPr="001F1017">
        <w:rPr>
          <w:rStyle w:val="selectable"/>
          <w:rFonts w:ascii="Times New Roman" w:hAnsi="Times New Roman" w:cs="Times New Roman"/>
          <w:iCs/>
        </w:rPr>
        <w:t>Gualandris</w:t>
      </w:r>
      <w:proofErr w:type="spellEnd"/>
      <w:r w:rsidRPr="001F1017">
        <w:rPr>
          <w:rStyle w:val="selectable"/>
          <w:rFonts w:ascii="Times New Roman" w:hAnsi="Times New Roman" w:cs="Times New Roman"/>
          <w:iCs/>
        </w:rPr>
        <w:t xml:space="preserve">, J., &amp; Kim, N. (2020). Theorizing supply chains with qualitative Big Data and Topic </w:t>
      </w:r>
      <w:proofErr w:type="spellStart"/>
      <w:r w:rsidRPr="001F1017">
        <w:rPr>
          <w:rStyle w:val="selectable"/>
          <w:rFonts w:ascii="Times New Roman" w:hAnsi="Times New Roman" w:cs="Times New Roman"/>
          <w:iCs/>
        </w:rPr>
        <w:t>Modeling</w:t>
      </w:r>
      <w:proofErr w:type="spellEnd"/>
      <w:r w:rsidRPr="001F1017">
        <w:rPr>
          <w:rStyle w:val="selectable"/>
          <w:rFonts w:ascii="Times New Roman" w:hAnsi="Times New Roman" w:cs="Times New Roman"/>
          <w:iCs/>
        </w:rPr>
        <w:t xml:space="preserve">. </w:t>
      </w:r>
      <w:r w:rsidRPr="001F1017">
        <w:rPr>
          <w:rFonts w:ascii="Times New Roman" w:hAnsi="Times New Roman" w:cs="Times New Roman"/>
          <w:i/>
        </w:rPr>
        <w:t>Journal of Supply Chain Management</w:t>
      </w:r>
      <w:r w:rsidRPr="001F1017">
        <w:rPr>
          <w:rStyle w:val="selectable"/>
          <w:rFonts w:ascii="Times New Roman" w:hAnsi="Times New Roman" w:cs="Times New Roman"/>
          <w:iCs/>
        </w:rPr>
        <w:t>, 56(2), 7-18.</w:t>
      </w:r>
    </w:p>
    <w:p w14:paraId="41707A12"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Beckmann, A., Sivarajah, U., &amp; Irani, Z. (2020). </w:t>
      </w:r>
      <w:r w:rsidRPr="001F1017">
        <w:rPr>
          <w:rFonts w:ascii="Times New Roman" w:hAnsi="Times New Roman" w:cs="Times New Roman"/>
        </w:rPr>
        <w:t xml:space="preserve">Circular economy versus planetary limits: a Slovak forestry sector case study. </w:t>
      </w:r>
      <w:r w:rsidRPr="001F1017">
        <w:rPr>
          <w:rFonts w:ascii="Times New Roman" w:hAnsi="Times New Roman" w:cs="Times New Roman"/>
          <w:i/>
        </w:rPr>
        <w:t>Journal of Enterprise Information Management</w:t>
      </w:r>
      <w:r w:rsidRPr="001F1017">
        <w:rPr>
          <w:rFonts w:ascii="Times New Roman" w:hAnsi="Times New Roman" w:cs="Times New Roman"/>
        </w:rPr>
        <w:t>, https://doi.org/10.1108/JEIM-03-2020-0110.</w:t>
      </w:r>
    </w:p>
    <w:p w14:paraId="1307E114"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Béné</w:t>
      </w:r>
      <w:proofErr w:type="spellEnd"/>
      <w:r w:rsidRPr="001F1017">
        <w:rPr>
          <w:rFonts w:ascii="Times New Roman" w:hAnsi="Times New Roman" w:cs="Times New Roman"/>
        </w:rPr>
        <w:t xml:space="preserve">, C. (2020). Resilience of local food systems and links to food security – A review of some important concepts in the context of COVID-19 and other shocks. Food Sec. 12, 805–822 (2020). </w:t>
      </w:r>
      <w:hyperlink r:id="rId9" w:history="1">
        <w:r w:rsidRPr="001F1017">
          <w:rPr>
            <w:rStyle w:val="Hyperlink"/>
            <w:rFonts w:ascii="Times New Roman" w:hAnsi="Times New Roman" w:cs="Times New Roman"/>
            <w:color w:val="auto"/>
          </w:rPr>
          <w:t>https://doi.org/10.1007/s12571-020-01076-1</w:t>
        </w:r>
      </w:hyperlink>
    </w:p>
    <w:p w14:paraId="30527C41"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shd w:val="clear" w:color="auto" w:fill="FFFFFF"/>
        </w:rPr>
        <w:t xml:space="preserve">Bond, P. L., Green Jr, K. W., &amp; Inman, R. A. (2020). Relationships among JIT practices: an interpretive </w:t>
      </w:r>
      <w:proofErr w:type="spellStart"/>
      <w:r w:rsidRPr="001F1017">
        <w:rPr>
          <w:rFonts w:ascii="Times New Roman" w:hAnsi="Times New Roman" w:cs="Times New Roman"/>
          <w:shd w:val="clear" w:color="auto" w:fill="FFFFFF"/>
        </w:rPr>
        <w:t>modeling</w:t>
      </w:r>
      <w:proofErr w:type="spellEnd"/>
      <w:r w:rsidRPr="001F1017">
        <w:rPr>
          <w:rFonts w:ascii="Times New Roman" w:hAnsi="Times New Roman" w:cs="Times New Roman"/>
          <w:shd w:val="clear" w:color="auto" w:fill="FFFFFF"/>
        </w:rPr>
        <w:t xml:space="preserve"> approach. </w:t>
      </w:r>
      <w:r w:rsidRPr="001F1017">
        <w:rPr>
          <w:rFonts w:ascii="Times New Roman" w:hAnsi="Times New Roman" w:cs="Times New Roman"/>
          <w:i/>
          <w:iCs/>
          <w:shd w:val="clear" w:color="auto" w:fill="FFFFFF"/>
        </w:rPr>
        <w:t>Production Planning &amp; Control</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31</w:t>
      </w:r>
      <w:r w:rsidRPr="001F1017">
        <w:rPr>
          <w:rFonts w:ascii="Times New Roman" w:hAnsi="Times New Roman" w:cs="Times New Roman"/>
          <w:shd w:val="clear" w:color="auto" w:fill="FFFFFF"/>
        </w:rPr>
        <w:t>(5), 400-411.</w:t>
      </w:r>
    </w:p>
    <w:p w14:paraId="6775A819"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lang w:val="en-US"/>
        </w:rPr>
        <w:t>Bressanelli</w:t>
      </w:r>
      <w:proofErr w:type="spellEnd"/>
      <w:r w:rsidRPr="001F1017">
        <w:rPr>
          <w:rFonts w:ascii="Times New Roman" w:hAnsi="Times New Roman" w:cs="Times New Roman"/>
          <w:lang w:val="en-US"/>
        </w:rPr>
        <w:t xml:space="preserve">, G., </w:t>
      </w:r>
      <w:proofErr w:type="spellStart"/>
      <w:r w:rsidRPr="001F1017">
        <w:rPr>
          <w:rFonts w:ascii="Times New Roman" w:hAnsi="Times New Roman" w:cs="Times New Roman"/>
          <w:lang w:val="en-US"/>
        </w:rPr>
        <w:t>Perona</w:t>
      </w:r>
      <w:proofErr w:type="spellEnd"/>
      <w:r w:rsidRPr="001F1017">
        <w:rPr>
          <w:rFonts w:ascii="Times New Roman" w:hAnsi="Times New Roman" w:cs="Times New Roman"/>
          <w:lang w:val="en-US"/>
        </w:rPr>
        <w:t xml:space="preserve">, M., </w:t>
      </w:r>
      <w:proofErr w:type="spellStart"/>
      <w:r w:rsidRPr="001F1017">
        <w:rPr>
          <w:rFonts w:ascii="Times New Roman" w:hAnsi="Times New Roman" w:cs="Times New Roman"/>
          <w:lang w:val="en-US"/>
        </w:rPr>
        <w:t>Saccani</w:t>
      </w:r>
      <w:proofErr w:type="spellEnd"/>
      <w:r w:rsidRPr="001F1017">
        <w:rPr>
          <w:rFonts w:ascii="Times New Roman" w:hAnsi="Times New Roman" w:cs="Times New Roman"/>
          <w:lang w:val="en-US"/>
        </w:rPr>
        <w:t xml:space="preserve">, N. (2018). </w:t>
      </w:r>
      <w:r w:rsidRPr="001F1017">
        <w:rPr>
          <w:rFonts w:ascii="Times New Roman" w:hAnsi="Times New Roman" w:cs="Times New Roman"/>
        </w:rPr>
        <w:t>Challenges in supply chain redesign for the circular economy: a literature review and a multiple case study</w:t>
      </w:r>
      <w:r w:rsidRPr="001F1017">
        <w:rPr>
          <w:rFonts w:ascii="Times New Roman" w:hAnsi="Times New Roman" w:cs="Times New Roman"/>
          <w:i/>
        </w:rPr>
        <w:t>. Int. J. Prod. Res</w:t>
      </w:r>
      <w:r w:rsidRPr="001F1017">
        <w:rPr>
          <w:rFonts w:ascii="Times New Roman" w:hAnsi="Times New Roman" w:cs="Times New Roman"/>
        </w:rPr>
        <w:t>. 1–28.</w:t>
      </w:r>
    </w:p>
    <w:p w14:paraId="27BEA2CC"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Busse</w:t>
      </w:r>
      <w:proofErr w:type="spellEnd"/>
      <w:r w:rsidRPr="001F1017">
        <w:rPr>
          <w:rFonts w:ascii="Times New Roman" w:hAnsi="Times New Roman" w:cs="Times New Roman"/>
        </w:rPr>
        <w:t xml:space="preserve">, J. A., Green, T. C., &amp; </w:t>
      </w:r>
      <w:proofErr w:type="spellStart"/>
      <w:r w:rsidRPr="001F1017">
        <w:rPr>
          <w:rFonts w:ascii="Times New Roman" w:hAnsi="Times New Roman" w:cs="Times New Roman"/>
        </w:rPr>
        <w:t>Baks</w:t>
      </w:r>
      <w:proofErr w:type="spellEnd"/>
      <w:r w:rsidRPr="001F1017">
        <w:rPr>
          <w:rFonts w:ascii="Times New Roman" w:hAnsi="Times New Roman" w:cs="Times New Roman"/>
        </w:rPr>
        <w:t xml:space="preserve">, K. (2011). Fund Managers Who Take Big Bets: Skilled or Overconfident. </w:t>
      </w:r>
      <w:r w:rsidRPr="001F1017">
        <w:rPr>
          <w:rFonts w:ascii="Times New Roman" w:hAnsi="Times New Roman" w:cs="Times New Roman"/>
          <w:i/>
          <w:iCs/>
        </w:rPr>
        <w:t>SSRN Electronic Journal</w:t>
      </w:r>
      <w:r w:rsidRPr="001F1017">
        <w:rPr>
          <w:rFonts w:ascii="Times New Roman" w:hAnsi="Times New Roman" w:cs="Times New Roman"/>
        </w:rPr>
        <w:t xml:space="preserve">. </w:t>
      </w:r>
      <w:hyperlink r:id="rId10" w:history="1">
        <w:r w:rsidRPr="001F1017">
          <w:rPr>
            <w:rStyle w:val="Hyperlink"/>
            <w:rFonts w:ascii="Times New Roman" w:hAnsi="Times New Roman" w:cs="Times New Roman"/>
            <w:color w:val="auto"/>
          </w:rPr>
          <w:t>https://doi.org/10.2139/ssrn.891727</w:t>
        </w:r>
      </w:hyperlink>
    </w:p>
    <w:p w14:paraId="57782C2C"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lastRenderedPageBreak/>
        <w:t xml:space="preserve">Colin, M., Galindo, R., &amp; Hernández, O. (2015). </w:t>
      </w:r>
      <w:r w:rsidRPr="001F1017">
        <w:rPr>
          <w:rFonts w:ascii="Times New Roman" w:hAnsi="Times New Roman" w:cs="Times New Roman"/>
          <w:i/>
          <w:iCs/>
        </w:rPr>
        <w:t xml:space="preserve">Information and communication technology as a key strategy for efficient supply chain management in manufacturing SMEs. </w:t>
      </w:r>
      <w:r w:rsidRPr="001F1017">
        <w:rPr>
          <w:rFonts w:ascii="Times New Roman" w:hAnsi="Times New Roman" w:cs="Times New Roman"/>
        </w:rPr>
        <w:t xml:space="preserve">Paper presented at the Procedia Computer </w:t>
      </w:r>
      <w:proofErr w:type="spellStart"/>
      <w:r w:rsidRPr="001F1017">
        <w:rPr>
          <w:rFonts w:ascii="Times New Roman" w:hAnsi="Times New Roman" w:cs="Times New Roman"/>
        </w:rPr>
        <w:t>Science.https</w:t>
      </w:r>
      <w:proofErr w:type="spellEnd"/>
      <w:r w:rsidRPr="001F1017">
        <w:rPr>
          <w:rFonts w:ascii="Times New Roman" w:hAnsi="Times New Roman" w:cs="Times New Roman"/>
        </w:rPr>
        <w:t>://doi.org/10.1016/j.procs.2015.07.152</w:t>
      </w:r>
    </w:p>
    <w:p w14:paraId="38437970"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pt-PT"/>
        </w:rPr>
        <w:t xml:space="preserve">Contador, J. C., Cardoso, W., Contador, J. L., &amp; de Mesquita Spinola, M. (2020). </w:t>
      </w:r>
      <w:r w:rsidRPr="001F1017">
        <w:rPr>
          <w:rFonts w:ascii="Times New Roman" w:hAnsi="Times New Roman" w:cs="Times New Roman"/>
        </w:rPr>
        <w:t xml:space="preserve">Taxonomy of organizational alignment: implications for data-driven sustainable performance of firms and supply chains. </w:t>
      </w:r>
      <w:r w:rsidRPr="001F1017">
        <w:rPr>
          <w:rFonts w:ascii="Times New Roman" w:hAnsi="Times New Roman" w:cs="Times New Roman"/>
          <w:i/>
        </w:rPr>
        <w:t>Journal of Enterprise Information Management</w:t>
      </w:r>
      <w:r w:rsidRPr="001F1017">
        <w:rPr>
          <w:rFonts w:ascii="Times New Roman" w:hAnsi="Times New Roman" w:cs="Times New Roman"/>
        </w:rPr>
        <w:t>, 34(1), 343-364.</w:t>
      </w:r>
    </w:p>
    <w:p w14:paraId="0F969548"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proofErr w:type="spellStart"/>
      <w:r w:rsidRPr="001F1017">
        <w:rPr>
          <w:rFonts w:ascii="Times New Roman" w:hAnsi="Times New Roman" w:cs="Times New Roman"/>
          <w:shd w:val="clear" w:color="auto" w:fill="FFFFFF"/>
          <w:lang w:val="en-US"/>
        </w:rPr>
        <w:t>Darvazeh</w:t>
      </w:r>
      <w:proofErr w:type="spellEnd"/>
      <w:r w:rsidRPr="001F1017">
        <w:rPr>
          <w:rFonts w:ascii="Times New Roman" w:hAnsi="Times New Roman" w:cs="Times New Roman"/>
          <w:shd w:val="clear" w:color="auto" w:fill="FFFFFF"/>
          <w:lang w:val="en-US"/>
        </w:rPr>
        <w:t xml:space="preserve">, S. S., </w:t>
      </w:r>
      <w:proofErr w:type="spellStart"/>
      <w:r w:rsidRPr="001F1017">
        <w:rPr>
          <w:rFonts w:ascii="Times New Roman" w:hAnsi="Times New Roman" w:cs="Times New Roman"/>
          <w:shd w:val="clear" w:color="auto" w:fill="FFFFFF"/>
          <w:lang w:val="en-US"/>
        </w:rPr>
        <w:t>Vanani</w:t>
      </w:r>
      <w:proofErr w:type="spellEnd"/>
      <w:r w:rsidRPr="001F1017">
        <w:rPr>
          <w:rFonts w:ascii="Times New Roman" w:hAnsi="Times New Roman" w:cs="Times New Roman"/>
          <w:shd w:val="clear" w:color="auto" w:fill="FFFFFF"/>
          <w:lang w:val="en-US"/>
        </w:rPr>
        <w:t xml:space="preserve">, I. R., &amp; </w:t>
      </w:r>
      <w:proofErr w:type="spellStart"/>
      <w:r w:rsidRPr="001F1017">
        <w:rPr>
          <w:rFonts w:ascii="Times New Roman" w:hAnsi="Times New Roman" w:cs="Times New Roman"/>
          <w:shd w:val="clear" w:color="auto" w:fill="FFFFFF"/>
          <w:lang w:val="en-US"/>
        </w:rPr>
        <w:t>Musolu</w:t>
      </w:r>
      <w:proofErr w:type="spellEnd"/>
      <w:r w:rsidRPr="001F1017">
        <w:rPr>
          <w:rFonts w:ascii="Times New Roman" w:hAnsi="Times New Roman" w:cs="Times New Roman"/>
          <w:shd w:val="clear" w:color="auto" w:fill="FFFFFF"/>
          <w:lang w:val="en-US"/>
        </w:rPr>
        <w:t xml:space="preserve">, F. M. (2020). </w:t>
      </w:r>
      <w:r w:rsidRPr="001F1017">
        <w:rPr>
          <w:rFonts w:ascii="Times New Roman" w:hAnsi="Times New Roman" w:cs="Times New Roman"/>
          <w:shd w:val="clear" w:color="auto" w:fill="FFFFFF"/>
        </w:rPr>
        <w:t xml:space="preserve">Big Data Analytics and Its Applications in Supply Chain Management. In New Trends in the Use of Artificial Intelligence for the Industry 4.0. </w:t>
      </w:r>
      <w:proofErr w:type="spellStart"/>
      <w:r w:rsidRPr="001F1017">
        <w:rPr>
          <w:rFonts w:ascii="Times New Roman" w:hAnsi="Times New Roman" w:cs="Times New Roman"/>
          <w:shd w:val="clear" w:color="auto" w:fill="FFFFFF"/>
        </w:rPr>
        <w:t>IntechOpen</w:t>
      </w:r>
      <w:proofErr w:type="spellEnd"/>
      <w:r w:rsidRPr="001F1017">
        <w:rPr>
          <w:rFonts w:ascii="Times New Roman" w:hAnsi="Times New Roman" w:cs="Times New Roman"/>
          <w:shd w:val="clear" w:color="auto" w:fill="FFFFFF"/>
        </w:rPr>
        <w:t>.</w:t>
      </w:r>
    </w:p>
    <w:p w14:paraId="1EE9AB99" w14:textId="77777777" w:rsidR="00464C64" w:rsidRPr="001F1017" w:rsidRDefault="00464C64" w:rsidP="00EC01F8">
      <w:pPr>
        <w:spacing w:after="0" w:line="240" w:lineRule="auto"/>
        <w:ind w:left="426" w:hanging="426"/>
        <w:jc w:val="both"/>
        <w:rPr>
          <w:rFonts w:ascii="Times New Roman" w:hAnsi="Times New Roman" w:cs="Times New Roman"/>
          <w:i/>
        </w:rPr>
      </w:pPr>
      <w:r w:rsidRPr="001F1017">
        <w:rPr>
          <w:rFonts w:ascii="Times New Roman" w:hAnsi="Times New Roman" w:cs="Times New Roman"/>
        </w:rPr>
        <w:t xml:space="preserve">De Giovanni, P. (2020). Smart Supply Chains with Vendor Managed Inventory, Coordination, and Environmental Performance. </w:t>
      </w:r>
      <w:r w:rsidRPr="001F1017">
        <w:rPr>
          <w:rFonts w:ascii="Times New Roman" w:hAnsi="Times New Roman" w:cs="Times New Roman"/>
          <w:i/>
        </w:rPr>
        <w:t>European Journal of Operational Research.</w:t>
      </w:r>
    </w:p>
    <w:p w14:paraId="0568C827"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Del Giudice, M., </w:t>
      </w:r>
      <w:proofErr w:type="spellStart"/>
      <w:r w:rsidRPr="001F1017">
        <w:rPr>
          <w:rFonts w:ascii="Times New Roman" w:hAnsi="Times New Roman" w:cs="Times New Roman"/>
          <w:lang w:val="en-US"/>
        </w:rPr>
        <w:t>Chierici</w:t>
      </w:r>
      <w:proofErr w:type="spellEnd"/>
      <w:r w:rsidRPr="001F1017">
        <w:rPr>
          <w:rFonts w:ascii="Times New Roman" w:hAnsi="Times New Roman" w:cs="Times New Roman"/>
          <w:lang w:val="en-US"/>
        </w:rPr>
        <w:t xml:space="preserve">, R., </w:t>
      </w:r>
      <w:proofErr w:type="spellStart"/>
      <w:r w:rsidRPr="001F1017">
        <w:rPr>
          <w:rFonts w:ascii="Times New Roman" w:hAnsi="Times New Roman" w:cs="Times New Roman"/>
          <w:lang w:val="en-US"/>
        </w:rPr>
        <w:t>Mazzucchelli</w:t>
      </w:r>
      <w:proofErr w:type="spellEnd"/>
      <w:r w:rsidRPr="001F1017">
        <w:rPr>
          <w:rFonts w:ascii="Times New Roman" w:hAnsi="Times New Roman" w:cs="Times New Roman"/>
          <w:lang w:val="en-US"/>
        </w:rPr>
        <w:t xml:space="preserve">, A., &amp; </w:t>
      </w:r>
      <w:proofErr w:type="spellStart"/>
      <w:r w:rsidRPr="001F1017">
        <w:rPr>
          <w:rFonts w:ascii="Times New Roman" w:hAnsi="Times New Roman" w:cs="Times New Roman"/>
          <w:lang w:val="en-US"/>
        </w:rPr>
        <w:t>Fiano</w:t>
      </w:r>
      <w:proofErr w:type="spellEnd"/>
      <w:r w:rsidRPr="001F1017">
        <w:rPr>
          <w:rFonts w:ascii="Times New Roman" w:hAnsi="Times New Roman" w:cs="Times New Roman"/>
          <w:lang w:val="en-US"/>
        </w:rPr>
        <w:t xml:space="preserve">, F. (2020). </w:t>
      </w:r>
      <w:r w:rsidRPr="001F1017">
        <w:rPr>
          <w:rFonts w:ascii="Times New Roman" w:hAnsi="Times New Roman" w:cs="Times New Roman"/>
        </w:rPr>
        <w:t xml:space="preserve">Supply chain management in the era of circular economy: the moderating effect of big data. </w:t>
      </w:r>
      <w:r w:rsidRPr="001F1017">
        <w:rPr>
          <w:rFonts w:ascii="Times New Roman" w:hAnsi="Times New Roman" w:cs="Times New Roman"/>
          <w:i/>
        </w:rPr>
        <w:t>The International Journal of Logistics Management</w:t>
      </w:r>
      <w:r w:rsidRPr="001F1017">
        <w:rPr>
          <w:rFonts w:ascii="Times New Roman" w:hAnsi="Times New Roman" w:cs="Times New Roman"/>
        </w:rPr>
        <w:t>, 1-20.</w:t>
      </w:r>
    </w:p>
    <w:p w14:paraId="1FD34328"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 xml:space="preserve">Devi K, S., </w:t>
      </w:r>
      <w:proofErr w:type="spellStart"/>
      <w:r w:rsidRPr="001F1017">
        <w:rPr>
          <w:rFonts w:ascii="Times New Roman" w:hAnsi="Times New Roman" w:cs="Times New Roman"/>
          <w:shd w:val="clear" w:color="auto" w:fill="FFFFFF"/>
        </w:rPr>
        <w:t>Paranitharan</w:t>
      </w:r>
      <w:proofErr w:type="spellEnd"/>
      <w:r w:rsidRPr="001F1017">
        <w:rPr>
          <w:rFonts w:ascii="Times New Roman" w:hAnsi="Times New Roman" w:cs="Times New Roman"/>
          <w:shd w:val="clear" w:color="auto" w:fill="FFFFFF"/>
        </w:rPr>
        <w:t xml:space="preserve">, K. P., &amp; </w:t>
      </w:r>
      <w:proofErr w:type="spellStart"/>
      <w:r w:rsidRPr="001F1017">
        <w:rPr>
          <w:rFonts w:ascii="Times New Roman" w:hAnsi="Times New Roman" w:cs="Times New Roman"/>
          <w:shd w:val="clear" w:color="auto" w:fill="FFFFFF"/>
        </w:rPr>
        <w:t>Agniveesh</w:t>
      </w:r>
      <w:proofErr w:type="spellEnd"/>
      <w:r w:rsidRPr="001F1017">
        <w:rPr>
          <w:rFonts w:ascii="Times New Roman" w:hAnsi="Times New Roman" w:cs="Times New Roman"/>
          <w:shd w:val="clear" w:color="auto" w:fill="FFFFFF"/>
        </w:rPr>
        <w:t xml:space="preserve"> A, I. (2020). Interpretive framework by analysing the enablers for implementation of Industry 4.0: an ISM approach. </w:t>
      </w:r>
      <w:r w:rsidRPr="001F1017">
        <w:rPr>
          <w:rFonts w:ascii="Times New Roman" w:hAnsi="Times New Roman" w:cs="Times New Roman"/>
          <w:i/>
          <w:iCs/>
          <w:shd w:val="clear" w:color="auto" w:fill="FFFFFF"/>
        </w:rPr>
        <w:t>Total Quality Management &amp; Business Excellence</w:t>
      </w:r>
      <w:r w:rsidRPr="001F1017">
        <w:rPr>
          <w:rFonts w:ascii="Times New Roman" w:hAnsi="Times New Roman" w:cs="Times New Roman"/>
          <w:shd w:val="clear" w:color="auto" w:fill="FFFFFF"/>
        </w:rPr>
        <w:t>, 1-21.</w:t>
      </w:r>
    </w:p>
    <w:p w14:paraId="06C417D9"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shd w:val="clear" w:color="auto" w:fill="FFFFFF"/>
        </w:rPr>
        <w:t>Diabat</w:t>
      </w:r>
      <w:proofErr w:type="spellEnd"/>
      <w:r w:rsidRPr="001F1017">
        <w:rPr>
          <w:rFonts w:ascii="Times New Roman" w:hAnsi="Times New Roman" w:cs="Times New Roman"/>
          <w:shd w:val="clear" w:color="auto" w:fill="FFFFFF"/>
        </w:rPr>
        <w:t>, A., &amp; Govindan, K. (2011). An analysis of the drivers affecting the implementation of green supply chain management. </w:t>
      </w:r>
      <w:r w:rsidRPr="001F1017">
        <w:rPr>
          <w:rFonts w:ascii="Times New Roman" w:hAnsi="Times New Roman" w:cs="Times New Roman"/>
          <w:i/>
          <w:iCs/>
          <w:shd w:val="clear" w:color="auto" w:fill="FFFFFF"/>
        </w:rPr>
        <w:t>Resources, conservation and recycling</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55</w:t>
      </w:r>
      <w:r w:rsidRPr="001F1017">
        <w:rPr>
          <w:rFonts w:ascii="Times New Roman" w:hAnsi="Times New Roman" w:cs="Times New Roman"/>
          <w:shd w:val="clear" w:color="auto" w:fill="FFFFFF"/>
        </w:rPr>
        <w:t>(6), 659-667.</w:t>
      </w:r>
    </w:p>
    <w:p w14:paraId="2BD389CB"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Ding, H., Fu, Y., Zheng, L., &amp; Yan, Z. (2019). Determinants of the competitive advantage of dairy supply chains: Evidence from the Chinese dairy industry. </w:t>
      </w:r>
      <w:r w:rsidRPr="001F1017">
        <w:rPr>
          <w:rFonts w:ascii="Times New Roman" w:hAnsi="Times New Roman" w:cs="Times New Roman"/>
          <w:i/>
        </w:rPr>
        <w:t xml:space="preserve">International Journal of Production Economics, </w:t>
      </w:r>
      <w:r w:rsidRPr="001F1017">
        <w:rPr>
          <w:rFonts w:ascii="Times New Roman" w:hAnsi="Times New Roman" w:cs="Times New Roman"/>
        </w:rPr>
        <w:t>209, 360-373.</w:t>
      </w:r>
    </w:p>
    <w:p w14:paraId="6D59FFCB"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Djekic</w:t>
      </w:r>
      <w:proofErr w:type="spellEnd"/>
      <w:r w:rsidRPr="001F1017">
        <w:rPr>
          <w:rFonts w:ascii="Times New Roman" w:hAnsi="Times New Roman" w:cs="Times New Roman"/>
        </w:rPr>
        <w:t xml:space="preserve">, I., </w:t>
      </w:r>
      <w:proofErr w:type="spellStart"/>
      <w:r w:rsidRPr="001F1017">
        <w:rPr>
          <w:rFonts w:ascii="Times New Roman" w:hAnsi="Times New Roman" w:cs="Times New Roman"/>
        </w:rPr>
        <w:t>Miocinovic</w:t>
      </w:r>
      <w:proofErr w:type="spellEnd"/>
      <w:r w:rsidRPr="001F1017">
        <w:rPr>
          <w:rFonts w:ascii="Times New Roman" w:hAnsi="Times New Roman" w:cs="Times New Roman"/>
        </w:rPr>
        <w:t xml:space="preserve">, J., Tomasevic, I., </w:t>
      </w:r>
      <w:proofErr w:type="spellStart"/>
      <w:r w:rsidRPr="001F1017">
        <w:rPr>
          <w:rFonts w:ascii="Times New Roman" w:hAnsi="Times New Roman" w:cs="Times New Roman"/>
        </w:rPr>
        <w:t>Smigic</w:t>
      </w:r>
      <w:proofErr w:type="spellEnd"/>
      <w:r w:rsidRPr="001F1017">
        <w:rPr>
          <w:rFonts w:ascii="Times New Roman" w:hAnsi="Times New Roman" w:cs="Times New Roman"/>
        </w:rPr>
        <w:t xml:space="preserve">, N., &amp; </w:t>
      </w:r>
      <w:proofErr w:type="spellStart"/>
      <w:r w:rsidRPr="001F1017">
        <w:rPr>
          <w:rFonts w:ascii="Times New Roman" w:hAnsi="Times New Roman" w:cs="Times New Roman"/>
        </w:rPr>
        <w:t>Tomic</w:t>
      </w:r>
      <w:proofErr w:type="spellEnd"/>
      <w:r w:rsidRPr="001F1017">
        <w:rPr>
          <w:rFonts w:ascii="Times New Roman" w:hAnsi="Times New Roman" w:cs="Times New Roman"/>
        </w:rPr>
        <w:t xml:space="preserve">, N. (2014). Environmental life-cycle assessment of various dairy products. </w:t>
      </w:r>
      <w:r w:rsidRPr="001F1017">
        <w:rPr>
          <w:rFonts w:ascii="Times New Roman" w:hAnsi="Times New Roman" w:cs="Times New Roman"/>
          <w:i/>
        </w:rPr>
        <w:t>Journal of Cleaner Production</w:t>
      </w:r>
      <w:r w:rsidRPr="001F1017">
        <w:rPr>
          <w:rFonts w:ascii="Times New Roman" w:hAnsi="Times New Roman" w:cs="Times New Roman"/>
        </w:rPr>
        <w:t>, 68, 64-72.</w:t>
      </w:r>
    </w:p>
    <w:p w14:paraId="30B700CA"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 xml:space="preserve">Dubey, R., Gunasekaran, A., Childe, S. J., Luo, Z., Wamba, S. F., </w:t>
      </w:r>
      <w:proofErr w:type="spellStart"/>
      <w:r w:rsidRPr="001F1017">
        <w:rPr>
          <w:rFonts w:ascii="Times New Roman" w:hAnsi="Times New Roman" w:cs="Times New Roman"/>
          <w:shd w:val="clear" w:color="auto" w:fill="FFFFFF"/>
        </w:rPr>
        <w:t>Roubaud</w:t>
      </w:r>
      <w:proofErr w:type="spellEnd"/>
      <w:r w:rsidRPr="001F1017">
        <w:rPr>
          <w:rFonts w:ascii="Times New Roman" w:hAnsi="Times New Roman" w:cs="Times New Roman"/>
          <w:shd w:val="clear" w:color="auto" w:fill="FFFFFF"/>
        </w:rPr>
        <w:t xml:space="preserve">, D., &amp; </w:t>
      </w:r>
      <w:proofErr w:type="spellStart"/>
      <w:r w:rsidRPr="001F1017">
        <w:rPr>
          <w:rFonts w:ascii="Times New Roman" w:hAnsi="Times New Roman" w:cs="Times New Roman"/>
          <w:shd w:val="clear" w:color="auto" w:fill="FFFFFF"/>
        </w:rPr>
        <w:t>Foropon</w:t>
      </w:r>
      <w:proofErr w:type="spellEnd"/>
      <w:r w:rsidRPr="001F1017">
        <w:rPr>
          <w:rFonts w:ascii="Times New Roman" w:hAnsi="Times New Roman" w:cs="Times New Roman"/>
          <w:shd w:val="clear" w:color="auto" w:fill="FFFFFF"/>
        </w:rPr>
        <w:t>, C. (2018). Examining the role of Big Data and predictive analytics on collaborative performance in context to sustainable consumption and production behaviour. </w:t>
      </w:r>
      <w:r w:rsidRPr="001F1017">
        <w:rPr>
          <w:rFonts w:ascii="Times New Roman" w:hAnsi="Times New Roman" w:cs="Times New Roman"/>
          <w:i/>
          <w:iCs/>
          <w:shd w:val="clear" w:color="auto" w:fill="FFFFFF"/>
        </w:rPr>
        <w:t>Journal of Cleaner Production</w:t>
      </w:r>
      <w:r w:rsidRPr="001F1017">
        <w:rPr>
          <w:rFonts w:ascii="Times New Roman" w:hAnsi="Times New Roman" w:cs="Times New Roman"/>
          <w:shd w:val="clear" w:color="auto" w:fill="FFFFFF"/>
        </w:rPr>
        <w:t>, </w:t>
      </w:r>
      <w:r w:rsidRPr="001F1017">
        <w:rPr>
          <w:rFonts w:ascii="Times New Roman" w:hAnsi="Times New Roman" w:cs="Times New Roman"/>
          <w:iCs/>
          <w:shd w:val="clear" w:color="auto" w:fill="FFFFFF"/>
        </w:rPr>
        <w:t>196</w:t>
      </w:r>
      <w:r w:rsidRPr="001F1017">
        <w:rPr>
          <w:rFonts w:ascii="Times New Roman" w:hAnsi="Times New Roman" w:cs="Times New Roman"/>
          <w:shd w:val="clear" w:color="auto" w:fill="FFFFFF"/>
        </w:rPr>
        <w:t>, 1508-1521.</w:t>
      </w:r>
    </w:p>
    <w:p w14:paraId="77A60A8A" w14:textId="77777777" w:rsidR="00464C64" w:rsidRPr="001F1017" w:rsidRDefault="00464C64" w:rsidP="00EC01F8">
      <w:pPr>
        <w:spacing w:after="0" w:line="240" w:lineRule="auto"/>
        <w:ind w:left="426" w:hanging="426"/>
        <w:jc w:val="both"/>
        <w:rPr>
          <w:rFonts w:ascii="Times New Roman" w:hAnsi="Times New Roman" w:cs="Times New Roman"/>
          <w:b/>
        </w:rPr>
      </w:pPr>
      <w:r w:rsidRPr="001F1017">
        <w:rPr>
          <w:rFonts w:ascii="Times New Roman" w:eastAsia="Times New Roman" w:hAnsi="Times New Roman" w:cs="Times New Roman"/>
          <w:lang w:eastAsia="tr-TR"/>
        </w:rPr>
        <w:t>Dunleavy, P. (2016). Big Data and policy learning. Evidence-based policy making in the social sciences: methods that matter, 143.</w:t>
      </w:r>
    </w:p>
    <w:p w14:paraId="37EF4313"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Erol, I., </w:t>
      </w:r>
      <w:proofErr w:type="spellStart"/>
      <w:r w:rsidRPr="001F1017">
        <w:rPr>
          <w:rFonts w:ascii="Times New Roman" w:hAnsi="Times New Roman" w:cs="Times New Roman"/>
          <w:lang w:val="en-US"/>
        </w:rPr>
        <w:t>Ar</w:t>
      </w:r>
      <w:proofErr w:type="spellEnd"/>
      <w:r w:rsidRPr="001F1017">
        <w:rPr>
          <w:rFonts w:ascii="Times New Roman" w:hAnsi="Times New Roman" w:cs="Times New Roman"/>
          <w:lang w:val="en-US"/>
        </w:rPr>
        <w:t xml:space="preserve">, I. M., </w:t>
      </w:r>
      <w:proofErr w:type="spellStart"/>
      <w:r w:rsidRPr="001F1017">
        <w:rPr>
          <w:rFonts w:ascii="Times New Roman" w:hAnsi="Times New Roman" w:cs="Times New Roman"/>
          <w:lang w:val="en-US"/>
        </w:rPr>
        <w:t>Ozdemir</w:t>
      </w:r>
      <w:proofErr w:type="spellEnd"/>
      <w:r w:rsidRPr="001F1017">
        <w:rPr>
          <w:rFonts w:ascii="Times New Roman" w:hAnsi="Times New Roman" w:cs="Times New Roman"/>
          <w:lang w:val="en-US"/>
        </w:rPr>
        <w:t xml:space="preserve">, A. I., </w:t>
      </w:r>
      <w:proofErr w:type="spellStart"/>
      <w:r w:rsidRPr="001F1017">
        <w:rPr>
          <w:rFonts w:ascii="Times New Roman" w:hAnsi="Times New Roman" w:cs="Times New Roman"/>
          <w:lang w:val="en-US"/>
        </w:rPr>
        <w:t>Peker</w:t>
      </w:r>
      <w:proofErr w:type="spellEnd"/>
      <w:r w:rsidRPr="001F1017">
        <w:rPr>
          <w:rFonts w:ascii="Times New Roman" w:hAnsi="Times New Roman" w:cs="Times New Roman"/>
          <w:lang w:val="en-US"/>
        </w:rPr>
        <w:t xml:space="preserve">, I., </w:t>
      </w:r>
      <w:proofErr w:type="spellStart"/>
      <w:r w:rsidRPr="001F1017">
        <w:rPr>
          <w:rFonts w:ascii="Times New Roman" w:hAnsi="Times New Roman" w:cs="Times New Roman"/>
          <w:lang w:val="en-US"/>
        </w:rPr>
        <w:t>Asgary</w:t>
      </w:r>
      <w:proofErr w:type="spellEnd"/>
      <w:r w:rsidRPr="001F1017">
        <w:rPr>
          <w:rFonts w:ascii="Times New Roman" w:hAnsi="Times New Roman" w:cs="Times New Roman"/>
          <w:lang w:val="en-US"/>
        </w:rPr>
        <w:t xml:space="preserve">, A., </w:t>
      </w:r>
      <w:proofErr w:type="spellStart"/>
      <w:r w:rsidRPr="001F1017">
        <w:rPr>
          <w:rFonts w:ascii="Times New Roman" w:hAnsi="Times New Roman" w:cs="Times New Roman"/>
          <w:lang w:val="en-US"/>
        </w:rPr>
        <w:t>Medeni</w:t>
      </w:r>
      <w:proofErr w:type="spellEnd"/>
      <w:r w:rsidRPr="001F1017">
        <w:rPr>
          <w:rFonts w:ascii="Times New Roman" w:hAnsi="Times New Roman" w:cs="Times New Roman"/>
          <w:lang w:val="en-US"/>
        </w:rPr>
        <w:t xml:space="preserve">, I. T., &amp; </w:t>
      </w:r>
      <w:proofErr w:type="spellStart"/>
      <w:r w:rsidRPr="001F1017">
        <w:rPr>
          <w:rFonts w:ascii="Times New Roman" w:hAnsi="Times New Roman" w:cs="Times New Roman"/>
          <w:lang w:val="en-US"/>
        </w:rPr>
        <w:t>Medeni</w:t>
      </w:r>
      <w:proofErr w:type="spellEnd"/>
      <w:r w:rsidRPr="001F1017">
        <w:rPr>
          <w:rFonts w:ascii="Times New Roman" w:hAnsi="Times New Roman" w:cs="Times New Roman"/>
          <w:lang w:val="en-US"/>
        </w:rPr>
        <w:t xml:space="preserve">, T. (2020). Assessing the feasibility of blockchain technology in industries: evidence from Turkey.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Vol. ahead-of-print No. ahead-of-print. https://doi.org/10.1108/JEIM-09-2019-0309</w:t>
      </w:r>
    </w:p>
    <w:p w14:paraId="70ECFBF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pt-PT"/>
        </w:rPr>
        <w:t xml:space="preserve">Esposito, B., Sessa, M. R., Sica, D., &amp; Malandrino, O. (2020). </w:t>
      </w:r>
      <w:r w:rsidRPr="001F1017">
        <w:rPr>
          <w:rFonts w:ascii="Times New Roman" w:hAnsi="Times New Roman" w:cs="Times New Roman"/>
        </w:rPr>
        <w:t xml:space="preserve">Towards Circular Economy in the Agri-Food Sector. A Systematic Literature Review. </w:t>
      </w:r>
      <w:r w:rsidRPr="001F1017">
        <w:rPr>
          <w:rFonts w:ascii="Times New Roman" w:hAnsi="Times New Roman" w:cs="Times New Roman"/>
          <w:i/>
        </w:rPr>
        <w:t>Sustainability,</w:t>
      </w:r>
      <w:r w:rsidRPr="001F1017">
        <w:rPr>
          <w:rFonts w:ascii="Times New Roman" w:hAnsi="Times New Roman" w:cs="Times New Roman"/>
        </w:rPr>
        <w:t xml:space="preserve"> 12(18), 7401.</w:t>
      </w:r>
    </w:p>
    <w:p w14:paraId="4E8AA77E" w14:textId="77777777" w:rsidR="00464C64" w:rsidRPr="001F1017" w:rsidRDefault="00464C64" w:rsidP="00EC01F8">
      <w:pPr>
        <w:spacing w:after="0" w:line="240" w:lineRule="auto"/>
        <w:ind w:left="426" w:hanging="426"/>
        <w:jc w:val="both"/>
        <w:rPr>
          <w:rFonts w:ascii="Times New Roman" w:hAnsi="Times New Roman" w:cs="Times New Roman"/>
          <w:lang w:val="en-US"/>
        </w:rPr>
      </w:pPr>
      <w:proofErr w:type="spellStart"/>
      <w:r w:rsidRPr="001F1017">
        <w:rPr>
          <w:rFonts w:ascii="Times New Roman" w:hAnsi="Times New Roman" w:cs="Times New Roman"/>
          <w:lang w:val="en-US"/>
        </w:rPr>
        <w:t>Ethirajan</w:t>
      </w:r>
      <w:proofErr w:type="spellEnd"/>
      <w:r w:rsidRPr="001F1017">
        <w:rPr>
          <w:rFonts w:ascii="Times New Roman" w:hAnsi="Times New Roman" w:cs="Times New Roman"/>
          <w:lang w:val="en-US"/>
        </w:rPr>
        <w:t xml:space="preserve">, M., </w:t>
      </w:r>
      <w:proofErr w:type="spellStart"/>
      <w:r w:rsidRPr="001F1017">
        <w:rPr>
          <w:rFonts w:ascii="Times New Roman" w:hAnsi="Times New Roman" w:cs="Times New Roman"/>
          <w:lang w:val="en-US"/>
        </w:rPr>
        <w:t>Arasu</w:t>
      </w:r>
      <w:proofErr w:type="spellEnd"/>
      <w:r w:rsidRPr="001F1017">
        <w:rPr>
          <w:rFonts w:ascii="Times New Roman" w:hAnsi="Times New Roman" w:cs="Times New Roman"/>
          <w:lang w:val="en-US"/>
        </w:rPr>
        <w:t xml:space="preserve"> M, T., Kandasamy, J., K.E.K, Vimal, Nadeem, S.P., Kumar, A., (2020). </w:t>
      </w:r>
      <w:proofErr w:type="spellStart"/>
      <w:r w:rsidRPr="001F1017">
        <w:rPr>
          <w:rFonts w:ascii="Times New Roman" w:hAnsi="Times New Roman" w:cs="Times New Roman"/>
          <w:lang w:val="en-US"/>
        </w:rPr>
        <w:t>Analysing</w:t>
      </w:r>
      <w:proofErr w:type="spellEnd"/>
      <w:r w:rsidRPr="001F1017">
        <w:rPr>
          <w:rFonts w:ascii="Times New Roman" w:hAnsi="Times New Roman" w:cs="Times New Roman"/>
          <w:lang w:val="en-US"/>
        </w:rPr>
        <w:t xml:space="preserve"> the risks of adopting circular economy initiatives in manufacturing supply chains. </w:t>
      </w:r>
      <w:r w:rsidRPr="001F1017">
        <w:rPr>
          <w:rFonts w:ascii="Times New Roman" w:hAnsi="Times New Roman" w:cs="Times New Roman"/>
          <w:i/>
          <w:lang w:val="en-US"/>
        </w:rPr>
        <w:t>Business Strategy and the Environment</w:t>
      </w:r>
      <w:r w:rsidRPr="001F1017">
        <w:rPr>
          <w:rFonts w:ascii="Times New Roman" w:hAnsi="Times New Roman" w:cs="Times New Roman"/>
          <w:lang w:val="en-US"/>
        </w:rPr>
        <w:t xml:space="preserve">, In Press </w:t>
      </w:r>
      <w:hyperlink r:id="rId11" w:tgtFrame="_blank" w:history="1">
        <w:r w:rsidRPr="001F1017">
          <w:rPr>
            <w:rFonts w:ascii="Times New Roman" w:hAnsi="Times New Roman" w:cs="Times New Roman"/>
            <w:lang w:val="en-US"/>
          </w:rPr>
          <w:t>https://doi.org/10.1002/bse.2617</w:t>
        </w:r>
      </w:hyperlink>
      <w:r w:rsidRPr="001F1017">
        <w:rPr>
          <w:rFonts w:ascii="Times New Roman" w:hAnsi="Times New Roman" w:cs="Times New Roman"/>
          <w:lang w:val="en-US"/>
        </w:rPr>
        <w:t xml:space="preserve"> </w:t>
      </w:r>
    </w:p>
    <w:p w14:paraId="38485D52"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pt-PT"/>
        </w:rPr>
        <w:t xml:space="preserve">Ewbank, H., Roveda, J. A. F., Roveda, S. R. M. M., ĺrio Ribeiro, A., Bressane, A., Hadi-Vencheh, A., &amp; Wanke, P. (2020). </w:t>
      </w:r>
      <w:r w:rsidRPr="001F1017">
        <w:rPr>
          <w:rFonts w:ascii="Times New Roman" w:hAnsi="Times New Roman" w:cs="Times New Roman"/>
        </w:rPr>
        <w:t xml:space="preserve">Sustainable resource management in a supply chain: a methodological proposal combining zero-inflated fuzzy time series and clustering techniques. </w:t>
      </w:r>
      <w:r w:rsidRPr="001F1017">
        <w:rPr>
          <w:rFonts w:ascii="Times New Roman" w:hAnsi="Times New Roman" w:cs="Times New Roman"/>
          <w:i/>
        </w:rPr>
        <w:t>Journal of Enterprise Information Management</w:t>
      </w:r>
      <w:r w:rsidRPr="001F1017">
        <w:rPr>
          <w:rFonts w:ascii="Times New Roman" w:hAnsi="Times New Roman" w:cs="Times New Roman"/>
        </w:rPr>
        <w:t>, 33(5), 1059-1076.</w:t>
      </w:r>
    </w:p>
    <w:p w14:paraId="4B30F6BE" w14:textId="77777777" w:rsidR="00464C64" w:rsidRPr="001F1017" w:rsidRDefault="00464C64" w:rsidP="00EC01F8">
      <w:pPr>
        <w:spacing w:after="0" w:line="240" w:lineRule="auto"/>
        <w:ind w:left="426" w:hanging="426"/>
        <w:jc w:val="both"/>
        <w:rPr>
          <w:rFonts w:ascii="Times New Roman" w:hAnsi="Times New Roman" w:cs="Times New Roman"/>
          <w:i/>
        </w:rPr>
      </w:pPr>
      <w:proofErr w:type="spellStart"/>
      <w:r w:rsidRPr="001F1017">
        <w:rPr>
          <w:rFonts w:ascii="Times New Roman" w:hAnsi="Times New Roman" w:cs="Times New Roman"/>
        </w:rPr>
        <w:t>Farooque</w:t>
      </w:r>
      <w:proofErr w:type="spellEnd"/>
      <w:r w:rsidRPr="001F1017">
        <w:rPr>
          <w:rFonts w:ascii="Times New Roman" w:hAnsi="Times New Roman" w:cs="Times New Roman"/>
        </w:rPr>
        <w:t xml:space="preserve">, M., Zhang, A., &amp; Liu, Y. (2019). Barriers to circular food supply chains in China. </w:t>
      </w:r>
      <w:r w:rsidRPr="001F1017">
        <w:rPr>
          <w:rFonts w:ascii="Times New Roman" w:hAnsi="Times New Roman" w:cs="Times New Roman"/>
          <w:i/>
        </w:rPr>
        <w:t>Supply Chain Management: An International Journal.</w:t>
      </w:r>
    </w:p>
    <w:p w14:paraId="3076BCB4"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proofErr w:type="spellStart"/>
      <w:r w:rsidRPr="001F1017">
        <w:rPr>
          <w:rFonts w:ascii="Times New Roman" w:hAnsi="Times New Roman" w:cs="Times New Roman"/>
          <w:shd w:val="clear" w:color="auto" w:fill="FFFFFF"/>
          <w:lang w:val="en-US"/>
        </w:rPr>
        <w:t>Ferenhof</w:t>
      </w:r>
      <w:proofErr w:type="spellEnd"/>
      <w:r w:rsidRPr="001F1017">
        <w:rPr>
          <w:rFonts w:ascii="Times New Roman" w:hAnsi="Times New Roman" w:cs="Times New Roman"/>
          <w:shd w:val="clear" w:color="auto" w:fill="FFFFFF"/>
          <w:lang w:val="en-US"/>
        </w:rPr>
        <w:t xml:space="preserve">, H.A., </w:t>
      </w:r>
      <w:proofErr w:type="spellStart"/>
      <w:r w:rsidRPr="001F1017">
        <w:rPr>
          <w:rFonts w:ascii="Times New Roman" w:hAnsi="Times New Roman" w:cs="Times New Roman"/>
          <w:shd w:val="clear" w:color="auto" w:fill="FFFFFF"/>
          <w:lang w:val="en-US"/>
        </w:rPr>
        <w:t>Bonamigo</w:t>
      </w:r>
      <w:proofErr w:type="spellEnd"/>
      <w:r w:rsidRPr="001F1017">
        <w:rPr>
          <w:rFonts w:ascii="Times New Roman" w:hAnsi="Times New Roman" w:cs="Times New Roman"/>
          <w:shd w:val="clear" w:color="auto" w:fill="FFFFFF"/>
          <w:lang w:val="en-US"/>
        </w:rPr>
        <w:t xml:space="preserve">, A., Da Cunha, A., Tezza, R., &amp; </w:t>
      </w:r>
      <w:proofErr w:type="spellStart"/>
      <w:r w:rsidRPr="001F1017">
        <w:rPr>
          <w:rFonts w:ascii="Times New Roman" w:hAnsi="Times New Roman" w:cs="Times New Roman"/>
          <w:shd w:val="clear" w:color="auto" w:fill="FFFFFF"/>
          <w:lang w:val="en-US"/>
        </w:rPr>
        <w:t>Forcellini</w:t>
      </w:r>
      <w:proofErr w:type="spellEnd"/>
      <w:r w:rsidRPr="001F1017">
        <w:rPr>
          <w:rFonts w:ascii="Times New Roman" w:hAnsi="Times New Roman" w:cs="Times New Roman"/>
          <w:shd w:val="clear" w:color="auto" w:fill="FFFFFF"/>
          <w:lang w:val="en-US"/>
        </w:rPr>
        <w:t xml:space="preserve">, F.A. (2019). </w:t>
      </w:r>
      <w:r w:rsidRPr="001F1017">
        <w:rPr>
          <w:rFonts w:ascii="Times New Roman" w:hAnsi="Times New Roman" w:cs="Times New Roman"/>
          <w:shd w:val="clear" w:color="auto" w:fill="FFFFFF"/>
        </w:rPr>
        <w:t>Relationship between barriers and key factors of dairy production in Santa Catarina, Brazil. </w:t>
      </w:r>
      <w:r w:rsidRPr="001F1017">
        <w:rPr>
          <w:rFonts w:ascii="Times New Roman" w:hAnsi="Times New Roman" w:cs="Times New Roman"/>
          <w:i/>
          <w:iCs/>
          <w:shd w:val="clear" w:color="auto" w:fill="FFFFFF"/>
        </w:rPr>
        <w:t xml:space="preserve">British Food Journal, </w:t>
      </w:r>
      <w:r w:rsidRPr="001F1017">
        <w:rPr>
          <w:rFonts w:ascii="Times New Roman" w:hAnsi="Times New Roman" w:cs="Times New Roman"/>
          <w:iCs/>
          <w:shd w:val="clear" w:color="auto" w:fill="FFFFFF"/>
        </w:rPr>
        <w:t>121(2), 304-319</w:t>
      </w:r>
      <w:r w:rsidRPr="001F1017">
        <w:rPr>
          <w:rFonts w:ascii="Times New Roman" w:hAnsi="Times New Roman" w:cs="Times New Roman"/>
          <w:shd w:val="clear" w:color="auto" w:fill="FFFFFF"/>
        </w:rPr>
        <w:t>.</w:t>
      </w:r>
    </w:p>
    <w:p w14:paraId="56320B86" w14:textId="77777777" w:rsidR="00464C64" w:rsidRPr="001F1017" w:rsidRDefault="00464C64" w:rsidP="00EC01F8">
      <w:pPr>
        <w:spacing w:after="0" w:line="240" w:lineRule="auto"/>
        <w:ind w:left="426" w:hanging="426"/>
        <w:jc w:val="both"/>
        <w:rPr>
          <w:rFonts w:ascii="Times New Roman" w:hAnsi="Times New Roman" w:cs="Times New Roman"/>
          <w:i/>
          <w:lang w:val="en-US"/>
        </w:rPr>
      </w:pPr>
      <w:proofErr w:type="spellStart"/>
      <w:r w:rsidRPr="001F1017">
        <w:rPr>
          <w:rFonts w:ascii="Times New Roman" w:hAnsi="Times New Roman" w:cs="Times New Roman"/>
          <w:lang w:val="en-US"/>
        </w:rPr>
        <w:t>Ganbold</w:t>
      </w:r>
      <w:proofErr w:type="spellEnd"/>
      <w:r w:rsidRPr="001F1017">
        <w:rPr>
          <w:rFonts w:ascii="Times New Roman" w:hAnsi="Times New Roman" w:cs="Times New Roman"/>
          <w:lang w:val="en-US"/>
        </w:rPr>
        <w:t xml:space="preserve">, O., Matsui, Y., &amp; </w:t>
      </w:r>
      <w:proofErr w:type="spellStart"/>
      <w:r w:rsidRPr="001F1017">
        <w:rPr>
          <w:rFonts w:ascii="Times New Roman" w:hAnsi="Times New Roman" w:cs="Times New Roman"/>
          <w:lang w:val="en-US"/>
        </w:rPr>
        <w:t>Rotaru</w:t>
      </w:r>
      <w:proofErr w:type="spellEnd"/>
      <w:r w:rsidRPr="001F1017">
        <w:rPr>
          <w:rFonts w:ascii="Times New Roman" w:hAnsi="Times New Roman" w:cs="Times New Roman"/>
          <w:lang w:val="en-US"/>
        </w:rPr>
        <w:t xml:space="preserve">, K. (2020). Effect of information technology-enabled supply chain integration on firm's operational performance.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DOI: 10.1108/JEIM-10-2019-0332</w:t>
      </w:r>
    </w:p>
    <w:p w14:paraId="58F0EE1E"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Gawankar</w:t>
      </w:r>
      <w:proofErr w:type="spellEnd"/>
      <w:r w:rsidRPr="001F1017">
        <w:rPr>
          <w:rFonts w:ascii="Times New Roman" w:hAnsi="Times New Roman" w:cs="Times New Roman"/>
        </w:rPr>
        <w:t xml:space="preserve">, S. A., Gunasekaran, A., &amp; </w:t>
      </w:r>
      <w:proofErr w:type="spellStart"/>
      <w:r w:rsidRPr="001F1017">
        <w:rPr>
          <w:rFonts w:ascii="Times New Roman" w:hAnsi="Times New Roman" w:cs="Times New Roman"/>
        </w:rPr>
        <w:t>Kamble</w:t>
      </w:r>
      <w:proofErr w:type="spellEnd"/>
      <w:r w:rsidRPr="001F1017">
        <w:rPr>
          <w:rFonts w:ascii="Times New Roman" w:hAnsi="Times New Roman" w:cs="Times New Roman"/>
        </w:rPr>
        <w:t xml:space="preserve">, S. (2020). A study on investments in the big data-driven supply chain, performance measures and organisational performance in Indian retail 4.0 context. </w:t>
      </w:r>
      <w:r w:rsidRPr="001F1017">
        <w:rPr>
          <w:rFonts w:ascii="Times New Roman" w:hAnsi="Times New Roman" w:cs="Times New Roman"/>
          <w:i/>
        </w:rPr>
        <w:t>International Journal of Production Research</w:t>
      </w:r>
      <w:r w:rsidRPr="001F1017">
        <w:rPr>
          <w:rFonts w:ascii="Times New Roman" w:hAnsi="Times New Roman" w:cs="Times New Roman"/>
        </w:rPr>
        <w:t>, 58(5), 1574-1593.</w:t>
      </w:r>
    </w:p>
    <w:p w14:paraId="2DEBD7F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lastRenderedPageBreak/>
        <w:t xml:space="preserve">Ghadge, A., Er Kara, M., Mogale, D.G., Choudhary, S., &amp; Dani, S. (2020). Sustainability implementation challenges in FSC: A case of UK artisan cheese producers. </w:t>
      </w:r>
      <w:r w:rsidRPr="001F1017">
        <w:rPr>
          <w:rFonts w:ascii="Times New Roman" w:hAnsi="Times New Roman" w:cs="Times New Roman"/>
          <w:i/>
        </w:rPr>
        <w:t>Production Planning &amp; Control,</w:t>
      </w:r>
      <w:r w:rsidRPr="001F1017">
        <w:rPr>
          <w:rFonts w:ascii="Times New Roman" w:hAnsi="Times New Roman" w:cs="Times New Roman"/>
        </w:rPr>
        <w:t xml:space="preserve"> ahead of print. </w:t>
      </w:r>
      <w:hyperlink r:id="rId12" w:history="1">
        <w:r w:rsidRPr="001F1017">
          <w:rPr>
            <w:rStyle w:val="Hyperlink"/>
            <w:rFonts w:ascii="Times New Roman" w:hAnsi="Times New Roman" w:cs="Times New Roman"/>
            <w:color w:val="auto"/>
          </w:rPr>
          <w:t>https://doi.org/10.1080/09537287.2020.1796140</w:t>
        </w:r>
      </w:hyperlink>
      <w:r w:rsidRPr="001F1017">
        <w:rPr>
          <w:rFonts w:ascii="Times New Roman" w:hAnsi="Times New Roman" w:cs="Times New Roman"/>
        </w:rPr>
        <w:t xml:space="preserve"> </w:t>
      </w:r>
    </w:p>
    <w:p w14:paraId="4BC88A6D" w14:textId="77777777" w:rsidR="00464C64" w:rsidRPr="001F1017" w:rsidRDefault="00464C64" w:rsidP="00EC01F8">
      <w:pPr>
        <w:spacing w:after="0" w:line="240" w:lineRule="auto"/>
        <w:ind w:left="426" w:hanging="426"/>
        <w:jc w:val="both"/>
        <w:rPr>
          <w:rFonts w:ascii="Times New Roman" w:hAnsi="Times New Roman" w:cs="Times New Roman"/>
          <w:i/>
          <w:lang w:val="en-US"/>
        </w:rPr>
      </w:pPr>
      <w:proofErr w:type="spellStart"/>
      <w:r w:rsidRPr="001F1017">
        <w:rPr>
          <w:rFonts w:ascii="Times New Roman" w:hAnsi="Times New Roman" w:cs="Times New Roman"/>
          <w:lang w:val="en-US"/>
        </w:rPr>
        <w:t>Ghode</w:t>
      </w:r>
      <w:proofErr w:type="spellEnd"/>
      <w:r w:rsidRPr="001F1017">
        <w:rPr>
          <w:rFonts w:ascii="Times New Roman" w:hAnsi="Times New Roman" w:cs="Times New Roman"/>
          <w:lang w:val="en-US"/>
        </w:rPr>
        <w:t xml:space="preserve">, D., Yadav, V., Jain, R., &amp; </w:t>
      </w:r>
      <w:proofErr w:type="spellStart"/>
      <w:r w:rsidRPr="001F1017">
        <w:rPr>
          <w:rFonts w:ascii="Times New Roman" w:hAnsi="Times New Roman" w:cs="Times New Roman"/>
          <w:lang w:val="en-US"/>
        </w:rPr>
        <w:t>Soni</w:t>
      </w:r>
      <w:proofErr w:type="spellEnd"/>
      <w:r w:rsidRPr="001F1017">
        <w:rPr>
          <w:rFonts w:ascii="Times New Roman" w:hAnsi="Times New Roman" w:cs="Times New Roman"/>
          <w:lang w:val="en-US"/>
        </w:rPr>
        <w:t xml:space="preserve">, G. (2020). Adoption of blockchain in supply chain: an analysis of influencing factors.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33(3), 437-456.</w:t>
      </w:r>
    </w:p>
    <w:p w14:paraId="677348D1"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Ghoushchi</w:t>
      </w:r>
      <w:proofErr w:type="spellEnd"/>
      <w:r w:rsidRPr="001F1017">
        <w:rPr>
          <w:rFonts w:ascii="Times New Roman" w:hAnsi="Times New Roman" w:cs="Times New Roman"/>
        </w:rPr>
        <w:t xml:space="preserve">, S. J., &amp; </w:t>
      </w:r>
      <w:proofErr w:type="spellStart"/>
      <w:r w:rsidRPr="001F1017">
        <w:rPr>
          <w:rFonts w:ascii="Times New Roman" w:hAnsi="Times New Roman" w:cs="Times New Roman"/>
        </w:rPr>
        <w:t>Hushyar</w:t>
      </w:r>
      <w:proofErr w:type="spellEnd"/>
      <w:r w:rsidRPr="001F1017">
        <w:rPr>
          <w:rFonts w:ascii="Times New Roman" w:hAnsi="Times New Roman" w:cs="Times New Roman"/>
        </w:rPr>
        <w:t xml:space="preserve">, I. (2020). Designing A Closed-Loop Supply Chain Network and Providing A Multi-Objective Mathematical Model to Select A Third-Party Logistics Company and Supplier Simultaneously. </w:t>
      </w:r>
      <w:r w:rsidRPr="001F1017">
        <w:rPr>
          <w:rFonts w:ascii="Times New Roman" w:hAnsi="Times New Roman" w:cs="Times New Roman"/>
          <w:i/>
        </w:rPr>
        <w:t>International Journal of Industrial Engineering</w:t>
      </w:r>
      <w:r w:rsidRPr="001F1017">
        <w:rPr>
          <w:rFonts w:ascii="Times New Roman" w:hAnsi="Times New Roman" w:cs="Times New Roman"/>
        </w:rPr>
        <w:t>, 27(2).</w:t>
      </w:r>
    </w:p>
    <w:p w14:paraId="4CBD763B"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Giannakis</w:t>
      </w:r>
      <w:proofErr w:type="spellEnd"/>
      <w:r w:rsidRPr="001F1017">
        <w:rPr>
          <w:rFonts w:ascii="Times New Roman" w:hAnsi="Times New Roman" w:cs="Times New Roman"/>
        </w:rPr>
        <w:t>, M. &amp; Louis, M. (2016). A multi-</w:t>
      </w:r>
      <w:proofErr w:type="gramStart"/>
      <w:r w:rsidRPr="001F1017">
        <w:rPr>
          <w:rFonts w:ascii="Times New Roman" w:hAnsi="Times New Roman" w:cs="Times New Roman"/>
        </w:rPr>
        <w:t>agent based</w:t>
      </w:r>
      <w:proofErr w:type="gramEnd"/>
      <w:r w:rsidRPr="001F1017">
        <w:rPr>
          <w:rFonts w:ascii="Times New Roman" w:hAnsi="Times New Roman" w:cs="Times New Roman"/>
        </w:rPr>
        <w:t xml:space="preserve"> system with Big Data processing for enhanced supply chain agility. </w:t>
      </w:r>
      <w:r w:rsidRPr="001F1017">
        <w:rPr>
          <w:rFonts w:ascii="Times New Roman" w:hAnsi="Times New Roman" w:cs="Times New Roman"/>
          <w:i/>
        </w:rPr>
        <w:t>Journal of Enterprise Information Management</w:t>
      </w:r>
      <w:r w:rsidRPr="001F1017">
        <w:rPr>
          <w:rFonts w:ascii="Times New Roman" w:hAnsi="Times New Roman" w:cs="Times New Roman"/>
        </w:rPr>
        <w:t>, 29(5), 706-727.</w:t>
      </w:r>
    </w:p>
    <w:p w14:paraId="1B6D9C63"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Glass, R., Meissner, A., </w:t>
      </w:r>
      <w:proofErr w:type="spellStart"/>
      <w:r w:rsidRPr="001F1017">
        <w:rPr>
          <w:rFonts w:ascii="Times New Roman" w:hAnsi="Times New Roman" w:cs="Times New Roman"/>
        </w:rPr>
        <w:t>Gebauer</w:t>
      </w:r>
      <w:proofErr w:type="spellEnd"/>
      <w:r w:rsidRPr="001F1017">
        <w:rPr>
          <w:rFonts w:ascii="Times New Roman" w:hAnsi="Times New Roman" w:cs="Times New Roman"/>
        </w:rPr>
        <w:t xml:space="preserve">, C., </w:t>
      </w:r>
      <w:proofErr w:type="spellStart"/>
      <w:r w:rsidRPr="001F1017">
        <w:rPr>
          <w:rFonts w:ascii="Times New Roman" w:hAnsi="Times New Roman" w:cs="Times New Roman"/>
        </w:rPr>
        <w:t>Stürmer</w:t>
      </w:r>
      <w:proofErr w:type="spellEnd"/>
      <w:r w:rsidRPr="001F1017">
        <w:rPr>
          <w:rFonts w:ascii="Times New Roman" w:hAnsi="Times New Roman" w:cs="Times New Roman"/>
        </w:rPr>
        <w:t xml:space="preserve">, S., Metternich, J. (2018). Identifying the barriers to </w:t>
      </w:r>
      <w:proofErr w:type="spellStart"/>
      <w:r w:rsidRPr="001F1017">
        <w:rPr>
          <w:rFonts w:ascii="Times New Roman" w:hAnsi="Times New Roman" w:cs="Times New Roman"/>
        </w:rPr>
        <w:t>Industrie</w:t>
      </w:r>
      <w:proofErr w:type="spellEnd"/>
      <w:r w:rsidRPr="001F1017">
        <w:rPr>
          <w:rFonts w:ascii="Times New Roman" w:hAnsi="Times New Roman" w:cs="Times New Roman"/>
        </w:rPr>
        <w:t xml:space="preserve"> 4.0. </w:t>
      </w:r>
      <w:r w:rsidRPr="001F1017">
        <w:rPr>
          <w:rFonts w:ascii="Times New Roman" w:hAnsi="Times New Roman" w:cs="Times New Roman"/>
          <w:i/>
        </w:rPr>
        <w:t>Procedia CIRP</w:t>
      </w:r>
      <w:r w:rsidRPr="001F1017">
        <w:rPr>
          <w:rFonts w:ascii="Times New Roman" w:hAnsi="Times New Roman" w:cs="Times New Roman"/>
        </w:rPr>
        <w:t xml:space="preserve"> 72, 985–988.</w:t>
      </w:r>
    </w:p>
    <w:p w14:paraId="57154B78"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 xml:space="preserve">Govindan, K., Cheng, T.C.E., Mishra, N., Shukla, N. (2018). Big Data analytics and application for logistics and supply chain management. </w:t>
      </w:r>
      <w:r w:rsidRPr="001F1017">
        <w:rPr>
          <w:rFonts w:ascii="Times New Roman" w:hAnsi="Times New Roman" w:cs="Times New Roman"/>
          <w:i/>
          <w:shd w:val="clear" w:color="auto" w:fill="FFFFFF"/>
        </w:rPr>
        <w:t>Transportation Research Part E: Logistics and Transportation Review,</w:t>
      </w:r>
      <w:r w:rsidRPr="001F1017">
        <w:rPr>
          <w:rFonts w:ascii="Times New Roman" w:hAnsi="Times New Roman" w:cs="Times New Roman"/>
          <w:shd w:val="clear" w:color="auto" w:fill="FFFFFF"/>
        </w:rPr>
        <w:t xml:space="preserve"> 114, 343-349.</w:t>
      </w:r>
    </w:p>
    <w:p w14:paraId="66FD1BB3"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lang w:val="en-US"/>
        </w:rPr>
        <w:t xml:space="preserve">Guan, L., Abbasi, A., &amp; Ryan, M. J. (2020). </w:t>
      </w:r>
      <w:proofErr w:type="spellStart"/>
      <w:r w:rsidRPr="001F1017">
        <w:rPr>
          <w:rFonts w:ascii="Times New Roman" w:hAnsi="Times New Roman" w:cs="Times New Roman"/>
          <w:shd w:val="clear" w:color="auto" w:fill="FFFFFF"/>
        </w:rPr>
        <w:t>Analyzing</w:t>
      </w:r>
      <w:proofErr w:type="spellEnd"/>
      <w:r w:rsidRPr="001F1017">
        <w:rPr>
          <w:rFonts w:ascii="Times New Roman" w:hAnsi="Times New Roman" w:cs="Times New Roman"/>
          <w:shd w:val="clear" w:color="auto" w:fill="FFFFFF"/>
        </w:rPr>
        <w:t xml:space="preserve"> green building project risk interdependencies using Interpretive Structural Modelling. </w:t>
      </w:r>
      <w:r w:rsidRPr="001F1017">
        <w:rPr>
          <w:rFonts w:ascii="Times New Roman" w:hAnsi="Times New Roman" w:cs="Times New Roman"/>
          <w:i/>
          <w:iCs/>
          <w:shd w:val="clear" w:color="auto" w:fill="FFFFFF"/>
        </w:rPr>
        <w:t>Journal of Cleaner Production</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256</w:t>
      </w:r>
      <w:r w:rsidRPr="001F1017">
        <w:rPr>
          <w:rFonts w:ascii="Times New Roman" w:hAnsi="Times New Roman" w:cs="Times New Roman"/>
          <w:shd w:val="clear" w:color="auto" w:fill="FFFFFF"/>
        </w:rPr>
        <w:t>, 120372.</w:t>
      </w:r>
    </w:p>
    <w:p w14:paraId="171C8B7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Gunasekaran, A., Papadopoulos, T., Dubey, R., &amp; Wamba, S. F., Childe, S. J., Hazen, B. &amp; </w:t>
      </w:r>
      <w:proofErr w:type="spellStart"/>
      <w:r w:rsidRPr="001F1017">
        <w:rPr>
          <w:rFonts w:ascii="Times New Roman" w:hAnsi="Times New Roman" w:cs="Times New Roman"/>
          <w:lang w:val="en-US"/>
        </w:rPr>
        <w:t>Akter</w:t>
      </w:r>
      <w:proofErr w:type="spellEnd"/>
      <w:r w:rsidRPr="001F1017">
        <w:rPr>
          <w:rFonts w:ascii="Times New Roman" w:hAnsi="Times New Roman" w:cs="Times New Roman"/>
          <w:lang w:val="en-US"/>
        </w:rPr>
        <w:t xml:space="preserve">, S. (2017). </w:t>
      </w:r>
      <w:r w:rsidRPr="001F1017">
        <w:rPr>
          <w:rFonts w:ascii="Times New Roman" w:hAnsi="Times New Roman" w:cs="Times New Roman"/>
        </w:rPr>
        <w:t xml:space="preserve">Big Data and predictive analytics for supply chain and organizational performance. </w:t>
      </w:r>
      <w:r w:rsidRPr="001F1017">
        <w:rPr>
          <w:rFonts w:ascii="Times New Roman" w:hAnsi="Times New Roman" w:cs="Times New Roman"/>
          <w:i/>
        </w:rPr>
        <w:t>Journal of Business Research, Elsevier,</w:t>
      </w:r>
      <w:r w:rsidRPr="001F1017">
        <w:rPr>
          <w:rFonts w:ascii="Times New Roman" w:hAnsi="Times New Roman" w:cs="Times New Roman"/>
        </w:rPr>
        <w:t xml:space="preserve"> 70(C), 308-317.</w:t>
      </w:r>
    </w:p>
    <w:p w14:paraId="3D1EAA6C"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Gupta, S., Chen, H., Hazen, B. T., Kaur, S., &amp; Gonzalez, E. D. S. (2019). Circular economy and big data analytics: A stakeholder perspective. </w:t>
      </w:r>
      <w:r w:rsidRPr="001F1017">
        <w:rPr>
          <w:rFonts w:ascii="Times New Roman" w:hAnsi="Times New Roman" w:cs="Times New Roman"/>
          <w:i/>
        </w:rPr>
        <w:t>Technological Forecasting and Social Change,</w:t>
      </w:r>
      <w:r w:rsidRPr="001F1017">
        <w:rPr>
          <w:rFonts w:ascii="Times New Roman" w:hAnsi="Times New Roman" w:cs="Times New Roman"/>
        </w:rPr>
        <w:t xml:space="preserve"> 144, 466-474.</w:t>
      </w:r>
    </w:p>
    <w:p w14:paraId="5C7CBD6F"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Heck, S., Campos, H., Barker, I., Okello, J. J., </w:t>
      </w:r>
      <w:proofErr w:type="spellStart"/>
      <w:r w:rsidRPr="001F1017">
        <w:rPr>
          <w:rFonts w:ascii="Times New Roman" w:hAnsi="Times New Roman" w:cs="Times New Roman"/>
        </w:rPr>
        <w:t>Baral</w:t>
      </w:r>
      <w:proofErr w:type="spellEnd"/>
      <w:r w:rsidRPr="001F1017">
        <w:rPr>
          <w:rFonts w:ascii="Times New Roman" w:hAnsi="Times New Roman" w:cs="Times New Roman"/>
        </w:rPr>
        <w:t xml:space="preserve">, A., Boy, E., ... &amp; </w:t>
      </w:r>
      <w:proofErr w:type="spellStart"/>
      <w:r w:rsidRPr="001F1017">
        <w:rPr>
          <w:rFonts w:ascii="Times New Roman" w:hAnsi="Times New Roman" w:cs="Times New Roman"/>
        </w:rPr>
        <w:t>Birol</w:t>
      </w:r>
      <w:proofErr w:type="spellEnd"/>
      <w:r w:rsidRPr="001F1017">
        <w:rPr>
          <w:rFonts w:ascii="Times New Roman" w:hAnsi="Times New Roman" w:cs="Times New Roman"/>
        </w:rPr>
        <w:t>, E. (2020). Resilient agri-food systems for nutrition amidst COVID-19: evidence and lessons from food-based approaches to overcome micronutrient deficiency and rebuild livelihoods after crises</w:t>
      </w:r>
      <w:r w:rsidRPr="001F1017">
        <w:rPr>
          <w:rFonts w:ascii="Times New Roman" w:hAnsi="Times New Roman" w:cs="Times New Roman"/>
          <w:i/>
        </w:rPr>
        <w:t>. Food Security,</w:t>
      </w:r>
      <w:r w:rsidRPr="001F1017">
        <w:rPr>
          <w:rFonts w:ascii="Times New Roman" w:hAnsi="Times New Roman" w:cs="Times New Roman"/>
        </w:rPr>
        <w:t xml:space="preserve"> 12(4), 823-830.</w:t>
      </w:r>
    </w:p>
    <w:p w14:paraId="387C411D" w14:textId="77777777" w:rsidR="00464C64" w:rsidRPr="001F1017" w:rsidRDefault="00464C64" w:rsidP="00EC01F8">
      <w:pPr>
        <w:spacing w:after="0" w:line="240" w:lineRule="auto"/>
        <w:ind w:left="426" w:hanging="426"/>
        <w:jc w:val="both"/>
        <w:rPr>
          <w:rFonts w:ascii="Times New Roman" w:hAnsi="Times New Roman" w:cs="Times New Roman"/>
          <w:b/>
        </w:rPr>
      </w:pPr>
      <w:r w:rsidRPr="001F1017">
        <w:rPr>
          <w:rFonts w:ascii="Times New Roman" w:hAnsi="Times New Roman" w:cs="Times New Roman"/>
          <w:shd w:val="clear" w:color="auto" w:fill="FFFFFF"/>
        </w:rPr>
        <w:t>Hughes, D. L., Rana, N. P., &amp; Dwivedi, Y. K. (2020). Elucidation of IS project success factors: an interpretive structural modelling approach. </w:t>
      </w:r>
      <w:r w:rsidRPr="001F1017">
        <w:rPr>
          <w:rFonts w:ascii="Times New Roman" w:hAnsi="Times New Roman" w:cs="Times New Roman"/>
          <w:i/>
          <w:iCs/>
          <w:shd w:val="clear" w:color="auto" w:fill="FFFFFF"/>
        </w:rPr>
        <w:t>Annals of Operations Research</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285</w:t>
      </w:r>
      <w:r w:rsidRPr="001F1017">
        <w:rPr>
          <w:rFonts w:ascii="Times New Roman" w:hAnsi="Times New Roman" w:cs="Times New Roman"/>
          <w:shd w:val="clear" w:color="auto" w:fill="FFFFFF"/>
        </w:rPr>
        <w:t>(1), 35-66.</w:t>
      </w:r>
    </w:p>
    <w:p w14:paraId="11DABDB2"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Hughes, D.L., Dwivedi, Y.K., Rana, N.P., and </w:t>
      </w:r>
      <w:proofErr w:type="spellStart"/>
      <w:r w:rsidRPr="001F1017">
        <w:rPr>
          <w:rFonts w:ascii="Times New Roman" w:hAnsi="Times New Roman" w:cs="Times New Roman"/>
        </w:rPr>
        <w:t>Simintiras</w:t>
      </w:r>
      <w:proofErr w:type="spellEnd"/>
      <w:r w:rsidRPr="001F1017">
        <w:rPr>
          <w:rFonts w:ascii="Times New Roman" w:hAnsi="Times New Roman" w:cs="Times New Roman"/>
        </w:rPr>
        <w:t xml:space="preserve">, A.C. (2016). Information Systems Project Failure – Analysis of Causal Links using Interpretive Structural Modelling. </w:t>
      </w:r>
      <w:r w:rsidRPr="001F1017">
        <w:rPr>
          <w:rFonts w:ascii="Times New Roman" w:hAnsi="Times New Roman" w:cs="Times New Roman"/>
          <w:i/>
        </w:rPr>
        <w:t>Production Planning &amp; Control,</w:t>
      </w:r>
      <w:r w:rsidRPr="001F1017">
        <w:rPr>
          <w:rFonts w:ascii="Times New Roman" w:hAnsi="Times New Roman" w:cs="Times New Roman"/>
        </w:rPr>
        <w:t xml:space="preserve"> 27(16), 1313-1333.</w:t>
      </w:r>
    </w:p>
    <w:p w14:paraId="0FAC0612"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shd w:val="clear" w:color="auto" w:fill="FFFFFF"/>
        </w:rPr>
        <w:t xml:space="preserve">Irani, Z., Sharif, A. M., Lee, H., </w:t>
      </w:r>
      <w:proofErr w:type="spellStart"/>
      <w:r w:rsidRPr="001F1017">
        <w:rPr>
          <w:rFonts w:ascii="Times New Roman" w:hAnsi="Times New Roman" w:cs="Times New Roman"/>
          <w:shd w:val="clear" w:color="auto" w:fill="FFFFFF"/>
        </w:rPr>
        <w:t>Aktas</w:t>
      </w:r>
      <w:proofErr w:type="spellEnd"/>
      <w:r w:rsidRPr="001F1017">
        <w:rPr>
          <w:rFonts w:ascii="Times New Roman" w:hAnsi="Times New Roman" w:cs="Times New Roman"/>
          <w:shd w:val="clear" w:color="auto" w:fill="FFFFFF"/>
        </w:rPr>
        <w:t xml:space="preserve">, E., </w:t>
      </w:r>
      <w:proofErr w:type="spellStart"/>
      <w:r w:rsidRPr="001F1017">
        <w:rPr>
          <w:rFonts w:ascii="Times New Roman" w:hAnsi="Times New Roman" w:cs="Times New Roman"/>
          <w:shd w:val="clear" w:color="auto" w:fill="FFFFFF"/>
        </w:rPr>
        <w:t>Topaloğlu</w:t>
      </w:r>
      <w:proofErr w:type="spellEnd"/>
      <w:r w:rsidRPr="001F1017">
        <w:rPr>
          <w:rFonts w:ascii="Times New Roman" w:hAnsi="Times New Roman" w:cs="Times New Roman"/>
          <w:shd w:val="clear" w:color="auto" w:fill="FFFFFF"/>
        </w:rPr>
        <w:t xml:space="preserve">, Z., </w:t>
      </w:r>
      <w:proofErr w:type="spellStart"/>
      <w:r w:rsidRPr="001F1017">
        <w:rPr>
          <w:rFonts w:ascii="Times New Roman" w:hAnsi="Times New Roman" w:cs="Times New Roman"/>
          <w:shd w:val="clear" w:color="auto" w:fill="FFFFFF"/>
        </w:rPr>
        <w:t>Van't</w:t>
      </w:r>
      <w:proofErr w:type="spellEnd"/>
      <w:r w:rsidRPr="001F1017">
        <w:rPr>
          <w:rFonts w:ascii="Times New Roman" w:hAnsi="Times New Roman" w:cs="Times New Roman"/>
          <w:shd w:val="clear" w:color="auto" w:fill="FFFFFF"/>
        </w:rPr>
        <w:t xml:space="preserve"> </w:t>
      </w:r>
      <w:proofErr w:type="spellStart"/>
      <w:r w:rsidRPr="001F1017">
        <w:rPr>
          <w:rFonts w:ascii="Times New Roman" w:hAnsi="Times New Roman" w:cs="Times New Roman"/>
          <w:shd w:val="clear" w:color="auto" w:fill="FFFFFF"/>
        </w:rPr>
        <w:t>Wout</w:t>
      </w:r>
      <w:proofErr w:type="spellEnd"/>
      <w:r w:rsidRPr="001F1017">
        <w:rPr>
          <w:rFonts w:ascii="Times New Roman" w:hAnsi="Times New Roman" w:cs="Times New Roman"/>
          <w:shd w:val="clear" w:color="auto" w:fill="FFFFFF"/>
        </w:rPr>
        <w:t>, T. and Huda, S. (2018). Managing food security through food waste and loss: Small data to Big Data. </w:t>
      </w:r>
      <w:r w:rsidRPr="001F1017">
        <w:rPr>
          <w:rFonts w:ascii="Times New Roman" w:hAnsi="Times New Roman" w:cs="Times New Roman"/>
          <w:i/>
          <w:iCs/>
          <w:shd w:val="clear" w:color="auto" w:fill="FFFFFF"/>
        </w:rPr>
        <w:t>Computers &amp; Operations Research</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98</w:t>
      </w:r>
      <w:r w:rsidRPr="001F1017">
        <w:rPr>
          <w:rFonts w:ascii="Times New Roman" w:hAnsi="Times New Roman" w:cs="Times New Roman"/>
          <w:shd w:val="clear" w:color="auto" w:fill="FFFFFF"/>
        </w:rPr>
        <w:t>, 367-383.</w:t>
      </w:r>
    </w:p>
    <w:p w14:paraId="5571A10D"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Ji, G., Hu, L. &amp; Tan, K. (2016). </w:t>
      </w:r>
      <w:r w:rsidRPr="001F1017">
        <w:rPr>
          <w:rFonts w:ascii="Times New Roman" w:hAnsi="Times New Roman" w:cs="Times New Roman"/>
        </w:rPr>
        <w:t xml:space="preserve">A study on decision-making of food supply chain based on Big Data. </w:t>
      </w:r>
      <w:r w:rsidRPr="001F1017">
        <w:rPr>
          <w:rFonts w:ascii="Times New Roman" w:hAnsi="Times New Roman" w:cs="Times New Roman"/>
          <w:i/>
        </w:rPr>
        <w:t>Journal of Systems Science and Systems Engineering</w:t>
      </w:r>
      <w:r w:rsidRPr="001F1017">
        <w:rPr>
          <w:rFonts w:ascii="Times New Roman" w:hAnsi="Times New Roman" w:cs="Times New Roman"/>
        </w:rPr>
        <w:t>, 26, 183-198.</w:t>
      </w:r>
    </w:p>
    <w:p w14:paraId="033C58A0" w14:textId="77777777" w:rsidR="00464C64" w:rsidRPr="001F1017" w:rsidRDefault="00464C64" w:rsidP="00EC01F8">
      <w:pPr>
        <w:spacing w:after="0" w:line="240" w:lineRule="auto"/>
        <w:ind w:left="426" w:hanging="426"/>
        <w:jc w:val="both"/>
        <w:rPr>
          <w:rStyle w:val="selectable"/>
          <w:rFonts w:ascii="Times New Roman" w:hAnsi="Times New Roman" w:cs="Times New Roman"/>
          <w:iCs/>
        </w:rPr>
      </w:pPr>
      <w:proofErr w:type="spellStart"/>
      <w:r w:rsidRPr="001F1017">
        <w:rPr>
          <w:rStyle w:val="selectable"/>
          <w:rFonts w:ascii="Times New Roman" w:hAnsi="Times New Roman" w:cs="Times New Roman"/>
          <w:iCs/>
        </w:rPr>
        <w:t>Jin</w:t>
      </w:r>
      <w:proofErr w:type="spellEnd"/>
      <w:r w:rsidRPr="001F1017">
        <w:rPr>
          <w:rStyle w:val="selectable"/>
          <w:rFonts w:ascii="Times New Roman" w:hAnsi="Times New Roman" w:cs="Times New Roman"/>
          <w:iCs/>
        </w:rPr>
        <w:t xml:space="preserve">, C., </w:t>
      </w:r>
      <w:proofErr w:type="spellStart"/>
      <w:r w:rsidRPr="001F1017">
        <w:rPr>
          <w:rStyle w:val="selectable"/>
          <w:rFonts w:ascii="Times New Roman" w:hAnsi="Times New Roman" w:cs="Times New Roman"/>
          <w:iCs/>
        </w:rPr>
        <w:t>Bouzembrak</w:t>
      </w:r>
      <w:proofErr w:type="spellEnd"/>
      <w:r w:rsidRPr="001F1017">
        <w:rPr>
          <w:rStyle w:val="selectable"/>
          <w:rFonts w:ascii="Times New Roman" w:hAnsi="Times New Roman" w:cs="Times New Roman"/>
          <w:iCs/>
        </w:rPr>
        <w:t xml:space="preserve">, Y., Zhou, J., Liang, Q., van den Bulk, L. M., </w:t>
      </w:r>
      <w:proofErr w:type="spellStart"/>
      <w:r w:rsidRPr="001F1017">
        <w:rPr>
          <w:rStyle w:val="selectable"/>
          <w:rFonts w:ascii="Times New Roman" w:hAnsi="Times New Roman" w:cs="Times New Roman"/>
          <w:iCs/>
        </w:rPr>
        <w:t>Gavai</w:t>
      </w:r>
      <w:proofErr w:type="spellEnd"/>
      <w:r w:rsidRPr="001F1017">
        <w:rPr>
          <w:rStyle w:val="selectable"/>
          <w:rFonts w:ascii="Times New Roman" w:hAnsi="Times New Roman" w:cs="Times New Roman"/>
          <w:iCs/>
        </w:rPr>
        <w:t>, A., ... &amp; Marvin, H. J. (2020). Big Data in food safety-A review. Current Opinion in Food Science.</w:t>
      </w:r>
    </w:p>
    <w:p w14:paraId="3D20B0FE"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Kamble</w:t>
      </w:r>
      <w:proofErr w:type="spellEnd"/>
      <w:r w:rsidRPr="001F1017">
        <w:rPr>
          <w:rFonts w:ascii="Times New Roman" w:hAnsi="Times New Roman" w:cs="Times New Roman"/>
        </w:rPr>
        <w:t xml:space="preserve">, S., Gunasekaran, A. &amp; </w:t>
      </w:r>
      <w:proofErr w:type="spellStart"/>
      <w:r w:rsidRPr="001F1017">
        <w:rPr>
          <w:rFonts w:ascii="Times New Roman" w:hAnsi="Times New Roman" w:cs="Times New Roman"/>
        </w:rPr>
        <w:t>Gawankar</w:t>
      </w:r>
      <w:proofErr w:type="spellEnd"/>
      <w:r w:rsidRPr="001F1017">
        <w:rPr>
          <w:rFonts w:ascii="Times New Roman" w:hAnsi="Times New Roman" w:cs="Times New Roman"/>
        </w:rPr>
        <w:t xml:space="preserve">, S. (2019). Achieving Sustainable Performance in a Data-driven Agriculture Supply Chain: A Review for Research and Applications. </w:t>
      </w:r>
      <w:r w:rsidRPr="001F1017">
        <w:rPr>
          <w:rFonts w:ascii="Times New Roman" w:hAnsi="Times New Roman" w:cs="Times New Roman"/>
          <w:i/>
        </w:rPr>
        <w:t xml:space="preserve">International Journal of Production Economics, </w:t>
      </w:r>
      <w:r w:rsidRPr="001F1017">
        <w:rPr>
          <w:rFonts w:ascii="Times New Roman" w:hAnsi="Times New Roman" w:cs="Times New Roman"/>
        </w:rPr>
        <w:t xml:space="preserve">219, 179-194. </w:t>
      </w:r>
    </w:p>
    <w:p w14:paraId="2A32C2F7"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Kamilaris</w:t>
      </w:r>
      <w:proofErr w:type="spellEnd"/>
      <w:r w:rsidRPr="001F1017">
        <w:rPr>
          <w:rFonts w:ascii="Times New Roman" w:hAnsi="Times New Roman" w:cs="Times New Roman"/>
        </w:rPr>
        <w:t xml:space="preserve">, A., </w:t>
      </w:r>
      <w:proofErr w:type="spellStart"/>
      <w:r w:rsidRPr="001F1017">
        <w:rPr>
          <w:rFonts w:ascii="Times New Roman" w:hAnsi="Times New Roman" w:cs="Times New Roman"/>
        </w:rPr>
        <w:t>Kartakoullis</w:t>
      </w:r>
      <w:proofErr w:type="spellEnd"/>
      <w:r w:rsidRPr="001F1017">
        <w:rPr>
          <w:rFonts w:ascii="Times New Roman" w:hAnsi="Times New Roman" w:cs="Times New Roman"/>
        </w:rPr>
        <w:t xml:space="preserve">, A., &amp; </w:t>
      </w:r>
      <w:proofErr w:type="spellStart"/>
      <w:r w:rsidRPr="001F1017">
        <w:rPr>
          <w:rFonts w:ascii="Times New Roman" w:hAnsi="Times New Roman" w:cs="Times New Roman"/>
        </w:rPr>
        <w:t>Prenafeta-Boldu</w:t>
      </w:r>
      <w:proofErr w:type="spellEnd"/>
      <w:r w:rsidRPr="001F1017">
        <w:rPr>
          <w:rFonts w:ascii="Times New Roman" w:hAnsi="Times New Roman" w:cs="Times New Roman"/>
        </w:rPr>
        <w:t xml:space="preserve">, F. (2017). A review on the practice of Big Data analysis in agriculture. </w:t>
      </w:r>
      <w:r w:rsidRPr="001F1017">
        <w:rPr>
          <w:rFonts w:ascii="Times New Roman" w:hAnsi="Times New Roman" w:cs="Times New Roman"/>
          <w:i/>
        </w:rPr>
        <w:t>Computers and Electronics in Agriculture</w:t>
      </w:r>
      <w:r w:rsidRPr="001F1017">
        <w:rPr>
          <w:rFonts w:ascii="Times New Roman" w:hAnsi="Times New Roman" w:cs="Times New Roman"/>
        </w:rPr>
        <w:t>, 143, 23-37.</w:t>
      </w:r>
    </w:p>
    <w:p w14:paraId="786E3B2B"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Kappelman</w:t>
      </w:r>
      <w:proofErr w:type="spellEnd"/>
      <w:r w:rsidRPr="001F1017">
        <w:rPr>
          <w:rFonts w:ascii="Times New Roman" w:hAnsi="Times New Roman" w:cs="Times New Roman"/>
        </w:rPr>
        <w:t>, A. C., &amp; Sinha, A. K. (2021). Optimal control in dynamic food supply chains using Big Data. Computers &amp; Operations Research, 126, 105117.</w:t>
      </w:r>
    </w:p>
    <w:p w14:paraId="37E0DEBA"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Kaur, P., </w:t>
      </w:r>
      <w:proofErr w:type="spellStart"/>
      <w:r w:rsidRPr="001F1017">
        <w:rPr>
          <w:rFonts w:ascii="Times New Roman" w:hAnsi="Times New Roman" w:cs="Times New Roman"/>
          <w:lang w:val="en-US"/>
        </w:rPr>
        <w:t>Dhir</w:t>
      </w:r>
      <w:proofErr w:type="spellEnd"/>
      <w:r w:rsidRPr="001F1017">
        <w:rPr>
          <w:rFonts w:ascii="Times New Roman" w:hAnsi="Times New Roman" w:cs="Times New Roman"/>
          <w:lang w:val="en-US"/>
        </w:rPr>
        <w:t xml:space="preserve">, A., Ray, A., </w:t>
      </w:r>
      <w:proofErr w:type="spellStart"/>
      <w:r w:rsidRPr="001F1017">
        <w:rPr>
          <w:rFonts w:ascii="Times New Roman" w:hAnsi="Times New Roman" w:cs="Times New Roman"/>
          <w:lang w:val="en-US"/>
        </w:rPr>
        <w:t>Bala</w:t>
      </w:r>
      <w:proofErr w:type="spellEnd"/>
      <w:r w:rsidRPr="001F1017">
        <w:rPr>
          <w:rFonts w:ascii="Times New Roman" w:hAnsi="Times New Roman" w:cs="Times New Roman"/>
          <w:lang w:val="en-US"/>
        </w:rPr>
        <w:t xml:space="preserve">, P. K., &amp; Khalil, A. (2020). Innovation resistance theory perspective on the use of food delivery applications. </w:t>
      </w:r>
      <w:r w:rsidRPr="001F1017">
        <w:rPr>
          <w:rFonts w:ascii="Times New Roman" w:hAnsi="Times New Roman" w:cs="Times New Roman"/>
          <w:i/>
          <w:lang w:val="en-US"/>
        </w:rPr>
        <w:t>Journal of Enterprise Information Management.</w:t>
      </w:r>
      <w:r w:rsidRPr="001F1017">
        <w:rPr>
          <w:rFonts w:ascii="Times New Roman" w:hAnsi="Times New Roman" w:cs="Times New Roman"/>
          <w:i/>
        </w:rPr>
        <w:t xml:space="preserve"> </w:t>
      </w:r>
      <w:r w:rsidRPr="001F1017">
        <w:rPr>
          <w:rFonts w:ascii="Times New Roman" w:hAnsi="Times New Roman" w:cs="Times New Roman"/>
          <w:lang w:val="en-US"/>
        </w:rPr>
        <w:t>DOI: 10.1108/JEIM-03-2020-0091</w:t>
      </w:r>
    </w:p>
    <w:p w14:paraId="48CD5405"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Khan, S. A. R., Yu, Z., </w:t>
      </w:r>
      <w:proofErr w:type="spellStart"/>
      <w:r w:rsidRPr="001F1017">
        <w:rPr>
          <w:rFonts w:ascii="Times New Roman" w:hAnsi="Times New Roman" w:cs="Times New Roman"/>
        </w:rPr>
        <w:t>Golpîra</w:t>
      </w:r>
      <w:proofErr w:type="spellEnd"/>
      <w:r w:rsidRPr="001F1017">
        <w:rPr>
          <w:rFonts w:ascii="Times New Roman" w:hAnsi="Times New Roman" w:cs="Times New Roman"/>
        </w:rPr>
        <w:t xml:space="preserve">, H., Sharif, A., &amp; </w:t>
      </w:r>
      <w:proofErr w:type="spellStart"/>
      <w:r w:rsidRPr="001F1017">
        <w:rPr>
          <w:rFonts w:ascii="Times New Roman" w:hAnsi="Times New Roman" w:cs="Times New Roman"/>
        </w:rPr>
        <w:t>Mardani</w:t>
      </w:r>
      <w:proofErr w:type="spellEnd"/>
      <w:r w:rsidRPr="001F1017">
        <w:rPr>
          <w:rFonts w:ascii="Times New Roman" w:hAnsi="Times New Roman" w:cs="Times New Roman"/>
        </w:rPr>
        <w:t xml:space="preserve">, A. (2020). A state-of-the-art review and meta-analysis on sustainable supply chain management: Future research directions. </w:t>
      </w:r>
      <w:r w:rsidRPr="001F1017">
        <w:rPr>
          <w:rFonts w:ascii="Times New Roman" w:hAnsi="Times New Roman" w:cs="Times New Roman"/>
          <w:i/>
        </w:rPr>
        <w:t xml:space="preserve">Journal of Cleaner Production, </w:t>
      </w:r>
      <w:r w:rsidRPr="001F1017">
        <w:rPr>
          <w:rFonts w:ascii="Times New Roman" w:hAnsi="Times New Roman" w:cs="Times New Roman"/>
        </w:rPr>
        <w:t>123357.</w:t>
      </w:r>
    </w:p>
    <w:p w14:paraId="081D247A"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Kim, D., Kim, Y., &amp; Lee, N. (2018). A study on the interrelations of decision-making factors of information system (IS) upgrades for sustainable business using interpretive structural modelling and MICMAC analysis. </w:t>
      </w:r>
      <w:r w:rsidRPr="001F1017">
        <w:rPr>
          <w:rFonts w:ascii="Times New Roman" w:hAnsi="Times New Roman" w:cs="Times New Roman"/>
          <w:i/>
          <w:iCs/>
          <w:shd w:val="clear" w:color="auto" w:fill="FFFFFF"/>
        </w:rPr>
        <w:t>Sustainability</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10</w:t>
      </w:r>
      <w:r w:rsidRPr="001F1017">
        <w:rPr>
          <w:rFonts w:ascii="Times New Roman" w:hAnsi="Times New Roman" w:cs="Times New Roman"/>
          <w:shd w:val="clear" w:color="auto" w:fill="FFFFFF"/>
        </w:rPr>
        <w:t>(3), 872.</w:t>
      </w:r>
    </w:p>
    <w:p w14:paraId="610D1BEF"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lastRenderedPageBreak/>
        <w:t>Kittipanya-Ngam</w:t>
      </w:r>
      <w:proofErr w:type="spellEnd"/>
      <w:r w:rsidRPr="001F1017">
        <w:rPr>
          <w:rFonts w:ascii="Times New Roman" w:hAnsi="Times New Roman" w:cs="Times New Roman"/>
        </w:rPr>
        <w:t xml:space="preserve">, P., &amp; Tan, K. H. (2020). A framework for food supply chain digitalization: lessons from Thailand. </w:t>
      </w:r>
      <w:r w:rsidRPr="001F1017">
        <w:rPr>
          <w:rFonts w:ascii="Times New Roman" w:hAnsi="Times New Roman" w:cs="Times New Roman"/>
          <w:i/>
        </w:rPr>
        <w:t>Production Planning &amp; Control</w:t>
      </w:r>
      <w:r w:rsidRPr="001F1017">
        <w:rPr>
          <w:rFonts w:ascii="Times New Roman" w:hAnsi="Times New Roman" w:cs="Times New Roman"/>
        </w:rPr>
        <w:t>, 31(2-3), 158-172.</w:t>
      </w:r>
    </w:p>
    <w:p w14:paraId="4EF581D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Kumar, A., </w:t>
      </w:r>
      <w:proofErr w:type="spellStart"/>
      <w:r w:rsidRPr="001F1017">
        <w:rPr>
          <w:rFonts w:ascii="Times New Roman" w:hAnsi="Times New Roman" w:cs="Times New Roman"/>
        </w:rPr>
        <w:t>Moktadir</w:t>
      </w:r>
      <w:proofErr w:type="spellEnd"/>
      <w:r w:rsidRPr="001F1017">
        <w:rPr>
          <w:rFonts w:ascii="Times New Roman" w:hAnsi="Times New Roman" w:cs="Times New Roman"/>
        </w:rPr>
        <w:t xml:space="preserve">, M. A., Khan, S. A. R., Garza-Reyes, J. A., Tyagi, M., &amp; </w:t>
      </w:r>
      <w:proofErr w:type="spellStart"/>
      <w:r w:rsidRPr="001F1017">
        <w:rPr>
          <w:rFonts w:ascii="Times New Roman" w:hAnsi="Times New Roman" w:cs="Times New Roman"/>
        </w:rPr>
        <w:t>Kazançoğlu</w:t>
      </w:r>
      <w:proofErr w:type="spellEnd"/>
      <w:r w:rsidRPr="001F1017">
        <w:rPr>
          <w:rFonts w:ascii="Times New Roman" w:hAnsi="Times New Roman" w:cs="Times New Roman"/>
        </w:rPr>
        <w:t xml:space="preserve">, Y. (2020). </w:t>
      </w:r>
      <w:proofErr w:type="spellStart"/>
      <w:r w:rsidRPr="001F1017">
        <w:rPr>
          <w:rFonts w:ascii="Times New Roman" w:hAnsi="Times New Roman" w:cs="Times New Roman"/>
        </w:rPr>
        <w:t>Behavioral</w:t>
      </w:r>
      <w:proofErr w:type="spellEnd"/>
      <w:r w:rsidRPr="001F1017">
        <w:rPr>
          <w:rFonts w:ascii="Times New Roman" w:hAnsi="Times New Roman" w:cs="Times New Roman"/>
        </w:rPr>
        <w:t xml:space="preserve"> factors on the adoption of sustainable supply chain practices. </w:t>
      </w:r>
      <w:r w:rsidRPr="001F1017">
        <w:rPr>
          <w:rFonts w:ascii="Times New Roman" w:hAnsi="Times New Roman" w:cs="Times New Roman"/>
          <w:i/>
        </w:rPr>
        <w:t xml:space="preserve">Resources, Conservation and Recycling, </w:t>
      </w:r>
      <w:r w:rsidRPr="001F1017">
        <w:rPr>
          <w:rFonts w:ascii="Times New Roman" w:hAnsi="Times New Roman" w:cs="Times New Roman"/>
        </w:rPr>
        <w:t>158, 104818.</w:t>
      </w:r>
    </w:p>
    <w:p w14:paraId="3B829255"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Kumar, N., &amp; </w:t>
      </w:r>
      <w:proofErr w:type="spellStart"/>
      <w:r w:rsidRPr="001F1017">
        <w:rPr>
          <w:rFonts w:ascii="Times New Roman" w:hAnsi="Times New Roman" w:cs="Times New Roman"/>
        </w:rPr>
        <w:t>Ganguly</w:t>
      </w:r>
      <w:proofErr w:type="spellEnd"/>
      <w:r w:rsidRPr="001F1017">
        <w:rPr>
          <w:rFonts w:ascii="Times New Roman" w:hAnsi="Times New Roman" w:cs="Times New Roman"/>
        </w:rPr>
        <w:t xml:space="preserve">, K. K. (2020). External diffusion of B2B e-procurement and firm financial performance: role of information transparency and supply chain coordination. </w:t>
      </w:r>
      <w:r w:rsidRPr="001F1017">
        <w:rPr>
          <w:rFonts w:ascii="Times New Roman" w:hAnsi="Times New Roman" w:cs="Times New Roman"/>
          <w:i/>
        </w:rPr>
        <w:t>Journal of Enterprise Information Management</w:t>
      </w:r>
      <w:r w:rsidRPr="001F1017">
        <w:rPr>
          <w:rFonts w:ascii="Times New Roman" w:hAnsi="Times New Roman" w:cs="Times New Roman"/>
        </w:rPr>
        <w:t>. DOI: 10.1108/JEIM-02-2020-0060.</w:t>
      </w:r>
    </w:p>
    <w:p w14:paraId="1B34AB6F"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proofErr w:type="spellStart"/>
      <w:r w:rsidRPr="001F1017">
        <w:rPr>
          <w:rFonts w:ascii="Times New Roman" w:hAnsi="Times New Roman" w:cs="Times New Roman"/>
          <w:shd w:val="clear" w:color="auto" w:fill="FFFFFF"/>
        </w:rPr>
        <w:t>Lamba</w:t>
      </w:r>
      <w:proofErr w:type="spellEnd"/>
      <w:r w:rsidRPr="001F1017">
        <w:rPr>
          <w:rFonts w:ascii="Times New Roman" w:hAnsi="Times New Roman" w:cs="Times New Roman"/>
          <w:shd w:val="clear" w:color="auto" w:fill="FFFFFF"/>
        </w:rPr>
        <w:t>, K., &amp; Singh, S. P. (2017). Big Data in operations and supply chain management: current trends and future perspectives. </w:t>
      </w:r>
      <w:r w:rsidRPr="001F1017">
        <w:rPr>
          <w:rFonts w:ascii="Times New Roman" w:hAnsi="Times New Roman" w:cs="Times New Roman"/>
          <w:i/>
          <w:iCs/>
          <w:shd w:val="clear" w:color="auto" w:fill="FFFFFF"/>
        </w:rPr>
        <w:t>Production Planning &amp; Control</w:t>
      </w:r>
      <w:r w:rsidRPr="001F1017">
        <w:rPr>
          <w:rFonts w:ascii="Times New Roman" w:hAnsi="Times New Roman" w:cs="Times New Roman"/>
          <w:shd w:val="clear" w:color="auto" w:fill="FFFFFF"/>
        </w:rPr>
        <w:t>, </w:t>
      </w:r>
      <w:r w:rsidRPr="001F1017">
        <w:rPr>
          <w:rFonts w:ascii="Times New Roman" w:hAnsi="Times New Roman" w:cs="Times New Roman"/>
          <w:iCs/>
          <w:shd w:val="clear" w:color="auto" w:fill="FFFFFF"/>
        </w:rPr>
        <w:t>28</w:t>
      </w:r>
      <w:r w:rsidRPr="001F1017">
        <w:rPr>
          <w:rFonts w:ascii="Times New Roman" w:hAnsi="Times New Roman" w:cs="Times New Roman"/>
          <w:shd w:val="clear" w:color="auto" w:fill="FFFFFF"/>
        </w:rPr>
        <w:t>(11-12), 877-890.</w:t>
      </w:r>
    </w:p>
    <w:p w14:paraId="4EA19205"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Levering, R., Vos, B. (2019). Organizational drivers and barriers to circular supply chain operations. </w:t>
      </w:r>
      <w:r w:rsidRPr="001F1017">
        <w:rPr>
          <w:rFonts w:ascii="Times New Roman" w:hAnsi="Times New Roman" w:cs="Times New Roman"/>
          <w:i/>
        </w:rPr>
        <w:t>Operations Management and Sustainability</w:t>
      </w:r>
      <w:r w:rsidRPr="001F1017">
        <w:rPr>
          <w:rFonts w:ascii="Times New Roman" w:hAnsi="Times New Roman" w:cs="Times New Roman"/>
        </w:rPr>
        <w:t>. Palgrave Macmillan, Cham, 43–66.</w:t>
      </w:r>
    </w:p>
    <w:p w14:paraId="276BBBB6"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Li, D., &amp; Wang, X. (2017). Dynamic supply chain decisions based on networked sensor data: an application in the chilled food retail chain. </w:t>
      </w:r>
      <w:r w:rsidRPr="001F1017">
        <w:rPr>
          <w:rFonts w:ascii="Times New Roman" w:hAnsi="Times New Roman" w:cs="Times New Roman"/>
          <w:i/>
        </w:rPr>
        <w:t>International Journal of Production Research</w:t>
      </w:r>
      <w:r w:rsidRPr="001F1017">
        <w:rPr>
          <w:rFonts w:ascii="Times New Roman" w:hAnsi="Times New Roman" w:cs="Times New Roman"/>
        </w:rPr>
        <w:t>, 55(17), 5127-5141.</w:t>
      </w:r>
    </w:p>
    <w:p w14:paraId="6B0CEC30"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Liu, G., Li, G., Yang, R. &amp; Guo, L. (2018). Improving Food safety in Supply Chain based on Big Data. 3rd International Conference on Advances in Energy and Environment Research (ICAEER 2018), E3S Web of Conferences 53, 03084.</w:t>
      </w:r>
    </w:p>
    <w:p w14:paraId="69CDDAAE"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Liu, P., Long, Y., Song, H. C., &amp; He, Y. D. (2020). Investment decision and coordination of green agri-food supply chain considering information service based on blockchain and Big Data. </w:t>
      </w:r>
      <w:r w:rsidRPr="001F1017">
        <w:rPr>
          <w:rFonts w:ascii="Times New Roman" w:hAnsi="Times New Roman" w:cs="Times New Roman"/>
          <w:i/>
        </w:rPr>
        <w:t>Journal of Cleaner Production</w:t>
      </w:r>
      <w:r w:rsidRPr="001F1017">
        <w:rPr>
          <w:rFonts w:ascii="Times New Roman" w:hAnsi="Times New Roman" w:cs="Times New Roman"/>
        </w:rPr>
        <w:t>, 277, 123646.</w:t>
      </w:r>
    </w:p>
    <w:p w14:paraId="194B3F1F"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Liu, P., Long, Y., Song, H. C., &amp; He, Y. D. (2020). Investment decision and coordination of green agri-food supply chain considering information service based on blockchain and big data. </w:t>
      </w:r>
      <w:r w:rsidRPr="001F1017">
        <w:rPr>
          <w:rFonts w:ascii="Times New Roman" w:hAnsi="Times New Roman" w:cs="Times New Roman"/>
          <w:i/>
          <w:lang w:val="en-US"/>
        </w:rPr>
        <w:t>Journal of Cleaner Production</w:t>
      </w:r>
      <w:r w:rsidRPr="001F1017">
        <w:rPr>
          <w:rFonts w:ascii="Times New Roman" w:hAnsi="Times New Roman" w:cs="Times New Roman"/>
          <w:lang w:val="en-US"/>
        </w:rPr>
        <w:t>, 277, 123646.</w:t>
      </w:r>
    </w:p>
    <w:p w14:paraId="76C1500A" w14:textId="77777777" w:rsidR="00464C64" w:rsidRPr="001F1017" w:rsidRDefault="00464C64" w:rsidP="00EC01F8">
      <w:pPr>
        <w:spacing w:after="0" w:line="240" w:lineRule="auto"/>
        <w:ind w:left="426" w:hanging="426"/>
        <w:jc w:val="both"/>
        <w:rPr>
          <w:rStyle w:val="selectable"/>
          <w:rFonts w:ascii="Times New Roman" w:hAnsi="Times New Roman" w:cs="Times New Roman"/>
          <w:iCs/>
        </w:rPr>
      </w:pPr>
      <w:r w:rsidRPr="001F1017">
        <w:rPr>
          <w:rStyle w:val="selectable"/>
          <w:rFonts w:ascii="Times New Roman" w:hAnsi="Times New Roman" w:cs="Times New Roman"/>
          <w:iCs/>
          <w:lang w:val="en-US"/>
        </w:rPr>
        <w:t xml:space="preserve">Luo, X., Han, Y., Chen, X., Tang, W., Yue, T., &amp; Li, Z. (2020). </w:t>
      </w:r>
      <w:r w:rsidRPr="001F1017">
        <w:rPr>
          <w:rStyle w:val="selectable"/>
          <w:rFonts w:ascii="Times New Roman" w:hAnsi="Times New Roman" w:cs="Times New Roman"/>
          <w:iCs/>
        </w:rPr>
        <w:t xml:space="preserve">Carbon dots derived fluorescent </w:t>
      </w:r>
      <w:proofErr w:type="spellStart"/>
      <w:r w:rsidRPr="001F1017">
        <w:rPr>
          <w:rStyle w:val="selectable"/>
          <w:rFonts w:ascii="Times New Roman" w:hAnsi="Times New Roman" w:cs="Times New Roman"/>
          <w:iCs/>
        </w:rPr>
        <w:t>nanosensors</w:t>
      </w:r>
      <w:proofErr w:type="spellEnd"/>
      <w:r w:rsidRPr="001F1017">
        <w:rPr>
          <w:rStyle w:val="selectable"/>
          <w:rFonts w:ascii="Times New Roman" w:hAnsi="Times New Roman" w:cs="Times New Roman"/>
          <w:iCs/>
        </w:rPr>
        <w:t xml:space="preserve"> as versatile tools for food quality and safety assessment: A review. </w:t>
      </w:r>
      <w:r w:rsidRPr="001F1017">
        <w:rPr>
          <w:rFonts w:ascii="Times New Roman" w:hAnsi="Times New Roman" w:cs="Times New Roman"/>
          <w:i/>
        </w:rPr>
        <w:t xml:space="preserve">Trends in Food Science &amp; Technology, </w:t>
      </w:r>
      <w:r w:rsidRPr="001F1017">
        <w:rPr>
          <w:rStyle w:val="selectable"/>
          <w:rFonts w:ascii="Times New Roman" w:hAnsi="Times New Roman" w:cs="Times New Roman"/>
          <w:iCs/>
        </w:rPr>
        <w:t>95, 149-161.</w:t>
      </w:r>
    </w:p>
    <w:p w14:paraId="71289048"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Ma, H. L., Wang, Z. X., &amp; Chan, F. T. (2020). How important are supply chain collaborative factors in supply chain finance? A view of financial service providers in China. </w:t>
      </w:r>
      <w:r w:rsidRPr="001F1017">
        <w:rPr>
          <w:rFonts w:ascii="Times New Roman" w:hAnsi="Times New Roman" w:cs="Times New Roman"/>
          <w:i/>
          <w:iCs/>
          <w:shd w:val="clear" w:color="auto" w:fill="FFFFFF"/>
        </w:rPr>
        <w:t>International Journal of Production Economics</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219</w:t>
      </w:r>
      <w:r w:rsidRPr="001F1017">
        <w:rPr>
          <w:rFonts w:ascii="Times New Roman" w:hAnsi="Times New Roman" w:cs="Times New Roman"/>
          <w:shd w:val="clear" w:color="auto" w:fill="FFFFFF"/>
        </w:rPr>
        <w:t>, 341-346.</w:t>
      </w:r>
    </w:p>
    <w:p w14:paraId="3C3415B7"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Maheshwari, S., Gautam, P. &amp; </w:t>
      </w:r>
      <w:proofErr w:type="spellStart"/>
      <w:r w:rsidRPr="001F1017">
        <w:rPr>
          <w:rFonts w:ascii="Times New Roman" w:hAnsi="Times New Roman" w:cs="Times New Roman"/>
        </w:rPr>
        <w:t>Jaggi</w:t>
      </w:r>
      <w:proofErr w:type="spellEnd"/>
      <w:r w:rsidRPr="001F1017">
        <w:rPr>
          <w:rFonts w:ascii="Times New Roman" w:hAnsi="Times New Roman" w:cs="Times New Roman"/>
        </w:rPr>
        <w:t xml:space="preserve">, C.K. (2020) Role of Big Data Analytics in supply chain management: current trends and future perspectives, </w:t>
      </w:r>
      <w:r w:rsidRPr="001F1017">
        <w:rPr>
          <w:rFonts w:ascii="Times New Roman" w:hAnsi="Times New Roman" w:cs="Times New Roman"/>
          <w:i/>
        </w:rPr>
        <w:t>International Journal of Production Research</w:t>
      </w:r>
      <w:r w:rsidRPr="001F1017">
        <w:rPr>
          <w:rFonts w:ascii="Times New Roman" w:hAnsi="Times New Roman" w:cs="Times New Roman"/>
        </w:rPr>
        <w:t>, DOI: 10.1080/00207543.2020.1793011</w:t>
      </w:r>
    </w:p>
    <w:p w14:paraId="3531D530"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Mahroof</w:t>
      </w:r>
      <w:proofErr w:type="spellEnd"/>
      <w:r w:rsidRPr="001F1017">
        <w:rPr>
          <w:rFonts w:ascii="Times New Roman" w:hAnsi="Times New Roman" w:cs="Times New Roman"/>
        </w:rPr>
        <w:t xml:space="preserve">, K.A., Omar, A., Rana, N.P., Sivarajah, S., and </w:t>
      </w:r>
      <w:proofErr w:type="spellStart"/>
      <w:r w:rsidRPr="001F1017">
        <w:rPr>
          <w:rFonts w:ascii="Times New Roman" w:hAnsi="Times New Roman" w:cs="Times New Roman"/>
        </w:rPr>
        <w:t>Weerakkody</w:t>
      </w:r>
      <w:proofErr w:type="spellEnd"/>
      <w:r w:rsidRPr="001F1017">
        <w:rPr>
          <w:rFonts w:ascii="Times New Roman" w:hAnsi="Times New Roman" w:cs="Times New Roman"/>
        </w:rPr>
        <w:t>, V. (2021). Drone as a Service (</w:t>
      </w:r>
      <w:proofErr w:type="spellStart"/>
      <w:r w:rsidRPr="001F1017">
        <w:rPr>
          <w:rFonts w:ascii="Times New Roman" w:hAnsi="Times New Roman" w:cs="Times New Roman"/>
        </w:rPr>
        <w:t>DaaS</w:t>
      </w:r>
      <w:proofErr w:type="spellEnd"/>
      <w:r w:rsidRPr="001F1017">
        <w:rPr>
          <w:rFonts w:ascii="Times New Roman" w:hAnsi="Times New Roman" w:cs="Times New Roman"/>
        </w:rPr>
        <w:t xml:space="preserve">) in promoting Cleaner Agricultural Production and Circular Economy for Ethical Sustainable Supply Chain Development. </w:t>
      </w:r>
      <w:r w:rsidRPr="001F1017">
        <w:rPr>
          <w:rFonts w:ascii="Times New Roman" w:hAnsi="Times New Roman" w:cs="Times New Roman"/>
          <w:i/>
        </w:rPr>
        <w:t>Journal of Cleaner Production</w:t>
      </w:r>
      <w:r w:rsidRPr="001F1017">
        <w:rPr>
          <w:rFonts w:ascii="Times New Roman" w:hAnsi="Times New Roman" w:cs="Times New Roman"/>
        </w:rPr>
        <w:t>, 287, 125522.</w:t>
      </w:r>
    </w:p>
    <w:p w14:paraId="53CC65C2" w14:textId="77777777" w:rsidR="00464C64" w:rsidRPr="001F1017" w:rsidRDefault="00464C64" w:rsidP="00EC01F8">
      <w:pPr>
        <w:spacing w:after="0" w:line="240" w:lineRule="auto"/>
        <w:ind w:left="426" w:hanging="426"/>
        <w:jc w:val="both"/>
        <w:rPr>
          <w:rFonts w:ascii="Times New Roman" w:hAnsi="Times New Roman" w:cs="Times New Roman"/>
          <w:lang w:val="en-US"/>
        </w:rPr>
      </w:pPr>
      <w:proofErr w:type="spellStart"/>
      <w:r w:rsidRPr="001F1017">
        <w:rPr>
          <w:rFonts w:ascii="Times New Roman" w:hAnsi="Times New Roman" w:cs="Times New Roman"/>
          <w:lang w:val="en-US"/>
        </w:rPr>
        <w:t>Mangla</w:t>
      </w:r>
      <w:proofErr w:type="spellEnd"/>
      <w:r w:rsidRPr="001F1017">
        <w:rPr>
          <w:rFonts w:ascii="Times New Roman" w:hAnsi="Times New Roman" w:cs="Times New Roman"/>
          <w:lang w:val="en-US"/>
        </w:rPr>
        <w:t xml:space="preserve">, S. K., Raut, R., </w:t>
      </w:r>
      <w:proofErr w:type="spellStart"/>
      <w:r w:rsidRPr="001F1017">
        <w:rPr>
          <w:rFonts w:ascii="Times New Roman" w:hAnsi="Times New Roman" w:cs="Times New Roman"/>
          <w:lang w:val="en-US"/>
        </w:rPr>
        <w:t>Narwane</w:t>
      </w:r>
      <w:proofErr w:type="spellEnd"/>
      <w:r w:rsidRPr="001F1017">
        <w:rPr>
          <w:rFonts w:ascii="Times New Roman" w:hAnsi="Times New Roman" w:cs="Times New Roman"/>
          <w:lang w:val="en-US"/>
        </w:rPr>
        <w:t xml:space="preserve">, V. S., &amp; Zhang, Z. J. (2020). Mediating effect of big data analytics on project performance of small and medium enterprises.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DOI: 10.1108/JEIM-12-2019-0394</w:t>
      </w:r>
    </w:p>
    <w:p w14:paraId="63689CB7"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Mangla</w:t>
      </w:r>
      <w:proofErr w:type="spellEnd"/>
      <w:r w:rsidRPr="001F1017">
        <w:rPr>
          <w:rFonts w:ascii="Times New Roman" w:hAnsi="Times New Roman" w:cs="Times New Roman"/>
        </w:rPr>
        <w:t xml:space="preserve">, S.K., Luthra, S., Mishra, N., Singh, A., Rana, N.P., Dora, M., Dwivedi, Y. (2018). Barriers to effective circular supply chain management in a developing country context. </w:t>
      </w:r>
      <w:r w:rsidRPr="001F1017">
        <w:rPr>
          <w:rFonts w:ascii="Times New Roman" w:hAnsi="Times New Roman" w:cs="Times New Roman"/>
          <w:i/>
        </w:rPr>
        <w:t>Prod. Plan. Control</w:t>
      </w:r>
      <w:r w:rsidRPr="001F1017">
        <w:rPr>
          <w:rFonts w:ascii="Times New Roman" w:hAnsi="Times New Roman" w:cs="Times New Roman"/>
        </w:rPr>
        <w:t xml:space="preserve"> 29 (6), 551–569.</w:t>
      </w:r>
    </w:p>
    <w:p w14:paraId="3F50FF22" w14:textId="77777777" w:rsidR="00464C64" w:rsidRPr="001F1017" w:rsidRDefault="00464C64" w:rsidP="00EC01F8">
      <w:pPr>
        <w:spacing w:after="0" w:line="240" w:lineRule="auto"/>
        <w:ind w:left="426" w:hanging="426"/>
        <w:jc w:val="both"/>
        <w:rPr>
          <w:rStyle w:val="selectable"/>
          <w:rFonts w:ascii="Times New Roman" w:hAnsi="Times New Roman" w:cs="Times New Roman"/>
        </w:rPr>
      </w:pPr>
      <w:proofErr w:type="spellStart"/>
      <w:r w:rsidRPr="001F1017">
        <w:rPr>
          <w:rStyle w:val="selectable"/>
          <w:rFonts w:ascii="Times New Roman" w:hAnsi="Times New Roman" w:cs="Times New Roman"/>
          <w:iCs/>
        </w:rPr>
        <w:t>Mardani</w:t>
      </w:r>
      <w:proofErr w:type="spellEnd"/>
      <w:r w:rsidRPr="001F1017">
        <w:rPr>
          <w:rStyle w:val="selectable"/>
          <w:rFonts w:ascii="Times New Roman" w:hAnsi="Times New Roman" w:cs="Times New Roman"/>
          <w:iCs/>
        </w:rPr>
        <w:t xml:space="preserve">, A., Kannan, D., Hooker, R. E., </w:t>
      </w:r>
      <w:proofErr w:type="spellStart"/>
      <w:r w:rsidRPr="001F1017">
        <w:rPr>
          <w:rStyle w:val="selectable"/>
          <w:rFonts w:ascii="Times New Roman" w:hAnsi="Times New Roman" w:cs="Times New Roman"/>
          <w:iCs/>
        </w:rPr>
        <w:t>Ozkul</w:t>
      </w:r>
      <w:proofErr w:type="spellEnd"/>
      <w:r w:rsidRPr="001F1017">
        <w:rPr>
          <w:rStyle w:val="selectable"/>
          <w:rFonts w:ascii="Times New Roman" w:hAnsi="Times New Roman" w:cs="Times New Roman"/>
          <w:iCs/>
        </w:rPr>
        <w:t xml:space="preserve">, S., </w:t>
      </w:r>
      <w:proofErr w:type="spellStart"/>
      <w:r w:rsidRPr="001F1017">
        <w:rPr>
          <w:rStyle w:val="selectable"/>
          <w:rFonts w:ascii="Times New Roman" w:hAnsi="Times New Roman" w:cs="Times New Roman"/>
          <w:iCs/>
        </w:rPr>
        <w:t>Alrasheedi</w:t>
      </w:r>
      <w:proofErr w:type="spellEnd"/>
      <w:r w:rsidRPr="001F1017">
        <w:rPr>
          <w:rStyle w:val="selectable"/>
          <w:rFonts w:ascii="Times New Roman" w:hAnsi="Times New Roman" w:cs="Times New Roman"/>
          <w:iCs/>
        </w:rPr>
        <w:t xml:space="preserve">, M., &amp; </w:t>
      </w:r>
      <w:proofErr w:type="spellStart"/>
      <w:r w:rsidRPr="001F1017">
        <w:rPr>
          <w:rStyle w:val="selectable"/>
          <w:rFonts w:ascii="Times New Roman" w:hAnsi="Times New Roman" w:cs="Times New Roman"/>
          <w:iCs/>
        </w:rPr>
        <w:t>Tirkolaee</w:t>
      </w:r>
      <w:proofErr w:type="spellEnd"/>
      <w:r w:rsidRPr="001F1017">
        <w:rPr>
          <w:rStyle w:val="selectable"/>
          <w:rFonts w:ascii="Times New Roman" w:hAnsi="Times New Roman" w:cs="Times New Roman"/>
          <w:iCs/>
        </w:rPr>
        <w:t xml:space="preserve">, E. B. (2020). Evaluation of green and sustainable supply chain management using structural equation modelling: A systematic review of the state-of-the-art literature and recommendations for future research. </w:t>
      </w:r>
      <w:r w:rsidRPr="001F1017">
        <w:rPr>
          <w:rStyle w:val="selectable"/>
          <w:rFonts w:ascii="Times New Roman" w:hAnsi="Times New Roman" w:cs="Times New Roman"/>
          <w:i/>
          <w:iCs/>
        </w:rPr>
        <w:t>Journal of Cleaner Production</w:t>
      </w:r>
      <w:r w:rsidRPr="001F1017">
        <w:rPr>
          <w:rStyle w:val="selectable"/>
          <w:rFonts w:ascii="Times New Roman" w:hAnsi="Times New Roman" w:cs="Times New Roman"/>
          <w:iCs/>
        </w:rPr>
        <w:t>, 249, 119383.</w:t>
      </w:r>
    </w:p>
    <w:p w14:paraId="21588F59" w14:textId="77777777" w:rsidR="00464C64" w:rsidRPr="001F1017" w:rsidRDefault="00464C64" w:rsidP="00EC01F8">
      <w:pPr>
        <w:spacing w:after="0" w:line="240" w:lineRule="auto"/>
        <w:ind w:left="426" w:hanging="426"/>
        <w:jc w:val="both"/>
        <w:rPr>
          <w:rFonts w:ascii="Times New Roman" w:eastAsia="Times New Roman" w:hAnsi="Times New Roman" w:cs="Times New Roman"/>
          <w:lang w:eastAsia="tr-TR"/>
        </w:rPr>
      </w:pPr>
      <w:proofErr w:type="spellStart"/>
      <w:r w:rsidRPr="001F1017">
        <w:rPr>
          <w:rFonts w:ascii="Times New Roman" w:eastAsia="Times New Roman" w:hAnsi="Times New Roman" w:cs="Times New Roman"/>
          <w:lang w:eastAsia="tr-TR"/>
        </w:rPr>
        <w:t>Milakovich</w:t>
      </w:r>
      <w:proofErr w:type="spellEnd"/>
      <w:r w:rsidRPr="001F1017">
        <w:rPr>
          <w:rFonts w:ascii="Times New Roman" w:eastAsia="Times New Roman" w:hAnsi="Times New Roman" w:cs="Times New Roman"/>
          <w:lang w:eastAsia="tr-TR"/>
        </w:rPr>
        <w:t xml:space="preserve">, M. E. (2012). Anticipatory government: Integrating Big Data for smaller government. </w:t>
      </w:r>
      <w:r w:rsidRPr="001F1017">
        <w:rPr>
          <w:rFonts w:ascii="Times New Roman" w:eastAsia="Times New Roman" w:hAnsi="Times New Roman" w:cs="Times New Roman"/>
          <w:i/>
          <w:lang w:eastAsia="tr-TR"/>
        </w:rPr>
        <w:t>Internet, politics, policy 2012: Big Data, big challenges</w:t>
      </w:r>
      <w:r w:rsidRPr="001F1017">
        <w:rPr>
          <w:rFonts w:ascii="Times New Roman" w:eastAsia="Times New Roman" w:hAnsi="Times New Roman" w:cs="Times New Roman"/>
          <w:lang w:eastAsia="tr-TR"/>
        </w:rPr>
        <w:t>.</w:t>
      </w:r>
    </w:p>
    <w:p w14:paraId="5D80148F"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Mishra, J. L., Hopkinson, P. G., &amp; </w:t>
      </w:r>
      <w:proofErr w:type="spellStart"/>
      <w:r w:rsidRPr="001F1017">
        <w:rPr>
          <w:rFonts w:ascii="Times New Roman" w:hAnsi="Times New Roman" w:cs="Times New Roman"/>
        </w:rPr>
        <w:t>Tidridge</w:t>
      </w:r>
      <w:proofErr w:type="spellEnd"/>
      <w:r w:rsidRPr="001F1017">
        <w:rPr>
          <w:rFonts w:ascii="Times New Roman" w:hAnsi="Times New Roman" w:cs="Times New Roman"/>
        </w:rPr>
        <w:t xml:space="preserve">, G. (2018). Value creation from circular economy-led closed loop supply chains: a case study of fast-moving consumer goods. </w:t>
      </w:r>
      <w:r w:rsidRPr="001F1017">
        <w:rPr>
          <w:rFonts w:ascii="Times New Roman" w:hAnsi="Times New Roman" w:cs="Times New Roman"/>
          <w:i/>
        </w:rPr>
        <w:t>Production Planning &amp; Control,</w:t>
      </w:r>
      <w:r w:rsidRPr="001F1017">
        <w:rPr>
          <w:rFonts w:ascii="Times New Roman" w:hAnsi="Times New Roman" w:cs="Times New Roman"/>
        </w:rPr>
        <w:t xml:space="preserve"> 29(6), 509-521.</w:t>
      </w:r>
    </w:p>
    <w:p w14:paraId="15A199E1" w14:textId="77777777" w:rsidR="00464C64" w:rsidRPr="001F1017" w:rsidRDefault="00464C64" w:rsidP="00EC01F8">
      <w:pPr>
        <w:spacing w:after="0" w:line="240" w:lineRule="auto"/>
        <w:ind w:left="426" w:hanging="426"/>
        <w:jc w:val="both"/>
        <w:rPr>
          <w:rFonts w:ascii="Times New Roman" w:hAnsi="Times New Roman" w:cs="Times New Roman"/>
          <w:i/>
        </w:rPr>
      </w:pPr>
      <w:r w:rsidRPr="001F1017">
        <w:rPr>
          <w:rFonts w:ascii="Times New Roman" w:hAnsi="Times New Roman" w:cs="Times New Roman"/>
        </w:rPr>
        <w:t xml:space="preserve">Mishra, N., Singh, A., Rana, N.P., and Dwivedi, Y.K.  (2017). Interpretive Structural Modelling and Fuzzy MICMAC Approaches for Customer Centric Beef Supply Chain: Application of a Big Data Technique. </w:t>
      </w:r>
      <w:r w:rsidRPr="001F1017">
        <w:rPr>
          <w:rFonts w:ascii="Times New Roman" w:hAnsi="Times New Roman" w:cs="Times New Roman"/>
          <w:i/>
        </w:rPr>
        <w:t>Production Planning &amp; Control</w:t>
      </w:r>
      <w:r w:rsidRPr="001F1017">
        <w:rPr>
          <w:rFonts w:ascii="Times New Roman" w:hAnsi="Times New Roman" w:cs="Times New Roman"/>
        </w:rPr>
        <w:t>, 28(11-12), 945-963.</w:t>
      </w:r>
    </w:p>
    <w:p w14:paraId="7398FDBD" w14:textId="77777777" w:rsidR="00464C64" w:rsidRPr="001F1017" w:rsidRDefault="00464C64" w:rsidP="00EC01F8">
      <w:pPr>
        <w:autoSpaceDE w:val="0"/>
        <w:autoSpaceDN w:val="0"/>
        <w:adjustRightInd w:val="0"/>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lastRenderedPageBreak/>
        <w:t xml:space="preserve">Mogale, D., </w:t>
      </w:r>
      <w:proofErr w:type="spellStart"/>
      <w:r w:rsidRPr="001F1017">
        <w:rPr>
          <w:rFonts w:ascii="Times New Roman" w:hAnsi="Times New Roman" w:cs="Times New Roman"/>
          <w:lang w:val="en-US"/>
        </w:rPr>
        <w:t>Cheikhrouhou</w:t>
      </w:r>
      <w:proofErr w:type="spellEnd"/>
      <w:r w:rsidRPr="001F1017">
        <w:rPr>
          <w:rFonts w:ascii="Times New Roman" w:hAnsi="Times New Roman" w:cs="Times New Roman"/>
          <w:lang w:val="en-US"/>
        </w:rPr>
        <w:t xml:space="preserve">, N. &amp; Tiwari, M. (2020). </w:t>
      </w:r>
      <w:r w:rsidRPr="001F1017">
        <w:rPr>
          <w:rFonts w:ascii="Times New Roman" w:hAnsi="Times New Roman" w:cs="Times New Roman"/>
        </w:rPr>
        <w:t xml:space="preserve">Modelling of sustainable food grain supply chain distribution system: a bi-objective approach. </w:t>
      </w:r>
      <w:r w:rsidRPr="001F1017">
        <w:rPr>
          <w:rFonts w:ascii="Times New Roman" w:hAnsi="Times New Roman" w:cs="Times New Roman"/>
          <w:i/>
        </w:rPr>
        <w:t xml:space="preserve">International Journal of Production Research, </w:t>
      </w:r>
      <w:r w:rsidRPr="001F1017">
        <w:rPr>
          <w:rFonts w:ascii="Times New Roman" w:hAnsi="Times New Roman" w:cs="Times New Roman"/>
        </w:rPr>
        <w:t xml:space="preserve">58, 5521-5544. </w:t>
      </w:r>
    </w:p>
    <w:p w14:paraId="4F4B33EB"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Nadeem, S.P., Garza-Reyes, J.A., Anosike, T., Kumar, V. (2019). Coalescing the Lean and Circular Economy. Proceedings of the 9th Annual International Conference on Industrial Engineering and Operations Management (IEOM), Bangkok, Thailand, Mar. 5-7 (</w:t>
      </w:r>
      <w:hyperlink r:id="rId13" w:tgtFrame="_blank" w:history="1">
        <w:r w:rsidRPr="001F1017">
          <w:rPr>
            <w:rFonts w:ascii="Times New Roman" w:hAnsi="Times New Roman" w:cs="Times New Roman"/>
            <w:lang w:val="en-US"/>
          </w:rPr>
          <w:t>http://www.ieomsociety.org/ieom2019/papers/279.pdf</w:t>
        </w:r>
      </w:hyperlink>
      <w:r w:rsidRPr="001F1017">
        <w:rPr>
          <w:rFonts w:ascii="Times New Roman" w:hAnsi="Times New Roman" w:cs="Times New Roman"/>
          <w:lang w:val="en-US"/>
        </w:rPr>
        <w:t xml:space="preserve">) </w:t>
      </w:r>
    </w:p>
    <w:p w14:paraId="1313ACBE" w14:textId="77777777" w:rsidR="00464C64" w:rsidRPr="001F1017" w:rsidRDefault="00464C64" w:rsidP="00EC01F8">
      <w:pPr>
        <w:spacing w:after="0" w:line="240" w:lineRule="auto"/>
        <w:ind w:left="426" w:hanging="426"/>
        <w:jc w:val="both"/>
        <w:rPr>
          <w:rFonts w:ascii="Times New Roman" w:hAnsi="Times New Roman" w:cs="Times New Roman"/>
          <w:i/>
          <w:lang w:val="en-US"/>
        </w:rPr>
      </w:pPr>
      <w:proofErr w:type="spellStart"/>
      <w:r w:rsidRPr="001F1017">
        <w:rPr>
          <w:rFonts w:ascii="Times New Roman" w:hAnsi="Times New Roman" w:cs="Times New Roman"/>
          <w:lang w:val="en-US"/>
        </w:rPr>
        <w:t>Nazam</w:t>
      </w:r>
      <w:proofErr w:type="spellEnd"/>
      <w:r w:rsidRPr="001F1017">
        <w:rPr>
          <w:rFonts w:ascii="Times New Roman" w:hAnsi="Times New Roman" w:cs="Times New Roman"/>
          <w:lang w:val="en-US"/>
        </w:rPr>
        <w:t xml:space="preserve">, M., Hashim, M., </w:t>
      </w:r>
      <w:proofErr w:type="spellStart"/>
      <w:r w:rsidRPr="001F1017">
        <w:rPr>
          <w:rFonts w:ascii="Times New Roman" w:hAnsi="Times New Roman" w:cs="Times New Roman"/>
          <w:lang w:val="en-US"/>
        </w:rPr>
        <w:t>Baig</w:t>
      </w:r>
      <w:proofErr w:type="spellEnd"/>
      <w:r w:rsidRPr="001F1017">
        <w:rPr>
          <w:rFonts w:ascii="Times New Roman" w:hAnsi="Times New Roman" w:cs="Times New Roman"/>
          <w:lang w:val="en-US"/>
        </w:rPr>
        <w:t xml:space="preserve">, S. A., Abrar, M., &amp; Shabbir, R. (2020). Modeling the key barriers of knowledge management adoption in sustainable supply chain. </w:t>
      </w:r>
      <w:r w:rsidRPr="001F1017">
        <w:rPr>
          <w:rFonts w:ascii="Times New Roman" w:hAnsi="Times New Roman" w:cs="Times New Roman"/>
          <w:i/>
          <w:lang w:val="en-US"/>
        </w:rPr>
        <w:t xml:space="preserve">Journal of Enterprise Information Management, </w:t>
      </w:r>
      <w:r w:rsidRPr="001F1017">
        <w:rPr>
          <w:rFonts w:ascii="Times New Roman" w:hAnsi="Times New Roman" w:cs="Times New Roman"/>
          <w:lang w:val="en-US"/>
        </w:rPr>
        <w:t>33(5), 1077-1109.</w:t>
      </w:r>
    </w:p>
    <w:p w14:paraId="74D6BDDA" w14:textId="77777777" w:rsidR="00464C64" w:rsidRPr="001F1017" w:rsidRDefault="00464C64" w:rsidP="00EC01F8">
      <w:pPr>
        <w:spacing w:after="0" w:line="240" w:lineRule="auto"/>
        <w:ind w:left="426" w:hanging="426"/>
        <w:jc w:val="both"/>
        <w:rPr>
          <w:rFonts w:ascii="Times New Roman" w:hAnsi="Times New Roman" w:cs="Times New Roman"/>
          <w:lang w:val="pt-PT"/>
        </w:rPr>
      </w:pPr>
      <w:bookmarkStart w:id="20" w:name="_Hlk58327896"/>
      <w:r w:rsidRPr="001F1017">
        <w:rPr>
          <w:rFonts w:ascii="Times New Roman" w:hAnsi="Times New Roman" w:cs="Times New Roman"/>
          <w:lang w:val="en-US"/>
        </w:rPr>
        <w:t xml:space="preserve">Nguyen, T., Li, Z.H.O.U., </w:t>
      </w:r>
      <w:proofErr w:type="spellStart"/>
      <w:r w:rsidRPr="001F1017">
        <w:rPr>
          <w:rFonts w:ascii="Times New Roman" w:hAnsi="Times New Roman" w:cs="Times New Roman"/>
          <w:lang w:val="en-US"/>
        </w:rPr>
        <w:t>Spiegler</w:t>
      </w:r>
      <w:proofErr w:type="spellEnd"/>
      <w:r w:rsidRPr="001F1017">
        <w:rPr>
          <w:rFonts w:ascii="Times New Roman" w:hAnsi="Times New Roman" w:cs="Times New Roman"/>
          <w:lang w:val="en-US"/>
        </w:rPr>
        <w:t xml:space="preserve">, V., </w:t>
      </w:r>
      <w:proofErr w:type="spellStart"/>
      <w:r w:rsidRPr="001F1017">
        <w:rPr>
          <w:rFonts w:ascii="Times New Roman" w:hAnsi="Times New Roman" w:cs="Times New Roman"/>
          <w:lang w:val="en-US"/>
        </w:rPr>
        <w:t>Ieromonachou</w:t>
      </w:r>
      <w:proofErr w:type="spellEnd"/>
      <w:r w:rsidRPr="001F1017">
        <w:rPr>
          <w:rFonts w:ascii="Times New Roman" w:hAnsi="Times New Roman" w:cs="Times New Roman"/>
          <w:lang w:val="en-US"/>
        </w:rPr>
        <w:t xml:space="preserve">, P. &amp; Lin, Y. (2018). </w:t>
      </w:r>
      <w:r w:rsidRPr="001F1017">
        <w:rPr>
          <w:rFonts w:ascii="Times New Roman" w:hAnsi="Times New Roman" w:cs="Times New Roman"/>
        </w:rPr>
        <w:t xml:space="preserve">Big Data analytics in supply chain management: a state-of-the-art literature review. </w:t>
      </w:r>
      <w:r w:rsidRPr="001F1017">
        <w:rPr>
          <w:rFonts w:ascii="Times New Roman" w:hAnsi="Times New Roman" w:cs="Times New Roman"/>
          <w:i/>
          <w:lang w:val="pt-PT"/>
        </w:rPr>
        <w:t>Comput. Oper. Res</w:t>
      </w:r>
      <w:r w:rsidRPr="001F1017">
        <w:rPr>
          <w:rFonts w:ascii="Times New Roman" w:hAnsi="Times New Roman" w:cs="Times New Roman"/>
          <w:lang w:val="pt-PT"/>
        </w:rPr>
        <w:t>. 98, 254e264.</w:t>
      </w:r>
    </w:p>
    <w:bookmarkEnd w:id="20"/>
    <w:p w14:paraId="6D3E4350" w14:textId="77777777" w:rsidR="00464C64" w:rsidRPr="001F1017" w:rsidRDefault="00464C64" w:rsidP="00EC01F8">
      <w:pPr>
        <w:spacing w:after="0" w:line="240" w:lineRule="auto"/>
        <w:ind w:left="426" w:hanging="426"/>
        <w:jc w:val="both"/>
        <w:rPr>
          <w:rFonts w:ascii="Times New Roman" w:hAnsi="Times New Roman" w:cs="Times New Roman"/>
          <w:i/>
          <w:lang w:val="en-US"/>
        </w:rPr>
      </w:pPr>
      <w:r w:rsidRPr="001F1017">
        <w:rPr>
          <w:rFonts w:ascii="Times New Roman" w:hAnsi="Times New Roman" w:cs="Times New Roman"/>
          <w:lang w:val="pt-PT"/>
        </w:rPr>
        <w:t xml:space="preserve">Nisar, Q. A., Nasir, N., Jamshed, S., Naz, S., Ali, M., &amp; Ali, S. (2020). </w:t>
      </w:r>
      <w:r w:rsidRPr="001F1017">
        <w:rPr>
          <w:rFonts w:ascii="Times New Roman" w:hAnsi="Times New Roman" w:cs="Times New Roman"/>
          <w:lang w:val="en-US"/>
        </w:rPr>
        <w:t xml:space="preserve">Big data management and environmental performance: role of big data decision-making capabilities and decision-making quality.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https://doi.org/10.1108/JEIM-04-2020-0137.</w:t>
      </w:r>
    </w:p>
    <w:p w14:paraId="08A93C4B" w14:textId="77777777" w:rsidR="00464C64" w:rsidRPr="001F1017" w:rsidRDefault="00464C64" w:rsidP="00EC01F8">
      <w:pPr>
        <w:spacing w:after="0" w:line="240" w:lineRule="auto"/>
        <w:ind w:left="426" w:hanging="426"/>
        <w:jc w:val="both"/>
        <w:rPr>
          <w:rStyle w:val="selectable"/>
          <w:rFonts w:ascii="Times New Roman" w:hAnsi="Times New Roman" w:cs="Times New Roman"/>
        </w:rPr>
      </w:pPr>
      <w:r w:rsidRPr="001F1017">
        <w:rPr>
          <w:rStyle w:val="selectable"/>
          <w:rFonts w:ascii="Times New Roman" w:hAnsi="Times New Roman" w:cs="Times New Roman"/>
          <w:iCs/>
        </w:rPr>
        <w:t xml:space="preserve">Papadopoulos, T., Singh, S. P., </w:t>
      </w:r>
      <w:proofErr w:type="spellStart"/>
      <w:r w:rsidRPr="001F1017">
        <w:rPr>
          <w:rStyle w:val="selectable"/>
          <w:rFonts w:ascii="Times New Roman" w:hAnsi="Times New Roman" w:cs="Times New Roman"/>
          <w:iCs/>
        </w:rPr>
        <w:t>Spanaki</w:t>
      </w:r>
      <w:proofErr w:type="spellEnd"/>
      <w:r w:rsidRPr="001F1017">
        <w:rPr>
          <w:rStyle w:val="selectable"/>
          <w:rFonts w:ascii="Times New Roman" w:hAnsi="Times New Roman" w:cs="Times New Roman"/>
          <w:iCs/>
        </w:rPr>
        <w:t xml:space="preserve">, K., Gunasekaran, A., &amp; Dubey, R. (2020). Towards next generation of Manufacturing: Implications of Big Data and Digitalization in the context of Industry 4.0. </w:t>
      </w:r>
      <w:r w:rsidRPr="001F1017">
        <w:rPr>
          <w:rStyle w:val="selectable"/>
          <w:rFonts w:ascii="Times New Roman" w:hAnsi="Times New Roman" w:cs="Times New Roman"/>
          <w:i/>
          <w:iCs/>
        </w:rPr>
        <w:t>Production Planning and Control</w:t>
      </w:r>
      <w:r w:rsidRPr="001F1017">
        <w:rPr>
          <w:rStyle w:val="selectable"/>
          <w:rFonts w:ascii="Times New Roman" w:hAnsi="Times New Roman" w:cs="Times New Roman"/>
          <w:iCs/>
        </w:rPr>
        <w:t>.</w:t>
      </w:r>
    </w:p>
    <w:p w14:paraId="5F7AAFD5"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Rana, N.P., Barnard, D., </w:t>
      </w:r>
      <w:proofErr w:type="spellStart"/>
      <w:r w:rsidRPr="001F1017">
        <w:rPr>
          <w:rFonts w:ascii="Times New Roman" w:hAnsi="Times New Roman" w:cs="Times New Roman"/>
        </w:rPr>
        <w:t>Baabdullah</w:t>
      </w:r>
      <w:proofErr w:type="spellEnd"/>
      <w:r w:rsidRPr="001F1017">
        <w:rPr>
          <w:rFonts w:ascii="Times New Roman" w:hAnsi="Times New Roman" w:cs="Times New Roman"/>
        </w:rPr>
        <w:t xml:space="preserve">, A., Rees, D. and </w:t>
      </w:r>
      <w:proofErr w:type="spellStart"/>
      <w:r w:rsidRPr="001F1017">
        <w:rPr>
          <w:rFonts w:ascii="Times New Roman" w:hAnsi="Times New Roman" w:cs="Times New Roman"/>
        </w:rPr>
        <w:t>Roderisk</w:t>
      </w:r>
      <w:proofErr w:type="spellEnd"/>
      <w:r w:rsidRPr="001F1017">
        <w:rPr>
          <w:rFonts w:ascii="Times New Roman" w:hAnsi="Times New Roman" w:cs="Times New Roman"/>
        </w:rPr>
        <w:t xml:space="preserve">, S. (2019a). Exploring Barriers of M-Commerce Adoption in SMEs in the UK: Developing a Framework using ISM. </w:t>
      </w:r>
      <w:r w:rsidRPr="001F1017">
        <w:rPr>
          <w:rFonts w:ascii="Times New Roman" w:hAnsi="Times New Roman" w:cs="Times New Roman"/>
          <w:i/>
        </w:rPr>
        <w:t>International Journal of Information Management</w:t>
      </w:r>
      <w:r w:rsidRPr="001F1017">
        <w:rPr>
          <w:rFonts w:ascii="Times New Roman" w:hAnsi="Times New Roman" w:cs="Times New Roman"/>
        </w:rPr>
        <w:t>, 44, 141-153.</w:t>
      </w:r>
    </w:p>
    <w:p w14:paraId="00B86D21"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Rana, N.P., Luthra, S., and Rao, H.R. (2020). Key challenges to digital financial services in emerging economies: The Indian context. </w:t>
      </w:r>
      <w:r w:rsidRPr="001F1017">
        <w:rPr>
          <w:rFonts w:ascii="Times New Roman" w:hAnsi="Times New Roman" w:cs="Times New Roman"/>
          <w:i/>
        </w:rPr>
        <w:t>Information Technology &amp; People</w:t>
      </w:r>
      <w:r w:rsidRPr="001F1017">
        <w:rPr>
          <w:rFonts w:ascii="Times New Roman" w:hAnsi="Times New Roman" w:cs="Times New Roman"/>
        </w:rPr>
        <w:t>, 33(1), 198-229</w:t>
      </w:r>
    </w:p>
    <w:p w14:paraId="3E3F29EF"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Rana, N.P., Luthra, S., </w:t>
      </w:r>
      <w:proofErr w:type="spellStart"/>
      <w:r w:rsidRPr="001F1017">
        <w:rPr>
          <w:rFonts w:ascii="Times New Roman" w:hAnsi="Times New Roman" w:cs="Times New Roman"/>
        </w:rPr>
        <w:t>Mangla</w:t>
      </w:r>
      <w:proofErr w:type="spellEnd"/>
      <w:r w:rsidRPr="001F1017">
        <w:rPr>
          <w:rFonts w:ascii="Times New Roman" w:hAnsi="Times New Roman" w:cs="Times New Roman"/>
        </w:rPr>
        <w:t xml:space="preserve">, S., Islam, R., Roderick, S. and Dwivedi, Y.K. (2019b). Barriers to the Development of Smart Cities in Indian Context. </w:t>
      </w:r>
      <w:r w:rsidRPr="001F1017">
        <w:rPr>
          <w:rFonts w:ascii="Times New Roman" w:hAnsi="Times New Roman" w:cs="Times New Roman"/>
          <w:i/>
        </w:rPr>
        <w:t>Information Systems Frontiers</w:t>
      </w:r>
      <w:r w:rsidRPr="001F1017">
        <w:rPr>
          <w:rFonts w:ascii="Times New Roman" w:hAnsi="Times New Roman" w:cs="Times New Roman"/>
        </w:rPr>
        <w:t>, 21(3), 503-525.</w:t>
      </w:r>
    </w:p>
    <w:p w14:paraId="18389057"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Raut, R.D., </w:t>
      </w:r>
      <w:proofErr w:type="spellStart"/>
      <w:r w:rsidRPr="001F1017">
        <w:rPr>
          <w:rFonts w:ascii="Times New Roman" w:hAnsi="Times New Roman" w:cs="Times New Roman"/>
        </w:rPr>
        <w:t>Mangla</w:t>
      </w:r>
      <w:proofErr w:type="spellEnd"/>
      <w:r w:rsidRPr="001F1017">
        <w:rPr>
          <w:rFonts w:ascii="Times New Roman" w:hAnsi="Times New Roman" w:cs="Times New Roman"/>
        </w:rPr>
        <w:t xml:space="preserve">, S.K., </w:t>
      </w:r>
      <w:proofErr w:type="spellStart"/>
      <w:r w:rsidRPr="001F1017">
        <w:rPr>
          <w:rFonts w:ascii="Times New Roman" w:hAnsi="Times New Roman" w:cs="Times New Roman"/>
        </w:rPr>
        <w:t>Narwane</w:t>
      </w:r>
      <w:proofErr w:type="spellEnd"/>
      <w:r w:rsidRPr="001F1017">
        <w:rPr>
          <w:rFonts w:ascii="Times New Roman" w:hAnsi="Times New Roman" w:cs="Times New Roman"/>
        </w:rPr>
        <w:t xml:space="preserve">, V.S., </w:t>
      </w:r>
      <w:proofErr w:type="spellStart"/>
      <w:r w:rsidRPr="001F1017">
        <w:rPr>
          <w:rFonts w:ascii="Times New Roman" w:hAnsi="Times New Roman" w:cs="Times New Roman"/>
        </w:rPr>
        <w:t>Gardas</w:t>
      </w:r>
      <w:proofErr w:type="spellEnd"/>
      <w:r w:rsidRPr="001F1017">
        <w:rPr>
          <w:rFonts w:ascii="Times New Roman" w:hAnsi="Times New Roman" w:cs="Times New Roman"/>
        </w:rPr>
        <w:t xml:space="preserve">, B.B., </w:t>
      </w:r>
      <w:proofErr w:type="spellStart"/>
      <w:r w:rsidRPr="001F1017">
        <w:rPr>
          <w:rFonts w:ascii="Times New Roman" w:hAnsi="Times New Roman" w:cs="Times New Roman"/>
        </w:rPr>
        <w:t>Priyadarshinee</w:t>
      </w:r>
      <w:proofErr w:type="spellEnd"/>
      <w:r w:rsidRPr="001F1017">
        <w:rPr>
          <w:rFonts w:ascii="Times New Roman" w:hAnsi="Times New Roman" w:cs="Times New Roman"/>
        </w:rPr>
        <w:t xml:space="preserve">, P., &amp; </w:t>
      </w:r>
      <w:proofErr w:type="spellStart"/>
      <w:r w:rsidRPr="001F1017">
        <w:rPr>
          <w:rFonts w:ascii="Times New Roman" w:hAnsi="Times New Roman" w:cs="Times New Roman"/>
        </w:rPr>
        <w:t>Narkhede</w:t>
      </w:r>
      <w:proofErr w:type="spellEnd"/>
      <w:r w:rsidRPr="001F1017">
        <w:rPr>
          <w:rFonts w:ascii="Times New Roman" w:hAnsi="Times New Roman" w:cs="Times New Roman"/>
        </w:rPr>
        <w:t xml:space="preserve">, B.E. (2019). Linking Big Data analytics and operational sustainability practices for sustainable business management. </w:t>
      </w:r>
      <w:r w:rsidRPr="001F1017">
        <w:rPr>
          <w:rFonts w:ascii="Times New Roman" w:hAnsi="Times New Roman" w:cs="Times New Roman"/>
          <w:i/>
        </w:rPr>
        <w:t xml:space="preserve">Journal of Cleaner Production, </w:t>
      </w:r>
      <w:r w:rsidRPr="001F1017">
        <w:rPr>
          <w:rFonts w:ascii="Times New Roman" w:hAnsi="Times New Roman" w:cs="Times New Roman"/>
        </w:rPr>
        <w:t>224, 10-24.</w:t>
      </w:r>
    </w:p>
    <w:p w14:paraId="4D0628BB"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Rejeb</w:t>
      </w:r>
      <w:proofErr w:type="spellEnd"/>
      <w:r w:rsidRPr="001F1017">
        <w:rPr>
          <w:rFonts w:ascii="Times New Roman" w:hAnsi="Times New Roman" w:cs="Times New Roman"/>
        </w:rPr>
        <w:t xml:space="preserve">, A., Keogh, J. G., </w:t>
      </w:r>
      <w:proofErr w:type="spellStart"/>
      <w:r w:rsidRPr="001F1017">
        <w:rPr>
          <w:rFonts w:ascii="Times New Roman" w:hAnsi="Times New Roman" w:cs="Times New Roman"/>
        </w:rPr>
        <w:t>Zailani</w:t>
      </w:r>
      <w:proofErr w:type="spellEnd"/>
      <w:r w:rsidRPr="001F1017">
        <w:rPr>
          <w:rFonts w:ascii="Times New Roman" w:hAnsi="Times New Roman" w:cs="Times New Roman"/>
        </w:rPr>
        <w:t xml:space="preserve">, S., </w:t>
      </w:r>
      <w:proofErr w:type="spellStart"/>
      <w:r w:rsidRPr="001F1017">
        <w:rPr>
          <w:rFonts w:ascii="Times New Roman" w:hAnsi="Times New Roman" w:cs="Times New Roman"/>
        </w:rPr>
        <w:t>Treiblmaier</w:t>
      </w:r>
      <w:proofErr w:type="spellEnd"/>
      <w:r w:rsidRPr="001F1017">
        <w:rPr>
          <w:rFonts w:ascii="Times New Roman" w:hAnsi="Times New Roman" w:cs="Times New Roman"/>
        </w:rPr>
        <w:t xml:space="preserve">, H., &amp; </w:t>
      </w:r>
      <w:proofErr w:type="spellStart"/>
      <w:r w:rsidRPr="001F1017">
        <w:rPr>
          <w:rFonts w:ascii="Times New Roman" w:hAnsi="Times New Roman" w:cs="Times New Roman"/>
        </w:rPr>
        <w:t>Rejeb</w:t>
      </w:r>
      <w:proofErr w:type="spellEnd"/>
      <w:r w:rsidRPr="001F1017">
        <w:rPr>
          <w:rFonts w:ascii="Times New Roman" w:hAnsi="Times New Roman" w:cs="Times New Roman"/>
        </w:rPr>
        <w:t xml:space="preserve">, K. (2020). Blockchain Technology in the Food Industry: A Review of Potentials, Challenges and Future Research Directions. </w:t>
      </w:r>
      <w:r w:rsidRPr="001F1017">
        <w:rPr>
          <w:rFonts w:ascii="Times New Roman" w:hAnsi="Times New Roman" w:cs="Times New Roman"/>
          <w:i/>
        </w:rPr>
        <w:t>Logistics,</w:t>
      </w:r>
      <w:r w:rsidRPr="001F1017">
        <w:rPr>
          <w:rFonts w:ascii="Times New Roman" w:hAnsi="Times New Roman" w:cs="Times New Roman"/>
        </w:rPr>
        <w:t xml:space="preserve"> 4(4), 27.                 </w:t>
      </w:r>
    </w:p>
    <w:p w14:paraId="00556095"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shd w:val="clear" w:color="auto" w:fill="FFFFFF"/>
        </w:rPr>
        <w:t>Saberi</w:t>
      </w:r>
      <w:proofErr w:type="spellEnd"/>
      <w:r w:rsidRPr="001F1017">
        <w:rPr>
          <w:rFonts w:ascii="Times New Roman" w:hAnsi="Times New Roman" w:cs="Times New Roman"/>
          <w:shd w:val="clear" w:color="auto" w:fill="FFFFFF"/>
        </w:rPr>
        <w:t xml:space="preserve">, S., </w:t>
      </w:r>
      <w:proofErr w:type="spellStart"/>
      <w:r w:rsidRPr="001F1017">
        <w:rPr>
          <w:rFonts w:ascii="Times New Roman" w:hAnsi="Times New Roman" w:cs="Times New Roman"/>
          <w:shd w:val="clear" w:color="auto" w:fill="FFFFFF"/>
        </w:rPr>
        <w:t>Kouhizadeh</w:t>
      </w:r>
      <w:proofErr w:type="spellEnd"/>
      <w:r w:rsidRPr="001F1017">
        <w:rPr>
          <w:rFonts w:ascii="Times New Roman" w:hAnsi="Times New Roman" w:cs="Times New Roman"/>
          <w:shd w:val="clear" w:color="auto" w:fill="FFFFFF"/>
        </w:rPr>
        <w:t>, M., Sarkis, J. and Shen, L. (2019). Blockchain technology and its relationships to sustainable supply chain management. </w:t>
      </w:r>
      <w:r w:rsidRPr="001F1017">
        <w:rPr>
          <w:rFonts w:ascii="Times New Roman" w:hAnsi="Times New Roman" w:cs="Times New Roman"/>
          <w:i/>
          <w:iCs/>
          <w:shd w:val="clear" w:color="auto" w:fill="FFFFFF"/>
        </w:rPr>
        <w:t>International Journal of Production Research</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57</w:t>
      </w:r>
      <w:r w:rsidRPr="001F1017">
        <w:rPr>
          <w:rFonts w:ascii="Times New Roman" w:hAnsi="Times New Roman" w:cs="Times New Roman"/>
          <w:shd w:val="clear" w:color="auto" w:fill="FFFFFF"/>
        </w:rPr>
        <w:t>(7), 2117-2135.</w:t>
      </w:r>
    </w:p>
    <w:p w14:paraId="6666F504"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Saleem, H., Li, Y., Ali, Z., </w:t>
      </w:r>
      <w:proofErr w:type="spellStart"/>
      <w:r w:rsidRPr="001F1017">
        <w:rPr>
          <w:rFonts w:ascii="Times New Roman" w:hAnsi="Times New Roman" w:cs="Times New Roman"/>
          <w:lang w:val="en-US"/>
        </w:rPr>
        <w:t>Ayyoub</w:t>
      </w:r>
      <w:proofErr w:type="spellEnd"/>
      <w:r w:rsidRPr="001F1017">
        <w:rPr>
          <w:rFonts w:ascii="Times New Roman" w:hAnsi="Times New Roman" w:cs="Times New Roman"/>
          <w:lang w:val="en-US"/>
        </w:rPr>
        <w:t xml:space="preserve">, M., Wang, Y., &amp; </w:t>
      </w:r>
      <w:proofErr w:type="spellStart"/>
      <w:r w:rsidRPr="001F1017">
        <w:rPr>
          <w:rFonts w:ascii="Times New Roman" w:hAnsi="Times New Roman" w:cs="Times New Roman"/>
          <w:lang w:val="en-US"/>
        </w:rPr>
        <w:t>Mehreen</w:t>
      </w:r>
      <w:proofErr w:type="spellEnd"/>
      <w:r w:rsidRPr="001F1017">
        <w:rPr>
          <w:rFonts w:ascii="Times New Roman" w:hAnsi="Times New Roman" w:cs="Times New Roman"/>
          <w:lang w:val="en-US"/>
        </w:rPr>
        <w:t xml:space="preserve">, A. (2020). Big data use and its outcomes in supply chain context: the roles of information sharing and technological innovation. </w:t>
      </w:r>
      <w:r w:rsidRPr="001F1017">
        <w:rPr>
          <w:rFonts w:ascii="Times New Roman" w:hAnsi="Times New Roman" w:cs="Times New Roman"/>
          <w:i/>
          <w:lang w:val="en-US"/>
        </w:rPr>
        <w:t xml:space="preserve">Journal of Enterprise Information Management. </w:t>
      </w:r>
      <w:hyperlink r:id="rId14" w:history="1">
        <w:r w:rsidRPr="001F1017">
          <w:rPr>
            <w:rStyle w:val="Hyperlink"/>
            <w:rFonts w:ascii="Times New Roman" w:hAnsi="Times New Roman" w:cs="Times New Roman"/>
            <w:color w:val="auto"/>
            <w:u w:val="none"/>
            <w:lang w:val="en-US"/>
          </w:rPr>
          <w:t>https://doi.org/10.1108/JEIM-03-2020-0119</w:t>
        </w:r>
      </w:hyperlink>
      <w:r w:rsidRPr="001F1017">
        <w:rPr>
          <w:rFonts w:ascii="Times New Roman" w:hAnsi="Times New Roman" w:cs="Times New Roman"/>
          <w:lang w:val="en-US"/>
        </w:rPr>
        <w:t>.</w:t>
      </w:r>
    </w:p>
    <w:p w14:paraId="16D27FD6"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Saroha, M., Dixit Garg, D., Luthra, S. (2018). Key issues and challenges in circular supply chain management implementation-a systematic review. </w:t>
      </w:r>
      <w:r w:rsidRPr="001F1017">
        <w:rPr>
          <w:rFonts w:ascii="Times New Roman" w:hAnsi="Times New Roman" w:cs="Times New Roman"/>
          <w:i/>
        </w:rPr>
        <w:t>Int. J. Appl. Eng. Res</w:t>
      </w:r>
      <w:r w:rsidRPr="001F1017">
        <w:rPr>
          <w:rFonts w:ascii="Times New Roman" w:hAnsi="Times New Roman" w:cs="Times New Roman"/>
        </w:rPr>
        <w:t>. 13 (9), 91–104.</w:t>
      </w:r>
    </w:p>
    <w:p w14:paraId="247EED64"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Seyedan</w:t>
      </w:r>
      <w:proofErr w:type="spellEnd"/>
      <w:r w:rsidRPr="001F1017">
        <w:rPr>
          <w:rFonts w:ascii="Times New Roman" w:hAnsi="Times New Roman" w:cs="Times New Roman"/>
        </w:rPr>
        <w:t xml:space="preserve">, M., &amp; </w:t>
      </w:r>
      <w:proofErr w:type="spellStart"/>
      <w:r w:rsidRPr="001F1017">
        <w:rPr>
          <w:rFonts w:ascii="Times New Roman" w:hAnsi="Times New Roman" w:cs="Times New Roman"/>
        </w:rPr>
        <w:t>Mafakheri</w:t>
      </w:r>
      <w:proofErr w:type="spellEnd"/>
      <w:r w:rsidRPr="001F1017">
        <w:rPr>
          <w:rFonts w:ascii="Times New Roman" w:hAnsi="Times New Roman" w:cs="Times New Roman"/>
        </w:rPr>
        <w:t>, F. (2020). Predictive big data analytics for supply chain demand forecasting: methods, applications, and research opportunities</w:t>
      </w:r>
      <w:r w:rsidRPr="001F1017">
        <w:rPr>
          <w:rFonts w:ascii="Times New Roman" w:hAnsi="Times New Roman" w:cs="Times New Roman"/>
          <w:i/>
        </w:rPr>
        <w:t>. Journal of Big Data</w:t>
      </w:r>
      <w:r w:rsidRPr="001F1017">
        <w:rPr>
          <w:rFonts w:ascii="Times New Roman" w:hAnsi="Times New Roman" w:cs="Times New Roman"/>
        </w:rPr>
        <w:t>, 7(1), 1-22.</w:t>
      </w:r>
    </w:p>
    <w:p w14:paraId="3465D518"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shd w:val="clear" w:color="auto" w:fill="FFFFFF"/>
        </w:rPr>
        <w:t xml:space="preserve">Shankar, R., Gupta, R. and Pathak, D. K. (2018). </w:t>
      </w:r>
      <w:proofErr w:type="spellStart"/>
      <w:r w:rsidRPr="001F1017">
        <w:rPr>
          <w:rFonts w:ascii="Times New Roman" w:hAnsi="Times New Roman" w:cs="Times New Roman"/>
          <w:shd w:val="clear" w:color="auto" w:fill="FFFFFF"/>
        </w:rPr>
        <w:t>Modeling</w:t>
      </w:r>
      <w:proofErr w:type="spellEnd"/>
      <w:r w:rsidRPr="001F1017">
        <w:rPr>
          <w:rFonts w:ascii="Times New Roman" w:hAnsi="Times New Roman" w:cs="Times New Roman"/>
          <w:shd w:val="clear" w:color="auto" w:fill="FFFFFF"/>
        </w:rPr>
        <w:t xml:space="preserve"> critical success factors of traceability for food logistics system. </w:t>
      </w:r>
      <w:r w:rsidRPr="001F1017">
        <w:rPr>
          <w:rFonts w:ascii="Times New Roman" w:hAnsi="Times New Roman" w:cs="Times New Roman"/>
          <w:i/>
          <w:shd w:val="clear" w:color="auto" w:fill="FFFFFF"/>
        </w:rPr>
        <w:t>Transportation Research Part E: Logistics and Transportation Review</w:t>
      </w:r>
      <w:r w:rsidRPr="001F1017">
        <w:rPr>
          <w:rFonts w:ascii="Times New Roman" w:hAnsi="Times New Roman" w:cs="Times New Roman"/>
          <w:shd w:val="clear" w:color="auto" w:fill="FFFFFF"/>
        </w:rPr>
        <w:t xml:space="preserve">, </w:t>
      </w:r>
      <w:r w:rsidRPr="001F1017">
        <w:rPr>
          <w:rFonts w:ascii="Times New Roman" w:hAnsi="Times New Roman" w:cs="Times New Roman"/>
          <w:i/>
          <w:shd w:val="clear" w:color="auto" w:fill="FFFFFF"/>
        </w:rPr>
        <w:t>119</w:t>
      </w:r>
      <w:r w:rsidRPr="001F1017">
        <w:rPr>
          <w:rFonts w:ascii="Times New Roman" w:hAnsi="Times New Roman" w:cs="Times New Roman"/>
          <w:shd w:val="clear" w:color="auto" w:fill="FFFFFF"/>
        </w:rPr>
        <w:t xml:space="preserve">, 205-222. </w:t>
      </w:r>
    </w:p>
    <w:p w14:paraId="41ACC34C"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Sharma, R., Jabbour, C. J. C., &amp; de Sousa Jabbour, A. B. L. (2020). </w:t>
      </w:r>
      <w:r w:rsidRPr="001F1017">
        <w:rPr>
          <w:rFonts w:ascii="Times New Roman" w:hAnsi="Times New Roman" w:cs="Times New Roman"/>
        </w:rPr>
        <w:t xml:space="preserve">Sustainable manufacturing and industry 4.0: what we know and what we don't. </w:t>
      </w:r>
      <w:r w:rsidRPr="001F1017">
        <w:rPr>
          <w:rFonts w:ascii="Times New Roman" w:hAnsi="Times New Roman" w:cs="Times New Roman"/>
          <w:i/>
        </w:rPr>
        <w:t>Journal of Enterprise Information Management,</w:t>
      </w:r>
      <w:r w:rsidRPr="001F1017">
        <w:rPr>
          <w:rFonts w:ascii="Times New Roman" w:hAnsi="Times New Roman" w:cs="Times New Roman"/>
        </w:rPr>
        <w:t xml:space="preserve"> 34(1), 230-266.</w:t>
      </w:r>
    </w:p>
    <w:p w14:paraId="1BCD22B0"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Sharma, V.K., </w:t>
      </w:r>
      <w:proofErr w:type="spellStart"/>
      <w:r w:rsidRPr="001F1017">
        <w:rPr>
          <w:rFonts w:ascii="Times New Roman" w:hAnsi="Times New Roman" w:cs="Times New Roman"/>
        </w:rPr>
        <w:t>Chandna</w:t>
      </w:r>
      <w:proofErr w:type="spellEnd"/>
      <w:r w:rsidRPr="001F1017">
        <w:rPr>
          <w:rFonts w:ascii="Times New Roman" w:hAnsi="Times New Roman" w:cs="Times New Roman"/>
        </w:rPr>
        <w:t xml:space="preserve">, P. &amp; Bhardwaj, A. (2017). Green supply chain management related performance indicators in </w:t>
      </w:r>
      <w:proofErr w:type="spellStart"/>
      <w:r w:rsidRPr="001F1017">
        <w:rPr>
          <w:rFonts w:ascii="Times New Roman" w:hAnsi="Times New Roman" w:cs="Times New Roman"/>
        </w:rPr>
        <w:t>agro</w:t>
      </w:r>
      <w:proofErr w:type="spellEnd"/>
      <w:r w:rsidRPr="001F1017">
        <w:rPr>
          <w:rFonts w:ascii="Times New Roman" w:hAnsi="Times New Roman" w:cs="Times New Roman"/>
        </w:rPr>
        <w:t xml:space="preserve"> industry: a review. </w:t>
      </w:r>
      <w:r w:rsidRPr="001F1017">
        <w:rPr>
          <w:rFonts w:ascii="Times New Roman" w:hAnsi="Times New Roman" w:cs="Times New Roman"/>
          <w:i/>
        </w:rPr>
        <w:t>Journal of Cleaner Production</w:t>
      </w:r>
      <w:r w:rsidRPr="001F1017">
        <w:rPr>
          <w:rFonts w:ascii="Times New Roman" w:hAnsi="Times New Roman" w:cs="Times New Roman"/>
        </w:rPr>
        <w:t>, 141, 1194e1208.</w:t>
      </w:r>
    </w:p>
    <w:p w14:paraId="27B878E1"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shd w:val="clear" w:color="auto" w:fill="FFFFFF"/>
        </w:rPr>
        <w:t xml:space="preserve">Singh, A., Kumari, S., </w:t>
      </w:r>
      <w:proofErr w:type="spellStart"/>
      <w:r w:rsidRPr="001F1017">
        <w:rPr>
          <w:rFonts w:ascii="Times New Roman" w:hAnsi="Times New Roman" w:cs="Times New Roman"/>
          <w:shd w:val="clear" w:color="auto" w:fill="FFFFFF"/>
        </w:rPr>
        <w:t>Malekpoor</w:t>
      </w:r>
      <w:proofErr w:type="spellEnd"/>
      <w:r w:rsidRPr="001F1017">
        <w:rPr>
          <w:rFonts w:ascii="Times New Roman" w:hAnsi="Times New Roman" w:cs="Times New Roman"/>
          <w:shd w:val="clear" w:color="auto" w:fill="FFFFFF"/>
        </w:rPr>
        <w:t>, H., &amp; Mishra, N. (2018). Big Data cloud computing framework for low carbon supplier selection in the beef supply chain</w:t>
      </w:r>
      <w:r w:rsidRPr="001F1017">
        <w:rPr>
          <w:rFonts w:ascii="Times New Roman" w:hAnsi="Times New Roman" w:cs="Times New Roman"/>
          <w:i/>
          <w:shd w:val="clear" w:color="auto" w:fill="FFFFFF"/>
        </w:rPr>
        <w:t>. </w:t>
      </w:r>
      <w:r w:rsidRPr="001F1017">
        <w:rPr>
          <w:rFonts w:ascii="Times New Roman" w:hAnsi="Times New Roman" w:cs="Times New Roman"/>
          <w:i/>
          <w:iCs/>
          <w:shd w:val="clear" w:color="auto" w:fill="FFFFFF"/>
        </w:rPr>
        <w:t>Journal of Cleaner Production</w:t>
      </w:r>
      <w:r w:rsidRPr="001F1017">
        <w:rPr>
          <w:rFonts w:ascii="Times New Roman" w:hAnsi="Times New Roman" w:cs="Times New Roman"/>
          <w:i/>
          <w:shd w:val="clear" w:color="auto" w:fill="FFFFFF"/>
        </w:rPr>
        <w:t>, </w:t>
      </w:r>
      <w:r w:rsidRPr="001F1017">
        <w:rPr>
          <w:rFonts w:ascii="Times New Roman" w:hAnsi="Times New Roman" w:cs="Times New Roman"/>
          <w:iCs/>
          <w:shd w:val="clear" w:color="auto" w:fill="FFFFFF"/>
        </w:rPr>
        <w:t>202</w:t>
      </w:r>
      <w:r w:rsidRPr="001F1017">
        <w:rPr>
          <w:rFonts w:ascii="Times New Roman" w:hAnsi="Times New Roman" w:cs="Times New Roman"/>
          <w:shd w:val="clear" w:color="auto" w:fill="FFFFFF"/>
        </w:rPr>
        <w:t>, 139-149</w:t>
      </w:r>
      <w:r w:rsidRPr="001F1017">
        <w:rPr>
          <w:rFonts w:ascii="Times New Roman" w:hAnsi="Times New Roman" w:cs="Times New Roman"/>
          <w:i/>
          <w:shd w:val="clear" w:color="auto" w:fill="FFFFFF"/>
        </w:rPr>
        <w:t>.</w:t>
      </w:r>
    </w:p>
    <w:p w14:paraId="6B021964" w14:textId="77777777" w:rsidR="00464C64" w:rsidRPr="001F1017" w:rsidRDefault="00464C64" w:rsidP="00EC01F8">
      <w:pPr>
        <w:spacing w:after="0" w:line="240" w:lineRule="auto"/>
        <w:ind w:left="426" w:hanging="426"/>
        <w:jc w:val="both"/>
        <w:rPr>
          <w:rFonts w:ascii="Times New Roman" w:hAnsi="Times New Roman" w:cs="Times New Roman"/>
          <w:i/>
        </w:rPr>
      </w:pPr>
      <w:proofErr w:type="spellStart"/>
      <w:r w:rsidRPr="001F1017">
        <w:rPr>
          <w:rFonts w:ascii="Times New Roman" w:hAnsi="Times New Roman" w:cs="Times New Roman"/>
        </w:rPr>
        <w:lastRenderedPageBreak/>
        <w:t>Tasnim</w:t>
      </w:r>
      <w:proofErr w:type="spellEnd"/>
      <w:r w:rsidRPr="001F1017">
        <w:rPr>
          <w:rFonts w:ascii="Times New Roman" w:hAnsi="Times New Roman" w:cs="Times New Roman"/>
        </w:rPr>
        <w:t>, Z. (2020).</w:t>
      </w:r>
      <w:r w:rsidRPr="001F1017">
        <w:rPr>
          <w:rFonts w:ascii="Times New Roman" w:hAnsi="Times New Roman" w:cs="Times New Roman"/>
          <w:i/>
        </w:rPr>
        <w:t xml:space="preserve"> </w:t>
      </w:r>
      <w:r w:rsidRPr="001F1017">
        <w:rPr>
          <w:rFonts w:ascii="Times New Roman" w:hAnsi="Times New Roman" w:cs="Times New Roman"/>
        </w:rPr>
        <w:t xml:space="preserve">Disruption in global food supply chain (FSC) due to Covid-19 pandemic and impact of digitization through block chain technology in FSC management. </w:t>
      </w:r>
      <w:r w:rsidRPr="001F1017">
        <w:rPr>
          <w:rFonts w:ascii="Times New Roman" w:hAnsi="Times New Roman" w:cs="Times New Roman"/>
          <w:i/>
        </w:rPr>
        <w:t>European Journal of Business and Management</w:t>
      </w:r>
      <w:r w:rsidRPr="001F1017">
        <w:rPr>
          <w:rFonts w:ascii="Times New Roman" w:hAnsi="Times New Roman" w:cs="Times New Roman"/>
        </w:rPr>
        <w:t>, 12(17),73-84.</w:t>
      </w:r>
      <w:r w:rsidRPr="001F1017">
        <w:rPr>
          <w:rFonts w:ascii="Times New Roman" w:hAnsi="Times New Roman" w:cs="Times New Roman"/>
          <w:i/>
        </w:rPr>
        <w:t xml:space="preserve">                    </w:t>
      </w:r>
    </w:p>
    <w:p w14:paraId="4A95005F" w14:textId="77777777" w:rsidR="00464C64" w:rsidRPr="001F1017" w:rsidRDefault="00464C64" w:rsidP="00EC01F8">
      <w:pPr>
        <w:spacing w:after="0" w:line="240" w:lineRule="auto"/>
        <w:ind w:left="426" w:hanging="426"/>
        <w:jc w:val="both"/>
        <w:rPr>
          <w:rFonts w:ascii="Times New Roman" w:hAnsi="Times New Roman" w:cs="Times New Roman"/>
        </w:rPr>
      </w:pPr>
      <w:proofErr w:type="spellStart"/>
      <w:r w:rsidRPr="001F1017">
        <w:rPr>
          <w:rFonts w:ascii="Times New Roman" w:hAnsi="Times New Roman" w:cs="Times New Roman"/>
        </w:rPr>
        <w:t>Tirkolaee</w:t>
      </w:r>
      <w:proofErr w:type="spellEnd"/>
      <w:r w:rsidRPr="001F1017">
        <w:rPr>
          <w:rFonts w:ascii="Times New Roman" w:hAnsi="Times New Roman" w:cs="Times New Roman"/>
        </w:rPr>
        <w:t xml:space="preserve">, E. B., Mahdavi, I., </w:t>
      </w:r>
      <w:proofErr w:type="spellStart"/>
      <w:r w:rsidRPr="001F1017">
        <w:rPr>
          <w:rFonts w:ascii="Times New Roman" w:hAnsi="Times New Roman" w:cs="Times New Roman"/>
        </w:rPr>
        <w:t>Esfahani</w:t>
      </w:r>
      <w:proofErr w:type="spellEnd"/>
      <w:r w:rsidRPr="001F1017">
        <w:rPr>
          <w:rFonts w:ascii="Times New Roman" w:hAnsi="Times New Roman" w:cs="Times New Roman"/>
        </w:rPr>
        <w:t xml:space="preserve">, M. M. S., &amp; Weber, G. W. (2020). A robust green location-allocation-inventory problem to design an urban waste management system under uncertainty. </w:t>
      </w:r>
      <w:r w:rsidRPr="001F1017">
        <w:rPr>
          <w:rFonts w:ascii="Times New Roman" w:hAnsi="Times New Roman" w:cs="Times New Roman"/>
          <w:i/>
        </w:rPr>
        <w:t>Waste Management</w:t>
      </w:r>
      <w:r w:rsidRPr="001F1017">
        <w:rPr>
          <w:rFonts w:ascii="Times New Roman" w:hAnsi="Times New Roman" w:cs="Times New Roman"/>
        </w:rPr>
        <w:t>, 102, 340-350.</w:t>
      </w:r>
    </w:p>
    <w:p w14:paraId="513C1DD8" w14:textId="77777777" w:rsidR="00464C64" w:rsidRPr="001F1017" w:rsidRDefault="00464C64" w:rsidP="00EC01F8">
      <w:pPr>
        <w:spacing w:after="0" w:line="240" w:lineRule="auto"/>
        <w:ind w:left="426" w:hanging="426"/>
        <w:jc w:val="both"/>
        <w:rPr>
          <w:rFonts w:ascii="Times New Roman" w:hAnsi="Times New Roman" w:cs="Times New Roman"/>
          <w:lang w:val="en-US"/>
        </w:rPr>
      </w:pPr>
      <w:proofErr w:type="spellStart"/>
      <w:r w:rsidRPr="001F1017">
        <w:rPr>
          <w:rFonts w:ascii="Times New Roman" w:hAnsi="Times New Roman" w:cs="Times New Roman"/>
          <w:lang w:val="en-US"/>
        </w:rPr>
        <w:t>Vivaldini</w:t>
      </w:r>
      <w:proofErr w:type="spellEnd"/>
      <w:r w:rsidRPr="001F1017">
        <w:rPr>
          <w:rFonts w:ascii="Times New Roman" w:hAnsi="Times New Roman" w:cs="Times New Roman"/>
          <w:lang w:val="en-US"/>
        </w:rPr>
        <w:t xml:space="preserve">, M. (2020). Blockchain platforms in supply chains. </w:t>
      </w:r>
      <w:r w:rsidRPr="001F1017">
        <w:rPr>
          <w:rFonts w:ascii="Times New Roman" w:hAnsi="Times New Roman" w:cs="Times New Roman"/>
          <w:i/>
          <w:lang w:val="en-US"/>
        </w:rPr>
        <w:t xml:space="preserve">Journal of Enterprise Information Management. </w:t>
      </w:r>
      <w:r w:rsidRPr="001F1017">
        <w:rPr>
          <w:rFonts w:ascii="Times New Roman" w:hAnsi="Times New Roman" w:cs="Times New Roman"/>
          <w:lang w:val="en-US"/>
        </w:rPr>
        <w:t>https://doi.org/10.1108/JEIM-12-2019-0416.</w:t>
      </w:r>
    </w:p>
    <w:p w14:paraId="0A51BF70"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shd w:val="clear" w:color="auto" w:fill="FFFFFF"/>
          <w:lang w:val="es-US"/>
        </w:rPr>
        <w:t xml:space="preserve">Wamba, S. F., Dubey, R., Gunasekaran, A., &amp; Akter, S. (2020). </w:t>
      </w:r>
      <w:r w:rsidRPr="001F1017">
        <w:rPr>
          <w:rFonts w:ascii="Times New Roman" w:hAnsi="Times New Roman" w:cs="Times New Roman"/>
          <w:shd w:val="clear" w:color="auto" w:fill="FFFFFF"/>
        </w:rPr>
        <w:t>The performance effects of Big Data analytics and supply chain ambidexterity: The moderating effect of environmental dynamism. </w:t>
      </w:r>
      <w:r w:rsidRPr="001F1017">
        <w:rPr>
          <w:rFonts w:ascii="Times New Roman" w:hAnsi="Times New Roman" w:cs="Times New Roman"/>
          <w:i/>
          <w:iCs/>
          <w:shd w:val="clear" w:color="auto" w:fill="FFFFFF"/>
        </w:rPr>
        <w:t>International Journal of Production Economics</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222</w:t>
      </w:r>
      <w:r w:rsidRPr="001F1017">
        <w:rPr>
          <w:rFonts w:ascii="Times New Roman" w:hAnsi="Times New Roman" w:cs="Times New Roman"/>
          <w:shd w:val="clear" w:color="auto" w:fill="FFFFFF"/>
        </w:rPr>
        <w:t>, 107498.</w:t>
      </w:r>
    </w:p>
    <w:p w14:paraId="7D29E89A"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lang w:val="en-US"/>
        </w:rPr>
        <w:t xml:space="preserve">Wang, H., Yao, Y. &amp; </w:t>
      </w:r>
      <w:proofErr w:type="spellStart"/>
      <w:r w:rsidRPr="001F1017">
        <w:rPr>
          <w:rFonts w:ascii="Times New Roman" w:hAnsi="Times New Roman" w:cs="Times New Roman"/>
          <w:lang w:val="en-US"/>
        </w:rPr>
        <w:t>Salhi</w:t>
      </w:r>
      <w:proofErr w:type="spellEnd"/>
      <w:r w:rsidRPr="001F1017">
        <w:rPr>
          <w:rFonts w:ascii="Times New Roman" w:hAnsi="Times New Roman" w:cs="Times New Roman"/>
          <w:lang w:val="en-US"/>
        </w:rPr>
        <w:t xml:space="preserve">, S. (2020). </w:t>
      </w:r>
      <w:r w:rsidRPr="001F1017">
        <w:rPr>
          <w:rFonts w:ascii="Times New Roman" w:hAnsi="Times New Roman" w:cs="Times New Roman"/>
        </w:rPr>
        <w:t xml:space="preserve">Tension in Big Data using machine learning: Analysis and applications. </w:t>
      </w:r>
      <w:r w:rsidRPr="001F1017">
        <w:rPr>
          <w:rFonts w:ascii="Times New Roman" w:hAnsi="Times New Roman" w:cs="Times New Roman"/>
          <w:i/>
        </w:rPr>
        <w:t>Technological Forecasting and Social Change</w:t>
      </w:r>
      <w:r w:rsidRPr="001F1017">
        <w:rPr>
          <w:rFonts w:ascii="Times New Roman" w:hAnsi="Times New Roman" w:cs="Times New Roman"/>
        </w:rPr>
        <w:t>, 158, 120175.</w:t>
      </w:r>
    </w:p>
    <w:p w14:paraId="4BCD4FA2"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Warfield, J. N. (1974). Developing interconnection matrices in structural modelling. </w:t>
      </w:r>
      <w:r w:rsidRPr="001F1017">
        <w:rPr>
          <w:rFonts w:ascii="Times New Roman" w:hAnsi="Times New Roman" w:cs="Times New Roman"/>
          <w:i/>
          <w:iCs/>
          <w:shd w:val="clear" w:color="auto" w:fill="FFFFFF"/>
        </w:rPr>
        <w:t>IEEE Transactions on Systems, Man, and Cybernetics</w:t>
      </w:r>
      <w:r w:rsidRPr="001F1017">
        <w:rPr>
          <w:rFonts w:ascii="Times New Roman" w:hAnsi="Times New Roman" w:cs="Times New Roman"/>
          <w:shd w:val="clear" w:color="auto" w:fill="FFFFFF"/>
        </w:rPr>
        <w:t>, (1), 81-87.</w:t>
      </w:r>
    </w:p>
    <w:p w14:paraId="1E74E51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Wong, C. W., </w:t>
      </w:r>
      <w:proofErr w:type="spellStart"/>
      <w:r w:rsidRPr="001F1017">
        <w:rPr>
          <w:rFonts w:ascii="Times New Roman" w:hAnsi="Times New Roman" w:cs="Times New Roman"/>
        </w:rPr>
        <w:t>Lirn</w:t>
      </w:r>
      <w:proofErr w:type="spellEnd"/>
      <w:r w:rsidRPr="001F1017">
        <w:rPr>
          <w:rFonts w:ascii="Times New Roman" w:hAnsi="Times New Roman" w:cs="Times New Roman"/>
        </w:rPr>
        <w:t xml:space="preserve">, T. C., Yang, C. C., &amp; Shang, K. C. (2020). Supply chain and external conditions under which supply chain resilience pays: An organizational information processing theorization. </w:t>
      </w:r>
      <w:r w:rsidRPr="001F1017">
        <w:rPr>
          <w:rFonts w:ascii="Times New Roman" w:hAnsi="Times New Roman" w:cs="Times New Roman"/>
          <w:i/>
        </w:rPr>
        <w:t>International Journal of Production Economics</w:t>
      </w:r>
      <w:r w:rsidRPr="001F1017">
        <w:rPr>
          <w:rFonts w:ascii="Times New Roman" w:hAnsi="Times New Roman" w:cs="Times New Roman"/>
        </w:rPr>
        <w:t>, 226, 107610.</w:t>
      </w:r>
    </w:p>
    <w:p w14:paraId="0584E0F9"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Xiang, Z., &amp; Xu, M. (2019). Dynamic cooperation strategies of the closed-loop supply chain involving the internet service platform. </w:t>
      </w:r>
      <w:r w:rsidRPr="001F1017">
        <w:rPr>
          <w:rFonts w:ascii="Times New Roman" w:hAnsi="Times New Roman" w:cs="Times New Roman"/>
          <w:i/>
        </w:rPr>
        <w:t>Journal of Cleaner Production,</w:t>
      </w:r>
      <w:r w:rsidRPr="001F1017">
        <w:rPr>
          <w:rFonts w:ascii="Times New Roman" w:hAnsi="Times New Roman" w:cs="Times New Roman"/>
        </w:rPr>
        <w:t xml:space="preserve"> 220, 1180-1193.</w:t>
      </w:r>
    </w:p>
    <w:p w14:paraId="55B7667B"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Xu, X., &amp; Zou, P. X. (2020). Analysis of factors and their hierarchical relationships influencing building energy performance using interpretive structural modelling (ISM) approach. </w:t>
      </w:r>
      <w:r w:rsidRPr="001F1017">
        <w:rPr>
          <w:rFonts w:ascii="Times New Roman" w:hAnsi="Times New Roman" w:cs="Times New Roman"/>
          <w:i/>
          <w:iCs/>
          <w:shd w:val="clear" w:color="auto" w:fill="FFFFFF"/>
        </w:rPr>
        <w:t>Journal of Cleaner Production</w:t>
      </w:r>
      <w:r w:rsidRPr="001F1017">
        <w:rPr>
          <w:rFonts w:ascii="Times New Roman" w:hAnsi="Times New Roman" w:cs="Times New Roman"/>
          <w:shd w:val="clear" w:color="auto" w:fill="FFFFFF"/>
        </w:rPr>
        <w:t>, </w:t>
      </w:r>
      <w:r w:rsidRPr="001F1017">
        <w:rPr>
          <w:rFonts w:ascii="Times New Roman" w:hAnsi="Times New Roman" w:cs="Times New Roman"/>
          <w:i/>
          <w:iCs/>
          <w:shd w:val="clear" w:color="auto" w:fill="FFFFFF"/>
        </w:rPr>
        <w:t>272</w:t>
      </w:r>
      <w:r w:rsidRPr="001F1017">
        <w:rPr>
          <w:rFonts w:ascii="Times New Roman" w:hAnsi="Times New Roman" w:cs="Times New Roman"/>
          <w:shd w:val="clear" w:color="auto" w:fill="FFFFFF"/>
        </w:rPr>
        <w:t>, 122650.</w:t>
      </w:r>
    </w:p>
    <w:p w14:paraId="77E35519"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Xu, X., &amp; Zou, P. X. (2020). Analysis of factors and their hierarchical relationships influencing building energy performance using interpretive structural modelling (ISM) approach. </w:t>
      </w:r>
      <w:r w:rsidRPr="001F1017">
        <w:rPr>
          <w:rFonts w:ascii="Times New Roman" w:hAnsi="Times New Roman" w:cs="Times New Roman"/>
          <w:i/>
        </w:rPr>
        <w:t>Journal of Cleaner Production,</w:t>
      </w:r>
      <w:r w:rsidRPr="001F1017">
        <w:rPr>
          <w:rFonts w:ascii="Times New Roman" w:hAnsi="Times New Roman" w:cs="Times New Roman"/>
        </w:rPr>
        <w:t xml:space="preserve"> 272, 122650.                                                                               </w:t>
      </w:r>
    </w:p>
    <w:p w14:paraId="674486CF"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Yadav, S., &amp; Singh, S. P. (2020). An integrated fuzzy-ANP and fuzzy-ISM approach using blockchain for sustainable supply chain. </w:t>
      </w:r>
      <w:r w:rsidRPr="001F1017">
        <w:rPr>
          <w:rFonts w:ascii="Times New Roman" w:hAnsi="Times New Roman" w:cs="Times New Roman"/>
          <w:i/>
          <w:lang w:val="en-US"/>
        </w:rPr>
        <w:t>Journal of Enterprise Information Management</w:t>
      </w:r>
      <w:r w:rsidRPr="001F1017">
        <w:rPr>
          <w:rFonts w:ascii="Times New Roman" w:hAnsi="Times New Roman" w:cs="Times New Roman"/>
          <w:lang w:val="en-US"/>
        </w:rPr>
        <w:t>, 34(1), 54-78.</w:t>
      </w:r>
    </w:p>
    <w:p w14:paraId="4AF48E3D"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rPr>
        <w:t xml:space="preserve">Yang, S., MR, A., Kaminski, J., Pepin, H. (2018). Opportunities for industry 4.0 to support remanufacturing. </w:t>
      </w:r>
      <w:r w:rsidRPr="001F1017">
        <w:rPr>
          <w:rFonts w:ascii="Times New Roman" w:hAnsi="Times New Roman" w:cs="Times New Roman"/>
          <w:i/>
          <w:lang w:val="en-US"/>
        </w:rPr>
        <w:t>Appl. Sci.</w:t>
      </w:r>
      <w:r w:rsidRPr="001F1017">
        <w:rPr>
          <w:rFonts w:ascii="Times New Roman" w:hAnsi="Times New Roman" w:cs="Times New Roman"/>
          <w:lang w:val="en-US"/>
        </w:rPr>
        <w:t xml:space="preserve"> 8 (7), 1177.</w:t>
      </w:r>
    </w:p>
    <w:p w14:paraId="2301883D" w14:textId="77777777" w:rsidR="00464C64" w:rsidRPr="001F1017" w:rsidRDefault="00464C64" w:rsidP="00EC01F8">
      <w:pPr>
        <w:spacing w:after="0" w:line="240" w:lineRule="auto"/>
        <w:ind w:left="426" w:hanging="426"/>
        <w:jc w:val="both"/>
        <w:rPr>
          <w:rFonts w:ascii="Times New Roman" w:hAnsi="Times New Roman" w:cs="Times New Roman"/>
          <w:shd w:val="clear" w:color="auto" w:fill="FFFFFF"/>
        </w:rPr>
      </w:pPr>
      <w:r w:rsidRPr="001F1017">
        <w:rPr>
          <w:rFonts w:ascii="Times New Roman" w:hAnsi="Times New Roman" w:cs="Times New Roman"/>
          <w:shd w:val="clear" w:color="auto" w:fill="FFFFFF"/>
        </w:rPr>
        <w:t xml:space="preserve">Yang, Z., &amp; Lin, Y. (2020). The effects of supply chain collaboration on green innovation performance: An interpretive structural </w:t>
      </w:r>
      <w:proofErr w:type="spellStart"/>
      <w:r w:rsidRPr="001F1017">
        <w:rPr>
          <w:rFonts w:ascii="Times New Roman" w:hAnsi="Times New Roman" w:cs="Times New Roman"/>
          <w:shd w:val="clear" w:color="auto" w:fill="FFFFFF"/>
        </w:rPr>
        <w:t>modeling</w:t>
      </w:r>
      <w:proofErr w:type="spellEnd"/>
      <w:r w:rsidRPr="001F1017">
        <w:rPr>
          <w:rFonts w:ascii="Times New Roman" w:hAnsi="Times New Roman" w:cs="Times New Roman"/>
          <w:shd w:val="clear" w:color="auto" w:fill="FFFFFF"/>
        </w:rPr>
        <w:t xml:space="preserve"> analysis. </w:t>
      </w:r>
      <w:r w:rsidRPr="001F1017">
        <w:rPr>
          <w:rFonts w:ascii="Times New Roman" w:hAnsi="Times New Roman" w:cs="Times New Roman"/>
          <w:i/>
          <w:iCs/>
          <w:shd w:val="clear" w:color="auto" w:fill="FFFFFF"/>
        </w:rPr>
        <w:t>Sustainable Production and Consumption</w:t>
      </w:r>
      <w:r w:rsidRPr="001F1017">
        <w:rPr>
          <w:rFonts w:ascii="Times New Roman" w:hAnsi="Times New Roman" w:cs="Times New Roman"/>
          <w:shd w:val="clear" w:color="auto" w:fill="FFFFFF"/>
        </w:rPr>
        <w:t>, 1-10.</w:t>
      </w:r>
    </w:p>
    <w:p w14:paraId="0CD449FB" w14:textId="77777777" w:rsidR="00464C64" w:rsidRPr="001F1017" w:rsidRDefault="00464C64" w:rsidP="00EC01F8">
      <w:pPr>
        <w:spacing w:after="0" w:line="240" w:lineRule="auto"/>
        <w:ind w:left="426" w:hanging="426"/>
        <w:jc w:val="both"/>
        <w:rPr>
          <w:rFonts w:ascii="Times New Roman" w:hAnsi="Times New Roman" w:cs="Times New Roman"/>
          <w:lang w:val="en-US"/>
        </w:rPr>
      </w:pPr>
      <w:r w:rsidRPr="001F1017">
        <w:rPr>
          <w:rFonts w:ascii="Times New Roman" w:hAnsi="Times New Roman" w:cs="Times New Roman"/>
          <w:lang w:val="en-US"/>
        </w:rPr>
        <w:t xml:space="preserve">Yu, Y., </w:t>
      </w:r>
      <w:proofErr w:type="spellStart"/>
      <w:r w:rsidRPr="001F1017">
        <w:rPr>
          <w:rFonts w:ascii="Times New Roman" w:hAnsi="Times New Roman" w:cs="Times New Roman"/>
          <w:lang w:val="en-US"/>
        </w:rPr>
        <w:t>Huo</w:t>
      </w:r>
      <w:proofErr w:type="spellEnd"/>
      <w:r w:rsidRPr="001F1017">
        <w:rPr>
          <w:rFonts w:ascii="Times New Roman" w:hAnsi="Times New Roman" w:cs="Times New Roman"/>
          <w:lang w:val="en-US"/>
        </w:rPr>
        <w:t xml:space="preserve">, B., &amp; Zhang, Z. J. (2020). Impact of information technology on supply chain integration and company performance: evidence from cross-border e-commerce companies in China. </w:t>
      </w:r>
      <w:r w:rsidRPr="001F1017">
        <w:rPr>
          <w:rFonts w:ascii="Times New Roman" w:hAnsi="Times New Roman" w:cs="Times New Roman"/>
          <w:i/>
          <w:lang w:val="en-US"/>
        </w:rPr>
        <w:t>Journal of Enterprise Information Management</w:t>
      </w:r>
      <w:r w:rsidRPr="001F1017">
        <w:rPr>
          <w:rFonts w:ascii="Times New Roman" w:hAnsi="Times New Roman" w:cs="Times New Roman"/>
          <w:lang w:val="en-US"/>
        </w:rPr>
        <w:t>.</w:t>
      </w:r>
      <w:r w:rsidRPr="001F1017">
        <w:rPr>
          <w:rFonts w:ascii="Times New Roman" w:hAnsi="Times New Roman" w:cs="Times New Roman"/>
        </w:rPr>
        <w:t xml:space="preserve"> </w:t>
      </w:r>
      <w:r w:rsidRPr="001F1017">
        <w:rPr>
          <w:rFonts w:ascii="Times New Roman" w:hAnsi="Times New Roman" w:cs="Times New Roman"/>
          <w:lang w:val="en-US"/>
        </w:rPr>
        <w:t>DOI: 10.1108/JEIM-03-2020-0101.</w:t>
      </w:r>
    </w:p>
    <w:p w14:paraId="4726D00A" w14:textId="77777777" w:rsidR="00464C64" w:rsidRPr="001F1017" w:rsidRDefault="00464C64" w:rsidP="00EC01F8">
      <w:pPr>
        <w:spacing w:after="0" w:line="240" w:lineRule="auto"/>
        <w:ind w:left="426" w:hanging="426"/>
        <w:jc w:val="both"/>
        <w:rPr>
          <w:rStyle w:val="Hyperlink"/>
          <w:rFonts w:ascii="Times New Roman" w:hAnsi="Times New Roman" w:cs="Times New Roman"/>
          <w:color w:val="auto"/>
          <w:lang w:val="en-US"/>
        </w:rPr>
      </w:pPr>
      <w:r w:rsidRPr="001F1017">
        <w:rPr>
          <w:rFonts w:ascii="Times New Roman" w:hAnsi="Times New Roman" w:cs="Times New Roman"/>
        </w:rPr>
        <w:t xml:space="preserve">Yu, Z., Jung, D., Park, S., Hu, Y., Huang, K., </w:t>
      </w:r>
      <w:proofErr w:type="spellStart"/>
      <w:r w:rsidRPr="001F1017">
        <w:rPr>
          <w:rFonts w:ascii="Times New Roman" w:hAnsi="Times New Roman" w:cs="Times New Roman"/>
        </w:rPr>
        <w:t>Rasco</w:t>
      </w:r>
      <w:proofErr w:type="spellEnd"/>
      <w:r w:rsidRPr="001F1017">
        <w:rPr>
          <w:rFonts w:ascii="Times New Roman" w:hAnsi="Times New Roman" w:cs="Times New Roman"/>
        </w:rPr>
        <w:t xml:space="preserve">, B.A., Wang, S., </w:t>
      </w:r>
      <w:proofErr w:type="spellStart"/>
      <w:r w:rsidRPr="001F1017">
        <w:rPr>
          <w:rFonts w:ascii="Times New Roman" w:hAnsi="Times New Roman" w:cs="Times New Roman"/>
        </w:rPr>
        <w:t>Ronholm</w:t>
      </w:r>
      <w:proofErr w:type="spellEnd"/>
      <w:r w:rsidRPr="001F1017">
        <w:rPr>
          <w:rFonts w:ascii="Times New Roman" w:hAnsi="Times New Roman" w:cs="Times New Roman"/>
        </w:rPr>
        <w:t xml:space="preserve">, J., Lu, X., &amp; Chen, J. (2020). Smart traceability for food safety. </w:t>
      </w:r>
      <w:r w:rsidRPr="001F1017">
        <w:rPr>
          <w:rFonts w:ascii="Times New Roman" w:hAnsi="Times New Roman" w:cs="Times New Roman"/>
          <w:i/>
        </w:rPr>
        <w:t>Critical Reviews in Food Science and Nutrition</w:t>
      </w:r>
      <w:r w:rsidRPr="001F1017">
        <w:rPr>
          <w:rFonts w:ascii="Times New Roman" w:hAnsi="Times New Roman" w:cs="Times New Roman"/>
        </w:rPr>
        <w:t xml:space="preserve">, ahead of print.  </w:t>
      </w:r>
      <w:hyperlink r:id="rId15" w:history="1">
        <w:r w:rsidRPr="001F1017">
          <w:rPr>
            <w:rStyle w:val="Hyperlink"/>
            <w:rFonts w:ascii="Times New Roman" w:hAnsi="Times New Roman" w:cs="Times New Roman"/>
            <w:color w:val="auto"/>
            <w:lang w:val="en-US"/>
          </w:rPr>
          <w:t>https://doi.org/10.1080/10408398.2020.1830262</w:t>
        </w:r>
      </w:hyperlink>
    </w:p>
    <w:p w14:paraId="3707EFC4" w14:textId="77777777" w:rsidR="00464C64" w:rsidRPr="001F1017" w:rsidRDefault="00464C64" w:rsidP="00EC01F8">
      <w:pPr>
        <w:spacing w:after="0" w:line="240" w:lineRule="auto"/>
        <w:ind w:left="426" w:hanging="426"/>
        <w:jc w:val="both"/>
        <w:rPr>
          <w:rFonts w:ascii="Times New Roman" w:hAnsi="Times New Roman" w:cs="Times New Roman"/>
          <w:i/>
          <w:lang w:val="en-US"/>
        </w:rPr>
      </w:pPr>
      <w:r w:rsidRPr="001F1017">
        <w:rPr>
          <w:rFonts w:ascii="Times New Roman" w:hAnsi="Times New Roman" w:cs="Times New Roman"/>
          <w:lang w:val="en-US"/>
        </w:rPr>
        <w:t xml:space="preserve">Zeng, M., &amp; Lu, J. (2020). The impact of information technology capabilities on agri-food supply chain performance: the mediating effects of interorganizational relationships. </w:t>
      </w:r>
      <w:r w:rsidRPr="001F1017">
        <w:rPr>
          <w:rFonts w:ascii="Times New Roman" w:hAnsi="Times New Roman" w:cs="Times New Roman"/>
          <w:i/>
          <w:lang w:val="en-US"/>
        </w:rPr>
        <w:t>Journal of Enterprise Information Management.</w:t>
      </w:r>
      <w:r w:rsidRPr="001F1017">
        <w:rPr>
          <w:rFonts w:ascii="Times New Roman" w:hAnsi="Times New Roman" w:cs="Times New Roman"/>
        </w:rPr>
        <w:t xml:space="preserve"> </w:t>
      </w:r>
      <w:r w:rsidRPr="001F1017">
        <w:rPr>
          <w:rFonts w:ascii="Times New Roman" w:hAnsi="Times New Roman" w:cs="Times New Roman"/>
          <w:lang w:val="en-US"/>
        </w:rPr>
        <w:t>https://doi.org/10.1108/JEIM-08-2019-0237.</w:t>
      </w:r>
    </w:p>
    <w:p w14:paraId="46860DC4" w14:textId="77777777" w:rsidR="00464C64" w:rsidRPr="001F1017" w:rsidRDefault="00464C64" w:rsidP="00EC01F8">
      <w:pPr>
        <w:spacing w:after="0" w:line="240" w:lineRule="auto"/>
        <w:ind w:left="426" w:hanging="426"/>
        <w:jc w:val="both"/>
        <w:rPr>
          <w:rFonts w:ascii="Times New Roman" w:hAnsi="Times New Roman" w:cs="Times New Roman"/>
        </w:rPr>
      </w:pPr>
      <w:r w:rsidRPr="001F1017">
        <w:rPr>
          <w:rFonts w:ascii="Times New Roman" w:hAnsi="Times New Roman" w:cs="Times New Roman"/>
        </w:rPr>
        <w:t xml:space="preserve">Zhang, Y., Che, A., &amp; Chu, F. (2020). Improved model and efficient method for bi-objective closed-loop food supply chain problem with returnable transport items. </w:t>
      </w:r>
      <w:r w:rsidRPr="001F1017">
        <w:rPr>
          <w:rFonts w:ascii="Times New Roman" w:hAnsi="Times New Roman" w:cs="Times New Roman"/>
          <w:i/>
        </w:rPr>
        <w:t>International Journal of Production Research</w:t>
      </w:r>
      <w:r w:rsidRPr="001F1017">
        <w:rPr>
          <w:rFonts w:ascii="Times New Roman" w:hAnsi="Times New Roman" w:cs="Times New Roman"/>
        </w:rPr>
        <w:t>, 1-18.</w:t>
      </w:r>
    </w:p>
    <w:p w14:paraId="1FCAF0B2" w14:textId="77777777" w:rsidR="00464C64" w:rsidRPr="001F1017" w:rsidRDefault="00464C64" w:rsidP="00EC01F8">
      <w:pPr>
        <w:spacing w:after="0" w:line="240" w:lineRule="auto"/>
        <w:ind w:left="426" w:hanging="426"/>
        <w:jc w:val="both"/>
        <w:rPr>
          <w:rFonts w:ascii="Times New Roman" w:hAnsi="Times New Roman" w:cs="Times New Roman"/>
          <w:i/>
        </w:rPr>
      </w:pPr>
      <w:r w:rsidRPr="001F1017">
        <w:rPr>
          <w:rFonts w:ascii="Times New Roman" w:hAnsi="Times New Roman" w:cs="Times New Roman"/>
          <w:lang w:val="en-US"/>
        </w:rPr>
        <w:t xml:space="preserve">Zhong, R. Y., Tan, K., &amp; </w:t>
      </w:r>
      <w:proofErr w:type="spellStart"/>
      <w:r w:rsidRPr="001F1017">
        <w:rPr>
          <w:rFonts w:ascii="Times New Roman" w:hAnsi="Times New Roman" w:cs="Times New Roman"/>
          <w:lang w:val="en-US"/>
        </w:rPr>
        <w:t>Bhaskaran</w:t>
      </w:r>
      <w:proofErr w:type="spellEnd"/>
      <w:r w:rsidRPr="001F1017">
        <w:rPr>
          <w:rFonts w:ascii="Times New Roman" w:hAnsi="Times New Roman" w:cs="Times New Roman"/>
          <w:lang w:val="en-US"/>
        </w:rPr>
        <w:t xml:space="preserve">, G. (2017). </w:t>
      </w:r>
      <w:r w:rsidRPr="001F1017">
        <w:rPr>
          <w:rFonts w:ascii="Times New Roman" w:hAnsi="Times New Roman" w:cs="Times New Roman"/>
        </w:rPr>
        <w:t xml:space="preserve">Data-driven food supply chain management and systems. </w:t>
      </w:r>
      <w:r w:rsidRPr="001F1017">
        <w:rPr>
          <w:rFonts w:ascii="Times New Roman" w:hAnsi="Times New Roman" w:cs="Times New Roman"/>
          <w:i/>
        </w:rPr>
        <w:t>Industrial Management &amp; Data Systems.</w:t>
      </w:r>
    </w:p>
    <w:p w14:paraId="0D6627AE" w14:textId="77777777" w:rsidR="00464C64" w:rsidRPr="001F1017" w:rsidRDefault="00464C64" w:rsidP="006E7DA1">
      <w:pPr>
        <w:spacing w:after="0"/>
        <w:jc w:val="both"/>
        <w:rPr>
          <w:rFonts w:ascii="Times New Roman" w:hAnsi="Times New Roman" w:cs="Times New Roman"/>
          <w:b/>
          <w:sz w:val="24"/>
          <w:szCs w:val="24"/>
        </w:rPr>
      </w:pPr>
    </w:p>
    <w:sectPr w:rsidR="00464C64" w:rsidRPr="001F1017" w:rsidSect="00464C6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B5EA0" w14:textId="77777777" w:rsidR="00E43B14" w:rsidRDefault="00E43B14" w:rsidP="00A93574">
      <w:pPr>
        <w:spacing w:after="0" w:line="240" w:lineRule="auto"/>
      </w:pPr>
      <w:r>
        <w:separator/>
      </w:r>
    </w:p>
  </w:endnote>
  <w:endnote w:type="continuationSeparator" w:id="0">
    <w:p w14:paraId="786AF785" w14:textId="77777777" w:rsidR="00E43B14" w:rsidRDefault="00E43B14" w:rsidP="00A9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2AE5A" w14:textId="77777777" w:rsidR="00E43B14" w:rsidRDefault="00E43B14" w:rsidP="00A93574">
      <w:pPr>
        <w:spacing w:after="0" w:line="240" w:lineRule="auto"/>
      </w:pPr>
      <w:r>
        <w:separator/>
      </w:r>
    </w:p>
  </w:footnote>
  <w:footnote w:type="continuationSeparator" w:id="0">
    <w:p w14:paraId="5B6377C5" w14:textId="77777777" w:rsidR="00E43B14" w:rsidRDefault="00E43B14" w:rsidP="00A93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56E0"/>
    <w:multiLevelType w:val="hybridMultilevel"/>
    <w:tmpl w:val="3DE8809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FB3C78"/>
    <w:multiLevelType w:val="hybridMultilevel"/>
    <w:tmpl w:val="06E02716"/>
    <w:lvl w:ilvl="0" w:tplc="0B309BB6">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B4498"/>
    <w:multiLevelType w:val="hybridMultilevel"/>
    <w:tmpl w:val="2354B8B0"/>
    <w:lvl w:ilvl="0" w:tplc="8C9CABA8">
      <w:start w:val="1"/>
      <w:numFmt w:val="bullet"/>
      <w:lvlText w:val="•"/>
      <w:lvlJc w:val="left"/>
      <w:pPr>
        <w:tabs>
          <w:tab w:val="num" w:pos="720"/>
        </w:tabs>
        <w:ind w:left="720" w:hanging="360"/>
      </w:pPr>
      <w:rPr>
        <w:rFonts w:ascii="Arial" w:hAnsi="Arial" w:hint="default"/>
      </w:rPr>
    </w:lvl>
    <w:lvl w:ilvl="1" w:tplc="E8BE4A2E" w:tentative="1">
      <w:start w:val="1"/>
      <w:numFmt w:val="bullet"/>
      <w:lvlText w:val="•"/>
      <w:lvlJc w:val="left"/>
      <w:pPr>
        <w:tabs>
          <w:tab w:val="num" w:pos="1440"/>
        </w:tabs>
        <w:ind w:left="1440" w:hanging="360"/>
      </w:pPr>
      <w:rPr>
        <w:rFonts w:ascii="Arial" w:hAnsi="Arial" w:hint="default"/>
      </w:rPr>
    </w:lvl>
    <w:lvl w:ilvl="2" w:tplc="41A0F444" w:tentative="1">
      <w:start w:val="1"/>
      <w:numFmt w:val="bullet"/>
      <w:lvlText w:val="•"/>
      <w:lvlJc w:val="left"/>
      <w:pPr>
        <w:tabs>
          <w:tab w:val="num" w:pos="2160"/>
        </w:tabs>
        <w:ind w:left="2160" w:hanging="360"/>
      </w:pPr>
      <w:rPr>
        <w:rFonts w:ascii="Arial" w:hAnsi="Arial" w:hint="default"/>
      </w:rPr>
    </w:lvl>
    <w:lvl w:ilvl="3" w:tplc="6466F3A8" w:tentative="1">
      <w:start w:val="1"/>
      <w:numFmt w:val="bullet"/>
      <w:lvlText w:val="•"/>
      <w:lvlJc w:val="left"/>
      <w:pPr>
        <w:tabs>
          <w:tab w:val="num" w:pos="2880"/>
        </w:tabs>
        <w:ind w:left="2880" w:hanging="360"/>
      </w:pPr>
      <w:rPr>
        <w:rFonts w:ascii="Arial" w:hAnsi="Arial" w:hint="default"/>
      </w:rPr>
    </w:lvl>
    <w:lvl w:ilvl="4" w:tplc="3D401606" w:tentative="1">
      <w:start w:val="1"/>
      <w:numFmt w:val="bullet"/>
      <w:lvlText w:val="•"/>
      <w:lvlJc w:val="left"/>
      <w:pPr>
        <w:tabs>
          <w:tab w:val="num" w:pos="3600"/>
        </w:tabs>
        <w:ind w:left="3600" w:hanging="360"/>
      </w:pPr>
      <w:rPr>
        <w:rFonts w:ascii="Arial" w:hAnsi="Arial" w:hint="default"/>
      </w:rPr>
    </w:lvl>
    <w:lvl w:ilvl="5" w:tplc="450E83E8" w:tentative="1">
      <w:start w:val="1"/>
      <w:numFmt w:val="bullet"/>
      <w:lvlText w:val="•"/>
      <w:lvlJc w:val="left"/>
      <w:pPr>
        <w:tabs>
          <w:tab w:val="num" w:pos="4320"/>
        </w:tabs>
        <w:ind w:left="4320" w:hanging="360"/>
      </w:pPr>
      <w:rPr>
        <w:rFonts w:ascii="Arial" w:hAnsi="Arial" w:hint="default"/>
      </w:rPr>
    </w:lvl>
    <w:lvl w:ilvl="6" w:tplc="C02CDF60" w:tentative="1">
      <w:start w:val="1"/>
      <w:numFmt w:val="bullet"/>
      <w:lvlText w:val="•"/>
      <w:lvlJc w:val="left"/>
      <w:pPr>
        <w:tabs>
          <w:tab w:val="num" w:pos="5040"/>
        </w:tabs>
        <w:ind w:left="5040" w:hanging="360"/>
      </w:pPr>
      <w:rPr>
        <w:rFonts w:ascii="Arial" w:hAnsi="Arial" w:hint="default"/>
      </w:rPr>
    </w:lvl>
    <w:lvl w:ilvl="7" w:tplc="F5FA02D8" w:tentative="1">
      <w:start w:val="1"/>
      <w:numFmt w:val="bullet"/>
      <w:lvlText w:val="•"/>
      <w:lvlJc w:val="left"/>
      <w:pPr>
        <w:tabs>
          <w:tab w:val="num" w:pos="5760"/>
        </w:tabs>
        <w:ind w:left="5760" w:hanging="360"/>
      </w:pPr>
      <w:rPr>
        <w:rFonts w:ascii="Arial" w:hAnsi="Arial" w:hint="default"/>
      </w:rPr>
    </w:lvl>
    <w:lvl w:ilvl="8" w:tplc="6A5808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941C69"/>
    <w:multiLevelType w:val="hybridMultilevel"/>
    <w:tmpl w:val="312496CE"/>
    <w:lvl w:ilvl="0" w:tplc="E2EAC6A6">
      <w:start w:val="1"/>
      <w:numFmt w:val="bullet"/>
      <w:lvlText w:val="•"/>
      <w:lvlJc w:val="left"/>
      <w:pPr>
        <w:tabs>
          <w:tab w:val="num" w:pos="720"/>
        </w:tabs>
        <w:ind w:left="720" w:hanging="360"/>
      </w:pPr>
      <w:rPr>
        <w:rFonts w:ascii="Arial" w:hAnsi="Arial" w:hint="default"/>
      </w:rPr>
    </w:lvl>
    <w:lvl w:ilvl="1" w:tplc="5FAA7028" w:tentative="1">
      <w:start w:val="1"/>
      <w:numFmt w:val="bullet"/>
      <w:lvlText w:val="•"/>
      <w:lvlJc w:val="left"/>
      <w:pPr>
        <w:tabs>
          <w:tab w:val="num" w:pos="1440"/>
        </w:tabs>
        <w:ind w:left="1440" w:hanging="360"/>
      </w:pPr>
      <w:rPr>
        <w:rFonts w:ascii="Arial" w:hAnsi="Arial" w:hint="default"/>
      </w:rPr>
    </w:lvl>
    <w:lvl w:ilvl="2" w:tplc="4EB29442" w:tentative="1">
      <w:start w:val="1"/>
      <w:numFmt w:val="bullet"/>
      <w:lvlText w:val="•"/>
      <w:lvlJc w:val="left"/>
      <w:pPr>
        <w:tabs>
          <w:tab w:val="num" w:pos="2160"/>
        </w:tabs>
        <w:ind w:left="2160" w:hanging="360"/>
      </w:pPr>
      <w:rPr>
        <w:rFonts w:ascii="Arial" w:hAnsi="Arial" w:hint="default"/>
      </w:rPr>
    </w:lvl>
    <w:lvl w:ilvl="3" w:tplc="13305AF6" w:tentative="1">
      <w:start w:val="1"/>
      <w:numFmt w:val="bullet"/>
      <w:lvlText w:val="•"/>
      <w:lvlJc w:val="left"/>
      <w:pPr>
        <w:tabs>
          <w:tab w:val="num" w:pos="2880"/>
        </w:tabs>
        <w:ind w:left="2880" w:hanging="360"/>
      </w:pPr>
      <w:rPr>
        <w:rFonts w:ascii="Arial" w:hAnsi="Arial" w:hint="default"/>
      </w:rPr>
    </w:lvl>
    <w:lvl w:ilvl="4" w:tplc="1382A3D0" w:tentative="1">
      <w:start w:val="1"/>
      <w:numFmt w:val="bullet"/>
      <w:lvlText w:val="•"/>
      <w:lvlJc w:val="left"/>
      <w:pPr>
        <w:tabs>
          <w:tab w:val="num" w:pos="3600"/>
        </w:tabs>
        <w:ind w:left="3600" w:hanging="360"/>
      </w:pPr>
      <w:rPr>
        <w:rFonts w:ascii="Arial" w:hAnsi="Arial" w:hint="default"/>
      </w:rPr>
    </w:lvl>
    <w:lvl w:ilvl="5" w:tplc="EFE60BB0" w:tentative="1">
      <w:start w:val="1"/>
      <w:numFmt w:val="bullet"/>
      <w:lvlText w:val="•"/>
      <w:lvlJc w:val="left"/>
      <w:pPr>
        <w:tabs>
          <w:tab w:val="num" w:pos="4320"/>
        </w:tabs>
        <w:ind w:left="4320" w:hanging="360"/>
      </w:pPr>
      <w:rPr>
        <w:rFonts w:ascii="Arial" w:hAnsi="Arial" w:hint="default"/>
      </w:rPr>
    </w:lvl>
    <w:lvl w:ilvl="6" w:tplc="BD0CFA26" w:tentative="1">
      <w:start w:val="1"/>
      <w:numFmt w:val="bullet"/>
      <w:lvlText w:val="•"/>
      <w:lvlJc w:val="left"/>
      <w:pPr>
        <w:tabs>
          <w:tab w:val="num" w:pos="5040"/>
        </w:tabs>
        <w:ind w:left="5040" w:hanging="360"/>
      </w:pPr>
      <w:rPr>
        <w:rFonts w:ascii="Arial" w:hAnsi="Arial" w:hint="default"/>
      </w:rPr>
    </w:lvl>
    <w:lvl w:ilvl="7" w:tplc="08364902" w:tentative="1">
      <w:start w:val="1"/>
      <w:numFmt w:val="bullet"/>
      <w:lvlText w:val="•"/>
      <w:lvlJc w:val="left"/>
      <w:pPr>
        <w:tabs>
          <w:tab w:val="num" w:pos="5760"/>
        </w:tabs>
        <w:ind w:left="5760" w:hanging="360"/>
      </w:pPr>
      <w:rPr>
        <w:rFonts w:ascii="Arial" w:hAnsi="Arial" w:hint="default"/>
      </w:rPr>
    </w:lvl>
    <w:lvl w:ilvl="8" w:tplc="69E046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30103C"/>
    <w:multiLevelType w:val="hybridMultilevel"/>
    <w:tmpl w:val="4B50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A7CAE"/>
    <w:multiLevelType w:val="hybridMultilevel"/>
    <w:tmpl w:val="078CC932"/>
    <w:lvl w:ilvl="0" w:tplc="0B309BB6">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921E4"/>
    <w:multiLevelType w:val="hybridMultilevel"/>
    <w:tmpl w:val="D590B5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8A64939"/>
    <w:multiLevelType w:val="hybridMultilevel"/>
    <w:tmpl w:val="B8D44C56"/>
    <w:lvl w:ilvl="0" w:tplc="E7DA4D6E">
      <w:start w:val="1"/>
      <w:numFmt w:val="bullet"/>
      <w:lvlText w:val="•"/>
      <w:lvlJc w:val="left"/>
      <w:pPr>
        <w:tabs>
          <w:tab w:val="num" w:pos="720"/>
        </w:tabs>
        <w:ind w:left="720" w:hanging="360"/>
      </w:pPr>
      <w:rPr>
        <w:rFonts w:ascii="Arial" w:hAnsi="Arial" w:hint="default"/>
      </w:rPr>
    </w:lvl>
    <w:lvl w:ilvl="1" w:tplc="D332B9E8" w:tentative="1">
      <w:start w:val="1"/>
      <w:numFmt w:val="bullet"/>
      <w:lvlText w:val="•"/>
      <w:lvlJc w:val="left"/>
      <w:pPr>
        <w:tabs>
          <w:tab w:val="num" w:pos="1440"/>
        </w:tabs>
        <w:ind w:left="1440" w:hanging="360"/>
      </w:pPr>
      <w:rPr>
        <w:rFonts w:ascii="Arial" w:hAnsi="Arial" w:hint="default"/>
      </w:rPr>
    </w:lvl>
    <w:lvl w:ilvl="2" w:tplc="7F9E3E2A" w:tentative="1">
      <w:start w:val="1"/>
      <w:numFmt w:val="bullet"/>
      <w:lvlText w:val="•"/>
      <w:lvlJc w:val="left"/>
      <w:pPr>
        <w:tabs>
          <w:tab w:val="num" w:pos="2160"/>
        </w:tabs>
        <w:ind w:left="2160" w:hanging="360"/>
      </w:pPr>
      <w:rPr>
        <w:rFonts w:ascii="Arial" w:hAnsi="Arial" w:hint="default"/>
      </w:rPr>
    </w:lvl>
    <w:lvl w:ilvl="3" w:tplc="5EB6066C" w:tentative="1">
      <w:start w:val="1"/>
      <w:numFmt w:val="bullet"/>
      <w:lvlText w:val="•"/>
      <w:lvlJc w:val="left"/>
      <w:pPr>
        <w:tabs>
          <w:tab w:val="num" w:pos="2880"/>
        </w:tabs>
        <w:ind w:left="2880" w:hanging="360"/>
      </w:pPr>
      <w:rPr>
        <w:rFonts w:ascii="Arial" w:hAnsi="Arial" w:hint="default"/>
      </w:rPr>
    </w:lvl>
    <w:lvl w:ilvl="4" w:tplc="BA14274A" w:tentative="1">
      <w:start w:val="1"/>
      <w:numFmt w:val="bullet"/>
      <w:lvlText w:val="•"/>
      <w:lvlJc w:val="left"/>
      <w:pPr>
        <w:tabs>
          <w:tab w:val="num" w:pos="3600"/>
        </w:tabs>
        <w:ind w:left="3600" w:hanging="360"/>
      </w:pPr>
      <w:rPr>
        <w:rFonts w:ascii="Arial" w:hAnsi="Arial" w:hint="default"/>
      </w:rPr>
    </w:lvl>
    <w:lvl w:ilvl="5" w:tplc="9DE6FFDC" w:tentative="1">
      <w:start w:val="1"/>
      <w:numFmt w:val="bullet"/>
      <w:lvlText w:val="•"/>
      <w:lvlJc w:val="left"/>
      <w:pPr>
        <w:tabs>
          <w:tab w:val="num" w:pos="4320"/>
        </w:tabs>
        <w:ind w:left="4320" w:hanging="360"/>
      </w:pPr>
      <w:rPr>
        <w:rFonts w:ascii="Arial" w:hAnsi="Arial" w:hint="default"/>
      </w:rPr>
    </w:lvl>
    <w:lvl w:ilvl="6" w:tplc="37808488" w:tentative="1">
      <w:start w:val="1"/>
      <w:numFmt w:val="bullet"/>
      <w:lvlText w:val="•"/>
      <w:lvlJc w:val="left"/>
      <w:pPr>
        <w:tabs>
          <w:tab w:val="num" w:pos="5040"/>
        </w:tabs>
        <w:ind w:left="5040" w:hanging="360"/>
      </w:pPr>
      <w:rPr>
        <w:rFonts w:ascii="Arial" w:hAnsi="Arial" w:hint="default"/>
      </w:rPr>
    </w:lvl>
    <w:lvl w:ilvl="7" w:tplc="ED6E21C4" w:tentative="1">
      <w:start w:val="1"/>
      <w:numFmt w:val="bullet"/>
      <w:lvlText w:val="•"/>
      <w:lvlJc w:val="left"/>
      <w:pPr>
        <w:tabs>
          <w:tab w:val="num" w:pos="5760"/>
        </w:tabs>
        <w:ind w:left="5760" w:hanging="360"/>
      </w:pPr>
      <w:rPr>
        <w:rFonts w:ascii="Arial" w:hAnsi="Arial" w:hint="default"/>
      </w:rPr>
    </w:lvl>
    <w:lvl w:ilvl="8" w:tplc="9EBC3A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E80811"/>
    <w:multiLevelType w:val="hybridMultilevel"/>
    <w:tmpl w:val="BCE04D78"/>
    <w:lvl w:ilvl="0" w:tplc="EC52A06C">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8409DF"/>
    <w:multiLevelType w:val="hybridMultilevel"/>
    <w:tmpl w:val="1924CD4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0E3111"/>
    <w:multiLevelType w:val="hybridMultilevel"/>
    <w:tmpl w:val="329CF4F4"/>
    <w:lvl w:ilvl="0" w:tplc="F42AA996">
      <w:start w:val="1"/>
      <w:numFmt w:val="bullet"/>
      <w:lvlText w:val="•"/>
      <w:lvlJc w:val="left"/>
      <w:pPr>
        <w:tabs>
          <w:tab w:val="num" w:pos="720"/>
        </w:tabs>
        <w:ind w:left="720" w:hanging="360"/>
      </w:pPr>
      <w:rPr>
        <w:rFonts w:ascii="Arial" w:hAnsi="Arial" w:hint="default"/>
      </w:rPr>
    </w:lvl>
    <w:lvl w:ilvl="1" w:tplc="92B6D8E6" w:tentative="1">
      <w:start w:val="1"/>
      <w:numFmt w:val="bullet"/>
      <w:lvlText w:val="•"/>
      <w:lvlJc w:val="left"/>
      <w:pPr>
        <w:tabs>
          <w:tab w:val="num" w:pos="1440"/>
        </w:tabs>
        <w:ind w:left="1440" w:hanging="360"/>
      </w:pPr>
      <w:rPr>
        <w:rFonts w:ascii="Arial" w:hAnsi="Arial" w:hint="default"/>
      </w:rPr>
    </w:lvl>
    <w:lvl w:ilvl="2" w:tplc="80C80D14" w:tentative="1">
      <w:start w:val="1"/>
      <w:numFmt w:val="bullet"/>
      <w:lvlText w:val="•"/>
      <w:lvlJc w:val="left"/>
      <w:pPr>
        <w:tabs>
          <w:tab w:val="num" w:pos="2160"/>
        </w:tabs>
        <w:ind w:left="2160" w:hanging="360"/>
      </w:pPr>
      <w:rPr>
        <w:rFonts w:ascii="Arial" w:hAnsi="Arial" w:hint="default"/>
      </w:rPr>
    </w:lvl>
    <w:lvl w:ilvl="3" w:tplc="1358671E" w:tentative="1">
      <w:start w:val="1"/>
      <w:numFmt w:val="bullet"/>
      <w:lvlText w:val="•"/>
      <w:lvlJc w:val="left"/>
      <w:pPr>
        <w:tabs>
          <w:tab w:val="num" w:pos="2880"/>
        </w:tabs>
        <w:ind w:left="2880" w:hanging="360"/>
      </w:pPr>
      <w:rPr>
        <w:rFonts w:ascii="Arial" w:hAnsi="Arial" w:hint="default"/>
      </w:rPr>
    </w:lvl>
    <w:lvl w:ilvl="4" w:tplc="6DF24430" w:tentative="1">
      <w:start w:val="1"/>
      <w:numFmt w:val="bullet"/>
      <w:lvlText w:val="•"/>
      <w:lvlJc w:val="left"/>
      <w:pPr>
        <w:tabs>
          <w:tab w:val="num" w:pos="3600"/>
        </w:tabs>
        <w:ind w:left="3600" w:hanging="360"/>
      </w:pPr>
      <w:rPr>
        <w:rFonts w:ascii="Arial" w:hAnsi="Arial" w:hint="default"/>
      </w:rPr>
    </w:lvl>
    <w:lvl w:ilvl="5" w:tplc="71F2E740" w:tentative="1">
      <w:start w:val="1"/>
      <w:numFmt w:val="bullet"/>
      <w:lvlText w:val="•"/>
      <w:lvlJc w:val="left"/>
      <w:pPr>
        <w:tabs>
          <w:tab w:val="num" w:pos="4320"/>
        </w:tabs>
        <w:ind w:left="4320" w:hanging="360"/>
      </w:pPr>
      <w:rPr>
        <w:rFonts w:ascii="Arial" w:hAnsi="Arial" w:hint="default"/>
      </w:rPr>
    </w:lvl>
    <w:lvl w:ilvl="6" w:tplc="3064E3CC" w:tentative="1">
      <w:start w:val="1"/>
      <w:numFmt w:val="bullet"/>
      <w:lvlText w:val="•"/>
      <w:lvlJc w:val="left"/>
      <w:pPr>
        <w:tabs>
          <w:tab w:val="num" w:pos="5040"/>
        </w:tabs>
        <w:ind w:left="5040" w:hanging="360"/>
      </w:pPr>
      <w:rPr>
        <w:rFonts w:ascii="Arial" w:hAnsi="Arial" w:hint="default"/>
      </w:rPr>
    </w:lvl>
    <w:lvl w:ilvl="7" w:tplc="B9E62B8A" w:tentative="1">
      <w:start w:val="1"/>
      <w:numFmt w:val="bullet"/>
      <w:lvlText w:val="•"/>
      <w:lvlJc w:val="left"/>
      <w:pPr>
        <w:tabs>
          <w:tab w:val="num" w:pos="5760"/>
        </w:tabs>
        <w:ind w:left="5760" w:hanging="360"/>
      </w:pPr>
      <w:rPr>
        <w:rFonts w:ascii="Arial" w:hAnsi="Arial" w:hint="default"/>
      </w:rPr>
    </w:lvl>
    <w:lvl w:ilvl="8" w:tplc="D5325E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303DA0"/>
    <w:multiLevelType w:val="hybridMultilevel"/>
    <w:tmpl w:val="ADE49D06"/>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85F8F"/>
    <w:multiLevelType w:val="multilevel"/>
    <w:tmpl w:val="DB3ACA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8267A1"/>
    <w:multiLevelType w:val="hybridMultilevel"/>
    <w:tmpl w:val="8FE6E53A"/>
    <w:lvl w:ilvl="0" w:tplc="8238FDF8">
      <w:start w:val="1"/>
      <w:numFmt w:val="bullet"/>
      <w:lvlText w:val="•"/>
      <w:lvlJc w:val="left"/>
      <w:pPr>
        <w:tabs>
          <w:tab w:val="num" w:pos="720"/>
        </w:tabs>
        <w:ind w:left="720" w:hanging="360"/>
      </w:pPr>
      <w:rPr>
        <w:rFonts w:ascii="Arial" w:hAnsi="Arial" w:hint="default"/>
      </w:rPr>
    </w:lvl>
    <w:lvl w:ilvl="1" w:tplc="BDB0A4D8" w:tentative="1">
      <w:start w:val="1"/>
      <w:numFmt w:val="bullet"/>
      <w:lvlText w:val="•"/>
      <w:lvlJc w:val="left"/>
      <w:pPr>
        <w:tabs>
          <w:tab w:val="num" w:pos="1440"/>
        </w:tabs>
        <w:ind w:left="1440" w:hanging="360"/>
      </w:pPr>
      <w:rPr>
        <w:rFonts w:ascii="Arial" w:hAnsi="Arial" w:hint="default"/>
      </w:rPr>
    </w:lvl>
    <w:lvl w:ilvl="2" w:tplc="A5C61458" w:tentative="1">
      <w:start w:val="1"/>
      <w:numFmt w:val="bullet"/>
      <w:lvlText w:val="•"/>
      <w:lvlJc w:val="left"/>
      <w:pPr>
        <w:tabs>
          <w:tab w:val="num" w:pos="2160"/>
        </w:tabs>
        <w:ind w:left="2160" w:hanging="360"/>
      </w:pPr>
      <w:rPr>
        <w:rFonts w:ascii="Arial" w:hAnsi="Arial" w:hint="default"/>
      </w:rPr>
    </w:lvl>
    <w:lvl w:ilvl="3" w:tplc="CDF02B66" w:tentative="1">
      <w:start w:val="1"/>
      <w:numFmt w:val="bullet"/>
      <w:lvlText w:val="•"/>
      <w:lvlJc w:val="left"/>
      <w:pPr>
        <w:tabs>
          <w:tab w:val="num" w:pos="2880"/>
        </w:tabs>
        <w:ind w:left="2880" w:hanging="360"/>
      </w:pPr>
      <w:rPr>
        <w:rFonts w:ascii="Arial" w:hAnsi="Arial" w:hint="default"/>
      </w:rPr>
    </w:lvl>
    <w:lvl w:ilvl="4" w:tplc="409AA358" w:tentative="1">
      <w:start w:val="1"/>
      <w:numFmt w:val="bullet"/>
      <w:lvlText w:val="•"/>
      <w:lvlJc w:val="left"/>
      <w:pPr>
        <w:tabs>
          <w:tab w:val="num" w:pos="3600"/>
        </w:tabs>
        <w:ind w:left="3600" w:hanging="360"/>
      </w:pPr>
      <w:rPr>
        <w:rFonts w:ascii="Arial" w:hAnsi="Arial" w:hint="default"/>
      </w:rPr>
    </w:lvl>
    <w:lvl w:ilvl="5" w:tplc="D7044D3E" w:tentative="1">
      <w:start w:val="1"/>
      <w:numFmt w:val="bullet"/>
      <w:lvlText w:val="•"/>
      <w:lvlJc w:val="left"/>
      <w:pPr>
        <w:tabs>
          <w:tab w:val="num" w:pos="4320"/>
        </w:tabs>
        <w:ind w:left="4320" w:hanging="360"/>
      </w:pPr>
      <w:rPr>
        <w:rFonts w:ascii="Arial" w:hAnsi="Arial" w:hint="default"/>
      </w:rPr>
    </w:lvl>
    <w:lvl w:ilvl="6" w:tplc="CAFA82C6" w:tentative="1">
      <w:start w:val="1"/>
      <w:numFmt w:val="bullet"/>
      <w:lvlText w:val="•"/>
      <w:lvlJc w:val="left"/>
      <w:pPr>
        <w:tabs>
          <w:tab w:val="num" w:pos="5040"/>
        </w:tabs>
        <w:ind w:left="5040" w:hanging="360"/>
      </w:pPr>
      <w:rPr>
        <w:rFonts w:ascii="Arial" w:hAnsi="Arial" w:hint="default"/>
      </w:rPr>
    </w:lvl>
    <w:lvl w:ilvl="7" w:tplc="796CC214" w:tentative="1">
      <w:start w:val="1"/>
      <w:numFmt w:val="bullet"/>
      <w:lvlText w:val="•"/>
      <w:lvlJc w:val="left"/>
      <w:pPr>
        <w:tabs>
          <w:tab w:val="num" w:pos="5760"/>
        </w:tabs>
        <w:ind w:left="5760" w:hanging="360"/>
      </w:pPr>
      <w:rPr>
        <w:rFonts w:ascii="Arial" w:hAnsi="Arial" w:hint="default"/>
      </w:rPr>
    </w:lvl>
    <w:lvl w:ilvl="8" w:tplc="20FCE1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972687"/>
    <w:multiLevelType w:val="hybridMultilevel"/>
    <w:tmpl w:val="882EE4EC"/>
    <w:lvl w:ilvl="0" w:tplc="C9E28AF8">
      <w:start w:val="1"/>
      <w:numFmt w:val="bullet"/>
      <w:lvlText w:val="•"/>
      <w:lvlJc w:val="left"/>
      <w:pPr>
        <w:tabs>
          <w:tab w:val="num" w:pos="720"/>
        </w:tabs>
        <w:ind w:left="720" w:hanging="360"/>
      </w:pPr>
      <w:rPr>
        <w:rFonts w:ascii="Arial" w:hAnsi="Arial" w:hint="default"/>
      </w:rPr>
    </w:lvl>
    <w:lvl w:ilvl="1" w:tplc="D3B69CD4" w:tentative="1">
      <w:start w:val="1"/>
      <w:numFmt w:val="bullet"/>
      <w:lvlText w:val="•"/>
      <w:lvlJc w:val="left"/>
      <w:pPr>
        <w:tabs>
          <w:tab w:val="num" w:pos="1440"/>
        </w:tabs>
        <w:ind w:left="1440" w:hanging="360"/>
      </w:pPr>
      <w:rPr>
        <w:rFonts w:ascii="Arial" w:hAnsi="Arial" w:hint="default"/>
      </w:rPr>
    </w:lvl>
    <w:lvl w:ilvl="2" w:tplc="047C4C24" w:tentative="1">
      <w:start w:val="1"/>
      <w:numFmt w:val="bullet"/>
      <w:lvlText w:val="•"/>
      <w:lvlJc w:val="left"/>
      <w:pPr>
        <w:tabs>
          <w:tab w:val="num" w:pos="2160"/>
        </w:tabs>
        <w:ind w:left="2160" w:hanging="360"/>
      </w:pPr>
      <w:rPr>
        <w:rFonts w:ascii="Arial" w:hAnsi="Arial" w:hint="default"/>
      </w:rPr>
    </w:lvl>
    <w:lvl w:ilvl="3" w:tplc="89B08EF0" w:tentative="1">
      <w:start w:val="1"/>
      <w:numFmt w:val="bullet"/>
      <w:lvlText w:val="•"/>
      <w:lvlJc w:val="left"/>
      <w:pPr>
        <w:tabs>
          <w:tab w:val="num" w:pos="2880"/>
        </w:tabs>
        <w:ind w:left="2880" w:hanging="360"/>
      </w:pPr>
      <w:rPr>
        <w:rFonts w:ascii="Arial" w:hAnsi="Arial" w:hint="default"/>
      </w:rPr>
    </w:lvl>
    <w:lvl w:ilvl="4" w:tplc="1D547642" w:tentative="1">
      <w:start w:val="1"/>
      <w:numFmt w:val="bullet"/>
      <w:lvlText w:val="•"/>
      <w:lvlJc w:val="left"/>
      <w:pPr>
        <w:tabs>
          <w:tab w:val="num" w:pos="3600"/>
        </w:tabs>
        <w:ind w:left="3600" w:hanging="360"/>
      </w:pPr>
      <w:rPr>
        <w:rFonts w:ascii="Arial" w:hAnsi="Arial" w:hint="default"/>
      </w:rPr>
    </w:lvl>
    <w:lvl w:ilvl="5" w:tplc="20EEC290" w:tentative="1">
      <w:start w:val="1"/>
      <w:numFmt w:val="bullet"/>
      <w:lvlText w:val="•"/>
      <w:lvlJc w:val="left"/>
      <w:pPr>
        <w:tabs>
          <w:tab w:val="num" w:pos="4320"/>
        </w:tabs>
        <w:ind w:left="4320" w:hanging="360"/>
      </w:pPr>
      <w:rPr>
        <w:rFonts w:ascii="Arial" w:hAnsi="Arial" w:hint="default"/>
      </w:rPr>
    </w:lvl>
    <w:lvl w:ilvl="6" w:tplc="AFB41818" w:tentative="1">
      <w:start w:val="1"/>
      <w:numFmt w:val="bullet"/>
      <w:lvlText w:val="•"/>
      <w:lvlJc w:val="left"/>
      <w:pPr>
        <w:tabs>
          <w:tab w:val="num" w:pos="5040"/>
        </w:tabs>
        <w:ind w:left="5040" w:hanging="360"/>
      </w:pPr>
      <w:rPr>
        <w:rFonts w:ascii="Arial" w:hAnsi="Arial" w:hint="default"/>
      </w:rPr>
    </w:lvl>
    <w:lvl w:ilvl="7" w:tplc="C786F9A0" w:tentative="1">
      <w:start w:val="1"/>
      <w:numFmt w:val="bullet"/>
      <w:lvlText w:val="•"/>
      <w:lvlJc w:val="left"/>
      <w:pPr>
        <w:tabs>
          <w:tab w:val="num" w:pos="5760"/>
        </w:tabs>
        <w:ind w:left="5760" w:hanging="360"/>
      </w:pPr>
      <w:rPr>
        <w:rFonts w:ascii="Arial" w:hAnsi="Arial" w:hint="default"/>
      </w:rPr>
    </w:lvl>
    <w:lvl w:ilvl="8" w:tplc="259C5E6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5"/>
  </w:num>
  <w:num w:numId="4">
    <w:abstractNumId w:val="6"/>
  </w:num>
  <w:num w:numId="5">
    <w:abstractNumId w:val="11"/>
  </w:num>
  <w:num w:numId="6">
    <w:abstractNumId w:val="12"/>
  </w:num>
  <w:num w:numId="7">
    <w:abstractNumId w:val="0"/>
  </w:num>
  <w:num w:numId="8">
    <w:abstractNumId w:val="13"/>
  </w:num>
  <w:num w:numId="9">
    <w:abstractNumId w:val="7"/>
  </w:num>
  <w:num w:numId="10">
    <w:abstractNumId w:val="3"/>
  </w:num>
  <w:num w:numId="11">
    <w:abstractNumId w:val="10"/>
  </w:num>
  <w:num w:numId="12">
    <w:abstractNumId w:val="14"/>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tr-T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DI3MDU0BzJNjZV0lIJTi4sz8/NACkxrAYthhassAAAA"/>
  </w:docVars>
  <w:rsids>
    <w:rsidRoot w:val="00773ABE"/>
    <w:rsid w:val="00007657"/>
    <w:rsid w:val="000078E6"/>
    <w:rsid w:val="00012153"/>
    <w:rsid w:val="00015737"/>
    <w:rsid w:val="0002181C"/>
    <w:rsid w:val="00022E0E"/>
    <w:rsid w:val="0002643A"/>
    <w:rsid w:val="0003057B"/>
    <w:rsid w:val="000372BF"/>
    <w:rsid w:val="00041DC2"/>
    <w:rsid w:val="00042E76"/>
    <w:rsid w:val="00043A99"/>
    <w:rsid w:val="00053C27"/>
    <w:rsid w:val="0005595F"/>
    <w:rsid w:val="000615F3"/>
    <w:rsid w:val="00062663"/>
    <w:rsid w:val="00067FA6"/>
    <w:rsid w:val="00074500"/>
    <w:rsid w:val="00080CF7"/>
    <w:rsid w:val="00092760"/>
    <w:rsid w:val="000946B4"/>
    <w:rsid w:val="00097321"/>
    <w:rsid w:val="000A099A"/>
    <w:rsid w:val="000A4F8C"/>
    <w:rsid w:val="000A5FB9"/>
    <w:rsid w:val="000C6365"/>
    <w:rsid w:val="000E0F99"/>
    <w:rsid w:val="000E768E"/>
    <w:rsid w:val="000F45E9"/>
    <w:rsid w:val="000F736B"/>
    <w:rsid w:val="000F7940"/>
    <w:rsid w:val="0010649F"/>
    <w:rsid w:val="0010717E"/>
    <w:rsid w:val="0011054F"/>
    <w:rsid w:val="00112A0B"/>
    <w:rsid w:val="00113800"/>
    <w:rsid w:val="00125628"/>
    <w:rsid w:val="00130E56"/>
    <w:rsid w:val="0013390C"/>
    <w:rsid w:val="001400C0"/>
    <w:rsid w:val="00151252"/>
    <w:rsid w:val="00154048"/>
    <w:rsid w:val="00155B2E"/>
    <w:rsid w:val="001565DC"/>
    <w:rsid w:val="001653B1"/>
    <w:rsid w:val="00170773"/>
    <w:rsid w:val="0017133D"/>
    <w:rsid w:val="001744B9"/>
    <w:rsid w:val="00175E1D"/>
    <w:rsid w:val="00184C6E"/>
    <w:rsid w:val="0018543B"/>
    <w:rsid w:val="0018778A"/>
    <w:rsid w:val="00193710"/>
    <w:rsid w:val="00195B51"/>
    <w:rsid w:val="0019696C"/>
    <w:rsid w:val="001978C3"/>
    <w:rsid w:val="001A3C56"/>
    <w:rsid w:val="001A4A78"/>
    <w:rsid w:val="001A5B77"/>
    <w:rsid w:val="001B0470"/>
    <w:rsid w:val="001B0950"/>
    <w:rsid w:val="001B2AC0"/>
    <w:rsid w:val="001C1927"/>
    <w:rsid w:val="001C62A9"/>
    <w:rsid w:val="001C7E62"/>
    <w:rsid w:val="001D1185"/>
    <w:rsid w:val="001E23E8"/>
    <w:rsid w:val="001E5C21"/>
    <w:rsid w:val="001F1017"/>
    <w:rsid w:val="001F495A"/>
    <w:rsid w:val="001F7344"/>
    <w:rsid w:val="00200484"/>
    <w:rsid w:val="00216806"/>
    <w:rsid w:val="00221876"/>
    <w:rsid w:val="00227E96"/>
    <w:rsid w:val="00234802"/>
    <w:rsid w:val="002353E3"/>
    <w:rsid w:val="00237B1C"/>
    <w:rsid w:val="00245823"/>
    <w:rsid w:val="002500E6"/>
    <w:rsid w:val="00262EEC"/>
    <w:rsid w:val="00271F2E"/>
    <w:rsid w:val="00272A94"/>
    <w:rsid w:val="002847D8"/>
    <w:rsid w:val="00285C42"/>
    <w:rsid w:val="00296998"/>
    <w:rsid w:val="002A49D9"/>
    <w:rsid w:val="002B268A"/>
    <w:rsid w:val="002B6151"/>
    <w:rsid w:val="002C3121"/>
    <w:rsid w:val="002D013E"/>
    <w:rsid w:val="002D0377"/>
    <w:rsid w:val="002D539A"/>
    <w:rsid w:val="002D58C7"/>
    <w:rsid w:val="002D718B"/>
    <w:rsid w:val="002E3C31"/>
    <w:rsid w:val="002E4F1B"/>
    <w:rsid w:val="002E6796"/>
    <w:rsid w:val="002F2F93"/>
    <w:rsid w:val="002F3865"/>
    <w:rsid w:val="002F4A3D"/>
    <w:rsid w:val="002F6857"/>
    <w:rsid w:val="00302373"/>
    <w:rsid w:val="003146C0"/>
    <w:rsid w:val="00320F16"/>
    <w:rsid w:val="00335946"/>
    <w:rsid w:val="00336963"/>
    <w:rsid w:val="00340651"/>
    <w:rsid w:val="00344C99"/>
    <w:rsid w:val="00356649"/>
    <w:rsid w:val="003636E0"/>
    <w:rsid w:val="0037301D"/>
    <w:rsid w:val="003746D8"/>
    <w:rsid w:val="0037484B"/>
    <w:rsid w:val="00375B63"/>
    <w:rsid w:val="00386DDF"/>
    <w:rsid w:val="00391D7F"/>
    <w:rsid w:val="00392959"/>
    <w:rsid w:val="003A505D"/>
    <w:rsid w:val="003B147C"/>
    <w:rsid w:val="003B213F"/>
    <w:rsid w:val="003B554D"/>
    <w:rsid w:val="003B58D0"/>
    <w:rsid w:val="003C6D59"/>
    <w:rsid w:val="003D2D5D"/>
    <w:rsid w:val="003D4184"/>
    <w:rsid w:val="003D4988"/>
    <w:rsid w:val="003D5187"/>
    <w:rsid w:val="003E24E9"/>
    <w:rsid w:val="003E3B77"/>
    <w:rsid w:val="003E5417"/>
    <w:rsid w:val="003F3BEA"/>
    <w:rsid w:val="00400853"/>
    <w:rsid w:val="00403877"/>
    <w:rsid w:val="00403E8B"/>
    <w:rsid w:val="00404931"/>
    <w:rsid w:val="00411FD8"/>
    <w:rsid w:val="00420095"/>
    <w:rsid w:val="00443CFF"/>
    <w:rsid w:val="004451FC"/>
    <w:rsid w:val="004554E3"/>
    <w:rsid w:val="0046134D"/>
    <w:rsid w:val="00462311"/>
    <w:rsid w:val="00464C64"/>
    <w:rsid w:val="00477F29"/>
    <w:rsid w:val="0048053A"/>
    <w:rsid w:val="00483965"/>
    <w:rsid w:val="00487A5B"/>
    <w:rsid w:val="0049400F"/>
    <w:rsid w:val="004940BA"/>
    <w:rsid w:val="004A5535"/>
    <w:rsid w:val="004A63C5"/>
    <w:rsid w:val="004B0EAF"/>
    <w:rsid w:val="004B603C"/>
    <w:rsid w:val="004C05F8"/>
    <w:rsid w:val="004C64E9"/>
    <w:rsid w:val="004D3422"/>
    <w:rsid w:val="004E4ED8"/>
    <w:rsid w:val="004E6A03"/>
    <w:rsid w:val="004F05AB"/>
    <w:rsid w:val="0051009E"/>
    <w:rsid w:val="005126E1"/>
    <w:rsid w:val="00516206"/>
    <w:rsid w:val="00530C3F"/>
    <w:rsid w:val="00544358"/>
    <w:rsid w:val="00550ADB"/>
    <w:rsid w:val="005512D3"/>
    <w:rsid w:val="0055257C"/>
    <w:rsid w:val="005579DB"/>
    <w:rsid w:val="005579F0"/>
    <w:rsid w:val="0056036A"/>
    <w:rsid w:val="00566928"/>
    <w:rsid w:val="00566AC0"/>
    <w:rsid w:val="0057654C"/>
    <w:rsid w:val="00577795"/>
    <w:rsid w:val="00577910"/>
    <w:rsid w:val="0058276C"/>
    <w:rsid w:val="0059149E"/>
    <w:rsid w:val="00591F62"/>
    <w:rsid w:val="00593D0C"/>
    <w:rsid w:val="00595321"/>
    <w:rsid w:val="005A24F7"/>
    <w:rsid w:val="005A6FE1"/>
    <w:rsid w:val="005A7B49"/>
    <w:rsid w:val="005B058D"/>
    <w:rsid w:val="005B43E5"/>
    <w:rsid w:val="005B6958"/>
    <w:rsid w:val="005B729A"/>
    <w:rsid w:val="005B792C"/>
    <w:rsid w:val="005C1379"/>
    <w:rsid w:val="005C2F9F"/>
    <w:rsid w:val="005C6003"/>
    <w:rsid w:val="005C69CE"/>
    <w:rsid w:val="005D0277"/>
    <w:rsid w:val="005D22D2"/>
    <w:rsid w:val="005D5CC3"/>
    <w:rsid w:val="005E3E28"/>
    <w:rsid w:val="005E7176"/>
    <w:rsid w:val="005E7637"/>
    <w:rsid w:val="00603649"/>
    <w:rsid w:val="00605849"/>
    <w:rsid w:val="00607048"/>
    <w:rsid w:val="006208DB"/>
    <w:rsid w:val="006222CD"/>
    <w:rsid w:val="00627DF0"/>
    <w:rsid w:val="00631D90"/>
    <w:rsid w:val="006335D4"/>
    <w:rsid w:val="00634A1A"/>
    <w:rsid w:val="0063621D"/>
    <w:rsid w:val="006421CA"/>
    <w:rsid w:val="006518CD"/>
    <w:rsid w:val="00656014"/>
    <w:rsid w:val="00665969"/>
    <w:rsid w:val="006755EF"/>
    <w:rsid w:val="00677D0C"/>
    <w:rsid w:val="006802FD"/>
    <w:rsid w:val="00683875"/>
    <w:rsid w:val="00690088"/>
    <w:rsid w:val="00691FF7"/>
    <w:rsid w:val="00696478"/>
    <w:rsid w:val="006971D9"/>
    <w:rsid w:val="00697D0B"/>
    <w:rsid w:val="006A01B0"/>
    <w:rsid w:val="006A122F"/>
    <w:rsid w:val="006B16A7"/>
    <w:rsid w:val="006C0895"/>
    <w:rsid w:val="006D0919"/>
    <w:rsid w:val="006D1F76"/>
    <w:rsid w:val="006D20C1"/>
    <w:rsid w:val="006D2E45"/>
    <w:rsid w:val="006E3614"/>
    <w:rsid w:val="006E539A"/>
    <w:rsid w:val="006E7DA1"/>
    <w:rsid w:val="006F2EEA"/>
    <w:rsid w:val="006F47B0"/>
    <w:rsid w:val="006F56B4"/>
    <w:rsid w:val="006F6D71"/>
    <w:rsid w:val="006F6E2A"/>
    <w:rsid w:val="00700479"/>
    <w:rsid w:val="00703299"/>
    <w:rsid w:val="00706DC0"/>
    <w:rsid w:val="0071297A"/>
    <w:rsid w:val="007216FC"/>
    <w:rsid w:val="0073576C"/>
    <w:rsid w:val="00736CFC"/>
    <w:rsid w:val="00737BFB"/>
    <w:rsid w:val="007540C1"/>
    <w:rsid w:val="00754BF4"/>
    <w:rsid w:val="0076283C"/>
    <w:rsid w:val="00767F72"/>
    <w:rsid w:val="0077108A"/>
    <w:rsid w:val="00773ABE"/>
    <w:rsid w:val="00777F80"/>
    <w:rsid w:val="007816C2"/>
    <w:rsid w:val="00782ED0"/>
    <w:rsid w:val="00784218"/>
    <w:rsid w:val="00787CCE"/>
    <w:rsid w:val="0079005C"/>
    <w:rsid w:val="007921BE"/>
    <w:rsid w:val="00792AEE"/>
    <w:rsid w:val="007960DD"/>
    <w:rsid w:val="007B2A93"/>
    <w:rsid w:val="007B3CDB"/>
    <w:rsid w:val="007B68F2"/>
    <w:rsid w:val="007C1EE3"/>
    <w:rsid w:val="007C7E43"/>
    <w:rsid w:val="007D0FEC"/>
    <w:rsid w:val="007D14D0"/>
    <w:rsid w:val="007D39D9"/>
    <w:rsid w:val="007E3293"/>
    <w:rsid w:val="007E7D1C"/>
    <w:rsid w:val="007F52DF"/>
    <w:rsid w:val="0080023B"/>
    <w:rsid w:val="0082403F"/>
    <w:rsid w:val="0082795F"/>
    <w:rsid w:val="00832681"/>
    <w:rsid w:val="00832999"/>
    <w:rsid w:val="00834AD4"/>
    <w:rsid w:val="00851CFA"/>
    <w:rsid w:val="00856DC6"/>
    <w:rsid w:val="00864D13"/>
    <w:rsid w:val="00867A04"/>
    <w:rsid w:val="00876AFE"/>
    <w:rsid w:val="00880BF7"/>
    <w:rsid w:val="00882762"/>
    <w:rsid w:val="008851EF"/>
    <w:rsid w:val="00886966"/>
    <w:rsid w:val="008A0450"/>
    <w:rsid w:val="008A71EB"/>
    <w:rsid w:val="008A76B1"/>
    <w:rsid w:val="008C117C"/>
    <w:rsid w:val="008C564B"/>
    <w:rsid w:val="008C7CF1"/>
    <w:rsid w:val="008D3A04"/>
    <w:rsid w:val="008D50CB"/>
    <w:rsid w:val="008D65C6"/>
    <w:rsid w:val="008E10D8"/>
    <w:rsid w:val="008E346C"/>
    <w:rsid w:val="008E7986"/>
    <w:rsid w:val="008F0179"/>
    <w:rsid w:val="008F0735"/>
    <w:rsid w:val="00901512"/>
    <w:rsid w:val="00905428"/>
    <w:rsid w:val="00906A56"/>
    <w:rsid w:val="00913EA0"/>
    <w:rsid w:val="00915DC4"/>
    <w:rsid w:val="00917F4D"/>
    <w:rsid w:val="00920763"/>
    <w:rsid w:val="00920ECE"/>
    <w:rsid w:val="009252E3"/>
    <w:rsid w:val="009279C4"/>
    <w:rsid w:val="009307CF"/>
    <w:rsid w:val="00936A2D"/>
    <w:rsid w:val="00943D5A"/>
    <w:rsid w:val="009552FE"/>
    <w:rsid w:val="00955BF7"/>
    <w:rsid w:val="00956DD7"/>
    <w:rsid w:val="00961A15"/>
    <w:rsid w:val="009622BF"/>
    <w:rsid w:val="00965056"/>
    <w:rsid w:val="00975D50"/>
    <w:rsid w:val="009806B6"/>
    <w:rsid w:val="00980ABA"/>
    <w:rsid w:val="00986136"/>
    <w:rsid w:val="00987D42"/>
    <w:rsid w:val="0099102C"/>
    <w:rsid w:val="00992FB6"/>
    <w:rsid w:val="009958EE"/>
    <w:rsid w:val="00996D5F"/>
    <w:rsid w:val="009974F4"/>
    <w:rsid w:val="009A4D99"/>
    <w:rsid w:val="009A6E5A"/>
    <w:rsid w:val="009B0246"/>
    <w:rsid w:val="009C2A70"/>
    <w:rsid w:val="009C6AE8"/>
    <w:rsid w:val="009F7FF7"/>
    <w:rsid w:val="00A04B46"/>
    <w:rsid w:val="00A04F02"/>
    <w:rsid w:val="00A10012"/>
    <w:rsid w:val="00A11E86"/>
    <w:rsid w:val="00A137F5"/>
    <w:rsid w:val="00A17870"/>
    <w:rsid w:val="00A2151A"/>
    <w:rsid w:val="00A27519"/>
    <w:rsid w:val="00A311E5"/>
    <w:rsid w:val="00A32876"/>
    <w:rsid w:val="00A33F85"/>
    <w:rsid w:val="00A42CBE"/>
    <w:rsid w:val="00A503AF"/>
    <w:rsid w:val="00A509C3"/>
    <w:rsid w:val="00A67795"/>
    <w:rsid w:val="00A7613F"/>
    <w:rsid w:val="00A76876"/>
    <w:rsid w:val="00A84AFB"/>
    <w:rsid w:val="00A84FF0"/>
    <w:rsid w:val="00A93574"/>
    <w:rsid w:val="00A953E6"/>
    <w:rsid w:val="00A95C99"/>
    <w:rsid w:val="00AA7B45"/>
    <w:rsid w:val="00AB29D9"/>
    <w:rsid w:val="00AC7F99"/>
    <w:rsid w:val="00AD0524"/>
    <w:rsid w:val="00AD089F"/>
    <w:rsid w:val="00AD4B6C"/>
    <w:rsid w:val="00AD5675"/>
    <w:rsid w:val="00AD635F"/>
    <w:rsid w:val="00AD6BF7"/>
    <w:rsid w:val="00AD75CF"/>
    <w:rsid w:val="00AE65F6"/>
    <w:rsid w:val="00AE78D7"/>
    <w:rsid w:val="00AE7926"/>
    <w:rsid w:val="00AF5C5C"/>
    <w:rsid w:val="00AF63B9"/>
    <w:rsid w:val="00B11551"/>
    <w:rsid w:val="00B1279C"/>
    <w:rsid w:val="00B1406C"/>
    <w:rsid w:val="00B224F3"/>
    <w:rsid w:val="00B22DD4"/>
    <w:rsid w:val="00B25367"/>
    <w:rsid w:val="00B25F4F"/>
    <w:rsid w:val="00B30E90"/>
    <w:rsid w:val="00B4090C"/>
    <w:rsid w:val="00B40FF3"/>
    <w:rsid w:val="00B562B8"/>
    <w:rsid w:val="00B61B25"/>
    <w:rsid w:val="00B6456B"/>
    <w:rsid w:val="00B70F3C"/>
    <w:rsid w:val="00B74668"/>
    <w:rsid w:val="00B75D8F"/>
    <w:rsid w:val="00B93C34"/>
    <w:rsid w:val="00B96D4C"/>
    <w:rsid w:val="00B97355"/>
    <w:rsid w:val="00BA104C"/>
    <w:rsid w:val="00BC2971"/>
    <w:rsid w:val="00BC2E98"/>
    <w:rsid w:val="00BD023B"/>
    <w:rsid w:val="00BD036F"/>
    <w:rsid w:val="00BD3DBF"/>
    <w:rsid w:val="00BD47B0"/>
    <w:rsid w:val="00C043A7"/>
    <w:rsid w:val="00C0629B"/>
    <w:rsid w:val="00C17A50"/>
    <w:rsid w:val="00C2223C"/>
    <w:rsid w:val="00C23680"/>
    <w:rsid w:val="00C33EB6"/>
    <w:rsid w:val="00C364BF"/>
    <w:rsid w:val="00C37491"/>
    <w:rsid w:val="00C41D8B"/>
    <w:rsid w:val="00C4267C"/>
    <w:rsid w:val="00C44E60"/>
    <w:rsid w:val="00C468DF"/>
    <w:rsid w:val="00C50DAC"/>
    <w:rsid w:val="00C51F95"/>
    <w:rsid w:val="00C63AA7"/>
    <w:rsid w:val="00C6456F"/>
    <w:rsid w:val="00C67EF8"/>
    <w:rsid w:val="00C710FA"/>
    <w:rsid w:val="00C75AA0"/>
    <w:rsid w:val="00C83874"/>
    <w:rsid w:val="00C839E4"/>
    <w:rsid w:val="00C86AA2"/>
    <w:rsid w:val="00C86ECB"/>
    <w:rsid w:val="00C94E54"/>
    <w:rsid w:val="00C960DD"/>
    <w:rsid w:val="00CA14D3"/>
    <w:rsid w:val="00CB2834"/>
    <w:rsid w:val="00CB2F7C"/>
    <w:rsid w:val="00CB457A"/>
    <w:rsid w:val="00CB4B61"/>
    <w:rsid w:val="00CC2175"/>
    <w:rsid w:val="00CC283C"/>
    <w:rsid w:val="00CC6209"/>
    <w:rsid w:val="00CD09D4"/>
    <w:rsid w:val="00CD0CA0"/>
    <w:rsid w:val="00CD26CE"/>
    <w:rsid w:val="00CE1FD0"/>
    <w:rsid w:val="00D020AA"/>
    <w:rsid w:val="00D03B59"/>
    <w:rsid w:val="00D06836"/>
    <w:rsid w:val="00D10008"/>
    <w:rsid w:val="00D15CC0"/>
    <w:rsid w:val="00D232A8"/>
    <w:rsid w:val="00D340E6"/>
    <w:rsid w:val="00D42333"/>
    <w:rsid w:val="00D465DA"/>
    <w:rsid w:val="00D554A6"/>
    <w:rsid w:val="00D5687D"/>
    <w:rsid w:val="00D6634C"/>
    <w:rsid w:val="00D80409"/>
    <w:rsid w:val="00D81ACF"/>
    <w:rsid w:val="00D85AC6"/>
    <w:rsid w:val="00DA678D"/>
    <w:rsid w:val="00DC6163"/>
    <w:rsid w:val="00DD1475"/>
    <w:rsid w:val="00DF41EF"/>
    <w:rsid w:val="00DF5F17"/>
    <w:rsid w:val="00E023E7"/>
    <w:rsid w:val="00E07DF3"/>
    <w:rsid w:val="00E16FB9"/>
    <w:rsid w:val="00E206CE"/>
    <w:rsid w:val="00E22258"/>
    <w:rsid w:val="00E244A5"/>
    <w:rsid w:val="00E2460F"/>
    <w:rsid w:val="00E33054"/>
    <w:rsid w:val="00E34840"/>
    <w:rsid w:val="00E40CB8"/>
    <w:rsid w:val="00E43B14"/>
    <w:rsid w:val="00E452A9"/>
    <w:rsid w:val="00E51FAB"/>
    <w:rsid w:val="00E548B7"/>
    <w:rsid w:val="00E56706"/>
    <w:rsid w:val="00E57E4E"/>
    <w:rsid w:val="00E6165C"/>
    <w:rsid w:val="00E648B1"/>
    <w:rsid w:val="00E70C35"/>
    <w:rsid w:val="00E713C1"/>
    <w:rsid w:val="00E739D8"/>
    <w:rsid w:val="00E8046F"/>
    <w:rsid w:val="00E82F12"/>
    <w:rsid w:val="00E84BE1"/>
    <w:rsid w:val="00E91533"/>
    <w:rsid w:val="00E930EC"/>
    <w:rsid w:val="00E93152"/>
    <w:rsid w:val="00E95ABA"/>
    <w:rsid w:val="00EA0EA3"/>
    <w:rsid w:val="00EA3C1C"/>
    <w:rsid w:val="00EA6F8E"/>
    <w:rsid w:val="00EC01F8"/>
    <w:rsid w:val="00ED6CDA"/>
    <w:rsid w:val="00EE3F88"/>
    <w:rsid w:val="00EF3BDE"/>
    <w:rsid w:val="00F0329D"/>
    <w:rsid w:val="00F136AB"/>
    <w:rsid w:val="00F244C7"/>
    <w:rsid w:val="00F3023A"/>
    <w:rsid w:val="00F31EB5"/>
    <w:rsid w:val="00F45EF9"/>
    <w:rsid w:val="00F47C2F"/>
    <w:rsid w:val="00F57C0D"/>
    <w:rsid w:val="00F67E6D"/>
    <w:rsid w:val="00F72EA2"/>
    <w:rsid w:val="00F73280"/>
    <w:rsid w:val="00F747A1"/>
    <w:rsid w:val="00F86DEF"/>
    <w:rsid w:val="00F9090D"/>
    <w:rsid w:val="00F94636"/>
    <w:rsid w:val="00F960D3"/>
    <w:rsid w:val="00FA2B79"/>
    <w:rsid w:val="00FA4138"/>
    <w:rsid w:val="00FA4631"/>
    <w:rsid w:val="00FA5284"/>
    <w:rsid w:val="00FC0BD7"/>
    <w:rsid w:val="00FC2EAA"/>
    <w:rsid w:val="00FC47F0"/>
    <w:rsid w:val="00FC7E9E"/>
    <w:rsid w:val="00FD34FE"/>
    <w:rsid w:val="00FD377F"/>
    <w:rsid w:val="00FE0812"/>
    <w:rsid w:val="00FE17E1"/>
    <w:rsid w:val="00FE4B69"/>
    <w:rsid w:val="00FE742F"/>
    <w:rsid w:val="00FF1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FC51"/>
  <w15:docId w15:val="{879A78FA-F26A-47BA-9F32-FC338B1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94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9D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935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3574"/>
    <w:rPr>
      <w:lang w:val="en-GB"/>
    </w:rPr>
  </w:style>
  <w:style w:type="paragraph" w:styleId="Footer">
    <w:name w:val="footer"/>
    <w:basedOn w:val="Normal"/>
    <w:link w:val="FooterChar"/>
    <w:uiPriority w:val="99"/>
    <w:unhideWhenUsed/>
    <w:rsid w:val="00A935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3574"/>
    <w:rPr>
      <w:lang w:val="en-GB"/>
    </w:rPr>
  </w:style>
  <w:style w:type="paragraph" w:styleId="ListParagraph">
    <w:name w:val="List Paragraph"/>
    <w:basedOn w:val="Normal"/>
    <w:uiPriority w:val="34"/>
    <w:qFormat/>
    <w:rsid w:val="001D1185"/>
    <w:pPr>
      <w:ind w:left="720"/>
      <w:contextualSpacing/>
    </w:pPr>
  </w:style>
  <w:style w:type="character" w:styleId="PlaceholderText">
    <w:name w:val="Placeholder Text"/>
    <w:basedOn w:val="DefaultParagraphFont"/>
    <w:uiPriority w:val="99"/>
    <w:semiHidden/>
    <w:rsid w:val="006E3614"/>
    <w:rPr>
      <w:color w:val="808080"/>
    </w:rPr>
  </w:style>
  <w:style w:type="table" w:styleId="TableGrid">
    <w:name w:val="Table Grid"/>
    <w:basedOn w:val="TableNormal"/>
    <w:uiPriority w:val="39"/>
    <w:rsid w:val="00AD0524"/>
    <w:pPr>
      <w:spacing w:afterLines="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2CD"/>
    <w:rPr>
      <w:color w:val="0563C1" w:themeColor="hyperlink"/>
      <w:u w:val="single"/>
    </w:rPr>
  </w:style>
  <w:style w:type="character" w:customStyle="1" w:styleId="selectable">
    <w:name w:val="selectable"/>
    <w:rsid w:val="006222CD"/>
  </w:style>
  <w:style w:type="character" w:styleId="CommentReference">
    <w:name w:val="annotation reference"/>
    <w:basedOn w:val="DefaultParagraphFont"/>
    <w:uiPriority w:val="99"/>
    <w:semiHidden/>
    <w:unhideWhenUsed/>
    <w:rsid w:val="00F244C7"/>
    <w:rPr>
      <w:sz w:val="16"/>
      <w:szCs w:val="16"/>
    </w:rPr>
  </w:style>
  <w:style w:type="paragraph" w:styleId="CommentText">
    <w:name w:val="annotation text"/>
    <w:basedOn w:val="Normal"/>
    <w:link w:val="CommentTextChar"/>
    <w:uiPriority w:val="99"/>
    <w:unhideWhenUsed/>
    <w:rsid w:val="00F244C7"/>
    <w:pPr>
      <w:spacing w:line="240" w:lineRule="auto"/>
    </w:pPr>
    <w:rPr>
      <w:sz w:val="20"/>
      <w:szCs w:val="20"/>
    </w:rPr>
  </w:style>
  <w:style w:type="character" w:customStyle="1" w:styleId="CommentTextChar">
    <w:name w:val="Comment Text Char"/>
    <w:basedOn w:val="DefaultParagraphFont"/>
    <w:link w:val="CommentText"/>
    <w:uiPriority w:val="99"/>
    <w:rsid w:val="00F244C7"/>
    <w:rPr>
      <w:sz w:val="20"/>
      <w:szCs w:val="20"/>
      <w:lang w:val="en-GB"/>
    </w:rPr>
  </w:style>
  <w:style w:type="paragraph" w:styleId="CommentSubject">
    <w:name w:val="annotation subject"/>
    <w:basedOn w:val="CommentText"/>
    <w:next w:val="CommentText"/>
    <w:link w:val="CommentSubjectChar"/>
    <w:uiPriority w:val="99"/>
    <w:semiHidden/>
    <w:unhideWhenUsed/>
    <w:rsid w:val="00F244C7"/>
    <w:rPr>
      <w:b/>
      <w:bCs/>
    </w:rPr>
  </w:style>
  <w:style w:type="character" w:customStyle="1" w:styleId="CommentSubjectChar">
    <w:name w:val="Comment Subject Char"/>
    <w:basedOn w:val="CommentTextChar"/>
    <w:link w:val="CommentSubject"/>
    <w:uiPriority w:val="99"/>
    <w:semiHidden/>
    <w:rsid w:val="00F244C7"/>
    <w:rPr>
      <w:b/>
      <w:bCs/>
      <w:sz w:val="20"/>
      <w:szCs w:val="20"/>
      <w:lang w:val="en-GB"/>
    </w:rPr>
  </w:style>
  <w:style w:type="paragraph" w:styleId="BalloonText">
    <w:name w:val="Balloon Text"/>
    <w:basedOn w:val="Normal"/>
    <w:link w:val="BalloonTextChar"/>
    <w:uiPriority w:val="99"/>
    <w:semiHidden/>
    <w:unhideWhenUsed/>
    <w:rsid w:val="00F24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4C7"/>
    <w:rPr>
      <w:rFonts w:ascii="Segoe UI" w:hAnsi="Segoe UI" w:cs="Segoe UI"/>
      <w:sz w:val="18"/>
      <w:szCs w:val="18"/>
      <w:lang w:val="en-GB"/>
    </w:rPr>
  </w:style>
  <w:style w:type="table" w:customStyle="1" w:styleId="TabloKlavuzu1">
    <w:name w:val="Tablo Kılavuzu1"/>
    <w:basedOn w:val="TableNormal"/>
    <w:next w:val="TableGrid"/>
    <w:uiPriority w:val="39"/>
    <w:rsid w:val="004A5535"/>
    <w:pPr>
      <w:spacing w:afterLines="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76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7471">
      <w:bodyDiv w:val="1"/>
      <w:marLeft w:val="0"/>
      <w:marRight w:val="0"/>
      <w:marTop w:val="0"/>
      <w:marBottom w:val="0"/>
      <w:divBdr>
        <w:top w:val="none" w:sz="0" w:space="0" w:color="auto"/>
        <w:left w:val="none" w:sz="0" w:space="0" w:color="auto"/>
        <w:bottom w:val="none" w:sz="0" w:space="0" w:color="auto"/>
        <w:right w:val="none" w:sz="0" w:space="0" w:color="auto"/>
      </w:divBdr>
    </w:div>
    <w:div w:id="76558752">
      <w:bodyDiv w:val="1"/>
      <w:marLeft w:val="0"/>
      <w:marRight w:val="0"/>
      <w:marTop w:val="0"/>
      <w:marBottom w:val="0"/>
      <w:divBdr>
        <w:top w:val="none" w:sz="0" w:space="0" w:color="auto"/>
        <w:left w:val="none" w:sz="0" w:space="0" w:color="auto"/>
        <w:bottom w:val="none" w:sz="0" w:space="0" w:color="auto"/>
        <w:right w:val="none" w:sz="0" w:space="0" w:color="auto"/>
      </w:divBdr>
    </w:div>
    <w:div w:id="95910457">
      <w:bodyDiv w:val="1"/>
      <w:marLeft w:val="0"/>
      <w:marRight w:val="0"/>
      <w:marTop w:val="0"/>
      <w:marBottom w:val="0"/>
      <w:divBdr>
        <w:top w:val="none" w:sz="0" w:space="0" w:color="auto"/>
        <w:left w:val="none" w:sz="0" w:space="0" w:color="auto"/>
        <w:bottom w:val="none" w:sz="0" w:space="0" w:color="auto"/>
        <w:right w:val="none" w:sz="0" w:space="0" w:color="auto"/>
      </w:divBdr>
    </w:div>
    <w:div w:id="102000235">
      <w:bodyDiv w:val="1"/>
      <w:marLeft w:val="0"/>
      <w:marRight w:val="0"/>
      <w:marTop w:val="0"/>
      <w:marBottom w:val="0"/>
      <w:divBdr>
        <w:top w:val="none" w:sz="0" w:space="0" w:color="auto"/>
        <w:left w:val="none" w:sz="0" w:space="0" w:color="auto"/>
        <w:bottom w:val="none" w:sz="0" w:space="0" w:color="auto"/>
        <w:right w:val="none" w:sz="0" w:space="0" w:color="auto"/>
      </w:divBdr>
    </w:div>
    <w:div w:id="109128602">
      <w:bodyDiv w:val="1"/>
      <w:marLeft w:val="0"/>
      <w:marRight w:val="0"/>
      <w:marTop w:val="0"/>
      <w:marBottom w:val="0"/>
      <w:divBdr>
        <w:top w:val="none" w:sz="0" w:space="0" w:color="auto"/>
        <w:left w:val="none" w:sz="0" w:space="0" w:color="auto"/>
        <w:bottom w:val="none" w:sz="0" w:space="0" w:color="auto"/>
        <w:right w:val="none" w:sz="0" w:space="0" w:color="auto"/>
      </w:divBdr>
    </w:div>
    <w:div w:id="111750718">
      <w:bodyDiv w:val="1"/>
      <w:marLeft w:val="0"/>
      <w:marRight w:val="0"/>
      <w:marTop w:val="0"/>
      <w:marBottom w:val="0"/>
      <w:divBdr>
        <w:top w:val="none" w:sz="0" w:space="0" w:color="auto"/>
        <w:left w:val="none" w:sz="0" w:space="0" w:color="auto"/>
        <w:bottom w:val="none" w:sz="0" w:space="0" w:color="auto"/>
        <w:right w:val="none" w:sz="0" w:space="0" w:color="auto"/>
      </w:divBdr>
    </w:div>
    <w:div w:id="115754409">
      <w:bodyDiv w:val="1"/>
      <w:marLeft w:val="0"/>
      <w:marRight w:val="0"/>
      <w:marTop w:val="0"/>
      <w:marBottom w:val="0"/>
      <w:divBdr>
        <w:top w:val="none" w:sz="0" w:space="0" w:color="auto"/>
        <w:left w:val="none" w:sz="0" w:space="0" w:color="auto"/>
        <w:bottom w:val="none" w:sz="0" w:space="0" w:color="auto"/>
        <w:right w:val="none" w:sz="0" w:space="0" w:color="auto"/>
      </w:divBdr>
    </w:div>
    <w:div w:id="245117040">
      <w:bodyDiv w:val="1"/>
      <w:marLeft w:val="0"/>
      <w:marRight w:val="0"/>
      <w:marTop w:val="0"/>
      <w:marBottom w:val="0"/>
      <w:divBdr>
        <w:top w:val="none" w:sz="0" w:space="0" w:color="auto"/>
        <w:left w:val="none" w:sz="0" w:space="0" w:color="auto"/>
        <w:bottom w:val="none" w:sz="0" w:space="0" w:color="auto"/>
        <w:right w:val="none" w:sz="0" w:space="0" w:color="auto"/>
      </w:divBdr>
    </w:div>
    <w:div w:id="499273232">
      <w:bodyDiv w:val="1"/>
      <w:marLeft w:val="0"/>
      <w:marRight w:val="0"/>
      <w:marTop w:val="0"/>
      <w:marBottom w:val="0"/>
      <w:divBdr>
        <w:top w:val="none" w:sz="0" w:space="0" w:color="auto"/>
        <w:left w:val="none" w:sz="0" w:space="0" w:color="auto"/>
        <w:bottom w:val="none" w:sz="0" w:space="0" w:color="auto"/>
        <w:right w:val="none" w:sz="0" w:space="0" w:color="auto"/>
      </w:divBdr>
    </w:div>
    <w:div w:id="606470196">
      <w:bodyDiv w:val="1"/>
      <w:marLeft w:val="0"/>
      <w:marRight w:val="0"/>
      <w:marTop w:val="0"/>
      <w:marBottom w:val="0"/>
      <w:divBdr>
        <w:top w:val="none" w:sz="0" w:space="0" w:color="auto"/>
        <w:left w:val="none" w:sz="0" w:space="0" w:color="auto"/>
        <w:bottom w:val="none" w:sz="0" w:space="0" w:color="auto"/>
        <w:right w:val="none" w:sz="0" w:space="0" w:color="auto"/>
      </w:divBdr>
    </w:div>
    <w:div w:id="693920188">
      <w:bodyDiv w:val="1"/>
      <w:marLeft w:val="0"/>
      <w:marRight w:val="0"/>
      <w:marTop w:val="0"/>
      <w:marBottom w:val="0"/>
      <w:divBdr>
        <w:top w:val="none" w:sz="0" w:space="0" w:color="auto"/>
        <w:left w:val="none" w:sz="0" w:space="0" w:color="auto"/>
        <w:bottom w:val="none" w:sz="0" w:space="0" w:color="auto"/>
        <w:right w:val="none" w:sz="0" w:space="0" w:color="auto"/>
      </w:divBdr>
    </w:div>
    <w:div w:id="771168341">
      <w:bodyDiv w:val="1"/>
      <w:marLeft w:val="0"/>
      <w:marRight w:val="0"/>
      <w:marTop w:val="0"/>
      <w:marBottom w:val="0"/>
      <w:divBdr>
        <w:top w:val="none" w:sz="0" w:space="0" w:color="auto"/>
        <w:left w:val="none" w:sz="0" w:space="0" w:color="auto"/>
        <w:bottom w:val="none" w:sz="0" w:space="0" w:color="auto"/>
        <w:right w:val="none" w:sz="0" w:space="0" w:color="auto"/>
      </w:divBdr>
    </w:div>
    <w:div w:id="775297540">
      <w:bodyDiv w:val="1"/>
      <w:marLeft w:val="0"/>
      <w:marRight w:val="0"/>
      <w:marTop w:val="0"/>
      <w:marBottom w:val="0"/>
      <w:divBdr>
        <w:top w:val="none" w:sz="0" w:space="0" w:color="auto"/>
        <w:left w:val="none" w:sz="0" w:space="0" w:color="auto"/>
        <w:bottom w:val="none" w:sz="0" w:space="0" w:color="auto"/>
        <w:right w:val="none" w:sz="0" w:space="0" w:color="auto"/>
      </w:divBdr>
    </w:div>
    <w:div w:id="841119326">
      <w:bodyDiv w:val="1"/>
      <w:marLeft w:val="0"/>
      <w:marRight w:val="0"/>
      <w:marTop w:val="0"/>
      <w:marBottom w:val="0"/>
      <w:divBdr>
        <w:top w:val="none" w:sz="0" w:space="0" w:color="auto"/>
        <w:left w:val="none" w:sz="0" w:space="0" w:color="auto"/>
        <w:bottom w:val="none" w:sz="0" w:space="0" w:color="auto"/>
        <w:right w:val="none" w:sz="0" w:space="0" w:color="auto"/>
      </w:divBdr>
    </w:div>
    <w:div w:id="895970068">
      <w:bodyDiv w:val="1"/>
      <w:marLeft w:val="0"/>
      <w:marRight w:val="0"/>
      <w:marTop w:val="0"/>
      <w:marBottom w:val="0"/>
      <w:divBdr>
        <w:top w:val="none" w:sz="0" w:space="0" w:color="auto"/>
        <w:left w:val="none" w:sz="0" w:space="0" w:color="auto"/>
        <w:bottom w:val="none" w:sz="0" w:space="0" w:color="auto"/>
        <w:right w:val="none" w:sz="0" w:space="0" w:color="auto"/>
      </w:divBdr>
    </w:div>
    <w:div w:id="1003043838">
      <w:bodyDiv w:val="1"/>
      <w:marLeft w:val="0"/>
      <w:marRight w:val="0"/>
      <w:marTop w:val="0"/>
      <w:marBottom w:val="0"/>
      <w:divBdr>
        <w:top w:val="none" w:sz="0" w:space="0" w:color="auto"/>
        <w:left w:val="none" w:sz="0" w:space="0" w:color="auto"/>
        <w:bottom w:val="none" w:sz="0" w:space="0" w:color="auto"/>
        <w:right w:val="none" w:sz="0" w:space="0" w:color="auto"/>
      </w:divBdr>
    </w:div>
    <w:div w:id="1070806851">
      <w:bodyDiv w:val="1"/>
      <w:marLeft w:val="0"/>
      <w:marRight w:val="0"/>
      <w:marTop w:val="0"/>
      <w:marBottom w:val="0"/>
      <w:divBdr>
        <w:top w:val="none" w:sz="0" w:space="0" w:color="auto"/>
        <w:left w:val="none" w:sz="0" w:space="0" w:color="auto"/>
        <w:bottom w:val="none" w:sz="0" w:space="0" w:color="auto"/>
        <w:right w:val="none" w:sz="0" w:space="0" w:color="auto"/>
      </w:divBdr>
    </w:div>
    <w:div w:id="1084181498">
      <w:bodyDiv w:val="1"/>
      <w:marLeft w:val="0"/>
      <w:marRight w:val="0"/>
      <w:marTop w:val="0"/>
      <w:marBottom w:val="0"/>
      <w:divBdr>
        <w:top w:val="none" w:sz="0" w:space="0" w:color="auto"/>
        <w:left w:val="none" w:sz="0" w:space="0" w:color="auto"/>
        <w:bottom w:val="none" w:sz="0" w:space="0" w:color="auto"/>
        <w:right w:val="none" w:sz="0" w:space="0" w:color="auto"/>
      </w:divBdr>
      <w:divsChild>
        <w:div w:id="1367099634">
          <w:marLeft w:val="0"/>
          <w:marRight w:val="0"/>
          <w:marTop w:val="100"/>
          <w:marBottom w:val="0"/>
          <w:divBdr>
            <w:top w:val="none" w:sz="0" w:space="0" w:color="auto"/>
            <w:left w:val="none" w:sz="0" w:space="0" w:color="auto"/>
            <w:bottom w:val="none" w:sz="0" w:space="0" w:color="auto"/>
            <w:right w:val="none" w:sz="0" w:space="0" w:color="auto"/>
          </w:divBdr>
          <w:divsChild>
            <w:div w:id="316227514">
              <w:marLeft w:val="0"/>
              <w:marRight w:val="0"/>
              <w:marTop w:val="60"/>
              <w:marBottom w:val="0"/>
              <w:divBdr>
                <w:top w:val="none" w:sz="0" w:space="0" w:color="auto"/>
                <w:left w:val="none" w:sz="0" w:space="0" w:color="auto"/>
                <w:bottom w:val="none" w:sz="0" w:space="0" w:color="auto"/>
                <w:right w:val="none" w:sz="0" w:space="0" w:color="auto"/>
              </w:divBdr>
            </w:div>
          </w:divsChild>
        </w:div>
        <w:div w:id="1912689618">
          <w:marLeft w:val="0"/>
          <w:marRight w:val="0"/>
          <w:marTop w:val="0"/>
          <w:marBottom w:val="0"/>
          <w:divBdr>
            <w:top w:val="none" w:sz="0" w:space="0" w:color="auto"/>
            <w:left w:val="none" w:sz="0" w:space="0" w:color="auto"/>
            <w:bottom w:val="none" w:sz="0" w:space="0" w:color="auto"/>
            <w:right w:val="none" w:sz="0" w:space="0" w:color="auto"/>
          </w:divBdr>
          <w:divsChild>
            <w:div w:id="1923830302">
              <w:marLeft w:val="0"/>
              <w:marRight w:val="0"/>
              <w:marTop w:val="0"/>
              <w:marBottom w:val="0"/>
              <w:divBdr>
                <w:top w:val="none" w:sz="0" w:space="0" w:color="auto"/>
                <w:left w:val="none" w:sz="0" w:space="0" w:color="auto"/>
                <w:bottom w:val="none" w:sz="0" w:space="0" w:color="auto"/>
                <w:right w:val="none" w:sz="0" w:space="0" w:color="auto"/>
              </w:divBdr>
              <w:divsChild>
                <w:div w:id="20600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60938">
      <w:bodyDiv w:val="1"/>
      <w:marLeft w:val="0"/>
      <w:marRight w:val="0"/>
      <w:marTop w:val="0"/>
      <w:marBottom w:val="0"/>
      <w:divBdr>
        <w:top w:val="none" w:sz="0" w:space="0" w:color="auto"/>
        <w:left w:val="none" w:sz="0" w:space="0" w:color="auto"/>
        <w:bottom w:val="none" w:sz="0" w:space="0" w:color="auto"/>
        <w:right w:val="none" w:sz="0" w:space="0" w:color="auto"/>
      </w:divBdr>
    </w:div>
    <w:div w:id="1143237449">
      <w:bodyDiv w:val="1"/>
      <w:marLeft w:val="0"/>
      <w:marRight w:val="0"/>
      <w:marTop w:val="0"/>
      <w:marBottom w:val="0"/>
      <w:divBdr>
        <w:top w:val="none" w:sz="0" w:space="0" w:color="auto"/>
        <w:left w:val="none" w:sz="0" w:space="0" w:color="auto"/>
        <w:bottom w:val="none" w:sz="0" w:space="0" w:color="auto"/>
        <w:right w:val="none" w:sz="0" w:space="0" w:color="auto"/>
      </w:divBdr>
    </w:div>
    <w:div w:id="1180316351">
      <w:bodyDiv w:val="1"/>
      <w:marLeft w:val="0"/>
      <w:marRight w:val="0"/>
      <w:marTop w:val="0"/>
      <w:marBottom w:val="0"/>
      <w:divBdr>
        <w:top w:val="none" w:sz="0" w:space="0" w:color="auto"/>
        <w:left w:val="none" w:sz="0" w:space="0" w:color="auto"/>
        <w:bottom w:val="none" w:sz="0" w:space="0" w:color="auto"/>
        <w:right w:val="none" w:sz="0" w:space="0" w:color="auto"/>
      </w:divBdr>
    </w:div>
    <w:div w:id="1182546005">
      <w:bodyDiv w:val="1"/>
      <w:marLeft w:val="0"/>
      <w:marRight w:val="0"/>
      <w:marTop w:val="0"/>
      <w:marBottom w:val="0"/>
      <w:divBdr>
        <w:top w:val="none" w:sz="0" w:space="0" w:color="auto"/>
        <w:left w:val="none" w:sz="0" w:space="0" w:color="auto"/>
        <w:bottom w:val="none" w:sz="0" w:space="0" w:color="auto"/>
        <w:right w:val="none" w:sz="0" w:space="0" w:color="auto"/>
      </w:divBdr>
    </w:div>
    <w:div w:id="1269895115">
      <w:bodyDiv w:val="1"/>
      <w:marLeft w:val="0"/>
      <w:marRight w:val="0"/>
      <w:marTop w:val="0"/>
      <w:marBottom w:val="0"/>
      <w:divBdr>
        <w:top w:val="none" w:sz="0" w:space="0" w:color="auto"/>
        <w:left w:val="none" w:sz="0" w:space="0" w:color="auto"/>
        <w:bottom w:val="none" w:sz="0" w:space="0" w:color="auto"/>
        <w:right w:val="none" w:sz="0" w:space="0" w:color="auto"/>
      </w:divBdr>
    </w:div>
    <w:div w:id="1419597446">
      <w:bodyDiv w:val="1"/>
      <w:marLeft w:val="0"/>
      <w:marRight w:val="0"/>
      <w:marTop w:val="0"/>
      <w:marBottom w:val="0"/>
      <w:divBdr>
        <w:top w:val="none" w:sz="0" w:space="0" w:color="auto"/>
        <w:left w:val="none" w:sz="0" w:space="0" w:color="auto"/>
        <w:bottom w:val="none" w:sz="0" w:space="0" w:color="auto"/>
        <w:right w:val="none" w:sz="0" w:space="0" w:color="auto"/>
      </w:divBdr>
    </w:div>
    <w:div w:id="1435517204">
      <w:bodyDiv w:val="1"/>
      <w:marLeft w:val="0"/>
      <w:marRight w:val="0"/>
      <w:marTop w:val="0"/>
      <w:marBottom w:val="0"/>
      <w:divBdr>
        <w:top w:val="none" w:sz="0" w:space="0" w:color="auto"/>
        <w:left w:val="none" w:sz="0" w:space="0" w:color="auto"/>
        <w:bottom w:val="none" w:sz="0" w:space="0" w:color="auto"/>
        <w:right w:val="none" w:sz="0" w:space="0" w:color="auto"/>
      </w:divBdr>
    </w:div>
    <w:div w:id="1456170308">
      <w:bodyDiv w:val="1"/>
      <w:marLeft w:val="0"/>
      <w:marRight w:val="0"/>
      <w:marTop w:val="0"/>
      <w:marBottom w:val="0"/>
      <w:divBdr>
        <w:top w:val="none" w:sz="0" w:space="0" w:color="auto"/>
        <w:left w:val="none" w:sz="0" w:space="0" w:color="auto"/>
        <w:bottom w:val="none" w:sz="0" w:space="0" w:color="auto"/>
        <w:right w:val="none" w:sz="0" w:space="0" w:color="auto"/>
      </w:divBdr>
    </w:div>
    <w:div w:id="1459446844">
      <w:bodyDiv w:val="1"/>
      <w:marLeft w:val="0"/>
      <w:marRight w:val="0"/>
      <w:marTop w:val="0"/>
      <w:marBottom w:val="0"/>
      <w:divBdr>
        <w:top w:val="none" w:sz="0" w:space="0" w:color="auto"/>
        <w:left w:val="none" w:sz="0" w:space="0" w:color="auto"/>
        <w:bottom w:val="none" w:sz="0" w:space="0" w:color="auto"/>
        <w:right w:val="none" w:sz="0" w:space="0" w:color="auto"/>
      </w:divBdr>
    </w:div>
    <w:div w:id="1541168634">
      <w:bodyDiv w:val="1"/>
      <w:marLeft w:val="0"/>
      <w:marRight w:val="0"/>
      <w:marTop w:val="0"/>
      <w:marBottom w:val="0"/>
      <w:divBdr>
        <w:top w:val="none" w:sz="0" w:space="0" w:color="auto"/>
        <w:left w:val="none" w:sz="0" w:space="0" w:color="auto"/>
        <w:bottom w:val="none" w:sz="0" w:space="0" w:color="auto"/>
        <w:right w:val="none" w:sz="0" w:space="0" w:color="auto"/>
      </w:divBdr>
    </w:div>
    <w:div w:id="1626346450">
      <w:bodyDiv w:val="1"/>
      <w:marLeft w:val="0"/>
      <w:marRight w:val="0"/>
      <w:marTop w:val="0"/>
      <w:marBottom w:val="0"/>
      <w:divBdr>
        <w:top w:val="none" w:sz="0" w:space="0" w:color="auto"/>
        <w:left w:val="none" w:sz="0" w:space="0" w:color="auto"/>
        <w:bottom w:val="none" w:sz="0" w:space="0" w:color="auto"/>
        <w:right w:val="none" w:sz="0" w:space="0" w:color="auto"/>
      </w:divBdr>
    </w:div>
    <w:div w:id="1698577499">
      <w:bodyDiv w:val="1"/>
      <w:marLeft w:val="0"/>
      <w:marRight w:val="0"/>
      <w:marTop w:val="0"/>
      <w:marBottom w:val="0"/>
      <w:divBdr>
        <w:top w:val="none" w:sz="0" w:space="0" w:color="auto"/>
        <w:left w:val="none" w:sz="0" w:space="0" w:color="auto"/>
        <w:bottom w:val="none" w:sz="0" w:space="0" w:color="auto"/>
        <w:right w:val="none" w:sz="0" w:space="0" w:color="auto"/>
      </w:divBdr>
    </w:div>
    <w:div w:id="1701321857">
      <w:bodyDiv w:val="1"/>
      <w:marLeft w:val="0"/>
      <w:marRight w:val="0"/>
      <w:marTop w:val="0"/>
      <w:marBottom w:val="0"/>
      <w:divBdr>
        <w:top w:val="none" w:sz="0" w:space="0" w:color="auto"/>
        <w:left w:val="none" w:sz="0" w:space="0" w:color="auto"/>
        <w:bottom w:val="none" w:sz="0" w:space="0" w:color="auto"/>
        <w:right w:val="none" w:sz="0" w:space="0" w:color="auto"/>
      </w:divBdr>
    </w:div>
    <w:div w:id="1744178706">
      <w:bodyDiv w:val="1"/>
      <w:marLeft w:val="0"/>
      <w:marRight w:val="0"/>
      <w:marTop w:val="0"/>
      <w:marBottom w:val="0"/>
      <w:divBdr>
        <w:top w:val="none" w:sz="0" w:space="0" w:color="auto"/>
        <w:left w:val="none" w:sz="0" w:space="0" w:color="auto"/>
        <w:bottom w:val="none" w:sz="0" w:space="0" w:color="auto"/>
        <w:right w:val="none" w:sz="0" w:space="0" w:color="auto"/>
      </w:divBdr>
    </w:div>
    <w:div w:id="1755085431">
      <w:bodyDiv w:val="1"/>
      <w:marLeft w:val="0"/>
      <w:marRight w:val="0"/>
      <w:marTop w:val="0"/>
      <w:marBottom w:val="0"/>
      <w:divBdr>
        <w:top w:val="none" w:sz="0" w:space="0" w:color="auto"/>
        <w:left w:val="none" w:sz="0" w:space="0" w:color="auto"/>
        <w:bottom w:val="none" w:sz="0" w:space="0" w:color="auto"/>
        <w:right w:val="none" w:sz="0" w:space="0" w:color="auto"/>
      </w:divBdr>
    </w:div>
    <w:div w:id="1778866493">
      <w:bodyDiv w:val="1"/>
      <w:marLeft w:val="0"/>
      <w:marRight w:val="0"/>
      <w:marTop w:val="0"/>
      <w:marBottom w:val="0"/>
      <w:divBdr>
        <w:top w:val="none" w:sz="0" w:space="0" w:color="auto"/>
        <w:left w:val="none" w:sz="0" w:space="0" w:color="auto"/>
        <w:bottom w:val="none" w:sz="0" w:space="0" w:color="auto"/>
        <w:right w:val="none" w:sz="0" w:space="0" w:color="auto"/>
      </w:divBdr>
    </w:div>
    <w:div w:id="1794664695">
      <w:bodyDiv w:val="1"/>
      <w:marLeft w:val="0"/>
      <w:marRight w:val="0"/>
      <w:marTop w:val="0"/>
      <w:marBottom w:val="0"/>
      <w:divBdr>
        <w:top w:val="none" w:sz="0" w:space="0" w:color="auto"/>
        <w:left w:val="none" w:sz="0" w:space="0" w:color="auto"/>
        <w:bottom w:val="none" w:sz="0" w:space="0" w:color="auto"/>
        <w:right w:val="none" w:sz="0" w:space="0" w:color="auto"/>
      </w:divBdr>
    </w:div>
    <w:div w:id="1888447008">
      <w:bodyDiv w:val="1"/>
      <w:marLeft w:val="0"/>
      <w:marRight w:val="0"/>
      <w:marTop w:val="0"/>
      <w:marBottom w:val="0"/>
      <w:divBdr>
        <w:top w:val="none" w:sz="0" w:space="0" w:color="auto"/>
        <w:left w:val="none" w:sz="0" w:space="0" w:color="auto"/>
        <w:bottom w:val="none" w:sz="0" w:space="0" w:color="auto"/>
        <w:right w:val="none" w:sz="0" w:space="0" w:color="auto"/>
      </w:divBdr>
    </w:div>
    <w:div w:id="2021200981">
      <w:bodyDiv w:val="1"/>
      <w:marLeft w:val="0"/>
      <w:marRight w:val="0"/>
      <w:marTop w:val="0"/>
      <w:marBottom w:val="0"/>
      <w:divBdr>
        <w:top w:val="none" w:sz="0" w:space="0" w:color="auto"/>
        <w:left w:val="none" w:sz="0" w:space="0" w:color="auto"/>
        <w:bottom w:val="none" w:sz="0" w:space="0" w:color="auto"/>
        <w:right w:val="none" w:sz="0" w:space="0" w:color="auto"/>
      </w:divBdr>
    </w:div>
    <w:div w:id="21318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eomsociety.org/ieom2019/papers/27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537287.2020.17961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bse.2617" TargetMode="External"/><Relationship Id="rId5" Type="http://schemas.openxmlformats.org/officeDocument/2006/relationships/webSettings" Target="webSettings.xml"/><Relationship Id="rId15" Type="http://schemas.openxmlformats.org/officeDocument/2006/relationships/hyperlink" Target="https://doi.org/10.1080/10408398.2020.1830262" TargetMode="External"/><Relationship Id="rId10" Type="http://schemas.openxmlformats.org/officeDocument/2006/relationships/hyperlink" Target="https://doi.org/10.2139/ssrn.891727" TargetMode="External"/><Relationship Id="rId4" Type="http://schemas.openxmlformats.org/officeDocument/2006/relationships/settings" Target="settings.xml"/><Relationship Id="rId9" Type="http://schemas.openxmlformats.org/officeDocument/2006/relationships/hyperlink" Target="https://doi.org/10.1007/s12571-020-01076-1" TargetMode="External"/><Relationship Id="rId14" Type="http://schemas.openxmlformats.org/officeDocument/2006/relationships/hyperlink" Target="https://doi.org/10.1108/JEIM-03-2020-011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48BC-8D89-4C5A-9134-94576117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11303</Words>
  <Characters>64428</Characters>
  <Application>Microsoft Office Word</Application>
  <DocSecurity>0</DocSecurity>
  <Lines>536</Lines>
  <Paragraphs>151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Sezer</dc:creator>
  <cp:lastModifiedBy>Anil Kumar</cp:lastModifiedBy>
  <cp:revision>22</cp:revision>
  <dcterms:created xsi:type="dcterms:W3CDTF">2021-02-18T13:40:00Z</dcterms:created>
  <dcterms:modified xsi:type="dcterms:W3CDTF">2021-03-15T13:52:00Z</dcterms:modified>
</cp:coreProperties>
</file>