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364A6" w14:textId="77777777" w:rsidR="00743DE3" w:rsidRPr="00820DF4" w:rsidRDefault="00EF7A08" w:rsidP="00820DF4">
      <w:pPr>
        <w:spacing w:line="480" w:lineRule="auto"/>
        <w:jc w:val="center"/>
        <w:rPr>
          <w:rFonts w:ascii="Times New Roman" w:hAnsi="Times New Roman" w:cs="Times New Roman"/>
          <w:b/>
          <w:i/>
          <w:sz w:val="32"/>
          <w:szCs w:val="32"/>
        </w:rPr>
      </w:pPr>
      <w:r w:rsidRPr="00820DF4">
        <w:rPr>
          <w:rFonts w:ascii="Times New Roman" w:hAnsi="Times New Roman" w:cs="Times New Roman"/>
          <w:b/>
          <w:sz w:val="32"/>
          <w:szCs w:val="32"/>
        </w:rPr>
        <w:t xml:space="preserve">Architecture as the Receptacle of </w:t>
      </w:r>
      <w:r w:rsidRPr="00820DF4">
        <w:rPr>
          <w:rFonts w:ascii="Times New Roman" w:hAnsi="Times New Roman" w:cs="Times New Roman"/>
          <w:b/>
          <w:i/>
          <w:sz w:val="32"/>
          <w:szCs w:val="32"/>
        </w:rPr>
        <w:t>Mitsein</w:t>
      </w:r>
    </w:p>
    <w:p w14:paraId="4C98FBDC" w14:textId="77777777" w:rsidR="005C45DC" w:rsidRPr="00820DF4" w:rsidRDefault="007C4258" w:rsidP="00820DF4">
      <w:pPr>
        <w:spacing w:line="480" w:lineRule="auto"/>
        <w:jc w:val="center"/>
        <w:rPr>
          <w:rFonts w:ascii="Times New Roman" w:hAnsi="Times New Roman" w:cs="Times New Roman"/>
          <w:b/>
          <w:sz w:val="32"/>
          <w:szCs w:val="32"/>
        </w:rPr>
      </w:pPr>
      <w:r w:rsidRPr="00820DF4">
        <w:rPr>
          <w:rFonts w:ascii="Times New Roman" w:hAnsi="Times New Roman" w:cs="Times New Roman"/>
          <w:b/>
          <w:sz w:val="32"/>
          <w:szCs w:val="32"/>
        </w:rPr>
        <w:t>Nicholas Temple</w:t>
      </w:r>
    </w:p>
    <w:p w14:paraId="240312AC" w14:textId="77777777" w:rsidR="00EF7A08" w:rsidRDefault="008F17FD" w:rsidP="00820DF4">
      <w:pPr>
        <w:spacing w:line="480" w:lineRule="auto"/>
        <w:jc w:val="both"/>
        <w:rPr>
          <w:rFonts w:ascii="Times New Roman" w:hAnsi="Times New Roman" w:cs="Times New Roman"/>
          <w:b/>
          <w:sz w:val="24"/>
          <w:szCs w:val="24"/>
        </w:rPr>
      </w:pPr>
      <w:r w:rsidRPr="00820DF4">
        <w:rPr>
          <w:rFonts w:ascii="Times New Roman" w:hAnsi="Times New Roman" w:cs="Times New Roman"/>
          <w:b/>
          <w:sz w:val="24"/>
          <w:szCs w:val="24"/>
        </w:rPr>
        <w:t>Introduction</w:t>
      </w:r>
    </w:p>
    <w:p w14:paraId="24F00B9B" w14:textId="77777777" w:rsidR="00036163" w:rsidRPr="00036163" w:rsidRDefault="00036163"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036163">
        <w:rPr>
          <w:rFonts w:ascii="Times New Roman" w:hAnsi="Times New Roman" w:cs="Times New Roman"/>
          <w:sz w:val="24"/>
          <w:szCs w:val="24"/>
        </w:rPr>
        <w:t>For we are made for cooperation, like feet, like hands, like eyelids, like the rows of the upper and lower teeth. To act against one another then is contrary to nature; and it is acting against one another to be vexed and to turn away.”</w:t>
      </w:r>
      <w:r>
        <w:rPr>
          <w:rFonts w:ascii="Times New Roman" w:hAnsi="Times New Roman" w:cs="Times New Roman"/>
          <w:sz w:val="24"/>
          <w:szCs w:val="24"/>
        </w:rPr>
        <w:t xml:space="preserve"> (Marcus Aurelius, </w:t>
      </w:r>
      <w:r w:rsidR="0055507F" w:rsidRPr="0055507F">
        <w:rPr>
          <w:rFonts w:ascii="Times New Roman" w:hAnsi="Times New Roman" w:cs="Times New Roman"/>
          <w:i/>
          <w:sz w:val="24"/>
          <w:szCs w:val="24"/>
        </w:rPr>
        <w:t>Meditations</w:t>
      </w:r>
      <w:r w:rsidR="0055507F">
        <w:rPr>
          <w:rFonts w:ascii="Times New Roman" w:hAnsi="Times New Roman" w:cs="Times New Roman"/>
          <w:sz w:val="24"/>
          <w:szCs w:val="24"/>
        </w:rPr>
        <w:t xml:space="preserve">, </w:t>
      </w:r>
      <w:r>
        <w:rPr>
          <w:rFonts w:ascii="Times New Roman" w:hAnsi="Times New Roman" w:cs="Times New Roman"/>
          <w:sz w:val="24"/>
          <w:szCs w:val="24"/>
        </w:rPr>
        <w:t>II.I)</w:t>
      </w:r>
    </w:p>
    <w:p w14:paraId="27F9F8D9" w14:textId="77777777" w:rsidR="0012077C" w:rsidRDefault="0012077C" w:rsidP="00820DF4">
      <w:pPr>
        <w:spacing w:line="480" w:lineRule="auto"/>
        <w:jc w:val="both"/>
        <w:rPr>
          <w:rFonts w:ascii="Times New Roman" w:hAnsi="Times New Roman" w:cs="Times New Roman"/>
          <w:sz w:val="24"/>
          <w:szCs w:val="24"/>
        </w:rPr>
      </w:pPr>
    </w:p>
    <w:p w14:paraId="3BCC77DF" w14:textId="1F6BB7D4" w:rsidR="00E95CE6" w:rsidRPr="00820DF4" w:rsidRDefault="008F17FD"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In Richard Sennett’s recent book, </w:t>
      </w:r>
      <w:proofErr w:type="gramStart"/>
      <w:r w:rsidRPr="00820DF4">
        <w:rPr>
          <w:rFonts w:ascii="Times New Roman" w:hAnsi="Times New Roman" w:cs="Times New Roman"/>
          <w:sz w:val="24"/>
          <w:szCs w:val="24"/>
        </w:rPr>
        <w:t>Together</w:t>
      </w:r>
      <w:proofErr w:type="gramEnd"/>
      <w:r w:rsidRPr="00820DF4">
        <w:rPr>
          <w:rFonts w:ascii="Times New Roman" w:hAnsi="Times New Roman" w:cs="Times New Roman"/>
          <w:sz w:val="24"/>
          <w:szCs w:val="24"/>
        </w:rPr>
        <w:t xml:space="preserve">: </w:t>
      </w:r>
      <w:r w:rsidRPr="00820DF4">
        <w:rPr>
          <w:rFonts w:ascii="Times New Roman" w:hAnsi="Times New Roman" w:cs="Times New Roman"/>
          <w:i/>
          <w:sz w:val="24"/>
          <w:szCs w:val="24"/>
        </w:rPr>
        <w:t>The Rituals, Pleasures and Politics of Cooperation</w:t>
      </w:r>
      <w:r w:rsidRPr="00820DF4">
        <w:rPr>
          <w:rFonts w:ascii="Times New Roman" w:hAnsi="Times New Roman" w:cs="Times New Roman"/>
          <w:sz w:val="24"/>
          <w:szCs w:val="24"/>
        </w:rPr>
        <w:t xml:space="preserve">, </w:t>
      </w:r>
      <w:r w:rsidR="00EE0A1D" w:rsidRPr="00820DF4">
        <w:rPr>
          <w:rFonts w:ascii="Times New Roman" w:hAnsi="Times New Roman" w:cs="Times New Roman"/>
          <w:sz w:val="24"/>
          <w:szCs w:val="24"/>
        </w:rPr>
        <w:t>the author</w:t>
      </w:r>
      <w:r w:rsidRPr="00820DF4">
        <w:rPr>
          <w:rFonts w:ascii="Times New Roman" w:hAnsi="Times New Roman" w:cs="Times New Roman"/>
          <w:sz w:val="24"/>
          <w:szCs w:val="24"/>
        </w:rPr>
        <w:t xml:space="preserve"> takes a historical view of the role of cooperation in the structuring of society, identifying key developments in social relationships.</w:t>
      </w:r>
      <w:r w:rsidR="00EE0A1D" w:rsidRPr="00820DF4">
        <w:rPr>
          <w:rFonts w:ascii="Times New Roman" w:hAnsi="Times New Roman" w:cs="Times New Roman"/>
          <w:sz w:val="24"/>
          <w:szCs w:val="24"/>
        </w:rPr>
        <w:t xml:space="preserve"> Aligning religious with secular forms of ritual, Sennett argues that </w:t>
      </w:r>
      <w:r w:rsidR="004B767A" w:rsidRPr="00820DF4">
        <w:rPr>
          <w:rFonts w:ascii="Times New Roman" w:hAnsi="Times New Roman" w:cs="Times New Roman"/>
          <w:sz w:val="24"/>
          <w:szCs w:val="24"/>
        </w:rPr>
        <w:t xml:space="preserve">in the age of modernity </w:t>
      </w:r>
      <w:r w:rsidR="00487BD8" w:rsidRPr="00820DF4">
        <w:rPr>
          <w:rFonts w:ascii="Times New Roman" w:hAnsi="Times New Roman" w:cs="Times New Roman"/>
          <w:sz w:val="24"/>
          <w:szCs w:val="24"/>
        </w:rPr>
        <w:t>the social bonds that once made</w:t>
      </w:r>
      <w:r w:rsidR="004B767A" w:rsidRPr="00820DF4">
        <w:rPr>
          <w:rFonts w:ascii="Times New Roman" w:hAnsi="Times New Roman" w:cs="Times New Roman"/>
          <w:sz w:val="24"/>
          <w:szCs w:val="24"/>
        </w:rPr>
        <w:t xml:space="preserve"> </w:t>
      </w:r>
      <w:r w:rsidR="00EE0A1D" w:rsidRPr="00820DF4">
        <w:rPr>
          <w:rFonts w:ascii="Times New Roman" w:hAnsi="Times New Roman" w:cs="Times New Roman"/>
          <w:sz w:val="24"/>
          <w:szCs w:val="24"/>
        </w:rPr>
        <w:t>cooperation</w:t>
      </w:r>
      <w:r w:rsidR="004B767A" w:rsidRPr="00820DF4">
        <w:rPr>
          <w:rFonts w:ascii="Times New Roman" w:hAnsi="Times New Roman" w:cs="Times New Roman"/>
          <w:sz w:val="24"/>
          <w:szCs w:val="24"/>
        </w:rPr>
        <w:t xml:space="preserve"> possible and enduring</w:t>
      </w:r>
      <w:r w:rsidR="00487BD8" w:rsidRPr="00820DF4">
        <w:rPr>
          <w:rFonts w:ascii="Times New Roman" w:hAnsi="Times New Roman" w:cs="Times New Roman"/>
          <w:sz w:val="24"/>
          <w:szCs w:val="24"/>
        </w:rPr>
        <w:t xml:space="preserve"> are waning, leading to significant challenges</w:t>
      </w:r>
      <w:r w:rsidR="0012077C">
        <w:rPr>
          <w:rFonts w:ascii="Times New Roman" w:hAnsi="Times New Roman" w:cs="Times New Roman"/>
          <w:sz w:val="24"/>
          <w:szCs w:val="24"/>
        </w:rPr>
        <w:t xml:space="preserve"> in our age of globalization</w:t>
      </w:r>
      <w:r w:rsidR="00266C4C" w:rsidRPr="00820DF4">
        <w:rPr>
          <w:rFonts w:ascii="Times New Roman" w:hAnsi="Times New Roman" w:cs="Times New Roman"/>
          <w:sz w:val="24"/>
          <w:szCs w:val="24"/>
        </w:rPr>
        <w:t xml:space="preserve">. Sennett urges us to </w:t>
      </w:r>
      <w:r w:rsidR="00487BD8" w:rsidRPr="00820DF4">
        <w:rPr>
          <w:rFonts w:ascii="Times New Roman" w:hAnsi="Times New Roman" w:cs="Times New Roman"/>
          <w:sz w:val="24"/>
          <w:szCs w:val="24"/>
        </w:rPr>
        <w:t xml:space="preserve">find new forms of ritual participation in contemporary </w:t>
      </w:r>
      <w:r w:rsidR="00266C4C" w:rsidRPr="00820DF4">
        <w:rPr>
          <w:rFonts w:ascii="Times New Roman" w:hAnsi="Times New Roman" w:cs="Times New Roman"/>
          <w:sz w:val="24"/>
          <w:szCs w:val="24"/>
        </w:rPr>
        <w:t>urban li</w:t>
      </w:r>
      <w:r w:rsidR="001838F0" w:rsidRPr="00820DF4">
        <w:rPr>
          <w:rFonts w:ascii="Times New Roman" w:hAnsi="Times New Roman" w:cs="Times New Roman"/>
          <w:sz w:val="24"/>
          <w:szCs w:val="24"/>
        </w:rPr>
        <w:t xml:space="preserve">fe </w:t>
      </w:r>
      <w:r w:rsidR="00705404" w:rsidRPr="00820DF4">
        <w:rPr>
          <w:rFonts w:ascii="Times New Roman" w:hAnsi="Times New Roman" w:cs="Times New Roman"/>
          <w:sz w:val="24"/>
          <w:szCs w:val="24"/>
        </w:rPr>
        <w:t>that can address this crisis</w:t>
      </w:r>
      <w:r w:rsidR="00266C4C" w:rsidRPr="00820DF4">
        <w:rPr>
          <w:rFonts w:ascii="Times New Roman" w:hAnsi="Times New Roman" w:cs="Times New Roman"/>
          <w:sz w:val="24"/>
          <w:szCs w:val="24"/>
        </w:rPr>
        <w:t xml:space="preserve"> and thereby avert the serious consequences of social fragmentation.</w:t>
      </w:r>
      <w:r w:rsidR="001838F0" w:rsidRPr="00820DF4">
        <w:rPr>
          <w:rFonts w:ascii="Times New Roman" w:hAnsi="Times New Roman" w:cs="Times New Roman"/>
          <w:sz w:val="24"/>
          <w:szCs w:val="24"/>
        </w:rPr>
        <w:t xml:space="preserve"> </w:t>
      </w:r>
      <w:r w:rsidR="00487BD8" w:rsidRPr="00820DF4">
        <w:rPr>
          <w:rFonts w:ascii="Times New Roman" w:hAnsi="Times New Roman" w:cs="Times New Roman"/>
          <w:sz w:val="24"/>
          <w:szCs w:val="24"/>
        </w:rPr>
        <w:t>This quest, how</w:t>
      </w:r>
      <w:r w:rsidR="00705404" w:rsidRPr="00820DF4">
        <w:rPr>
          <w:rFonts w:ascii="Times New Roman" w:hAnsi="Times New Roman" w:cs="Times New Roman"/>
          <w:sz w:val="24"/>
          <w:szCs w:val="24"/>
        </w:rPr>
        <w:t xml:space="preserve">ever, prompts us to consider </w:t>
      </w:r>
      <w:r w:rsidR="00487BD8" w:rsidRPr="00820DF4">
        <w:rPr>
          <w:rFonts w:ascii="Times New Roman" w:hAnsi="Times New Roman" w:cs="Times New Roman"/>
          <w:sz w:val="24"/>
          <w:szCs w:val="24"/>
        </w:rPr>
        <w:t>how the spaces of our cities, many of which have long been emptied of an</w:t>
      </w:r>
      <w:r w:rsidR="00A66498" w:rsidRPr="00820DF4">
        <w:rPr>
          <w:rFonts w:ascii="Times New Roman" w:hAnsi="Times New Roman" w:cs="Times New Roman"/>
          <w:sz w:val="24"/>
          <w:szCs w:val="24"/>
        </w:rPr>
        <w:t>y</w:t>
      </w:r>
      <w:r w:rsidR="00487BD8" w:rsidRPr="00820DF4">
        <w:rPr>
          <w:rFonts w:ascii="Times New Roman" w:hAnsi="Times New Roman" w:cs="Times New Roman"/>
          <w:sz w:val="24"/>
          <w:szCs w:val="24"/>
        </w:rPr>
        <w:t xml:space="preserve"> explicit ritual purpose, can facilitate</w:t>
      </w:r>
      <w:r w:rsidR="0012077C">
        <w:rPr>
          <w:rFonts w:ascii="Times New Roman" w:hAnsi="Times New Roman" w:cs="Times New Roman"/>
          <w:sz w:val="24"/>
          <w:szCs w:val="24"/>
        </w:rPr>
        <w:t xml:space="preserve"> collective</w:t>
      </w:r>
      <w:r w:rsidR="00705404" w:rsidRPr="00820DF4">
        <w:rPr>
          <w:rFonts w:ascii="Times New Roman" w:hAnsi="Times New Roman" w:cs="Times New Roman"/>
          <w:sz w:val="24"/>
          <w:szCs w:val="24"/>
        </w:rPr>
        <w:t xml:space="preserve"> participation which </w:t>
      </w:r>
      <w:r w:rsidR="00F02E78">
        <w:rPr>
          <w:rFonts w:ascii="Times New Roman" w:hAnsi="Times New Roman" w:cs="Times New Roman"/>
          <w:sz w:val="24"/>
          <w:szCs w:val="24"/>
        </w:rPr>
        <w:t>is</w:t>
      </w:r>
      <w:r w:rsidR="00487BD8" w:rsidRPr="00820DF4">
        <w:rPr>
          <w:rFonts w:ascii="Times New Roman" w:hAnsi="Times New Roman" w:cs="Times New Roman"/>
          <w:sz w:val="24"/>
          <w:szCs w:val="24"/>
        </w:rPr>
        <w:t xml:space="preserve"> both meaningful and sustainable to an increasingly atomised (and displaced)</w:t>
      </w:r>
      <w:r w:rsidR="001838F0" w:rsidRPr="00820DF4">
        <w:rPr>
          <w:rFonts w:ascii="Times New Roman" w:hAnsi="Times New Roman" w:cs="Times New Roman"/>
          <w:sz w:val="24"/>
          <w:szCs w:val="24"/>
        </w:rPr>
        <w:t xml:space="preserve"> social order. D</w:t>
      </w:r>
      <w:r w:rsidR="00487BD8" w:rsidRPr="00820DF4">
        <w:rPr>
          <w:rFonts w:ascii="Times New Roman" w:hAnsi="Times New Roman" w:cs="Times New Roman"/>
          <w:sz w:val="24"/>
          <w:szCs w:val="24"/>
        </w:rPr>
        <w:t xml:space="preserve">oes the search for new forms of cooperation, that Sennett suggests, </w:t>
      </w:r>
      <w:r w:rsidR="00705404" w:rsidRPr="00820DF4">
        <w:rPr>
          <w:rFonts w:ascii="Times New Roman" w:hAnsi="Times New Roman" w:cs="Times New Roman"/>
          <w:sz w:val="24"/>
          <w:szCs w:val="24"/>
        </w:rPr>
        <w:t xml:space="preserve">also </w:t>
      </w:r>
      <w:r w:rsidR="00487BD8" w:rsidRPr="00820DF4">
        <w:rPr>
          <w:rFonts w:ascii="Times New Roman" w:hAnsi="Times New Roman" w:cs="Times New Roman"/>
          <w:sz w:val="24"/>
          <w:szCs w:val="24"/>
        </w:rPr>
        <w:t>require certain spatial r</w:t>
      </w:r>
      <w:r w:rsidR="00A66498" w:rsidRPr="00820DF4">
        <w:rPr>
          <w:rFonts w:ascii="Times New Roman" w:hAnsi="Times New Roman" w:cs="Times New Roman"/>
          <w:sz w:val="24"/>
          <w:szCs w:val="24"/>
        </w:rPr>
        <w:t>elationshi</w:t>
      </w:r>
      <w:r w:rsidR="00E95CE6" w:rsidRPr="00820DF4">
        <w:rPr>
          <w:rFonts w:ascii="Times New Roman" w:hAnsi="Times New Roman" w:cs="Times New Roman"/>
          <w:sz w:val="24"/>
          <w:szCs w:val="24"/>
        </w:rPr>
        <w:t>ps</w:t>
      </w:r>
      <w:r w:rsidR="001838F0" w:rsidRPr="00820DF4">
        <w:rPr>
          <w:rFonts w:ascii="Times New Roman" w:hAnsi="Times New Roman" w:cs="Times New Roman"/>
          <w:sz w:val="24"/>
          <w:szCs w:val="24"/>
        </w:rPr>
        <w:t>,</w:t>
      </w:r>
      <w:r w:rsidR="00E95CE6" w:rsidRPr="00820DF4">
        <w:rPr>
          <w:rFonts w:ascii="Times New Roman" w:hAnsi="Times New Roman" w:cs="Times New Roman"/>
          <w:sz w:val="24"/>
          <w:szCs w:val="24"/>
        </w:rPr>
        <w:t xml:space="preserve"> or situational co</w:t>
      </w:r>
      <w:r w:rsidR="001838F0" w:rsidRPr="00820DF4">
        <w:rPr>
          <w:rFonts w:ascii="Times New Roman" w:hAnsi="Times New Roman" w:cs="Times New Roman"/>
          <w:sz w:val="24"/>
          <w:szCs w:val="24"/>
        </w:rPr>
        <w:t>ntexts, f</w:t>
      </w:r>
      <w:r w:rsidR="00705404" w:rsidRPr="00820DF4">
        <w:rPr>
          <w:rFonts w:ascii="Times New Roman" w:hAnsi="Times New Roman" w:cs="Times New Roman"/>
          <w:sz w:val="24"/>
          <w:szCs w:val="24"/>
        </w:rPr>
        <w:t>or their legitimacy?</w:t>
      </w:r>
      <w:r w:rsidR="001838F0" w:rsidRPr="00820DF4">
        <w:rPr>
          <w:rFonts w:ascii="Times New Roman" w:hAnsi="Times New Roman" w:cs="Times New Roman"/>
          <w:sz w:val="24"/>
          <w:szCs w:val="24"/>
        </w:rPr>
        <w:t xml:space="preserve"> </w:t>
      </w:r>
    </w:p>
    <w:p w14:paraId="2E1F7417" w14:textId="77777777" w:rsidR="00AB7991" w:rsidRPr="00820DF4" w:rsidRDefault="00487BD8"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In this ch</w:t>
      </w:r>
      <w:r w:rsidR="00705404" w:rsidRPr="00820DF4">
        <w:rPr>
          <w:rFonts w:ascii="Times New Roman" w:hAnsi="Times New Roman" w:cs="Times New Roman"/>
          <w:sz w:val="24"/>
          <w:szCs w:val="24"/>
        </w:rPr>
        <w:t>apter I p</w:t>
      </w:r>
      <w:r w:rsidR="008834A8">
        <w:rPr>
          <w:rFonts w:ascii="Times New Roman" w:hAnsi="Times New Roman" w:cs="Times New Roman"/>
          <w:sz w:val="24"/>
          <w:szCs w:val="24"/>
        </w:rPr>
        <w:t>ropose to address</w:t>
      </w:r>
      <w:r w:rsidR="00F95DED">
        <w:rPr>
          <w:rFonts w:ascii="Times New Roman" w:hAnsi="Times New Roman" w:cs="Times New Roman"/>
          <w:sz w:val="24"/>
          <w:szCs w:val="24"/>
        </w:rPr>
        <w:t xml:space="preserve"> this</w:t>
      </w:r>
      <w:r w:rsidR="00A66498" w:rsidRPr="00820DF4">
        <w:rPr>
          <w:rFonts w:ascii="Times New Roman" w:hAnsi="Times New Roman" w:cs="Times New Roman"/>
          <w:sz w:val="24"/>
          <w:szCs w:val="24"/>
        </w:rPr>
        <w:t xml:space="preserve"> </w:t>
      </w:r>
      <w:r w:rsidR="00705404" w:rsidRPr="00820DF4">
        <w:rPr>
          <w:rFonts w:ascii="Times New Roman" w:hAnsi="Times New Roman" w:cs="Times New Roman"/>
          <w:sz w:val="24"/>
          <w:szCs w:val="24"/>
        </w:rPr>
        <w:t>issue by taking a particular</w:t>
      </w:r>
      <w:r w:rsidRPr="00820DF4">
        <w:rPr>
          <w:rFonts w:ascii="Times New Roman" w:hAnsi="Times New Roman" w:cs="Times New Roman"/>
          <w:sz w:val="24"/>
          <w:szCs w:val="24"/>
        </w:rPr>
        <w:t xml:space="preserve"> philosophical dispute as</w:t>
      </w:r>
      <w:r w:rsidR="001838F0" w:rsidRPr="00820DF4">
        <w:rPr>
          <w:rFonts w:ascii="Times New Roman" w:hAnsi="Times New Roman" w:cs="Times New Roman"/>
          <w:sz w:val="24"/>
          <w:szCs w:val="24"/>
        </w:rPr>
        <w:t xml:space="preserve"> a point of reference</w:t>
      </w:r>
      <w:r w:rsidR="00F07FDB" w:rsidRPr="00820DF4">
        <w:rPr>
          <w:rFonts w:ascii="Times New Roman" w:hAnsi="Times New Roman" w:cs="Times New Roman"/>
          <w:sz w:val="24"/>
          <w:szCs w:val="24"/>
        </w:rPr>
        <w:t>,</w:t>
      </w:r>
      <w:r w:rsidR="00A66498" w:rsidRPr="00820DF4">
        <w:rPr>
          <w:rFonts w:ascii="Times New Roman" w:hAnsi="Times New Roman" w:cs="Times New Roman"/>
          <w:sz w:val="24"/>
          <w:szCs w:val="24"/>
        </w:rPr>
        <w:t xml:space="preserve"> highlighting how </w:t>
      </w:r>
      <w:r w:rsidR="001838F0" w:rsidRPr="00820DF4">
        <w:rPr>
          <w:rFonts w:ascii="Times New Roman" w:hAnsi="Times New Roman" w:cs="Times New Roman"/>
          <w:sz w:val="24"/>
          <w:szCs w:val="24"/>
        </w:rPr>
        <w:t xml:space="preserve">notions of </w:t>
      </w:r>
      <w:r w:rsidR="009F1C32">
        <w:rPr>
          <w:rFonts w:ascii="Times New Roman" w:hAnsi="Times New Roman" w:cs="Times New Roman"/>
          <w:sz w:val="24"/>
          <w:szCs w:val="24"/>
        </w:rPr>
        <w:t>cooperation as a measure of</w:t>
      </w:r>
      <w:r w:rsidR="009F1C32" w:rsidRPr="009F1C32">
        <w:rPr>
          <w:rFonts w:ascii="Times New Roman" w:hAnsi="Times New Roman" w:cs="Times New Roman"/>
          <w:sz w:val="24"/>
          <w:szCs w:val="24"/>
        </w:rPr>
        <w:t xml:space="preserve"> </w:t>
      </w:r>
      <w:r w:rsidR="001838F0" w:rsidRPr="009F1C32">
        <w:rPr>
          <w:rFonts w:ascii="Times New Roman" w:hAnsi="Times New Roman" w:cs="Times New Roman"/>
          <w:sz w:val="24"/>
          <w:szCs w:val="24"/>
        </w:rPr>
        <w:t>togethern</w:t>
      </w:r>
      <w:r w:rsidR="009F1C32" w:rsidRPr="009F1C32">
        <w:rPr>
          <w:rFonts w:ascii="Times New Roman" w:hAnsi="Times New Roman" w:cs="Times New Roman"/>
          <w:sz w:val="24"/>
          <w:szCs w:val="24"/>
        </w:rPr>
        <w:t xml:space="preserve">ess </w:t>
      </w:r>
      <w:r w:rsidR="001838F0" w:rsidRPr="00820DF4">
        <w:rPr>
          <w:rFonts w:ascii="Times New Roman" w:hAnsi="Times New Roman" w:cs="Times New Roman"/>
          <w:sz w:val="24"/>
          <w:szCs w:val="24"/>
        </w:rPr>
        <w:t>raise profound questions about the capacity of architecture to support and nurture social cohesion</w:t>
      </w:r>
      <w:r w:rsidR="008663CC" w:rsidRPr="00820DF4">
        <w:rPr>
          <w:rFonts w:ascii="Times New Roman" w:hAnsi="Times New Roman" w:cs="Times New Roman"/>
          <w:sz w:val="24"/>
          <w:szCs w:val="24"/>
        </w:rPr>
        <w:t xml:space="preserve"> in our age of globalization. </w:t>
      </w:r>
      <w:r w:rsidR="00A66498" w:rsidRPr="00820DF4">
        <w:rPr>
          <w:rFonts w:ascii="Times New Roman" w:hAnsi="Times New Roman" w:cs="Times New Roman"/>
          <w:sz w:val="24"/>
          <w:szCs w:val="24"/>
        </w:rPr>
        <w:t>The dispute</w:t>
      </w:r>
      <w:r w:rsidR="001838F0" w:rsidRPr="00820DF4">
        <w:rPr>
          <w:rFonts w:ascii="Times New Roman" w:hAnsi="Times New Roman" w:cs="Times New Roman"/>
          <w:sz w:val="24"/>
          <w:szCs w:val="24"/>
        </w:rPr>
        <w:t xml:space="preserve"> in question</w:t>
      </w:r>
      <w:r w:rsidR="00A66498" w:rsidRPr="00820DF4">
        <w:rPr>
          <w:rFonts w:ascii="Times New Roman" w:hAnsi="Times New Roman" w:cs="Times New Roman"/>
          <w:sz w:val="24"/>
          <w:szCs w:val="24"/>
        </w:rPr>
        <w:t>, between Martin Heidegger</w:t>
      </w:r>
      <w:r w:rsidR="00705404" w:rsidRPr="00820DF4">
        <w:rPr>
          <w:rFonts w:ascii="Times New Roman" w:hAnsi="Times New Roman" w:cs="Times New Roman"/>
          <w:sz w:val="24"/>
          <w:szCs w:val="24"/>
        </w:rPr>
        <w:t xml:space="preserve"> and Emmanuel Levinas, concerns</w:t>
      </w:r>
      <w:r w:rsidR="00A66498" w:rsidRPr="00820DF4">
        <w:rPr>
          <w:rFonts w:ascii="Times New Roman" w:hAnsi="Times New Roman" w:cs="Times New Roman"/>
          <w:sz w:val="24"/>
          <w:szCs w:val="24"/>
        </w:rPr>
        <w:t xml:space="preserve"> the meaning of the term </w:t>
      </w:r>
      <w:r w:rsidR="0083643A" w:rsidRPr="00820DF4">
        <w:rPr>
          <w:rFonts w:ascii="Times New Roman" w:hAnsi="Times New Roman" w:cs="Times New Roman"/>
          <w:i/>
          <w:sz w:val="24"/>
          <w:szCs w:val="24"/>
        </w:rPr>
        <w:t>M</w:t>
      </w:r>
      <w:r w:rsidR="00A66498" w:rsidRPr="00820DF4">
        <w:rPr>
          <w:rFonts w:ascii="Times New Roman" w:hAnsi="Times New Roman" w:cs="Times New Roman"/>
          <w:i/>
          <w:sz w:val="24"/>
          <w:szCs w:val="24"/>
        </w:rPr>
        <w:t>itsein</w:t>
      </w:r>
      <w:r w:rsidR="009F1C32">
        <w:rPr>
          <w:rFonts w:ascii="Times New Roman" w:hAnsi="Times New Roman" w:cs="Times New Roman"/>
          <w:sz w:val="24"/>
          <w:szCs w:val="24"/>
        </w:rPr>
        <w:t xml:space="preserve">, </w:t>
      </w:r>
      <w:r w:rsidR="00A66498" w:rsidRPr="00820DF4">
        <w:rPr>
          <w:rFonts w:ascii="Times New Roman" w:hAnsi="Times New Roman" w:cs="Times New Roman"/>
          <w:sz w:val="24"/>
          <w:szCs w:val="24"/>
        </w:rPr>
        <w:t xml:space="preserve">as it was originally applied by Heidegger in his seminal work </w:t>
      </w:r>
      <w:r w:rsidR="00A66498" w:rsidRPr="00820DF4">
        <w:rPr>
          <w:rFonts w:ascii="Times New Roman" w:hAnsi="Times New Roman" w:cs="Times New Roman"/>
          <w:i/>
          <w:sz w:val="24"/>
          <w:szCs w:val="24"/>
        </w:rPr>
        <w:t xml:space="preserve">Being </w:t>
      </w:r>
      <w:r w:rsidR="00A66498" w:rsidRPr="00820DF4">
        <w:rPr>
          <w:rFonts w:ascii="Times New Roman" w:hAnsi="Times New Roman" w:cs="Times New Roman"/>
          <w:i/>
          <w:sz w:val="24"/>
          <w:szCs w:val="24"/>
        </w:rPr>
        <w:lastRenderedPageBreak/>
        <w:t>and Time</w:t>
      </w:r>
      <w:r w:rsidR="00025268" w:rsidRPr="00820DF4">
        <w:rPr>
          <w:rFonts w:ascii="Times New Roman" w:hAnsi="Times New Roman" w:cs="Times New Roman"/>
          <w:sz w:val="24"/>
          <w:szCs w:val="24"/>
        </w:rPr>
        <w:t>.</w:t>
      </w:r>
      <w:r w:rsidR="00A66498" w:rsidRPr="00820DF4">
        <w:rPr>
          <w:rFonts w:ascii="Times New Roman" w:hAnsi="Times New Roman" w:cs="Times New Roman"/>
          <w:sz w:val="24"/>
          <w:szCs w:val="24"/>
        </w:rPr>
        <w:t xml:space="preserve"> The centr</w:t>
      </w:r>
      <w:r w:rsidR="009F1C32">
        <w:rPr>
          <w:rFonts w:ascii="Times New Roman" w:hAnsi="Times New Roman" w:cs="Times New Roman"/>
          <w:sz w:val="24"/>
          <w:szCs w:val="24"/>
        </w:rPr>
        <w:t xml:space="preserve">al premise of this investigation </w:t>
      </w:r>
      <w:r w:rsidR="00E95CE6" w:rsidRPr="00820DF4">
        <w:rPr>
          <w:rFonts w:ascii="Times New Roman" w:hAnsi="Times New Roman" w:cs="Times New Roman"/>
          <w:sz w:val="24"/>
          <w:szCs w:val="24"/>
        </w:rPr>
        <w:t>is that the dispute</w:t>
      </w:r>
      <w:r w:rsidR="00A66498" w:rsidRPr="00820DF4">
        <w:rPr>
          <w:rFonts w:ascii="Times New Roman" w:hAnsi="Times New Roman" w:cs="Times New Roman"/>
          <w:sz w:val="24"/>
          <w:szCs w:val="24"/>
        </w:rPr>
        <w:t xml:space="preserve"> </w:t>
      </w:r>
      <w:r w:rsidR="00E95CE6" w:rsidRPr="00820DF4">
        <w:rPr>
          <w:rFonts w:ascii="Times New Roman" w:hAnsi="Times New Roman" w:cs="Times New Roman"/>
          <w:sz w:val="24"/>
          <w:szCs w:val="24"/>
        </w:rPr>
        <w:t>provides</w:t>
      </w:r>
      <w:r w:rsidR="00A66498" w:rsidRPr="00820DF4">
        <w:rPr>
          <w:rFonts w:ascii="Times New Roman" w:hAnsi="Times New Roman" w:cs="Times New Roman"/>
          <w:sz w:val="24"/>
          <w:szCs w:val="24"/>
        </w:rPr>
        <w:t xml:space="preserve"> </w:t>
      </w:r>
      <w:r w:rsidR="00E95CE6" w:rsidRPr="00820DF4">
        <w:rPr>
          <w:rFonts w:ascii="Times New Roman" w:hAnsi="Times New Roman" w:cs="Times New Roman"/>
          <w:sz w:val="24"/>
          <w:szCs w:val="24"/>
        </w:rPr>
        <w:t>fertile ground for considering Sennett’s argument about the role of cooperation in the context of architecture</w:t>
      </w:r>
      <w:r w:rsidR="0027413B" w:rsidRPr="00820DF4">
        <w:rPr>
          <w:rFonts w:ascii="Times New Roman" w:hAnsi="Times New Roman" w:cs="Times New Roman"/>
          <w:sz w:val="24"/>
          <w:szCs w:val="24"/>
        </w:rPr>
        <w:t xml:space="preserve"> and </w:t>
      </w:r>
      <w:r w:rsidR="00A22555" w:rsidRPr="00820DF4">
        <w:rPr>
          <w:rFonts w:ascii="Times New Roman" w:hAnsi="Times New Roman" w:cs="Times New Roman"/>
          <w:sz w:val="24"/>
          <w:szCs w:val="24"/>
        </w:rPr>
        <w:t>the city</w:t>
      </w:r>
      <w:r w:rsidR="00E95CE6" w:rsidRPr="00820DF4">
        <w:rPr>
          <w:rFonts w:ascii="Times New Roman" w:hAnsi="Times New Roman" w:cs="Times New Roman"/>
          <w:sz w:val="24"/>
          <w:szCs w:val="24"/>
        </w:rPr>
        <w:t>.</w:t>
      </w:r>
      <w:r w:rsidR="00400CAD" w:rsidRPr="00820DF4">
        <w:rPr>
          <w:rFonts w:ascii="Times New Roman" w:hAnsi="Times New Roman" w:cs="Times New Roman"/>
          <w:sz w:val="24"/>
          <w:szCs w:val="24"/>
        </w:rPr>
        <w:t xml:space="preserve"> In order to establish the basis of this</w:t>
      </w:r>
      <w:r w:rsidR="00E47C07" w:rsidRPr="00820DF4">
        <w:rPr>
          <w:rFonts w:ascii="Times New Roman" w:hAnsi="Times New Roman" w:cs="Times New Roman"/>
          <w:sz w:val="24"/>
          <w:szCs w:val="24"/>
        </w:rPr>
        <w:t xml:space="preserve"> connection between </w:t>
      </w:r>
      <w:r w:rsidR="002B1018" w:rsidRPr="00820DF4">
        <w:rPr>
          <w:rFonts w:ascii="Times New Roman" w:hAnsi="Times New Roman" w:cs="Times New Roman"/>
          <w:sz w:val="24"/>
          <w:szCs w:val="24"/>
        </w:rPr>
        <w:t>arc</w:t>
      </w:r>
      <w:r w:rsidR="00814C31">
        <w:rPr>
          <w:rFonts w:ascii="Times New Roman" w:hAnsi="Times New Roman" w:cs="Times New Roman"/>
          <w:sz w:val="24"/>
          <w:szCs w:val="24"/>
        </w:rPr>
        <w:t xml:space="preserve">hitecture and phenomenology it will be necessary, to begin with, to examine the </w:t>
      </w:r>
      <w:r w:rsidR="002B1018" w:rsidRPr="00820DF4">
        <w:rPr>
          <w:rFonts w:ascii="Times New Roman" w:hAnsi="Times New Roman" w:cs="Times New Roman"/>
          <w:sz w:val="24"/>
          <w:szCs w:val="24"/>
        </w:rPr>
        <w:t xml:space="preserve">dispute </w:t>
      </w:r>
      <w:r w:rsidR="00814C31">
        <w:rPr>
          <w:rFonts w:ascii="Times New Roman" w:hAnsi="Times New Roman" w:cs="Times New Roman"/>
          <w:sz w:val="24"/>
          <w:szCs w:val="24"/>
        </w:rPr>
        <w:t xml:space="preserve">in question and consider its wider philosophical interpretations. </w:t>
      </w:r>
      <w:r w:rsidR="00400CAD" w:rsidRPr="00820DF4">
        <w:rPr>
          <w:rFonts w:ascii="Times New Roman" w:hAnsi="Times New Roman" w:cs="Times New Roman"/>
          <w:sz w:val="24"/>
          <w:szCs w:val="24"/>
        </w:rPr>
        <w:t xml:space="preserve"> </w:t>
      </w:r>
    </w:p>
    <w:p w14:paraId="07B5542D" w14:textId="77777777" w:rsidR="00560B7E" w:rsidRPr="00820DF4" w:rsidRDefault="00560B7E" w:rsidP="00820DF4">
      <w:pPr>
        <w:spacing w:line="480" w:lineRule="auto"/>
        <w:jc w:val="both"/>
        <w:rPr>
          <w:rFonts w:ascii="Times New Roman" w:hAnsi="Times New Roman" w:cs="Times New Roman"/>
          <w:b/>
          <w:sz w:val="24"/>
          <w:szCs w:val="24"/>
        </w:rPr>
      </w:pPr>
      <w:r w:rsidRPr="00820DF4">
        <w:rPr>
          <w:rFonts w:ascii="Times New Roman" w:hAnsi="Times New Roman" w:cs="Times New Roman"/>
          <w:b/>
          <w:sz w:val="24"/>
          <w:szCs w:val="24"/>
        </w:rPr>
        <w:t>Being-with</w:t>
      </w:r>
    </w:p>
    <w:p w14:paraId="526AF034" w14:textId="77777777" w:rsidR="007738F8" w:rsidRPr="00820DF4" w:rsidRDefault="00560B7E"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Heidegger’s neologism, </w:t>
      </w:r>
      <w:r w:rsidR="003E324F" w:rsidRPr="00820DF4">
        <w:rPr>
          <w:rFonts w:ascii="Times New Roman" w:hAnsi="Times New Roman" w:cs="Times New Roman"/>
          <w:sz w:val="24"/>
          <w:szCs w:val="24"/>
        </w:rPr>
        <w:t>‘</w:t>
      </w:r>
      <w:r w:rsidR="0083643A" w:rsidRPr="00820DF4">
        <w:rPr>
          <w:rFonts w:ascii="Times New Roman" w:hAnsi="Times New Roman" w:cs="Times New Roman"/>
          <w:sz w:val="24"/>
          <w:szCs w:val="24"/>
        </w:rPr>
        <w:t>M</w:t>
      </w:r>
      <w:r w:rsidRPr="00820DF4">
        <w:rPr>
          <w:rFonts w:ascii="Times New Roman" w:hAnsi="Times New Roman" w:cs="Times New Roman"/>
          <w:sz w:val="24"/>
          <w:szCs w:val="24"/>
        </w:rPr>
        <w:t>itsein</w:t>
      </w:r>
      <w:r w:rsidR="003E324F" w:rsidRPr="00820DF4">
        <w:rPr>
          <w:rFonts w:ascii="Times New Roman" w:hAnsi="Times New Roman" w:cs="Times New Roman"/>
          <w:sz w:val="24"/>
          <w:szCs w:val="24"/>
        </w:rPr>
        <w:t>’</w:t>
      </w:r>
      <w:r w:rsidR="007B16F3" w:rsidRPr="00820DF4">
        <w:rPr>
          <w:rFonts w:ascii="Times New Roman" w:hAnsi="Times New Roman" w:cs="Times New Roman"/>
          <w:sz w:val="24"/>
          <w:szCs w:val="24"/>
        </w:rPr>
        <w:t xml:space="preserve"> (</w:t>
      </w:r>
      <w:r w:rsidRPr="00820DF4">
        <w:rPr>
          <w:rFonts w:ascii="Times New Roman" w:hAnsi="Times New Roman" w:cs="Times New Roman"/>
          <w:sz w:val="24"/>
          <w:szCs w:val="24"/>
        </w:rPr>
        <w:t>translated in English as being-with</w:t>
      </w:r>
      <w:r w:rsidR="007B16F3" w:rsidRPr="00820DF4">
        <w:rPr>
          <w:rFonts w:ascii="Times New Roman" w:hAnsi="Times New Roman" w:cs="Times New Roman"/>
          <w:sz w:val="24"/>
          <w:szCs w:val="24"/>
        </w:rPr>
        <w:t>)</w:t>
      </w:r>
      <w:r w:rsidRPr="00820DF4">
        <w:rPr>
          <w:rFonts w:ascii="Times New Roman" w:hAnsi="Times New Roman" w:cs="Times New Roman"/>
          <w:sz w:val="24"/>
          <w:szCs w:val="24"/>
        </w:rPr>
        <w:t xml:space="preserve">, </w:t>
      </w:r>
      <w:r w:rsidR="00432EED" w:rsidRPr="00820DF4">
        <w:rPr>
          <w:rFonts w:ascii="Times New Roman" w:hAnsi="Times New Roman" w:cs="Times New Roman"/>
          <w:sz w:val="24"/>
          <w:szCs w:val="24"/>
        </w:rPr>
        <w:t xml:space="preserve">underpins the philosopher’s general theory of </w:t>
      </w:r>
      <w:r w:rsidR="007B16F3" w:rsidRPr="00820DF4">
        <w:rPr>
          <w:rFonts w:ascii="Times New Roman" w:hAnsi="Times New Roman" w:cs="Times New Roman"/>
          <w:sz w:val="24"/>
          <w:szCs w:val="24"/>
        </w:rPr>
        <w:t xml:space="preserve">human being. The term </w:t>
      </w:r>
      <w:r w:rsidR="00432EED" w:rsidRPr="00820DF4">
        <w:rPr>
          <w:rFonts w:ascii="Times New Roman" w:hAnsi="Times New Roman" w:cs="Times New Roman"/>
          <w:sz w:val="24"/>
          <w:szCs w:val="24"/>
        </w:rPr>
        <w:t>open</w:t>
      </w:r>
      <w:r w:rsidR="007B16F3" w:rsidRPr="00820DF4">
        <w:rPr>
          <w:rFonts w:ascii="Times New Roman" w:hAnsi="Times New Roman" w:cs="Times New Roman"/>
          <w:sz w:val="24"/>
          <w:szCs w:val="24"/>
        </w:rPr>
        <w:t xml:space="preserve">s up a horizon of possibilities about what it means to be part of a </w:t>
      </w:r>
      <w:r w:rsidR="00432EED" w:rsidRPr="00820DF4">
        <w:rPr>
          <w:rFonts w:ascii="Times New Roman" w:hAnsi="Times New Roman" w:cs="Times New Roman"/>
          <w:sz w:val="24"/>
          <w:szCs w:val="24"/>
        </w:rPr>
        <w:t>shared humanity</w:t>
      </w:r>
      <w:r w:rsidR="007B16F3" w:rsidRPr="00820DF4">
        <w:rPr>
          <w:rFonts w:ascii="Times New Roman" w:hAnsi="Times New Roman" w:cs="Times New Roman"/>
          <w:sz w:val="24"/>
          <w:szCs w:val="24"/>
        </w:rPr>
        <w:t xml:space="preserve">, and how </w:t>
      </w:r>
      <w:r w:rsidR="00432EED" w:rsidRPr="00820DF4">
        <w:rPr>
          <w:rFonts w:ascii="Times New Roman" w:hAnsi="Times New Roman" w:cs="Times New Roman"/>
          <w:sz w:val="24"/>
          <w:szCs w:val="24"/>
        </w:rPr>
        <w:t>shared experience</w:t>
      </w:r>
      <w:r w:rsidR="00705404" w:rsidRPr="00820DF4">
        <w:rPr>
          <w:rFonts w:ascii="Times New Roman" w:hAnsi="Times New Roman" w:cs="Times New Roman"/>
          <w:sz w:val="24"/>
          <w:szCs w:val="24"/>
        </w:rPr>
        <w:t>s of the world are</w:t>
      </w:r>
      <w:r w:rsidR="007B16F3" w:rsidRPr="00820DF4">
        <w:rPr>
          <w:rFonts w:ascii="Times New Roman" w:hAnsi="Times New Roman" w:cs="Times New Roman"/>
          <w:sz w:val="24"/>
          <w:szCs w:val="24"/>
        </w:rPr>
        <w:t xml:space="preserve"> constituted </w:t>
      </w:r>
      <w:r w:rsidR="00432EED" w:rsidRPr="00820DF4">
        <w:rPr>
          <w:rFonts w:ascii="Times New Roman" w:hAnsi="Times New Roman" w:cs="Times New Roman"/>
          <w:sz w:val="24"/>
          <w:szCs w:val="24"/>
        </w:rPr>
        <w:t>spatially</w:t>
      </w:r>
      <w:r w:rsidR="007B16F3" w:rsidRPr="00820DF4">
        <w:rPr>
          <w:rFonts w:ascii="Times New Roman" w:hAnsi="Times New Roman" w:cs="Times New Roman"/>
          <w:sz w:val="24"/>
          <w:szCs w:val="24"/>
        </w:rPr>
        <w:t>, and therefore architecturally</w:t>
      </w:r>
      <w:r w:rsidR="00432EED" w:rsidRPr="00820DF4">
        <w:rPr>
          <w:rFonts w:ascii="Times New Roman" w:hAnsi="Times New Roman" w:cs="Times New Roman"/>
          <w:sz w:val="24"/>
          <w:szCs w:val="24"/>
        </w:rPr>
        <w:t xml:space="preserve">. </w:t>
      </w:r>
      <w:r w:rsidR="007738F8" w:rsidRPr="00820DF4">
        <w:rPr>
          <w:rFonts w:ascii="Times New Roman" w:hAnsi="Times New Roman" w:cs="Times New Roman"/>
          <w:sz w:val="24"/>
          <w:szCs w:val="24"/>
        </w:rPr>
        <w:t xml:space="preserve">To quote from Heidegger’s </w:t>
      </w:r>
      <w:r w:rsidR="007738F8" w:rsidRPr="00820DF4">
        <w:rPr>
          <w:rFonts w:ascii="Times New Roman" w:hAnsi="Times New Roman" w:cs="Times New Roman"/>
          <w:i/>
          <w:sz w:val="24"/>
          <w:szCs w:val="24"/>
        </w:rPr>
        <w:t>Being and Time</w:t>
      </w:r>
      <w:r w:rsidR="007738F8" w:rsidRPr="00820DF4">
        <w:rPr>
          <w:rFonts w:ascii="Times New Roman" w:hAnsi="Times New Roman" w:cs="Times New Roman"/>
          <w:sz w:val="24"/>
          <w:szCs w:val="24"/>
        </w:rPr>
        <w:t xml:space="preserve">: </w:t>
      </w:r>
    </w:p>
    <w:p w14:paraId="6B8DDB05" w14:textId="77777777" w:rsidR="00560B7E" w:rsidRPr="00250CEF" w:rsidRDefault="007738F8"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“The phenomenological assertion that “Dasein is essentially Being-with” has an existential-ontological meaning</w:t>
      </w:r>
      <w:r w:rsidR="001F3DB8" w:rsidRPr="00820DF4">
        <w:rPr>
          <w:rFonts w:ascii="Times New Roman" w:hAnsi="Times New Roman" w:cs="Times New Roman"/>
          <w:sz w:val="24"/>
          <w:szCs w:val="24"/>
        </w:rPr>
        <w:t>. It does not seek to establish ontically that factically I am not present-at-hand alone, and that Others of my kind occur. If this were what is meant by the proposition that Dasein’s Being-in-the-world is essentially constituted by Bei</w:t>
      </w:r>
      <w:r w:rsidR="00361586" w:rsidRPr="00820DF4">
        <w:rPr>
          <w:rFonts w:ascii="Times New Roman" w:hAnsi="Times New Roman" w:cs="Times New Roman"/>
          <w:sz w:val="24"/>
          <w:szCs w:val="24"/>
        </w:rPr>
        <w:t xml:space="preserve">ng-with, then Being-with would </w:t>
      </w:r>
      <w:r w:rsidR="001F3DB8" w:rsidRPr="00820DF4">
        <w:rPr>
          <w:rFonts w:ascii="Times New Roman" w:hAnsi="Times New Roman" w:cs="Times New Roman"/>
          <w:sz w:val="24"/>
          <w:szCs w:val="24"/>
        </w:rPr>
        <w:t>not be an existential attribute which Dasein, of its own accord, has coming to it from its own kind of Being. It would rather be something which turns up in every case by reason of the occurrence of Others. Being-with is an existential characteristic of Dasein even when factically no Other is present-at-hand or perceived. Even Dasein’s Being-alone is Being-with in the world</w:t>
      </w:r>
      <w:r w:rsidR="00361586" w:rsidRPr="00820DF4">
        <w:rPr>
          <w:rFonts w:ascii="Times New Roman" w:hAnsi="Times New Roman" w:cs="Times New Roman"/>
          <w:sz w:val="24"/>
          <w:szCs w:val="24"/>
        </w:rPr>
        <w:t>”</w:t>
      </w:r>
      <w:r w:rsidR="00286F6C" w:rsidRPr="00820DF4">
        <w:rPr>
          <w:rFonts w:ascii="Times New Roman" w:hAnsi="Times New Roman" w:cs="Times New Roman"/>
          <w:sz w:val="24"/>
          <w:szCs w:val="24"/>
        </w:rPr>
        <w:t xml:space="preserve"> </w:t>
      </w:r>
      <w:r w:rsidR="00286F6C" w:rsidRPr="00250CEF">
        <w:rPr>
          <w:rFonts w:ascii="Times New Roman" w:hAnsi="Times New Roman" w:cs="Times New Roman"/>
          <w:sz w:val="24"/>
          <w:szCs w:val="24"/>
        </w:rPr>
        <w:t>(Heidegger 1997: 156-57)</w:t>
      </w:r>
      <w:r w:rsidR="00250CEF">
        <w:rPr>
          <w:rFonts w:ascii="Times New Roman" w:hAnsi="Times New Roman" w:cs="Times New Roman"/>
          <w:sz w:val="24"/>
          <w:szCs w:val="24"/>
        </w:rPr>
        <w:t>.</w:t>
      </w:r>
    </w:p>
    <w:p w14:paraId="3C1850BE" w14:textId="77777777" w:rsidR="00E723C4" w:rsidRPr="00250CEF" w:rsidRDefault="00334BFE"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Heidegger’s </w:t>
      </w:r>
      <w:r w:rsidR="00B0481E" w:rsidRPr="00820DF4">
        <w:rPr>
          <w:rFonts w:ascii="Times New Roman" w:hAnsi="Times New Roman" w:cs="Times New Roman"/>
          <w:sz w:val="24"/>
          <w:szCs w:val="24"/>
        </w:rPr>
        <w:t>assertion that “Being-with” does not presume an “Other”, that is “present-at-hand or</w:t>
      </w:r>
      <w:r w:rsidR="00A9400D">
        <w:rPr>
          <w:rFonts w:ascii="Times New Roman" w:hAnsi="Times New Roman" w:cs="Times New Roman"/>
          <w:sz w:val="24"/>
          <w:szCs w:val="24"/>
        </w:rPr>
        <w:t xml:space="preserve"> perceived”, lies at the heart</w:t>
      </w:r>
      <w:r w:rsidR="00B0481E" w:rsidRPr="00820DF4">
        <w:rPr>
          <w:rFonts w:ascii="Times New Roman" w:hAnsi="Times New Roman" w:cs="Times New Roman"/>
          <w:sz w:val="24"/>
          <w:szCs w:val="24"/>
        </w:rPr>
        <w:t xml:space="preserve"> of the phi</w:t>
      </w:r>
      <w:r w:rsidR="00814C31">
        <w:rPr>
          <w:rFonts w:ascii="Times New Roman" w:hAnsi="Times New Roman" w:cs="Times New Roman"/>
          <w:sz w:val="24"/>
          <w:szCs w:val="24"/>
        </w:rPr>
        <w:t>losophical dispute</w:t>
      </w:r>
      <w:r w:rsidR="00B0481E" w:rsidRPr="00820DF4">
        <w:rPr>
          <w:rFonts w:ascii="Times New Roman" w:hAnsi="Times New Roman" w:cs="Times New Roman"/>
          <w:sz w:val="24"/>
          <w:szCs w:val="24"/>
        </w:rPr>
        <w:t>.</w:t>
      </w:r>
      <w:r w:rsidR="00D86B5A" w:rsidRPr="00820DF4">
        <w:rPr>
          <w:rFonts w:ascii="Times New Roman" w:hAnsi="Times New Roman" w:cs="Times New Roman"/>
          <w:sz w:val="24"/>
          <w:szCs w:val="24"/>
        </w:rPr>
        <w:t xml:space="preserve"> It seems clear that</w:t>
      </w:r>
      <w:r w:rsidR="002E308D" w:rsidRPr="00820DF4">
        <w:rPr>
          <w:rFonts w:ascii="Times New Roman" w:hAnsi="Times New Roman" w:cs="Times New Roman"/>
          <w:sz w:val="24"/>
          <w:szCs w:val="24"/>
        </w:rPr>
        <w:t xml:space="preserve"> Levinas</w:t>
      </w:r>
      <w:r w:rsidR="00D86B5A" w:rsidRPr="00820DF4">
        <w:rPr>
          <w:rFonts w:ascii="Times New Roman" w:hAnsi="Times New Roman" w:cs="Times New Roman"/>
          <w:sz w:val="24"/>
          <w:szCs w:val="24"/>
        </w:rPr>
        <w:t xml:space="preserve"> adhered to </w:t>
      </w:r>
      <w:r w:rsidR="002E308D" w:rsidRPr="00820DF4">
        <w:rPr>
          <w:rFonts w:ascii="Times New Roman" w:hAnsi="Times New Roman" w:cs="Times New Roman"/>
          <w:sz w:val="24"/>
          <w:szCs w:val="24"/>
        </w:rPr>
        <w:t xml:space="preserve">the </w:t>
      </w:r>
      <w:r w:rsidR="00E723C4" w:rsidRPr="00820DF4">
        <w:rPr>
          <w:rFonts w:ascii="Times New Roman" w:hAnsi="Times New Roman" w:cs="Times New Roman"/>
          <w:sz w:val="24"/>
          <w:szCs w:val="24"/>
        </w:rPr>
        <w:t xml:space="preserve">underlying principle of Heidegger’s concept of </w:t>
      </w:r>
      <w:r w:rsidR="00E723C4" w:rsidRPr="00820DF4">
        <w:rPr>
          <w:rFonts w:ascii="Times New Roman" w:hAnsi="Times New Roman" w:cs="Times New Roman"/>
          <w:i/>
          <w:sz w:val="24"/>
          <w:szCs w:val="24"/>
        </w:rPr>
        <w:t>Dasein</w:t>
      </w:r>
      <w:r w:rsidR="00E723C4" w:rsidRPr="00820DF4">
        <w:rPr>
          <w:rFonts w:ascii="Times New Roman" w:hAnsi="Times New Roman" w:cs="Times New Roman"/>
          <w:sz w:val="24"/>
          <w:szCs w:val="24"/>
        </w:rPr>
        <w:t xml:space="preserve"> when he states:</w:t>
      </w:r>
      <w:r w:rsidR="00B0481E" w:rsidRPr="00820DF4">
        <w:rPr>
          <w:rFonts w:ascii="Times New Roman" w:hAnsi="Times New Roman" w:cs="Times New Roman"/>
          <w:sz w:val="24"/>
          <w:szCs w:val="24"/>
        </w:rPr>
        <w:t xml:space="preserve"> </w:t>
      </w:r>
      <w:r w:rsidR="004C0B6B" w:rsidRPr="00820DF4">
        <w:rPr>
          <w:rFonts w:ascii="Times New Roman" w:hAnsi="Times New Roman" w:cs="Times New Roman"/>
          <w:sz w:val="24"/>
          <w:szCs w:val="24"/>
        </w:rPr>
        <w:t xml:space="preserve">“For Heidegger, an </w:t>
      </w:r>
      <w:r w:rsidR="002E308D" w:rsidRPr="00820DF4">
        <w:rPr>
          <w:rFonts w:ascii="Times New Roman" w:hAnsi="Times New Roman" w:cs="Times New Roman"/>
          <w:sz w:val="24"/>
          <w:szCs w:val="24"/>
        </w:rPr>
        <w:t xml:space="preserve">openness upon Being, which is not </w:t>
      </w:r>
      <w:r w:rsidR="002E308D" w:rsidRPr="00820DF4">
        <w:rPr>
          <w:rFonts w:ascii="Times New Roman" w:hAnsi="Times New Roman" w:cs="Times New Roman"/>
          <w:i/>
          <w:sz w:val="24"/>
          <w:szCs w:val="24"/>
        </w:rPr>
        <w:t>a being</w:t>
      </w:r>
      <w:r w:rsidR="002E308D" w:rsidRPr="00820DF4">
        <w:rPr>
          <w:rFonts w:ascii="Times New Roman" w:hAnsi="Times New Roman" w:cs="Times New Roman"/>
          <w:sz w:val="24"/>
          <w:szCs w:val="24"/>
        </w:rPr>
        <w:t>, which is not a “something”, is necessary in order that, in general</w:t>
      </w:r>
      <w:r w:rsidR="00250CEF">
        <w:rPr>
          <w:rFonts w:ascii="Times New Roman" w:hAnsi="Times New Roman" w:cs="Times New Roman"/>
          <w:sz w:val="24"/>
          <w:szCs w:val="24"/>
        </w:rPr>
        <w:t>, a “something” manifest itself</w:t>
      </w:r>
      <w:r w:rsidR="002E308D" w:rsidRPr="00820DF4">
        <w:rPr>
          <w:rFonts w:ascii="Times New Roman" w:hAnsi="Times New Roman" w:cs="Times New Roman"/>
          <w:sz w:val="24"/>
          <w:szCs w:val="24"/>
        </w:rPr>
        <w:t>”</w:t>
      </w:r>
      <w:r w:rsidR="00250CEF">
        <w:rPr>
          <w:rFonts w:ascii="Times New Roman" w:hAnsi="Times New Roman" w:cs="Times New Roman"/>
          <w:sz w:val="24"/>
          <w:szCs w:val="24"/>
        </w:rPr>
        <w:t xml:space="preserve"> </w:t>
      </w:r>
      <w:r w:rsidR="00167C07" w:rsidRPr="00250CEF">
        <w:rPr>
          <w:rFonts w:ascii="Times New Roman" w:hAnsi="Times New Roman" w:cs="Times New Roman"/>
          <w:sz w:val="24"/>
          <w:szCs w:val="24"/>
        </w:rPr>
        <w:t>(</w:t>
      </w:r>
      <w:r w:rsidR="00286F6C" w:rsidRPr="00250CEF">
        <w:rPr>
          <w:rFonts w:ascii="Times New Roman" w:hAnsi="Times New Roman" w:cs="Times New Roman"/>
          <w:sz w:val="24"/>
          <w:szCs w:val="24"/>
        </w:rPr>
        <w:t>Levinas 2000: 189)</w:t>
      </w:r>
      <w:r w:rsidR="00250CEF">
        <w:rPr>
          <w:rFonts w:ascii="Times New Roman" w:hAnsi="Times New Roman" w:cs="Times New Roman"/>
          <w:sz w:val="24"/>
          <w:szCs w:val="24"/>
        </w:rPr>
        <w:t>.</w:t>
      </w:r>
      <w:r w:rsidR="00286F6C" w:rsidRPr="00820DF4">
        <w:rPr>
          <w:rFonts w:ascii="Times New Roman" w:hAnsi="Times New Roman" w:cs="Times New Roman"/>
          <w:b/>
          <w:sz w:val="24"/>
          <w:szCs w:val="24"/>
        </w:rPr>
        <w:t xml:space="preserve"> </w:t>
      </w:r>
      <w:r w:rsidR="00D86B5A" w:rsidRPr="00820DF4">
        <w:rPr>
          <w:rFonts w:ascii="Times New Roman" w:hAnsi="Times New Roman" w:cs="Times New Roman"/>
          <w:sz w:val="24"/>
          <w:szCs w:val="24"/>
        </w:rPr>
        <w:t xml:space="preserve">Hence, </w:t>
      </w:r>
      <w:proofErr w:type="gramStart"/>
      <w:r w:rsidR="00D86B5A" w:rsidRPr="00820DF4">
        <w:rPr>
          <w:rFonts w:ascii="Times New Roman" w:hAnsi="Times New Roman" w:cs="Times New Roman"/>
          <w:sz w:val="24"/>
          <w:szCs w:val="24"/>
        </w:rPr>
        <w:t>Being</w:t>
      </w:r>
      <w:proofErr w:type="gramEnd"/>
      <w:r w:rsidR="00D86B5A" w:rsidRPr="00820DF4">
        <w:rPr>
          <w:rFonts w:ascii="Times New Roman" w:hAnsi="Times New Roman" w:cs="Times New Roman"/>
          <w:sz w:val="24"/>
          <w:szCs w:val="24"/>
        </w:rPr>
        <w:t xml:space="preserve"> provides the ‘background’</w:t>
      </w:r>
      <w:r w:rsidR="0027413B" w:rsidRPr="00820DF4">
        <w:rPr>
          <w:rFonts w:ascii="Times New Roman" w:hAnsi="Times New Roman" w:cs="Times New Roman"/>
          <w:sz w:val="24"/>
          <w:szCs w:val="24"/>
        </w:rPr>
        <w:t xml:space="preserve"> condition, within</w:t>
      </w:r>
      <w:r w:rsidR="00240DF4" w:rsidRPr="00820DF4">
        <w:rPr>
          <w:rFonts w:ascii="Times New Roman" w:hAnsi="Times New Roman" w:cs="Times New Roman"/>
          <w:sz w:val="24"/>
          <w:szCs w:val="24"/>
        </w:rPr>
        <w:t xml:space="preserve"> which</w:t>
      </w:r>
      <w:r w:rsidR="00D86B5A" w:rsidRPr="00820DF4">
        <w:rPr>
          <w:rFonts w:ascii="Times New Roman" w:hAnsi="Times New Roman" w:cs="Times New Roman"/>
          <w:sz w:val="24"/>
          <w:szCs w:val="24"/>
        </w:rPr>
        <w:t xml:space="preserve"> entitie</w:t>
      </w:r>
      <w:r w:rsidR="00240DF4" w:rsidRPr="00820DF4">
        <w:rPr>
          <w:rFonts w:ascii="Times New Roman" w:hAnsi="Times New Roman" w:cs="Times New Roman"/>
          <w:sz w:val="24"/>
          <w:szCs w:val="24"/>
        </w:rPr>
        <w:t>s of the world</w:t>
      </w:r>
      <w:r w:rsidR="00D86B5A" w:rsidRPr="00820DF4">
        <w:rPr>
          <w:rFonts w:ascii="Times New Roman" w:hAnsi="Times New Roman" w:cs="Times New Roman"/>
          <w:sz w:val="24"/>
          <w:szCs w:val="24"/>
        </w:rPr>
        <w:t xml:space="preserve"> manifest themselves.</w:t>
      </w:r>
      <w:r w:rsidR="009F1C32">
        <w:rPr>
          <w:rFonts w:ascii="Times New Roman" w:hAnsi="Times New Roman" w:cs="Times New Roman"/>
          <w:sz w:val="24"/>
          <w:szCs w:val="24"/>
        </w:rPr>
        <w:t xml:space="preserve"> This manifestation takes place in presence, which</w:t>
      </w:r>
      <w:r w:rsidR="00240DF4" w:rsidRPr="00820DF4">
        <w:rPr>
          <w:rFonts w:ascii="Times New Roman" w:hAnsi="Times New Roman" w:cs="Times New Roman"/>
          <w:sz w:val="24"/>
          <w:szCs w:val="24"/>
        </w:rPr>
        <w:t xml:space="preserve"> according to Heidegger</w:t>
      </w:r>
      <w:r w:rsidRPr="00820DF4">
        <w:rPr>
          <w:rFonts w:ascii="Times New Roman" w:hAnsi="Times New Roman" w:cs="Times New Roman"/>
          <w:sz w:val="24"/>
          <w:szCs w:val="24"/>
        </w:rPr>
        <w:t xml:space="preserve">, “....is the greatest claim that a human being </w:t>
      </w:r>
      <w:r w:rsidR="00250CEF">
        <w:rPr>
          <w:rFonts w:ascii="Times New Roman" w:hAnsi="Times New Roman" w:cs="Times New Roman"/>
          <w:sz w:val="24"/>
          <w:szCs w:val="24"/>
        </w:rPr>
        <w:t>makes; it is what ‘ethics’ is</w:t>
      </w:r>
      <w:r w:rsidR="00F00476" w:rsidRPr="00820DF4">
        <w:rPr>
          <w:rFonts w:ascii="Times New Roman" w:hAnsi="Times New Roman" w:cs="Times New Roman"/>
          <w:sz w:val="24"/>
          <w:szCs w:val="24"/>
        </w:rPr>
        <w:t>”</w:t>
      </w:r>
      <w:r w:rsidR="00AB099C" w:rsidRPr="00820DF4">
        <w:rPr>
          <w:rFonts w:ascii="Times New Roman" w:hAnsi="Times New Roman" w:cs="Times New Roman"/>
          <w:sz w:val="24"/>
          <w:szCs w:val="24"/>
        </w:rPr>
        <w:t xml:space="preserve"> </w:t>
      </w:r>
      <w:r w:rsidR="00167C07" w:rsidRPr="00250CEF">
        <w:rPr>
          <w:rFonts w:ascii="Times New Roman" w:hAnsi="Times New Roman" w:cs="Times New Roman"/>
          <w:sz w:val="24"/>
          <w:szCs w:val="24"/>
        </w:rPr>
        <w:t>(Olafson 1998: 1)</w:t>
      </w:r>
      <w:r w:rsidR="00250CEF" w:rsidRPr="00250CEF">
        <w:rPr>
          <w:rFonts w:ascii="Times New Roman" w:hAnsi="Times New Roman" w:cs="Times New Roman"/>
          <w:sz w:val="24"/>
          <w:szCs w:val="24"/>
        </w:rPr>
        <w:t>.</w:t>
      </w:r>
      <w:r w:rsidR="00E723C4" w:rsidRPr="00250CEF">
        <w:rPr>
          <w:rFonts w:ascii="Times New Roman" w:hAnsi="Times New Roman" w:cs="Times New Roman"/>
          <w:sz w:val="24"/>
          <w:szCs w:val="24"/>
        </w:rPr>
        <w:t xml:space="preserve"> </w:t>
      </w:r>
    </w:p>
    <w:p w14:paraId="0BDE61AB" w14:textId="77777777" w:rsidR="009F1C32" w:rsidRDefault="00FD4456"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In </w:t>
      </w:r>
      <w:r w:rsidR="00FA0B89" w:rsidRPr="00820DF4">
        <w:rPr>
          <w:rFonts w:ascii="Times New Roman" w:hAnsi="Times New Roman" w:cs="Times New Roman"/>
          <w:sz w:val="24"/>
          <w:szCs w:val="24"/>
        </w:rPr>
        <w:t xml:space="preserve">Levinas’ </w:t>
      </w:r>
      <w:r w:rsidR="004A52CA" w:rsidRPr="00820DF4">
        <w:rPr>
          <w:rFonts w:ascii="Times New Roman" w:hAnsi="Times New Roman" w:cs="Times New Roman"/>
          <w:sz w:val="24"/>
          <w:szCs w:val="24"/>
        </w:rPr>
        <w:t>phenomenology</w:t>
      </w:r>
      <w:r w:rsidR="00FB1657">
        <w:rPr>
          <w:rFonts w:ascii="Times New Roman" w:hAnsi="Times New Roman" w:cs="Times New Roman"/>
          <w:sz w:val="24"/>
          <w:szCs w:val="24"/>
        </w:rPr>
        <w:t xml:space="preserve"> </w:t>
      </w:r>
      <w:r w:rsidR="0027413B" w:rsidRPr="00820DF4">
        <w:rPr>
          <w:rFonts w:ascii="Times New Roman" w:hAnsi="Times New Roman" w:cs="Times New Roman"/>
          <w:sz w:val="24"/>
          <w:szCs w:val="24"/>
        </w:rPr>
        <w:t xml:space="preserve">Heidegger’s </w:t>
      </w:r>
      <w:r w:rsidR="005E5BFF" w:rsidRPr="00820DF4">
        <w:rPr>
          <w:rFonts w:ascii="Times New Roman" w:hAnsi="Times New Roman" w:cs="Times New Roman"/>
          <w:sz w:val="24"/>
          <w:szCs w:val="24"/>
        </w:rPr>
        <w:t>model</w:t>
      </w:r>
      <w:r w:rsidRPr="00820DF4">
        <w:rPr>
          <w:rFonts w:ascii="Times New Roman" w:hAnsi="Times New Roman" w:cs="Times New Roman"/>
          <w:sz w:val="24"/>
          <w:szCs w:val="24"/>
        </w:rPr>
        <w:t xml:space="preserve"> of </w:t>
      </w:r>
      <w:r w:rsidRPr="00820DF4">
        <w:rPr>
          <w:rFonts w:ascii="Times New Roman" w:hAnsi="Times New Roman" w:cs="Times New Roman"/>
          <w:i/>
          <w:sz w:val="24"/>
          <w:szCs w:val="24"/>
        </w:rPr>
        <w:t>Mitsein</w:t>
      </w:r>
      <w:r w:rsidR="00EC1302" w:rsidRPr="00820DF4">
        <w:rPr>
          <w:rFonts w:ascii="Times New Roman" w:hAnsi="Times New Roman" w:cs="Times New Roman"/>
          <w:sz w:val="24"/>
          <w:szCs w:val="24"/>
        </w:rPr>
        <w:t>,</w:t>
      </w:r>
      <w:r w:rsidR="004A52CA" w:rsidRPr="00820DF4">
        <w:rPr>
          <w:rFonts w:ascii="Times New Roman" w:hAnsi="Times New Roman" w:cs="Times New Roman"/>
          <w:sz w:val="24"/>
          <w:szCs w:val="24"/>
        </w:rPr>
        <w:t xml:space="preserve"> as </w:t>
      </w:r>
      <w:r w:rsidR="00240DF4" w:rsidRPr="00820DF4">
        <w:rPr>
          <w:rFonts w:ascii="Times New Roman" w:hAnsi="Times New Roman" w:cs="Times New Roman"/>
          <w:sz w:val="24"/>
          <w:szCs w:val="24"/>
        </w:rPr>
        <w:t xml:space="preserve">encompassing </w:t>
      </w:r>
      <w:r w:rsidR="004A52CA" w:rsidRPr="00820DF4">
        <w:rPr>
          <w:rFonts w:ascii="Times New Roman" w:hAnsi="Times New Roman" w:cs="Times New Roman"/>
          <w:sz w:val="24"/>
          <w:szCs w:val="24"/>
        </w:rPr>
        <w:t>presence</w:t>
      </w:r>
      <w:r w:rsidR="00EC1302" w:rsidRPr="00820DF4">
        <w:rPr>
          <w:rFonts w:ascii="Times New Roman" w:hAnsi="Times New Roman" w:cs="Times New Roman"/>
          <w:sz w:val="24"/>
          <w:szCs w:val="24"/>
        </w:rPr>
        <w:t xml:space="preserve"> in the world, </w:t>
      </w:r>
      <w:r w:rsidRPr="00820DF4">
        <w:rPr>
          <w:rFonts w:ascii="Times New Roman" w:hAnsi="Times New Roman" w:cs="Times New Roman"/>
          <w:sz w:val="24"/>
          <w:szCs w:val="24"/>
        </w:rPr>
        <w:t>is replaced by an</w:t>
      </w:r>
      <w:r w:rsidR="005C45DC" w:rsidRPr="00820DF4">
        <w:rPr>
          <w:rFonts w:ascii="Times New Roman" w:hAnsi="Times New Roman" w:cs="Times New Roman"/>
          <w:sz w:val="24"/>
          <w:szCs w:val="24"/>
        </w:rPr>
        <w:t xml:space="preserve"> ineluctable</w:t>
      </w:r>
      <w:r w:rsidR="002C7FE7" w:rsidRPr="00820DF4">
        <w:rPr>
          <w:rFonts w:ascii="Times New Roman" w:hAnsi="Times New Roman" w:cs="Times New Roman"/>
          <w:sz w:val="24"/>
          <w:szCs w:val="24"/>
        </w:rPr>
        <w:t xml:space="preserve"> </w:t>
      </w:r>
      <w:r w:rsidR="00E723C4" w:rsidRPr="00820DF4">
        <w:rPr>
          <w:rFonts w:ascii="Times New Roman" w:hAnsi="Times New Roman" w:cs="Times New Roman"/>
          <w:i/>
          <w:sz w:val="24"/>
          <w:szCs w:val="24"/>
        </w:rPr>
        <w:t>orientation</w:t>
      </w:r>
      <w:r w:rsidR="00FA0B89" w:rsidRPr="00820DF4">
        <w:rPr>
          <w:rFonts w:ascii="Times New Roman" w:hAnsi="Times New Roman" w:cs="Times New Roman"/>
          <w:sz w:val="24"/>
          <w:szCs w:val="24"/>
        </w:rPr>
        <w:t xml:space="preserve"> to the Other</w:t>
      </w:r>
      <w:r w:rsidR="00EC1302" w:rsidRPr="00820DF4">
        <w:rPr>
          <w:rFonts w:ascii="Times New Roman" w:hAnsi="Times New Roman" w:cs="Times New Roman"/>
          <w:sz w:val="24"/>
          <w:szCs w:val="24"/>
        </w:rPr>
        <w:t xml:space="preserve">. </w:t>
      </w:r>
      <w:r w:rsidR="0027413B" w:rsidRPr="00820DF4">
        <w:rPr>
          <w:rFonts w:ascii="Times New Roman" w:hAnsi="Times New Roman" w:cs="Times New Roman"/>
          <w:sz w:val="24"/>
          <w:szCs w:val="24"/>
        </w:rPr>
        <w:t>From this orientation</w:t>
      </w:r>
      <w:r w:rsidR="009F1C32">
        <w:rPr>
          <w:rFonts w:ascii="Times New Roman" w:hAnsi="Times New Roman" w:cs="Times New Roman"/>
          <w:sz w:val="24"/>
          <w:szCs w:val="24"/>
        </w:rPr>
        <w:t>al ontology</w:t>
      </w:r>
      <w:r w:rsidR="008B4346">
        <w:rPr>
          <w:rFonts w:ascii="Times New Roman" w:hAnsi="Times New Roman" w:cs="Times New Roman"/>
          <w:sz w:val="24"/>
          <w:szCs w:val="24"/>
        </w:rPr>
        <w:t xml:space="preserve">, whose destiny is </w:t>
      </w:r>
      <w:r w:rsidR="0027413B" w:rsidRPr="00820DF4">
        <w:rPr>
          <w:rFonts w:ascii="Times New Roman" w:hAnsi="Times New Roman" w:cs="Times New Roman"/>
          <w:sz w:val="24"/>
          <w:szCs w:val="24"/>
        </w:rPr>
        <w:t>humanity’s relationship to God,</w:t>
      </w:r>
      <w:r w:rsidR="00EC1302" w:rsidRPr="00820DF4">
        <w:rPr>
          <w:rFonts w:ascii="Times New Roman" w:hAnsi="Times New Roman" w:cs="Times New Roman"/>
          <w:sz w:val="24"/>
          <w:szCs w:val="24"/>
        </w:rPr>
        <w:t xml:space="preserve"> </w:t>
      </w:r>
      <w:r w:rsidR="00974283" w:rsidRPr="00820DF4">
        <w:rPr>
          <w:rFonts w:ascii="Times New Roman" w:hAnsi="Times New Roman" w:cs="Times New Roman"/>
          <w:sz w:val="24"/>
          <w:szCs w:val="24"/>
        </w:rPr>
        <w:t>Levinas</w:t>
      </w:r>
      <w:r w:rsidR="009F1C32">
        <w:rPr>
          <w:rFonts w:ascii="Times New Roman" w:hAnsi="Times New Roman" w:cs="Times New Roman"/>
          <w:sz w:val="24"/>
          <w:szCs w:val="24"/>
        </w:rPr>
        <w:t xml:space="preserve"> constructs a more distinct</w:t>
      </w:r>
      <w:r w:rsidR="008B4346">
        <w:rPr>
          <w:rFonts w:ascii="Times New Roman" w:hAnsi="Times New Roman" w:cs="Times New Roman"/>
          <w:sz w:val="24"/>
          <w:szCs w:val="24"/>
        </w:rPr>
        <w:t>ive</w:t>
      </w:r>
      <w:r w:rsidR="009F1C32">
        <w:rPr>
          <w:rFonts w:ascii="Times New Roman" w:hAnsi="Times New Roman" w:cs="Times New Roman"/>
          <w:sz w:val="24"/>
          <w:szCs w:val="24"/>
        </w:rPr>
        <w:t xml:space="preserve"> </w:t>
      </w:r>
      <w:r w:rsidR="0027413B" w:rsidRPr="00820DF4">
        <w:rPr>
          <w:rFonts w:ascii="Times New Roman" w:hAnsi="Times New Roman" w:cs="Times New Roman"/>
          <w:sz w:val="24"/>
          <w:szCs w:val="24"/>
        </w:rPr>
        <w:t xml:space="preserve">ethical philosophy which </w:t>
      </w:r>
      <w:r w:rsidR="00E30DF4" w:rsidRPr="00820DF4">
        <w:rPr>
          <w:rFonts w:ascii="Times New Roman" w:hAnsi="Times New Roman" w:cs="Times New Roman"/>
          <w:sz w:val="24"/>
          <w:szCs w:val="24"/>
        </w:rPr>
        <w:t xml:space="preserve">he </w:t>
      </w:r>
      <w:r w:rsidR="005B0686" w:rsidRPr="00820DF4">
        <w:rPr>
          <w:rFonts w:ascii="Times New Roman" w:hAnsi="Times New Roman" w:cs="Times New Roman"/>
          <w:sz w:val="24"/>
          <w:szCs w:val="24"/>
        </w:rPr>
        <w:t xml:space="preserve">aptly </w:t>
      </w:r>
      <w:r w:rsidR="00974283" w:rsidRPr="00820DF4">
        <w:rPr>
          <w:rFonts w:ascii="Times New Roman" w:hAnsi="Times New Roman" w:cs="Times New Roman"/>
          <w:sz w:val="24"/>
          <w:szCs w:val="24"/>
        </w:rPr>
        <w:t>describes as a</w:t>
      </w:r>
      <w:r w:rsidR="002C7FE7" w:rsidRPr="00820DF4">
        <w:rPr>
          <w:rFonts w:ascii="Times New Roman" w:hAnsi="Times New Roman" w:cs="Times New Roman"/>
          <w:sz w:val="24"/>
          <w:szCs w:val="24"/>
        </w:rPr>
        <w:t xml:space="preserve"> “spiritual optics”</w:t>
      </w:r>
      <w:r w:rsidR="00250CEF">
        <w:rPr>
          <w:rFonts w:ascii="Times New Roman" w:hAnsi="Times New Roman" w:cs="Times New Roman"/>
          <w:sz w:val="24"/>
          <w:szCs w:val="24"/>
        </w:rPr>
        <w:t xml:space="preserve"> </w:t>
      </w:r>
      <w:r w:rsidR="002C7FE7" w:rsidRPr="00250CEF">
        <w:rPr>
          <w:rFonts w:ascii="Times New Roman" w:hAnsi="Times New Roman" w:cs="Times New Roman"/>
          <w:sz w:val="24"/>
          <w:szCs w:val="24"/>
        </w:rPr>
        <w:t>(</w:t>
      </w:r>
      <w:r w:rsidR="00167C07" w:rsidRPr="00250CEF">
        <w:rPr>
          <w:rFonts w:ascii="Times New Roman" w:hAnsi="Times New Roman" w:cs="Times New Roman"/>
          <w:sz w:val="24"/>
          <w:szCs w:val="24"/>
        </w:rPr>
        <w:t>Levinas 2000: 76)</w:t>
      </w:r>
      <w:r w:rsidR="00250CEF" w:rsidRPr="00250CEF">
        <w:rPr>
          <w:rFonts w:ascii="Times New Roman" w:hAnsi="Times New Roman" w:cs="Times New Roman"/>
          <w:sz w:val="24"/>
          <w:szCs w:val="24"/>
        </w:rPr>
        <w:t>.</w:t>
      </w:r>
      <w:r w:rsidR="004C0B6B" w:rsidRPr="00820DF4">
        <w:rPr>
          <w:rFonts w:ascii="Times New Roman" w:hAnsi="Times New Roman" w:cs="Times New Roman"/>
          <w:sz w:val="24"/>
          <w:szCs w:val="24"/>
        </w:rPr>
        <w:t xml:space="preserve"> Underlying this </w:t>
      </w:r>
      <w:r w:rsidR="005E5BFF" w:rsidRPr="00820DF4">
        <w:rPr>
          <w:rFonts w:ascii="Times New Roman" w:hAnsi="Times New Roman" w:cs="Times New Roman"/>
          <w:sz w:val="24"/>
          <w:szCs w:val="24"/>
        </w:rPr>
        <w:t>essentially ‘onto-theologica</w:t>
      </w:r>
      <w:r w:rsidR="005B0686" w:rsidRPr="00820DF4">
        <w:rPr>
          <w:rFonts w:ascii="Times New Roman" w:hAnsi="Times New Roman" w:cs="Times New Roman"/>
          <w:sz w:val="24"/>
          <w:szCs w:val="24"/>
        </w:rPr>
        <w:t>l’ slant on</w:t>
      </w:r>
      <w:r w:rsidR="005E5BFF" w:rsidRPr="00820DF4">
        <w:rPr>
          <w:rFonts w:ascii="Times New Roman" w:hAnsi="Times New Roman" w:cs="Times New Roman"/>
          <w:sz w:val="24"/>
          <w:szCs w:val="24"/>
        </w:rPr>
        <w:t xml:space="preserve"> phenomenology is </w:t>
      </w:r>
      <w:r w:rsidR="00E560E6" w:rsidRPr="00820DF4">
        <w:rPr>
          <w:rFonts w:ascii="Times New Roman" w:hAnsi="Times New Roman" w:cs="Times New Roman"/>
          <w:sz w:val="24"/>
          <w:szCs w:val="24"/>
        </w:rPr>
        <w:t>a</w:t>
      </w:r>
      <w:r w:rsidR="00E30DF4" w:rsidRPr="00820DF4">
        <w:rPr>
          <w:rFonts w:ascii="Times New Roman" w:hAnsi="Times New Roman" w:cs="Times New Roman"/>
          <w:sz w:val="24"/>
          <w:szCs w:val="24"/>
        </w:rPr>
        <w:t>n implicit</w:t>
      </w:r>
      <w:r w:rsidR="00E560E6" w:rsidRPr="00820DF4">
        <w:rPr>
          <w:rFonts w:ascii="Times New Roman" w:hAnsi="Times New Roman" w:cs="Times New Roman"/>
          <w:sz w:val="24"/>
          <w:szCs w:val="24"/>
        </w:rPr>
        <w:t xml:space="preserve"> </w:t>
      </w:r>
      <w:r w:rsidR="00EC1302" w:rsidRPr="00820DF4">
        <w:rPr>
          <w:rFonts w:ascii="Times New Roman" w:hAnsi="Times New Roman" w:cs="Times New Roman"/>
          <w:sz w:val="24"/>
          <w:szCs w:val="24"/>
        </w:rPr>
        <w:t>cr</w:t>
      </w:r>
      <w:r w:rsidR="00E560E6" w:rsidRPr="00820DF4">
        <w:rPr>
          <w:rFonts w:ascii="Times New Roman" w:hAnsi="Times New Roman" w:cs="Times New Roman"/>
          <w:sz w:val="24"/>
          <w:szCs w:val="24"/>
        </w:rPr>
        <w:t>iti</w:t>
      </w:r>
      <w:r w:rsidR="0027413B" w:rsidRPr="00820DF4">
        <w:rPr>
          <w:rFonts w:ascii="Times New Roman" w:hAnsi="Times New Roman" w:cs="Times New Roman"/>
          <w:sz w:val="24"/>
          <w:szCs w:val="24"/>
        </w:rPr>
        <w:t>cism of the</w:t>
      </w:r>
      <w:r w:rsidR="00EC1302" w:rsidRPr="00820DF4">
        <w:rPr>
          <w:rFonts w:ascii="Times New Roman" w:hAnsi="Times New Roman" w:cs="Times New Roman"/>
          <w:sz w:val="24"/>
          <w:szCs w:val="24"/>
        </w:rPr>
        <w:t xml:space="preserve"> ethical ambivalence of Heidegger’s</w:t>
      </w:r>
      <w:r w:rsidR="00E560E6" w:rsidRPr="00820DF4">
        <w:rPr>
          <w:rFonts w:ascii="Times New Roman" w:hAnsi="Times New Roman" w:cs="Times New Roman"/>
          <w:sz w:val="24"/>
          <w:szCs w:val="24"/>
        </w:rPr>
        <w:t xml:space="preserve"> ontology</w:t>
      </w:r>
      <w:r w:rsidR="00EC1302" w:rsidRPr="00820DF4">
        <w:rPr>
          <w:rFonts w:ascii="Times New Roman" w:hAnsi="Times New Roman" w:cs="Times New Roman"/>
          <w:sz w:val="24"/>
          <w:szCs w:val="24"/>
        </w:rPr>
        <w:t xml:space="preserve">. </w:t>
      </w:r>
      <w:r w:rsidR="00E560E6" w:rsidRPr="00820DF4">
        <w:rPr>
          <w:rFonts w:ascii="Times New Roman" w:hAnsi="Times New Roman" w:cs="Times New Roman"/>
          <w:sz w:val="24"/>
          <w:szCs w:val="24"/>
        </w:rPr>
        <w:t xml:space="preserve">This is </w:t>
      </w:r>
      <w:r w:rsidR="00AB099C" w:rsidRPr="00820DF4">
        <w:rPr>
          <w:rFonts w:ascii="Times New Roman" w:hAnsi="Times New Roman" w:cs="Times New Roman"/>
          <w:sz w:val="24"/>
          <w:szCs w:val="24"/>
        </w:rPr>
        <w:t xml:space="preserve">summarised in </w:t>
      </w:r>
      <w:r w:rsidR="00E560E6" w:rsidRPr="00820DF4">
        <w:rPr>
          <w:rFonts w:ascii="Times New Roman" w:hAnsi="Times New Roman" w:cs="Times New Roman"/>
          <w:sz w:val="24"/>
          <w:szCs w:val="24"/>
        </w:rPr>
        <w:t xml:space="preserve">Frederick </w:t>
      </w:r>
      <w:r w:rsidR="00F00476" w:rsidRPr="00820DF4">
        <w:rPr>
          <w:rFonts w:ascii="Times New Roman" w:hAnsi="Times New Roman" w:cs="Times New Roman"/>
          <w:sz w:val="24"/>
          <w:szCs w:val="24"/>
        </w:rPr>
        <w:t>Olafson</w:t>
      </w:r>
      <w:r w:rsidR="00AB099C" w:rsidRPr="00820DF4">
        <w:rPr>
          <w:rFonts w:ascii="Times New Roman" w:hAnsi="Times New Roman" w:cs="Times New Roman"/>
          <w:sz w:val="24"/>
          <w:szCs w:val="24"/>
        </w:rPr>
        <w:t>’s own critique</w:t>
      </w:r>
      <w:r w:rsidR="00E560E6" w:rsidRPr="00820DF4">
        <w:rPr>
          <w:rFonts w:ascii="Times New Roman" w:hAnsi="Times New Roman" w:cs="Times New Roman"/>
          <w:sz w:val="24"/>
          <w:szCs w:val="24"/>
        </w:rPr>
        <w:t xml:space="preserve"> of Heidegger’s philosophy, when </w:t>
      </w:r>
      <w:r w:rsidR="00AB099C" w:rsidRPr="00820DF4">
        <w:rPr>
          <w:rFonts w:ascii="Times New Roman" w:hAnsi="Times New Roman" w:cs="Times New Roman"/>
          <w:sz w:val="24"/>
          <w:szCs w:val="24"/>
        </w:rPr>
        <w:t xml:space="preserve">he states </w:t>
      </w:r>
      <w:r w:rsidR="00004F87" w:rsidRPr="00820DF4">
        <w:rPr>
          <w:rFonts w:ascii="Times New Roman" w:hAnsi="Times New Roman" w:cs="Times New Roman"/>
          <w:sz w:val="24"/>
          <w:szCs w:val="24"/>
        </w:rPr>
        <w:t>that mere presence</w:t>
      </w:r>
      <w:r w:rsidR="00F00476" w:rsidRPr="00820DF4">
        <w:rPr>
          <w:rFonts w:ascii="Times New Roman" w:hAnsi="Times New Roman" w:cs="Times New Roman"/>
          <w:sz w:val="24"/>
          <w:szCs w:val="24"/>
        </w:rPr>
        <w:t xml:space="preserve"> is an ethics</w:t>
      </w:r>
      <w:r w:rsidR="00E560E6" w:rsidRPr="00820DF4">
        <w:rPr>
          <w:rFonts w:ascii="Times New Roman" w:hAnsi="Times New Roman" w:cs="Times New Roman"/>
          <w:sz w:val="24"/>
          <w:szCs w:val="24"/>
        </w:rPr>
        <w:t xml:space="preserve"> which</w:t>
      </w:r>
      <w:r w:rsidR="009F1C32">
        <w:rPr>
          <w:rFonts w:ascii="Times New Roman" w:hAnsi="Times New Roman" w:cs="Times New Roman"/>
          <w:sz w:val="24"/>
          <w:szCs w:val="24"/>
        </w:rPr>
        <w:t>:</w:t>
      </w:r>
    </w:p>
    <w:p w14:paraId="6D558C06" w14:textId="77777777" w:rsidR="00334BFE" w:rsidRPr="00250CEF" w:rsidRDefault="00F00476"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 “</w:t>
      </w:r>
      <w:proofErr w:type="gramStart"/>
      <w:r w:rsidRPr="00820DF4">
        <w:rPr>
          <w:rFonts w:ascii="Times New Roman" w:hAnsi="Times New Roman" w:cs="Times New Roman"/>
          <w:sz w:val="24"/>
          <w:szCs w:val="24"/>
        </w:rPr>
        <w:t>.....</w:t>
      </w:r>
      <w:proofErr w:type="gramEnd"/>
      <w:r w:rsidRPr="00820DF4">
        <w:rPr>
          <w:rFonts w:ascii="Times New Roman" w:hAnsi="Times New Roman" w:cs="Times New Roman"/>
          <w:sz w:val="24"/>
          <w:szCs w:val="24"/>
        </w:rPr>
        <w:t>expresses</w:t>
      </w:r>
      <w:r w:rsidR="00161E28" w:rsidRPr="00820DF4">
        <w:rPr>
          <w:rFonts w:ascii="Times New Roman" w:hAnsi="Times New Roman" w:cs="Times New Roman"/>
          <w:sz w:val="24"/>
          <w:szCs w:val="24"/>
        </w:rPr>
        <w:t xml:space="preserve"> </w:t>
      </w:r>
      <w:r w:rsidRPr="00820DF4">
        <w:rPr>
          <w:rFonts w:ascii="Times New Roman" w:hAnsi="Times New Roman" w:cs="Times New Roman"/>
          <w:sz w:val="24"/>
          <w:szCs w:val="24"/>
        </w:rPr>
        <w:t>both the strength and the weakness of Heidegger’s way of locating “ethics”. It explicitly connects presence (</w:t>
      </w:r>
      <w:r w:rsidRPr="00820DF4">
        <w:rPr>
          <w:rFonts w:ascii="Times New Roman" w:hAnsi="Times New Roman" w:cs="Times New Roman"/>
          <w:i/>
          <w:sz w:val="24"/>
          <w:szCs w:val="24"/>
        </w:rPr>
        <w:t>Anwesenheirt</w:t>
      </w:r>
      <w:r w:rsidRPr="00820DF4">
        <w:rPr>
          <w:rFonts w:ascii="Times New Roman" w:hAnsi="Times New Roman" w:cs="Times New Roman"/>
          <w:sz w:val="24"/>
          <w:szCs w:val="24"/>
        </w:rPr>
        <w:t xml:space="preserve">) with ethics, but it does not acknowledge the even more important connection of ethics with </w:t>
      </w:r>
      <w:r w:rsidRPr="00820DF4">
        <w:rPr>
          <w:rFonts w:ascii="Times New Roman" w:hAnsi="Times New Roman" w:cs="Times New Roman"/>
          <w:i/>
          <w:sz w:val="24"/>
          <w:szCs w:val="24"/>
        </w:rPr>
        <w:t>reciprocal</w:t>
      </w:r>
      <w:r w:rsidRPr="00820DF4">
        <w:rPr>
          <w:rFonts w:ascii="Times New Roman" w:hAnsi="Times New Roman" w:cs="Times New Roman"/>
          <w:sz w:val="24"/>
          <w:szCs w:val="24"/>
        </w:rPr>
        <w:t xml:space="preserve"> presence and this with </w:t>
      </w:r>
      <w:r w:rsidRPr="00820DF4">
        <w:rPr>
          <w:rFonts w:ascii="Times New Roman" w:hAnsi="Times New Roman" w:cs="Times New Roman"/>
          <w:i/>
          <w:sz w:val="24"/>
          <w:szCs w:val="24"/>
        </w:rPr>
        <w:t>Mitsein</w:t>
      </w:r>
      <w:r w:rsidRPr="00820DF4">
        <w:rPr>
          <w:rFonts w:ascii="Times New Roman" w:hAnsi="Times New Roman" w:cs="Times New Roman"/>
          <w:sz w:val="24"/>
          <w:szCs w:val="24"/>
        </w:rPr>
        <w:t>. The trouble with this association of presence (but not reciprocal presence) with ethics is that it issues in a conception of the relation of thought to the truth of being as “the original ethic” without reference</w:t>
      </w:r>
      <w:r w:rsidR="00250CEF">
        <w:rPr>
          <w:rFonts w:ascii="Times New Roman" w:hAnsi="Times New Roman" w:cs="Times New Roman"/>
          <w:sz w:val="24"/>
          <w:szCs w:val="24"/>
        </w:rPr>
        <w:t xml:space="preserve"> to our relation to one another</w:t>
      </w:r>
      <w:r w:rsidRPr="00820DF4">
        <w:rPr>
          <w:rFonts w:ascii="Times New Roman" w:hAnsi="Times New Roman" w:cs="Times New Roman"/>
          <w:sz w:val="24"/>
          <w:szCs w:val="24"/>
        </w:rPr>
        <w:t>”</w:t>
      </w:r>
      <w:r w:rsidR="00FE4245" w:rsidRPr="00820DF4">
        <w:rPr>
          <w:rFonts w:ascii="Times New Roman" w:hAnsi="Times New Roman" w:cs="Times New Roman"/>
          <w:sz w:val="24"/>
          <w:szCs w:val="24"/>
        </w:rPr>
        <w:t xml:space="preserve"> </w:t>
      </w:r>
      <w:r w:rsidR="00FE4245" w:rsidRPr="00250CEF">
        <w:rPr>
          <w:rFonts w:ascii="Times New Roman" w:hAnsi="Times New Roman" w:cs="Times New Roman"/>
          <w:sz w:val="24"/>
          <w:szCs w:val="24"/>
        </w:rPr>
        <w:t>(</w:t>
      </w:r>
      <w:r w:rsidR="00D85A89" w:rsidRPr="00250CEF">
        <w:rPr>
          <w:rFonts w:ascii="Times New Roman" w:hAnsi="Times New Roman" w:cs="Times New Roman"/>
          <w:sz w:val="24"/>
          <w:szCs w:val="24"/>
        </w:rPr>
        <w:t>Olafson</w:t>
      </w:r>
      <w:r w:rsidR="00FE4245" w:rsidRPr="00250CEF">
        <w:rPr>
          <w:rFonts w:ascii="Times New Roman" w:hAnsi="Times New Roman" w:cs="Times New Roman"/>
          <w:sz w:val="24"/>
          <w:szCs w:val="24"/>
        </w:rPr>
        <w:t xml:space="preserve"> 1998: 1</w:t>
      </w:r>
      <w:r w:rsidR="00D85A89" w:rsidRPr="00250CEF">
        <w:rPr>
          <w:rFonts w:ascii="Times New Roman" w:hAnsi="Times New Roman" w:cs="Times New Roman"/>
          <w:sz w:val="24"/>
          <w:szCs w:val="24"/>
        </w:rPr>
        <w:t>)</w:t>
      </w:r>
      <w:r w:rsidR="00250CEF" w:rsidRPr="00250CEF">
        <w:rPr>
          <w:rFonts w:ascii="Times New Roman" w:hAnsi="Times New Roman" w:cs="Times New Roman"/>
          <w:sz w:val="24"/>
          <w:szCs w:val="24"/>
        </w:rPr>
        <w:t>.</w:t>
      </w:r>
    </w:p>
    <w:p w14:paraId="05E9B726" w14:textId="77777777" w:rsidR="004810D3" w:rsidRDefault="00A45A33"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The</w:t>
      </w:r>
      <w:r w:rsidR="0027413B" w:rsidRPr="00820DF4">
        <w:rPr>
          <w:rFonts w:ascii="Times New Roman" w:hAnsi="Times New Roman" w:cs="Times New Roman"/>
          <w:sz w:val="24"/>
          <w:szCs w:val="24"/>
        </w:rPr>
        <w:t xml:space="preserve"> absence of any “reference to our relation to one another”</w:t>
      </w:r>
      <w:r w:rsidR="00E44FAD">
        <w:rPr>
          <w:rFonts w:ascii="Times New Roman" w:hAnsi="Times New Roman" w:cs="Times New Roman"/>
          <w:sz w:val="24"/>
          <w:szCs w:val="24"/>
        </w:rPr>
        <w:t>,</w:t>
      </w:r>
      <w:r w:rsidR="0027413B" w:rsidRPr="00820DF4">
        <w:rPr>
          <w:rFonts w:ascii="Times New Roman" w:hAnsi="Times New Roman" w:cs="Times New Roman"/>
          <w:sz w:val="24"/>
          <w:szCs w:val="24"/>
        </w:rPr>
        <w:t xml:space="preserve"> in Heidegger’s </w:t>
      </w:r>
      <w:r w:rsidR="001727C8" w:rsidRPr="00820DF4">
        <w:rPr>
          <w:rFonts w:ascii="Times New Roman" w:hAnsi="Times New Roman" w:cs="Times New Roman"/>
          <w:sz w:val="24"/>
          <w:szCs w:val="24"/>
        </w:rPr>
        <w:t>originary ethics</w:t>
      </w:r>
      <w:r w:rsidR="00E44FAD">
        <w:rPr>
          <w:rFonts w:ascii="Times New Roman" w:hAnsi="Times New Roman" w:cs="Times New Roman"/>
          <w:sz w:val="24"/>
          <w:szCs w:val="24"/>
        </w:rPr>
        <w:t>,</w:t>
      </w:r>
      <w:r w:rsidR="001727C8" w:rsidRPr="00820DF4">
        <w:rPr>
          <w:rFonts w:ascii="Times New Roman" w:hAnsi="Times New Roman" w:cs="Times New Roman"/>
          <w:sz w:val="24"/>
          <w:szCs w:val="24"/>
        </w:rPr>
        <w:t xml:space="preserve"> is underpinned by what </w:t>
      </w:r>
      <w:r w:rsidR="001727C8" w:rsidRPr="00820DF4">
        <w:rPr>
          <w:rFonts w:ascii="Times New Roman" w:hAnsi="Times New Roman" w:cs="Times New Roman"/>
          <w:color w:val="000000"/>
          <w:sz w:val="24"/>
          <w:szCs w:val="24"/>
        </w:rPr>
        <w:t>David Michael Kleinberg-Levin</w:t>
      </w:r>
      <w:r w:rsidR="001727C8" w:rsidRPr="00820DF4">
        <w:rPr>
          <w:rFonts w:ascii="Times New Roman" w:hAnsi="Times New Roman" w:cs="Times New Roman"/>
          <w:sz w:val="24"/>
          <w:szCs w:val="24"/>
        </w:rPr>
        <w:t xml:space="preserve"> calls </w:t>
      </w:r>
      <w:r w:rsidR="004E0BBE" w:rsidRPr="00820DF4">
        <w:rPr>
          <w:rFonts w:ascii="Times New Roman" w:hAnsi="Times New Roman" w:cs="Times New Roman"/>
          <w:sz w:val="24"/>
          <w:szCs w:val="24"/>
        </w:rPr>
        <w:t>“the groundlessness of an ethical life measured by w</w:t>
      </w:r>
      <w:r w:rsidR="00250CEF">
        <w:rPr>
          <w:rFonts w:ascii="Times New Roman" w:hAnsi="Times New Roman" w:cs="Times New Roman"/>
          <w:sz w:val="24"/>
          <w:szCs w:val="24"/>
        </w:rPr>
        <w:t>hat is beyond all human measure</w:t>
      </w:r>
      <w:r w:rsidR="004E0BBE" w:rsidRPr="00820DF4">
        <w:rPr>
          <w:rFonts w:ascii="Times New Roman" w:hAnsi="Times New Roman" w:cs="Times New Roman"/>
          <w:sz w:val="24"/>
          <w:szCs w:val="24"/>
        </w:rPr>
        <w:t xml:space="preserve">” </w:t>
      </w:r>
      <w:r w:rsidR="004E0BBE" w:rsidRPr="00250CEF">
        <w:rPr>
          <w:rFonts w:ascii="Times New Roman" w:hAnsi="Times New Roman" w:cs="Times New Roman"/>
          <w:sz w:val="24"/>
          <w:szCs w:val="24"/>
        </w:rPr>
        <w:t>(Klein</w:t>
      </w:r>
      <w:r w:rsidR="00FE4245" w:rsidRPr="00250CEF">
        <w:rPr>
          <w:rFonts w:ascii="Times New Roman" w:hAnsi="Times New Roman" w:cs="Times New Roman"/>
          <w:sz w:val="24"/>
          <w:szCs w:val="24"/>
        </w:rPr>
        <w:t>berg-Levin 2005: 206)</w:t>
      </w:r>
      <w:r w:rsidR="00250CEF" w:rsidRPr="00250CEF">
        <w:rPr>
          <w:rFonts w:ascii="Times New Roman" w:hAnsi="Times New Roman" w:cs="Times New Roman"/>
          <w:sz w:val="24"/>
          <w:szCs w:val="24"/>
        </w:rPr>
        <w:t>.</w:t>
      </w:r>
      <w:r w:rsidR="001727C8" w:rsidRPr="00820DF4">
        <w:rPr>
          <w:rFonts w:ascii="Times New Roman" w:hAnsi="Times New Roman" w:cs="Times New Roman"/>
          <w:b/>
          <w:sz w:val="24"/>
          <w:szCs w:val="24"/>
        </w:rPr>
        <w:t xml:space="preserve"> </w:t>
      </w:r>
      <w:r w:rsidR="00B60516">
        <w:rPr>
          <w:rFonts w:ascii="Times New Roman" w:hAnsi="Times New Roman" w:cs="Times New Roman"/>
          <w:sz w:val="24"/>
          <w:szCs w:val="24"/>
        </w:rPr>
        <w:t>In challenging</w:t>
      </w:r>
      <w:r w:rsidR="004810D3">
        <w:rPr>
          <w:rFonts w:ascii="Times New Roman" w:hAnsi="Times New Roman" w:cs="Times New Roman"/>
          <w:sz w:val="24"/>
          <w:szCs w:val="24"/>
        </w:rPr>
        <w:t xml:space="preserve"> this</w:t>
      </w:r>
      <w:r w:rsidR="009F1C32">
        <w:rPr>
          <w:rFonts w:ascii="Times New Roman" w:hAnsi="Times New Roman" w:cs="Times New Roman"/>
          <w:sz w:val="24"/>
          <w:szCs w:val="24"/>
        </w:rPr>
        <w:t xml:space="preserve"> groundlessness</w:t>
      </w:r>
      <w:r w:rsidR="005B0686" w:rsidRPr="00820DF4">
        <w:rPr>
          <w:rFonts w:ascii="Times New Roman" w:hAnsi="Times New Roman" w:cs="Times New Roman"/>
          <w:sz w:val="24"/>
          <w:szCs w:val="24"/>
        </w:rPr>
        <w:t xml:space="preserve">, and its ‘encompassing’ mode of </w:t>
      </w:r>
      <w:r w:rsidR="005B0686" w:rsidRPr="00820DF4">
        <w:rPr>
          <w:rFonts w:ascii="Times New Roman" w:hAnsi="Times New Roman" w:cs="Times New Roman"/>
          <w:i/>
          <w:sz w:val="24"/>
          <w:szCs w:val="24"/>
        </w:rPr>
        <w:t>Mitsein</w:t>
      </w:r>
      <w:r w:rsidR="005B0686" w:rsidRPr="00820DF4">
        <w:rPr>
          <w:rFonts w:ascii="Times New Roman" w:hAnsi="Times New Roman" w:cs="Times New Roman"/>
          <w:sz w:val="24"/>
          <w:szCs w:val="24"/>
        </w:rPr>
        <w:t>, Levinas’ orientational ethics applies the principle of human sociability to phenomenology through face</w:t>
      </w:r>
      <w:r w:rsidR="003F700A" w:rsidRPr="00820DF4">
        <w:rPr>
          <w:rFonts w:ascii="Times New Roman" w:hAnsi="Times New Roman" w:cs="Times New Roman"/>
          <w:sz w:val="24"/>
          <w:szCs w:val="24"/>
        </w:rPr>
        <w:t>-</w:t>
      </w:r>
      <w:r w:rsidR="008B4346">
        <w:rPr>
          <w:rFonts w:ascii="Times New Roman" w:hAnsi="Times New Roman" w:cs="Times New Roman"/>
          <w:sz w:val="24"/>
          <w:szCs w:val="24"/>
        </w:rPr>
        <w:t>to-face encounter. Accordingly, as Levinas states:</w:t>
      </w:r>
      <w:r w:rsidR="004810D3">
        <w:rPr>
          <w:rFonts w:ascii="Times New Roman" w:hAnsi="Times New Roman" w:cs="Times New Roman"/>
          <w:sz w:val="24"/>
          <w:szCs w:val="24"/>
        </w:rPr>
        <w:t xml:space="preserve"> </w:t>
      </w:r>
      <w:r w:rsidR="0025014E">
        <w:rPr>
          <w:rFonts w:ascii="Times New Roman" w:hAnsi="Times New Roman" w:cs="Times New Roman"/>
          <w:sz w:val="24"/>
          <w:szCs w:val="24"/>
        </w:rPr>
        <w:t>“We therefore are radically opposed to Heidegger who subordinates</w:t>
      </w:r>
      <w:r w:rsidR="004810D3">
        <w:rPr>
          <w:rFonts w:ascii="Times New Roman" w:hAnsi="Times New Roman" w:cs="Times New Roman"/>
          <w:sz w:val="24"/>
          <w:szCs w:val="24"/>
        </w:rPr>
        <w:t xml:space="preserve"> the relation with the Other to ontology......rather than seeing in justice and injustice a primordial access to the Other beyond all ontology” (Levinas 2000: 89). </w:t>
      </w:r>
    </w:p>
    <w:p w14:paraId="7223CEBF" w14:textId="77777777" w:rsidR="003E324F" w:rsidRPr="004810D3" w:rsidRDefault="007604A4" w:rsidP="00820DF4">
      <w:pPr>
        <w:spacing w:line="480" w:lineRule="auto"/>
        <w:jc w:val="both"/>
        <w:rPr>
          <w:rFonts w:ascii="Times New Roman" w:hAnsi="Times New Roman" w:cs="Times New Roman"/>
          <w:color w:val="FF0000"/>
          <w:sz w:val="24"/>
          <w:szCs w:val="24"/>
        </w:rPr>
      </w:pPr>
      <w:r w:rsidRPr="00820DF4">
        <w:rPr>
          <w:rFonts w:ascii="Times New Roman" w:hAnsi="Times New Roman" w:cs="Times New Roman"/>
          <w:sz w:val="24"/>
          <w:szCs w:val="24"/>
        </w:rPr>
        <w:t xml:space="preserve">Levinas examines this </w:t>
      </w:r>
      <w:r w:rsidR="003E324F" w:rsidRPr="00820DF4">
        <w:rPr>
          <w:rFonts w:ascii="Times New Roman" w:hAnsi="Times New Roman" w:cs="Times New Roman"/>
          <w:sz w:val="24"/>
          <w:szCs w:val="24"/>
        </w:rPr>
        <w:t>philosophical model of face-to-face</w:t>
      </w:r>
      <w:r w:rsidRPr="00820DF4">
        <w:rPr>
          <w:rFonts w:ascii="Times New Roman" w:hAnsi="Times New Roman" w:cs="Times New Roman"/>
          <w:sz w:val="24"/>
          <w:szCs w:val="24"/>
        </w:rPr>
        <w:t xml:space="preserve"> in </w:t>
      </w:r>
      <w:r w:rsidR="00BE4DFB" w:rsidRPr="00820DF4">
        <w:rPr>
          <w:rFonts w:ascii="Times New Roman" w:hAnsi="Times New Roman" w:cs="Times New Roman"/>
          <w:sz w:val="24"/>
          <w:szCs w:val="24"/>
        </w:rPr>
        <w:t xml:space="preserve">a number of seminal </w:t>
      </w:r>
      <w:r w:rsidR="001824A4" w:rsidRPr="00820DF4">
        <w:rPr>
          <w:rFonts w:ascii="Times New Roman" w:hAnsi="Times New Roman" w:cs="Times New Roman"/>
          <w:sz w:val="24"/>
          <w:szCs w:val="24"/>
        </w:rPr>
        <w:t>works</w:t>
      </w:r>
      <w:r w:rsidR="00BE4DFB" w:rsidRPr="00820DF4">
        <w:rPr>
          <w:rFonts w:ascii="Times New Roman" w:hAnsi="Times New Roman" w:cs="Times New Roman"/>
          <w:sz w:val="24"/>
          <w:szCs w:val="24"/>
        </w:rPr>
        <w:t>, in which o</w:t>
      </w:r>
      <w:r w:rsidRPr="00820DF4">
        <w:rPr>
          <w:rFonts w:ascii="Times New Roman" w:hAnsi="Times New Roman" w:cs="Times New Roman"/>
          <w:sz w:val="24"/>
          <w:szCs w:val="24"/>
        </w:rPr>
        <w:t>ur mortal relationship</w:t>
      </w:r>
      <w:r w:rsidR="00BE4DFB" w:rsidRPr="00820DF4">
        <w:rPr>
          <w:rFonts w:ascii="Times New Roman" w:hAnsi="Times New Roman" w:cs="Times New Roman"/>
          <w:sz w:val="24"/>
          <w:szCs w:val="24"/>
        </w:rPr>
        <w:t xml:space="preserve"> with other</w:t>
      </w:r>
      <w:r w:rsidR="00BD1823" w:rsidRPr="00820DF4">
        <w:rPr>
          <w:rFonts w:ascii="Times New Roman" w:hAnsi="Times New Roman" w:cs="Times New Roman"/>
          <w:sz w:val="24"/>
          <w:szCs w:val="24"/>
        </w:rPr>
        <w:t>s is interrogated</w:t>
      </w:r>
      <w:r w:rsidR="00BE4DFB" w:rsidRPr="00820DF4">
        <w:rPr>
          <w:rFonts w:ascii="Times New Roman" w:hAnsi="Times New Roman" w:cs="Times New Roman"/>
          <w:sz w:val="24"/>
          <w:szCs w:val="24"/>
        </w:rPr>
        <w:t xml:space="preserve"> as a form o</w:t>
      </w:r>
      <w:r w:rsidR="004810D3">
        <w:rPr>
          <w:rFonts w:ascii="Times New Roman" w:hAnsi="Times New Roman" w:cs="Times New Roman"/>
          <w:sz w:val="24"/>
          <w:szCs w:val="24"/>
        </w:rPr>
        <w:t>f transcendence</w:t>
      </w:r>
      <w:r w:rsidR="008B4346">
        <w:rPr>
          <w:rFonts w:ascii="Times New Roman" w:hAnsi="Times New Roman" w:cs="Times New Roman"/>
          <w:sz w:val="24"/>
          <w:szCs w:val="24"/>
        </w:rPr>
        <w:t>. I</w:t>
      </w:r>
      <w:r w:rsidR="00BE4DFB" w:rsidRPr="00820DF4">
        <w:rPr>
          <w:rFonts w:ascii="Times New Roman" w:hAnsi="Times New Roman" w:cs="Times New Roman"/>
          <w:sz w:val="24"/>
          <w:szCs w:val="24"/>
        </w:rPr>
        <w:t xml:space="preserve">n </w:t>
      </w:r>
      <w:r w:rsidR="00BE4DFB" w:rsidRPr="00820DF4">
        <w:rPr>
          <w:rFonts w:ascii="Times New Roman" w:hAnsi="Times New Roman" w:cs="Times New Roman"/>
          <w:i/>
          <w:sz w:val="24"/>
          <w:szCs w:val="24"/>
        </w:rPr>
        <w:t>Alterity and Transcendence</w:t>
      </w:r>
      <w:r w:rsidR="00BE4DFB" w:rsidRPr="00820DF4">
        <w:rPr>
          <w:rFonts w:ascii="Times New Roman" w:hAnsi="Times New Roman" w:cs="Times New Roman"/>
          <w:sz w:val="24"/>
          <w:szCs w:val="24"/>
        </w:rPr>
        <w:t xml:space="preserve"> Levinas considers the question of</w:t>
      </w:r>
      <w:r w:rsidR="00250C45" w:rsidRPr="00820DF4">
        <w:rPr>
          <w:rFonts w:ascii="Times New Roman" w:hAnsi="Times New Roman" w:cs="Times New Roman"/>
          <w:sz w:val="24"/>
          <w:szCs w:val="24"/>
        </w:rPr>
        <w:t xml:space="preserve"> the beginn</w:t>
      </w:r>
      <w:r w:rsidR="00431F51" w:rsidRPr="00820DF4">
        <w:rPr>
          <w:rFonts w:ascii="Times New Roman" w:hAnsi="Times New Roman" w:cs="Times New Roman"/>
          <w:sz w:val="24"/>
          <w:szCs w:val="24"/>
        </w:rPr>
        <w:t>ing of philosophy</w:t>
      </w:r>
      <w:r w:rsidR="004930B2" w:rsidRPr="00820DF4">
        <w:rPr>
          <w:rFonts w:ascii="Times New Roman" w:hAnsi="Times New Roman" w:cs="Times New Roman"/>
          <w:sz w:val="24"/>
          <w:szCs w:val="24"/>
        </w:rPr>
        <w:t xml:space="preserve"> (to take the Socratic model) as an asymmetrical dialogue </w:t>
      </w:r>
      <w:r w:rsidR="00431F51" w:rsidRPr="00820DF4">
        <w:rPr>
          <w:rFonts w:ascii="Times New Roman" w:hAnsi="Times New Roman" w:cs="Times New Roman"/>
          <w:sz w:val="24"/>
          <w:szCs w:val="24"/>
        </w:rPr>
        <w:t xml:space="preserve">of </w:t>
      </w:r>
      <w:r w:rsidR="00A45A33" w:rsidRPr="00820DF4">
        <w:rPr>
          <w:rFonts w:ascii="Times New Roman" w:hAnsi="Times New Roman" w:cs="Times New Roman"/>
          <w:sz w:val="24"/>
          <w:szCs w:val="24"/>
        </w:rPr>
        <w:t>the</w:t>
      </w:r>
      <w:r w:rsidR="00431F51" w:rsidRPr="00820DF4">
        <w:rPr>
          <w:rFonts w:ascii="Times New Roman" w:hAnsi="Times New Roman" w:cs="Times New Roman"/>
          <w:sz w:val="24"/>
          <w:szCs w:val="24"/>
        </w:rPr>
        <w:t xml:space="preserve"> I-You relationship</w:t>
      </w:r>
      <w:r w:rsidR="00250CEF">
        <w:rPr>
          <w:rFonts w:ascii="Times New Roman" w:hAnsi="Times New Roman" w:cs="Times New Roman"/>
          <w:sz w:val="24"/>
          <w:szCs w:val="24"/>
        </w:rPr>
        <w:t xml:space="preserve"> </w:t>
      </w:r>
      <w:r w:rsidR="00A45A33" w:rsidRPr="00250CEF">
        <w:rPr>
          <w:rFonts w:ascii="Times New Roman" w:hAnsi="Times New Roman" w:cs="Times New Roman"/>
          <w:sz w:val="24"/>
          <w:szCs w:val="24"/>
        </w:rPr>
        <w:t>(</w:t>
      </w:r>
      <w:r w:rsidR="00025268" w:rsidRPr="00250CEF">
        <w:rPr>
          <w:rFonts w:ascii="Times New Roman" w:hAnsi="Times New Roman" w:cs="Times New Roman"/>
          <w:sz w:val="24"/>
          <w:szCs w:val="24"/>
        </w:rPr>
        <w:t xml:space="preserve">Levinas 1999: </w:t>
      </w:r>
      <w:r w:rsidR="00A45A33" w:rsidRPr="00250CEF">
        <w:rPr>
          <w:rFonts w:ascii="Times New Roman" w:hAnsi="Times New Roman" w:cs="Times New Roman"/>
          <w:sz w:val="24"/>
          <w:szCs w:val="24"/>
        </w:rPr>
        <w:t>98</w:t>
      </w:r>
      <w:r w:rsidR="00025268" w:rsidRPr="00250CEF">
        <w:rPr>
          <w:rFonts w:ascii="Times New Roman" w:hAnsi="Times New Roman" w:cs="Times New Roman"/>
          <w:sz w:val="24"/>
          <w:szCs w:val="24"/>
        </w:rPr>
        <w:t xml:space="preserve"> &amp;</w:t>
      </w:r>
      <w:r w:rsidR="00431F51" w:rsidRPr="00250CEF">
        <w:rPr>
          <w:rFonts w:ascii="Times New Roman" w:hAnsi="Times New Roman" w:cs="Times New Roman"/>
          <w:sz w:val="24"/>
          <w:szCs w:val="24"/>
        </w:rPr>
        <w:t>101</w:t>
      </w:r>
      <w:r w:rsidR="00025268" w:rsidRPr="00250CEF">
        <w:rPr>
          <w:rFonts w:ascii="Times New Roman" w:hAnsi="Times New Roman" w:cs="Times New Roman"/>
          <w:sz w:val="24"/>
          <w:szCs w:val="24"/>
        </w:rPr>
        <w:t>)</w:t>
      </w:r>
      <w:r w:rsidR="00250CEF" w:rsidRPr="00250CEF">
        <w:rPr>
          <w:rFonts w:ascii="Times New Roman" w:hAnsi="Times New Roman" w:cs="Times New Roman"/>
          <w:sz w:val="24"/>
          <w:szCs w:val="24"/>
        </w:rPr>
        <w:t>.</w:t>
      </w:r>
      <w:r w:rsidR="00A45A33" w:rsidRPr="00820DF4">
        <w:rPr>
          <w:rFonts w:ascii="Times New Roman" w:hAnsi="Times New Roman" w:cs="Times New Roman"/>
          <w:sz w:val="24"/>
          <w:szCs w:val="24"/>
        </w:rPr>
        <w:t xml:space="preserve"> </w:t>
      </w:r>
      <w:r w:rsidR="00626250" w:rsidRPr="00820DF4">
        <w:rPr>
          <w:rFonts w:ascii="Times New Roman" w:hAnsi="Times New Roman" w:cs="Times New Roman"/>
          <w:sz w:val="24"/>
          <w:szCs w:val="24"/>
        </w:rPr>
        <w:t xml:space="preserve">It is interesting </w:t>
      </w:r>
      <w:r w:rsidR="00E10AF4" w:rsidRPr="00820DF4">
        <w:rPr>
          <w:rFonts w:ascii="Times New Roman" w:hAnsi="Times New Roman" w:cs="Times New Roman"/>
          <w:sz w:val="24"/>
          <w:szCs w:val="24"/>
        </w:rPr>
        <w:t>to note how</w:t>
      </w:r>
      <w:r w:rsidR="00626250" w:rsidRPr="00820DF4">
        <w:rPr>
          <w:rFonts w:ascii="Times New Roman" w:hAnsi="Times New Roman" w:cs="Times New Roman"/>
          <w:sz w:val="24"/>
          <w:szCs w:val="24"/>
        </w:rPr>
        <w:t xml:space="preserve"> Levinas </w:t>
      </w:r>
      <w:r w:rsidR="00C85519" w:rsidRPr="00820DF4">
        <w:rPr>
          <w:rFonts w:ascii="Times New Roman" w:hAnsi="Times New Roman" w:cs="Times New Roman"/>
          <w:sz w:val="24"/>
          <w:szCs w:val="24"/>
        </w:rPr>
        <w:t>uses</w:t>
      </w:r>
      <w:r w:rsidR="00443F65" w:rsidRPr="00820DF4">
        <w:rPr>
          <w:rFonts w:ascii="Times New Roman" w:hAnsi="Times New Roman" w:cs="Times New Roman"/>
          <w:sz w:val="24"/>
          <w:szCs w:val="24"/>
        </w:rPr>
        <w:t xml:space="preserve"> </w:t>
      </w:r>
      <w:r w:rsidR="004E7BF7" w:rsidRPr="00820DF4">
        <w:rPr>
          <w:rFonts w:ascii="Times New Roman" w:hAnsi="Times New Roman" w:cs="Times New Roman"/>
          <w:sz w:val="24"/>
          <w:szCs w:val="24"/>
        </w:rPr>
        <w:t xml:space="preserve">Heidegger’s foundational principle of </w:t>
      </w:r>
      <w:r w:rsidR="004E7BF7" w:rsidRPr="00820DF4">
        <w:rPr>
          <w:rFonts w:ascii="Times New Roman" w:hAnsi="Times New Roman" w:cs="Times New Roman"/>
          <w:i/>
          <w:sz w:val="24"/>
          <w:szCs w:val="24"/>
        </w:rPr>
        <w:t>Dasein</w:t>
      </w:r>
      <w:r w:rsidR="00D04795" w:rsidRPr="00820DF4">
        <w:rPr>
          <w:rFonts w:ascii="Times New Roman" w:hAnsi="Times New Roman" w:cs="Times New Roman"/>
          <w:sz w:val="24"/>
          <w:szCs w:val="24"/>
        </w:rPr>
        <w:t xml:space="preserve"> </w:t>
      </w:r>
      <w:r w:rsidR="0007016B" w:rsidRPr="00820DF4">
        <w:rPr>
          <w:rFonts w:ascii="Times New Roman" w:hAnsi="Times New Roman" w:cs="Times New Roman"/>
          <w:sz w:val="24"/>
          <w:szCs w:val="24"/>
        </w:rPr>
        <w:t>to underpin</w:t>
      </w:r>
      <w:r w:rsidR="00C85519" w:rsidRPr="00820DF4">
        <w:rPr>
          <w:rFonts w:ascii="Times New Roman" w:hAnsi="Times New Roman" w:cs="Times New Roman"/>
          <w:sz w:val="24"/>
          <w:szCs w:val="24"/>
        </w:rPr>
        <w:t xml:space="preserve"> his own </w:t>
      </w:r>
      <w:r w:rsidR="005D54F1" w:rsidRPr="00820DF4">
        <w:rPr>
          <w:rFonts w:ascii="Times New Roman" w:hAnsi="Times New Roman" w:cs="Times New Roman"/>
          <w:sz w:val="24"/>
          <w:szCs w:val="24"/>
        </w:rPr>
        <w:t xml:space="preserve">ethical </w:t>
      </w:r>
      <w:r w:rsidR="00C85519" w:rsidRPr="00820DF4">
        <w:rPr>
          <w:rFonts w:ascii="Times New Roman" w:hAnsi="Times New Roman" w:cs="Times New Roman"/>
          <w:sz w:val="24"/>
          <w:szCs w:val="24"/>
        </w:rPr>
        <w:t>philosophy</w:t>
      </w:r>
      <w:r w:rsidR="005D54F1" w:rsidRPr="00820DF4">
        <w:rPr>
          <w:rFonts w:ascii="Times New Roman" w:hAnsi="Times New Roman" w:cs="Times New Roman"/>
          <w:sz w:val="24"/>
          <w:szCs w:val="24"/>
        </w:rPr>
        <w:t>,</w:t>
      </w:r>
      <w:r w:rsidR="0007016B" w:rsidRPr="00820DF4">
        <w:rPr>
          <w:rFonts w:ascii="Times New Roman" w:hAnsi="Times New Roman" w:cs="Times New Roman"/>
          <w:sz w:val="24"/>
          <w:szCs w:val="24"/>
        </w:rPr>
        <w:t xml:space="preserve"> </w:t>
      </w:r>
      <w:r w:rsidR="00340172" w:rsidRPr="00820DF4">
        <w:rPr>
          <w:rFonts w:ascii="Times New Roman" w:hAnsi="Times New Roman" w:cs="Times New Roman"/>
          <w:sz w:val="24"/>
          <w:szCs w:val="24"/>
        </w:rPr>
        <w:t xml:space="preserve">but </w:t>
      </w:r>
      <w:r w:rsidR="0007016B" w:rsidRPr="00820DF4">
        <w:rPr>
          <w:rFonts w:ascii="Times New Roman" w:hAnsi="Times New Roman" w:cs="Times New Roman"/>
          <w:sz w:val="24"/>
          <w:szCs w:val="24"/>
        </w:rPr>
        <w:t>in s</w:t>
      </w:r>
      <w:r w:rsidR="005D54F1" w:rsidRPr="00820DF4">
        <w:rPr>
          <w:rFonts w:ascii="Times New Roman" w:hAnsi="Times New Roman" w:cs="Times New Roman"/>
          <w:sz w:val="24"/>
          <w:szCs w:val="24"/>
        </w:rPr>
        <w:t xml:space="preserve">uch a way </w:t>
      </w:r>
      <w:r w:rsidR="00A9400D">
        <w:rPr>
          <w:rFonts w:ascii="Times New Roman" w:hAnsi="Times New Roman" w:cs="Times New Roman"/>
          <w:sz w:val="24"/>
          <w:szCs w:val="24"/>
        </w:rPr>
        <w:t xml:space="preserve">as to draw </w:t>
      </w:r>
      <w:r w:rsidR="008E6F74">
        <w:rPr>
          <w:rFonts w:ascii="Times New Roman" w:hAnsi="Times New Roman" w:cs="Times New Roman"/>
          <w:sz w:val="24"/>
          <w:szCs w:val="24"/>
        </w:rPr>
        <w:t xml:space="preserve">attention to the </w:t>
      </w:r>
      <w:r w:rsidR="00A9400D">
        <w:rPr>
          <w:rFonts w:ascii="Times New Roman" w:hAnsi="Times New Roman" w:cs="Times New Roman"/>
          <w:sz w:val="24"/>
          <w:szCs w:val="24"/>
        </w:rPr>
        <w:t xml:space="preserve">distinction between </w:t>
      </w:r>
      <w:r w:rsidR="005D54F1" w:rsidRPr="00820DF4">
        <w:rPr>
          <w:rFonts w:ascii="Times New Roman" w:hAnsi="Times New Roman" w:cs="Times New Roman"/>
          <w:sz w:val="24"/>
          <w:szCs w:val="24"/>
        </w:rPr>
        <w:t>the two</w:t>
      </w:r>
      <w:r w:rsidR="00A9400D">
        <w:rPr>
          <w:rFonts w:ascii="Times New Roman" w:hAnsi="Times New Roman" w:cs="Times New Roman"/>
          <w:sz w:val="24"/>
          <w:szCs w:val="24"/>
        </w:rPr>
        <w:t xml:space="preserve"> approaches to phenomenology</w:t>
      </w:r>
      <w:r w:rsidR="004E7BF7" w:rsidRPr="00820DF4">
        <w:rPr>
          <w:rFonts w:ascii="Times New Roman" w:hAnsi="Times New Roman" w:cs="Times New Roman"/>
          <w:sz w:val="24"/>
          <w:szCs w:val="24"/>
        </w:rPr>
        <w:t xml:space="preserve">: “...I already ask myself whether my being is justified, whether the </w:t>
      </w:r>
      <w:r w:rsidR="004E7BF7" w:rsidRPr="00820DF4">
        <w:rPr>
          <w:rFonts w:ascii="Times New Roman" w:hAnsi="Times New Roman" w:cs="Times New Roman"/>
          <w:i/>
          <w:sz w:val="24"/>
          <w:szCs w:val="24"/>
        </w:rPr>
        <w:t>Da</w:t>
      </w:r>
      <w:r w:rsidR="004E7BF7" w:rsidRPr="00820DF4">
        <w:rPr>
          <w:rFonts w:ascii="Times New Roman" w:hAnsi="Times New Roman" w:cs="Times New Roman"/>
          <w:sz w:val="24"/>
          <w:szCs w:val="24"/>
        </w:rPr>
        <w:t xml:space="preserve"> of my </w:t>
      </w:r>
      <w:r w:rsidR="004E7BF7" w:rsidRPr="00820DF4">
        <w:rPr>
          <w:rFonts w:ascii="Times New Roman" w:hAnsi="Times New Roman" w:cs="Times New Roman"/>
          <w:i/>
          <w:sz w:val="24"/>
          <w:szCs w:val="24"/>
        </w:rPr>
        <w:t>Dasein</w:t>
      </w:r>
      <w:r w:rsidR="004E7BF7" w:rsidRPr="00820DF4">
        <w:rPr>
          <w:rFonts w:ascii="Times New Roman" w:hAnsi="Times New Roman" w:cs="Times New Roman"/>
          <w:sz w:val="24"/>
          <w:szCs w:val="24"/>
        </w:rPr>
        <w:t xml:space="preserve"> is not already th</w:t>
      </w:r>
      <w:r w:rsidR="00250CEF">
        <w:rPr>
          <w:rFonts w:ascii="Times New Roman" w:hAnsi="Times New Roman" w:cs="Times New Roman"/>
          <w:sz w:val="24"/>
          <w:szCs w:val="24"/>
        </w:rPr>
        <w:t>e usurpation of someone’s place</w:t>
      </w:r>
      <w:r w:rsidR="004E7BF7" w:rsidRPr="00820DF4">
        <w:rPr>
          <w:rFonts w:ascii="Times New Roman" w:hAnsi="Times New Roman" w:cs="Times New Roman"/>
          <w:sz w:val="24"/>
          <w:szCs w:val="24"/>
        </w:rPr>
        <w:t>”</w:t>
      </w:r>
      <w:r w:rsidR="005B406F" w:rsidRPr="00820DF4">
        <w:rPr>
          <w:rFonts w:ascii="Times New Roman" w:hAnsi="Times New Roman" w:cs="Times New Roman"/>
          <w:b/>
          <w:sz w:val="24"/>
          <w:szCs w:val="24"/>
        </w:rPr>
        <w:t xml:space="preserve"> </w:t>
      </w:r>
      <w:r w:rsidR="004E7BF7" w:rsidRPr="00250CEF">
        <w:rPr>
          <w:rFonts w:ascii="Times New Roman" w:hAnsi="Times New Roman" w:cs="Times New Roman"/>
          <w:sz w:val="24"/>
          <w:szCs w:val="24"/>
        </w:rPr>
        <w:t>(</w:t>
      </w:r>
      <w:r w:rsidR="005B406F" w:rsidRPr="00250CEF">
        <w:rPr>
          <w:rFonts w:ascii="Times New Roman" w:hAnsi="Times New Roman" w:cs="Times New Roman"/>
          <w:sz w:val="24"/>
          <w:szCs w:val="24"/>
        </w:rPr>
        <w:t>Levinas 1999: 28)</w:t>
      </w:r>
      <w:r w:rsidR="00250CEF">
        <w:rPr>
          <w:rFonts w:ascii="Times New Roman" w:hAnsi="Times New Roman" w:cs="Times New Roman"/>
          <w:sz w:val="24"/>
          <w:szCs w:val="24"/>
        </w:rPr>
        <w:t>.</w:t>
      </w:r>
      <w:r w:rsidR="003B75DE" w:rsidRPr="00820DF4">
        <w:rPr>
          <w:rFonts w:ascii="Times New Roman" w:hAnsi="Times New Roman" w:cs="Times New Roman"/>
          <w:sz w:val="24"/>
          <w:szCs w:val="24"/>
        </w:rPr>
        <w:t xml:space="preserve"> </w:t>
      </w:r>
      <w:r w:rsidR="008B4346">
        <w:rPr>
          <w:rFonts w:ascii="Times New Roman" w:hAnsi="Times New Roman" w:cs="Times New Roman"/>
          <w:sz w:val="24"/>
          <w:szCs w:val="24"/>
        </w:rPr>
        <w:t>At the same time</w:t>
      </w:r>
      <w:r w:rsidR="003B75DE" w:rsidRPr="00820DF4">
        <w:rPr>
          <w:rFonts w:ascii="Times New Roman" w:hAnsi="Times New Roman" w:cs="Times New Roman"/>
          <w:sz w:val="24"/>
          <w:szCs w:val="24"/>
        </w:rPr>
        <w:t>, it se</w:t>
      </w:r>
      <w:r w:rsidR="00141C71">
        <w:rPr>
          <w:rFonts w:ascii="Times New Roman" w:hAnsi="Times New Roman" w:cs="Times New Roman"/>
          <w:sz w:val="24"/>
          <w:szCs w:val="24"/>
        </w:rPr>
        <w:t>ems clear that Levinas takes</w:t>
      </w:r>
      <w:r w:rsidR="008B4346">
        <w:rPr>
          <w:rFonts w:ascii="Times New Roman" w:hAnsi="Times New Roman" w:cs="Times New Roman"/>
          <w:sz w:val="24"/>
          <w:szCs w:val="24"/>
        </w:rPr>
        <w:t xml:space="preserve"> Heidegger’s </w:t>
      </w:r>
      <w:r w:rsidR="003B75DE" w:rsidRPr="00820DF4">
        <w:rPr>
          <w:rFonts w:ascii="Times New Roman" w:hAnsi="Times New Roman" w:cs="Times New Roman"/>
          <w:sz w:val="24"/>
          <w:szCs w:val="24"/>
        </w:rPr>
        <w:t xml:space="preserve">principle of </w:t>
      </w:r>
      <w:r w:rsidR="00A9400D" w:rsidRPr="00A9400D">
        <w:rPr>
          <w:rFonts w:ascii="Times New Roman" w:hAnsi="Times New Roman" w:cs="Times New Roman"/>
          <w:i/>
          <w:sz w:val="24"/>
          <w:szCs w:val="24"/>
        </w:rPr>
        <w:t>Mitsein</w:t>
      </w:r>
      <w:r w:rsidR="008B4346">
        <w:rPr>
          <w:rFonts w:ascii="Times New Roman" w:hAnsi="Times New Roman" w:cs="Times New Roman"/>
          <w:sz w:val="24"/>
          <w:szCs w:val="24"/>
        </w:rPr>
        <w:t xml:space="preserve"> (</w:t>
      </w:r>
      <w:r w:rsidR="00A9400D">
        <w:rPr>
          <w:rFonts w:ascii="Times New Roman" w:hAnsi="Times New Roman" w:cs="Times New Roman"/>
          <w:sz w:val="24"/>
          <w:szCs w:val="24"/>
        </w:rPr>
        <w:t xml:space="preserve">as </w:t>
      </w:r>
      <w:r w:rsidR="00141C71">
        <w:rPr>
          <w:rFonts w:ascii="Times New Roman" w:hAnsi="Times New Roman" w:cs="Times New Roman"/>
          <w:sz w:val="24"/>
          <w:szCs w:val="24"/>
        </w:rPr>
        <w:t xml:space="preserve">the ‘ground’ of </w:t>
      </w:r>
      <w:r w:rsidR="003B75DE" w:rsidRPr="00820DF4">
        <w:rPr>
          <w:rFonts w:ascii="Times New Roman" w:hAnsi="Times New Roman" w:cs="Times New Roman"/>
          <w:sz w:val="24"/>
          <w:szCs w:val="24"/>
        </w:rPr>
        <w:t>coexistence</w:t>
      </w:r>
      <w:r w:rsidR="008B4346">
        <w:rPr>
          <w:rFonts w:ascii="Times New Roman" w:hAnsi="Times New Roman" w:cs="Times New Roman"/>
          <w:sz w:val="24"/>
          <w:szCs w:val="24"/>
        </w:rPr>
        <w:t xml:space="preserve">) </w:t>
      </w:r>
      <w:r w:rsidR="003B75DE" w:rsidRPr="00820DF4">
        <w:rPr>
          <w:rFonts w:ascii="Times New Roman" w:hAnsi="Times New Roman" w:cs="Times New Roman"/>
          <w:sz w:val="24"/>
          <w:szCs w:val="24"/>
        </w:rPr>
        <w:t>as a critical point of departure for develo</w:t>
      </w:r>
      <w:r w:rsidR="002A15FC">
        <w:rPr>
          <w:rFonts w:ascii="Times New Roman" w:hAnsi="Times New Roman" w:cs="Times New Roman"/>
          <w:sz w:val="24"/>
          <w:szCs w:val="24"/>
        </w:rPr>
        <w:t xml:space="preserve">ping his own ethical philosophy: </w:t>
      </w:r>
      <w:r w:rsidR="003B75DE" w:rsidRPr="00820DF4">
        <w:rPr>
          <w:rFonts w:ascii="Times New Roman" w:hAnsi="Times New Roman" w:cs="Times New Roman"/>
          <w:sz w:val="24"/>
          <w:szCs w:val="24"/>
        </w:rPr>
        <w:t xml:space="preserve">  </w:t>
      </w:r>
    </w:p>
    <w:p w14:paraId="62BF5A17" w14:textId="77777777" w:rsidR="00141DA6" w:rsidRPr="00250CEF" w:rsidRDefault="00393237"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 </w:t>
      </w:r>
      <w:r w:rsidR="00141DA6" w:rsidRPr="00820DF4">
        <w:rPr>
          <w:rFonts w:ascii="Times New Roman" w:hAnsi="Times New Roman" w:cs="Times New Roman"/>
          <w:sz w:val="24"/>
          <w:szCs w:val="24"/>
        </w:rPr>
        <w:t xml:space="preserve">“In Heidegger, coexistence is, to be sure, taken as a relationship with the Other irreducible to objective cognition; but in the final analysis it also rests on the relationship with </w:t>
      </w:r>
      <w:r w:rsidR="00141DA6" w:rsidRPr="00820DF4">
        <w:rPr>
          <w:rFonts w:ascii="Times New Roman" w:hAnsi="Times New Roman" w:cs="Times New Roman"/>
          <w:i/>
          <w:sz w:val="24"/>
          <w:szCs w:val="24"/>
        </w:rPr>
        <w:t>being in general</w:t>
      </w:r>
      <w:r w:rsidR="00141DA6" w:rsidRPr="00820DF4">
        <w:rPr>
          <w:rFonts w:ascii="Times New Roman" w:hAnsi="Times New Roman" w:cs="Times New Roman"/>
          <w:sz w:val="24"/>
          <w:szCs w:val="24"/>
        </w:rPr>
        <w:t xml:space="preserve">, on comprehension, on ontology. Heidegger posits in advance this ground of being as the horizon on which every existent arises, as though the horizon, and the idea of limit it includes and which is proper to vision, were the ultimate structure of relationship. Moreover, for Heidegger intersubjectivity is a coexistence, a </w:t>
      </w:r>
      <w:r w:rsidR="00141DA6" w:rsidRPr="00820DF4">
        <w:rPr>
          <w:rFonts w:ascii="Times New Roman" w:hAnsi="Times New Roman" w:cs="Times New Roman"/>
          <w:i/>
          <w:sz w:val="24"/>
          <w:szCs w:val="24"/>
        </w:rPr>
        <w:t xml:space="preserve">we </w:t>
      </w:r>
      <w:r w:rsidR="00141DA6" w:rsidRPr="00820DF4">
        <w:rPr>
          <w:rFonts w:ascii="Times New Roman" w:hAnsi="Times New Roman" w:cs="Times New Roman"/>
          <w:sz w:val="24"/>
          <w:szCs w:val="24"/>
        </w:rPr>
        <w:t xml:space="preserve">prior to the I and the other, a neutral intersubjectivity. The face to face both announces a society, and permits the maintaining of a separated </w:t>
      </w:r>
      <w:r w:rsidR="00250CEF">
        <w:rPr>
          <w:rFonts w:ascii="Times New Roman" w:hAnsi="Times New Roman" w:cs="Times New Roman"/>
          <w:sz w:val="24"/>
          <w:szCs w:val="24"/>
        </w:rPr>
        <w:t>I</w:t>
      </w:r>
      <w:r w:rsidR="00141DA6" w:rsidRPr="00820DF4">
        <w:rPr>
          <w:rFonts w:ascii="Times New Roman" w:hAnsi="Times New Roman" w:cs="Times New Roman"/>
          <w:sz w:val="24"/>
          <w:szCs w:val="24"/>
        </w:rPr>
        <w:t>”</w:t>
      </w:r>
      <w:r w:rsidR="00250CEF">
        <w:rPr>
          <w:rFonts w:ascii="Times New Roman" w:hAnsi="Times New Roman" w:cs="Times New Roman"/>
          <w:sz w:val="24"/>
          <w:szCs w:val="24"/>
        </w:rPr>
        <w:t xml:space="preserve"> </w:t>
      </w:r>
      <w:r w:rsidR="00141DA6" w:rsidRPr="00250CEF">
        <w:rPr>
          <w:rFonts w:ascii="Times New Roman" w:hAnsi="Times New Roman" w:cs="Times New Roman"/>
          <w:sz w:val="24"/>
          <w:szCs w:val="24"/>
        </w:rPr>
        <w:t>(</w:t>
      </w:r>
      <w:r w:rsidR="005B406F" w:rsidRPr="00250CEF">
        <w:rPr>
          <w:rFonts w:ascii="Times New Roman" w:hAnsi="Times New Roman" w:cs="Times New Roman"/>
          <w:sz w:val="24"/>
          <w:szCs w:val="24"/>
        </w:rPr>
        <w:t>Levinas</w:t>
      </w:r>
      <w:r w:rsidR="00025268" w:rsidRPr="00250CEF">
        <w:rPr>
          <w:rFonts w:ascii="Times New Roman" w:hAnsi="Times New Roman" w:cs="Times New Roman"/>
          <w:sz w:val="24"/>
          <w:szCs w:val="24"/>
        </w:rPr>
        <w:t xml:space="preserve"> 2000: 67-68</w:t>
      </w:r>
      <w:r w:rsidR="00141DA6" w:rsidRPr="00250CEF">
        <w:rPr>
          <w:rFonts w:ascii="Times New Roman" w:hAnsi="Times New Roman" w:cs="Times New Roman"/>
          <w:sz w:val="24"/>
          <w:szCs w:val="24"/>
        </w:rPr>
        <w:t>)</w:t>
      </w:r>
      <w:r w:rsidR="00250CEF">
        <w:rPr>
          <w:rFonts w:ascii="Times New Roman" w:hAnsi="Times New Roman" w:cs="Times New Roman"/>
          <w:sz w:val="24"/>
          <w:szCs w:val="24"/>
        </w:rPr>
        <w:t>.</w:t>
      </w:r>
    </w:p>
    <w:p w14:paraId="61F002FD" w14:textId="77777777" w:rsidR="00B518C0" w:rsidRDefault="00A9400D" w:rsidP="00B518C0">
      <w:pPr>
        <w:spacing w:line="480" w:lineRule="auto"/>
        <w:jc w:val="both"/>
        <w:rPr>
          <w:rFonts w:ascii="Times New Roman" w:hAnsi="Times New Roman" w:cs="Times New Roman"/>
          <w:sz w:val="24"/>
          <w:szCs w:val="24"/>
        </w:rPr>
      </w:pPr>
      <w:r>
        <w:rPr>
          <w:rFonts w:ascii="Times New Roman" w:hAnsi="Times New Roman" w:cs="Times New Roman"/>
          <w:sz w:val="24"/>
          <w:szCs w:val="24"/>
        </w:rPr>
        <w:t>The last sente</w:t>
      </w:r>
      <w:r w:rsidR="002A15FC">
        <w:rPr>
          <w:rFonts w:ascii="Times New Roman" w:hAnsi="Times New Roman" w:cs="Times New Roman"/>
          <w:sz w:val="24"/>
          <w:szCs w:val="24"/>
        </w:rPr>
        <w:t>nce declares the decisive split</w:t>
      </w:r>
      <w:r w:rsidR="00F95DED">
        <w:rPr>
          <w:rFonts w:ascii="Times New Roman" w:hAnsi="Times New Roman" w:cs="Times New Roman"/>
          <w:sz w:val="24"/>
          <w:szCs w:val="24"/>
        </w:rPr>
        <w:t>,</w:t>
      </w:r>
      <w:r w:rsidR="002A15FC">
        <w:rPr>
          <w:rFonts w:ascii="Times New Roman" w:hAnsi="Times New Roman" w:cs="Times New Roman"/>
          <w:sz w:val="24"/>
          <w:szCs w:val="24"/>
        </w:rPr>
        <w:t xml:space="preserve"> by</w:t>
      </w:r>
      <w:r w:rsidR="00F95DED">
        <w:rPr>
          <w:rFonts w:ascii="Times New Roman" w:hAnsi="Times New Roman" w:cs="Times New Roman"/>
          <w:sz w:val="24"/>
          <w:szCs w:val="24"/>
        </w:rPr>
        <w:t xml:space="preserve"> which Levinas adds</w:t>
      </w:r>
      <w:r w:rsidR="002A15FC">
        <w:rPr>
          <w:rFonts w:ascii="Times New Roman" w:hAnsi="Times New Roman" w:cs="Times New Roman"/>
          <w:sz w:val="24"/>
          <w:szCs w:val="24"/>
        </w:rPr>
        <w:t xml:space="preserve"> his central philosophical principle</w:t>
      </w:r>
      <w:r w:rsidR="00F95DED">
        <w:rPr>
          <w:rFonts w:ascii="Times New Roman" w:hAnsi="Times New Roman" w:cs="Times New Roman"/>
          <w:sz w:val="24"/>
          <w:szCs w:val="24"/>
        </w:rPr>
        <w:t xml:space="preserve"> (</w:t>
      </w:r>
      <w:r w:rsidR="002A15FC">
        <w:rPr>
          <w:rFonts w:ascii="Times New Roman" w:hAnsi="Times New Roman" w:cs="Times New Roman"/>
          <w:sz w:val="24"/>
          <w:szCs w:val="24"/>
        </w:rPr>
        <w:t xml:space="preserve">of </w:t>
      </w:r>
      <w:r w:rsidR="00B44719">
        <w:rPr>
          <w:rFonts w:ascii="Times New Roman" w:hAnsi="Times New Roman" w:cs="Times New Roman"/>
          <w:sz w:val="24"/>
          <w:szCs w:val="24"/>
        </w:rPr>
        <w:t>the specificity of being with one another</w:t>
      </w:r>
      <w:r w:rsidR="00F95DED">
        <w:rPr>
          <w:rFonts w:ascii="Times New Roman" w:hAnsi="Times New Roman" w:cs="Times New Roman"/>
          <w:sz w:val="24"/>
          <w:szCs w:val="24"/>
        </w:rPr>
        <w:t>)</w:t>
      </w:r>
      <w:r w:rsidR="00B44719">
        <w:rPr>
          <w:rFonts w:ascii="Times New Roman" w:hAnsi="Times New Roman" w:cs="Times New Roman"/>
          <w:sz w:val="24"/>
          <w:szCs w:val="24"/>
        </w:rPr>
        <w:t xml:space="preserve"> </w:t>
      </w:r>
      <w:r w:rsidR="00F95DED">
        <w:rPr>
          <w:rFonts w:ascii="Times New Roman" w:hAnsi="Times New Roman" w:cs="Times New Roman"/>
          <w:sz w:val="24"/>
          <w:szCs w:val="24"/>
        </w:rPr>
        <w:t>to</w:t>
      </w:r>
      <w:r w:rsidR="002A15FC">
        <w:rPr>
          <w:rFonts w:ascii="Times New Roman" w:hAnsi="Times New Roman" w:cs="Times New Roman"/>
          <w:sz w:val="24"/>
          <w:szCs w:val="24"/>
        </w:rPr>
        <w:t xml:space="preserve"> </w:t>
      </w:r>
      <w:r w:rsidR="00886375">
        <w:rPr>
          <w:rFonts w:ascii="Times New Roman" w:hAnsi="Times New Roman" w:cs="Times New Roman"/>
          <w:sz w:val="24"/>
          <w:szCs w:val="24"/>
        </w:rPr>
        <w:t>Heidegger’s thesis that</w:t>
      </w:r>
      <w:r w:rsidR="002C190A">
        <w:rPr>
          <w:rFonts w:ascii="Times New Roman" w:hAnsi="Times New Roman" w:cs="Times New Roman"/>
          <w:sz w:val="24"/>
          <w:szCs w:val="24"/>
        </w:rPr>
        <w:t xml:space="preserve"> “</w:t>
      </w:r>
      <w:r w:rsidR="002C190A" w:rsidRPr="002C190A">
        <w:rPr>
          <w:rFonts w:ascii="Times New Roman" w:hAnsi="Times New Roman" w:cs="Times New Roman"/>
          <w:i/>
          <w:sz w:val="24"/>
          <w:szCs w:val="24"/>
        </w:rPr>
        <w:t>being in general</w:t>
      </w:r>
      <w:proofErr w:type="gramStart"/>
      <w:r w:rsidR="002C190A">
        <w:rPr>
          <w:rFonts w:ascii="Times New Roman" w:hAnsi="Times New Roman" w:cs="Times New Roman"/>
          <w:sz w:val="24"/>
          <w:szCs w:val="24"/>
        </w:rPr>
        <w:t>.....</w:t>
      </w:r>
      <w:proofErr w:type="gramEnd"/>
      <w:r w:rsidR="002C190A">
        <w:rPr>
          <w:rFonts w:ascii="Times New Roman" w:hAnsi="Times New Roman" w:cs="Times New Roman"/>
          <w:sz w:val="24"/>
          <w:szCs w:val="24"/>
        </w:rPr>
        <w:t xml:space="preserve">[is] </w:t>
      </w:r>
      <w:r w:rsidR="002C190A" w:rsidRPr="002C190A">
        <w:rPr>
          <w:rFonts w:ascii="Times New Roman" w:hAnsi="Times New Roman" w:cs="Times New Roman"/>
          <w:sz w:val="24"/>
          <w:szCs w:val="24"/>
        </w:rPr>
        <w:t>the ultimate structure of relationship</w:t>
      </w:r>
      <w:r w:rsidR="002C190A">
        <w:rPr>
          <w:rFonts w:ascii="Times New Roman" w:hAnsi="Times New Roman" w:cs="Times New Roman"/>
          <w:sz w:val="24"/>
          <w:szCs w:val="24"/>
        </w:rPr>
        <w:t>.”</w:t>
      </w:r>
      <w:r w:rsidR="002A15FC">
        <w:rPr>
          <w:rFonts w:ascii="Times New Roman" w:hAnsi="Times New Roman" w:cs="Times New Roman"/>
          <w:sz w:val="24"/>
          <w:szCs w:val="24"/>
        </w:rPr>
        <w:t xml:space="preserve"> </w:t>
      </w:r>
      <w:r w:rsidR="002C190A">
        <w:rPr>
          <w:rFonts w:ascii="Times New Roman" w:hAnsi="Times New Roman" w:cs="Times New Roman"/>
          <w:sz w:val="24"/>
          <w:szCs w:val="24"/>
        </w:rPr>
        <w:t xml:space="preserve"> </w:t>
      </w:r>
      <w:r w:rsidR="00DB18F3" w:rsidRPr="00820DF4">
        <w:rPr>
          <w:rFonts w:ascii="Times New Roman" w:hAnsi="Times New Roman" w:cs="Times New Roman"/>
          <w:sz w:val="24"/>
          <w:szCs w:val="24"/>
        </w:rPr>
        <w:t>Oona E</w:t>
      </w:r>
      <w:r w:rsidR="008B4346">
        <w:rPr>
          <w:rFonts w:ascii="Times New Roman" w:hAnsi="Times New Roman" w:cs="Times New Roman"/>
          <w:sz w:val="24"/>
          <w:szCs w:val="24"/>
        </w:rPr>
        <w:t xml:space="preserve">isenstadt, among others, interprets this division in a particular way </w:t>
      </w:r>
      <w:r w:rsidR="00B44719">
        <w:rPr>
          <w:rFonts w:ascii="Times New Roman" w:hAnsi="Times New Roman" w:cs="Times New Roman"/>
          <w:sz w:val="24"/>
          <w:szCs w:val="24"/>
        </w:rPr>
        <w:t>when he states</w:t>
      </w:r>
      <w:r w:rsidR="00BA1ACC" w:rsidRPr="00820DF4">
        <w:rPr>
          <w:rFonts w:ascii="Times New Roman" w:hAnsi="Times New Roman" w:cs="Times New Roman"/>
          <w:sz w:val="24"/>
          <w:szCs w:val="24"/>
        </w:rPr>
        <w:t xml:space="preserve"> that f</w:t>
      </w:r>
      <w:r w:rsidR="000121EC" w:rsidRPr="00820DF4">
        <w:rPr>
          <w:rFonts w:ascii="Times New Roman" w:hAnsi="Times New Roman" w:cs="Times New Roman"/>
          <w:sz w:val="24"/>
          <w:szCs w:val="24"/>
        </w:rPr>
        <w:t>ace-to-</w:t>
      </w:r>
      <w:r w:rsidR="005D1DF1" w:rsidRPr="00820DF4">
        <w:rPr>
          <w:rFonts w:ascii="Times New Roman" w:hAnsi="Times New Roman" w:cs="Times New Roman"/>
          <w:sz w:val="24"/>
          <w:szCs w:val="24"/>
        </w:rPr>
        <w:t>face constitutes Levinas’ “</w:t>
      </w:r>
      <w:r w:rsidR="00141C71">
        <w:rPr>
          <w:rFonts w:ascii="Times New Roman" w:hAnsi="Times New Roman" w:cs="Times New Roman"/>
          <w:sz w:val="24"/>
          <w:szCs w:val="24"/>
        </w:rPr>
        <w:t>...</w:t>
      </w:r>
      <w:r w:rsidR="005D1DF1" w:rsidRPr="00820DF4">
        <w:rPr>
          <w:rFonts w:ascii="Times New Roman" w:hAnsi="Times New Roman" w:cs="Times New Roman"/>
          <w:sz w:val="24"/>
          <w:szCs w:val="24"/>
        </w:rPr>
        <w:t>main symbol for the “rupturing ethical encounter”. In distinction, the side-by-side would seem most likely to symbolise the kind of unified social action that Levinas calls politics and justice, and might</w:t>
      </w:r>
      <w:r w:rsidR="00BA1ACC" w:rsidRPr="00820DF4">
        <w:rPr>
          <w:rFonts w:ascii="Times New Roman" w:hAnsi="Times New Roman" w:cs="Times New Roman"/>
          <w:sz w:val="24"/>
          <w:szCs w:val="24"/>
        </w:rPr>
        <w:t xml:space="preserve"> also evoke, in the mind of the r</w:t>
      </w:r>
      <w:r w:rsidR="00250CEF">
        <w:rPr>
          <w:rFonts w:ascii="Times New Roman" w:hAnsi="Times New Roman" w:cs="Times New Roman"/>
          <w:sz w:val="24"/>
          <w:szCs w:val="24"/>
        </w:rPr>
        <w:t>eader, the Heideggerian mitsein</w:t>
      </w:r>
      <w:r w:rsidR="00BA1ACC" w:rsidRPr="00820DF4">
        <w:rPr>
          <w:rFonts w:ascii="Times New Roman" w:hAnsi="Times New Roman" w:cs="Times New Roman"/>
          <w:sz w:val="24"/>
          <w:szCs w:val="24"/>
        </w:rPr>
        <w:t>”</w:t>
      </w:r>
      <w:r w:rsidR="00F10554" w:rsidRPr="00820DF4">
        <w:rPr>
          <w:rFonts w:ascii="Times New Roman" w:hAnsi="Times New Roman" w:cs="Times New Roman"/>
          <w:sz w:val="24"/>
          <w:szCs w:val="24"/>
        </w:rPr>
        <w:t xml:space="preserve"> </w:t>
      </w:r>
      <w:r w:rsidR="00BA1ACC" w:rsidRPr="00250CEF">
        <w:rPr>
          <w:rFonts w:ascii="Times New Roman" w:hAnsi="Times New Roman" w:cs="Times New Roman"/>
          <w:sz w:val="24"/>
          <w:szCs w:val="24"/>
        </w:rPr>
        <w:t>(</w:t>
      </w:r>
      <w:r w:rsidR="005B406F" w:rsidRPr="00250CEF">
        <w:rPr>
          <w:rFonts w:ascii="Times New Roman" w:hAnsi="Times New Roman" w:cs="Times New Roman"/>
          <w:sz w:val="24"/>
          <w:szCs w:val="24"/>
        </w:rPr>
        <w:t>Eisenstadt</w:t>
      </w:r>
      <w:r w:rsidR="00025268" w:rsidRPr="00250CEF">
        <w:rPr>
          <w:rFonts w:ascii="Times New Roman" w:hAnsi="Times New Roman" w:cs="Times New Roman"/>
          <w:sz w:val="24"/>
          <w:szCs w:val="24"/>
        </w:rPr>
        <w:t xml:space="preserve"> </w:t>
      </w:r>
      <w:r w:rsidR="005B406F" w:rsidRPr="00250CEF">
        <w:rPr>
          <w:rFonts w:ascii="Times New Roman" w:hAnsi="Times New Roman" w:cs="Times New Roman"/>
          <w:sz w:val="24"/>
          <w:szCs w:val="24"/>
        </w:rPr>
        <w:t>2006: 66)</w:t>
      </w:r>
      <w:r w:rsidR="00250CEF">
        <w:rPr>
          <w:rFonts w:ascii="Times New Roman" w:hAnsi="Times New Roman" w:cs="Times New Roman"/>
          <w:sz w:val="24"/>
          <w:szCs w:val="24"/>
        </w:rPr>
        <w:t>.</w:t>
      </w:r>
      <w:r w:rsidR="00BA1ACC" w:rsidRPr="00250CEF">
        <w:rPr>
          <w:rFonts w:ascii="Times New Roman" w:hAnsi="Times New Roman" w:cs="Times New Roman"/>
          <w:sz w:val="24"/>
          <w:szCs w:val="24"/>
        </w:rPr>
        <w:t xml:space="preserve"> </w:t>
      </w:r>
      <w:r w:rsidR="002C190A">
        <w:rPr>
          <w:rFonts w:ascii="Times New Roman" w:hAnsi="Times New Roman" w:cs="Times New Roman"/>
          <w:sz w:val="24"/>
          <w:szCs w:val="24"/>
        </w:rPr>
        <w:t>But</w:t>
      </w:r>
      <w:r w:rsidR="00BD7978">
        <w:rPr>
          <w:rFonts w:ascii="Times New Roman" w:hAnsi="Times New Roman" w:cs="Times New Roman"/>
          <w:sz w:val="24"/>
          <w:szCs w:val="24"/>
        </w:rPr>
        <w:t xml:space="preserve"> where does </w:t>
      </w:r>
      <w:r w:rsidR="008B4346">
        <w:rPr>
          <w:rFonts w:ascii="Times New Roman" w:hAnsi="Times New Roman" w:cs="Times New Roman"/>
          <w:sz w:val="24"/>
          <w:szCs w:val="24"/>
        </w:rPr>
        <w:t>this expression</w:t>
      </w:r>
      <w:r w:rsidR="00BD7978">
        <w:rPr>
          <w:rFonts w:ascii="Times New Roman" w:hAnsi="Times New Roman" w:cs="Times New Roman"/>
          <w:sz w:val="24"/>
          <w:szCs w:val="24"/>
        </w:rPr>
        <w:t xml:space="preserve"> </w:t>
      </w:r>
      <w:r w:rsidR="00AE7410">
        <w:rPr>
          <w:rFonts w:ascii="Times New Roman" w:hAnsi="Times New Roman" w:cs="Times New Roman"/>
          <w:sz w:val="24"/>
          <w:szCs w:val="24"/>
        </w:rPr>
        <w:t>“side-by-side” (</w:t>
      </w:r>
      <w:r w:rsidR="00AE7410" w:rsidRPr="00AB6BA8">
        <w:rPr>
          <w:rFonts w:ascii="Times New Roman" w:hAnsi="Times New Roman" w:cs="Times New Roman"/>
          <w:i/>
          <w:sz w:val="24"/>
          <w:szCs w:val="24"/>
        </w:rPr>
        <w:t>Nebeneinander</w:t>
      </w:r>
      <w:r w:rsidR="00AE7410">
        <w:rPr>
          <w:rFonts w:ascii="Times New Roman" w:hAnsi="Times New Roman" w:cs="Times New Roman"/>
          <w:sz w:val="24"/>
          <w:szCs w:val="24"/>
        </w:rPr>
        <w:t>) come from</w:t>
      </w:r>
      <w:r w:rsidR="0061437D">
        <w:rPr>
          <w:rFonts w:ascii="Times New Roman" w:hAnsi="Times New Roman" w:cs="Times New Roman"/>
          <w:sz w:val="24"/>
          <w:szCs w:val="24"/>
        </w:rPr>
        <w:t>,</w:t>
      </w:r>
      <w:r w:rsidR="00AE7410">
        <w:rPr>
          <w:rFonts w:ascii="Times New Roman" w:hAnsi="Times New Roman" w:cs="Times New Roman"/>
          <w:sz w:val="24"/>
          <w:szCs w:val="24"/>
        </w:rPr>
        <w:t xml:space="preserve"> and</w:t>
      </w:r>
      <w:r w:rsidR="002C190A">
        <w:rPr>
          <w:rFonts w:ascii="Times New Roman" w:hAnsi="Times New Roman" w:cs="Times New Roman"/>
          <w:sz w:val="24"/>
          <w:szCs w:val="24"/>
        </w:rPr>
        <w:t xml:space="preserve"> h</w:t>
      </w:r>
      <w:r w:rsidR="00B518C0">
        <w:rPr>
          <w:rFonts w:ascii="Times New Roman" w:hAnsi="Times New Roman" w:cs="Times New Roman"/>
          <w:sz w:val="24"/>
          <w:szCs w:val="24"/>
        </w:rPr>
        <w:t>ow might</w:t>
      </w:r>
      <w:r w:rsidR="005278CA" w:rsidRPr="00820DF4">
        <w:rPr>
          <w:rFonts w:ascii="Times New Roman" w:hAnsi="Times New Roman" w:cs="Times New Roman"/>
          <w:sz w:val="24"/>
          <w:szCs w:val="24"/>
        </w:rPr>
        <w:t xml:space="preserve"> we </w:t>
      </w:r>
      <w:r w:rsidR="00771EF6">
        <w:rPr>
          <w:rFonts w:ascii="Times New Roman" w:hAnsi="Times New Roman" w:cs="Times New Roman"/>
          <w:sz w:val="24"/>
          <w:szCs w:val="24"/>
        </w:rPr>
        <w:t>judge</w:t>
      </w:r>
      <w:r w:rsidR="00B518C0">
        <w:rPr>
          <w:rFonts w:ascii="Times New Roman" w:hAnsi="Times New Roman" w:cs="Times New Roman"/>
          <w:sz w:val="24"/>
          <w:szCs w:val="24"/>
        </w:rPr>
        <w:t xml:space="preserve"> </w:t>
      </w:r>
      <w:r w:rsidR="008B4346">
        <w:rPr>
          <w:rFonts w:ascii="Times New Roman" w:hAnsi="Times New Roman" w:cs="Times New Roman"/>
          <w:sz w:val="24"/>
          <w:szCs w:val="24"/>
        </w:rPr>
        <w:t>its use as a term of reference for</w:t>
      </w:r>
      <w:r w:rsidR="00667C88">
        <w:rPr>
          <w:rFonts w:ascii="Times New Roman" w:hAnsi="Times New Roman" w:cs="Times New Roman"/>
          <w:sz w:val="24"/>
          <w:szCs w:val="24"/>
        </w:rPr>
        <w:t xml:space="preserve"> Heideggerian </w:t>
      </w:r>
      <w:r w:rsidR="005278CA" w:rsidRPr="00820DF4">
        <w:rPr>
          <w:rFonts w:ascii="Times New Roman" w:hAnsi="Times New Roman" w:cs="Times New Roman"/>
          <w:i/>
          <w:sz w:val="24"/>
          <w:szCs w:val="24"/>
        </w:rPr>
        <w:t>Mitsein</w:t>
      </w:r>
      <w:r w:rsidR="00B82AE2">
        <w:rPr>
          <w:rFonts w:ascii="Times New Roman" w:hAnsi="Times New Roman" w:cs="Times New Roman"/>
          <w:sz w:val="24"/>
          <w:szCs w:val="24"/>
        </w:rPr>
        <w:t xml:space="preserve"> in the way Eisenstadt suggests</w:t>
      </w:r>
      <w:r w:rsidR="005278CA" w:rsidRPr="00820DF4">
        <w:rPr>
          <w:rFonts w:ascii="Times New Roman" w:hAnsi="Times New Roman" w:cs="Times New Roman"/>
          <w:sz w:val="24"/>
          <w:szCs w:val="24"/>
        </w:rPr>
        <w:t>?</w:t>
      </w:r>
      <w:r w:rsidR="00B518C0">
        <w:rPr>
          <w:rFonts w:ascii="Times New Roman" w:hAnsi="Times New Roman" w:cs="Times New Roman"/>
          <w:sz w:val="24"/>
          <w:szCs w:val="24"/>
        </w:rPr>
        <w:t xml:space="preserve"> </w:t>
      </w:r>
      <w:r w:rsidR="003D7D88">
        <w:rPr>
          <w:rFonts w:ascii="Times New Roman" w:hAnsi="Times New Roman" w:cs="Times New Roman"/>
          <w:sz w:val="24"/>
          <w:szCs w:val="24"/>
        </w:rPr>
        <w:t>Wh</w:t>
      </w:r>
      <w:r w:rsidR="004810D3">
        <w:rPr>
          <w:rFonts w:ascii="Times New Roman" w:hAnsi="Times New Roman" w:cs="Times New Roman"/>
          <w:sz w:val="24"/>
          <w:szCs w:val="24"/>
        </w:rPr>
        <w:t>ilst side-by-sideness</w:t>
      </w:r>
      <w:r w:rsidR="004D4CE0">
        <w:rPr>
          <w:rFonts w:ascii="Times New Roman" w:hAnsi="Times New Roman" w:cs="Times New Roman"/>
          <w:sz w:val="24"/>
          <w:szCs w:val="24"/>
        </w:rPr>
        <w:t xml:space="preserve"> could be identified</w:t>
      </w:r>
      <w:r w:rsidR="003D7D88">
        <w:rPr>
          <w:rFonts w:ascii="Times New Roman" w:hAnsi="Times New Roman" w:cs="Times New Roman"/>
          <w:sz w:val="24"/>
          <w:szCs w:val="24"/>
        </w:rPr>
        <w:t xml:space="preserve"> in strictly spatial</w:t>
      </w:r>
      <w:r w:rsidR="0061437D">
        <w:rPr>
          <w:rFonts w:ascii="Times New Roman" w:hAnsi="Times New Roman" w:cs="Times New Roman"/>
          <w:sz w:val="24"/>
          <w:szCs w:val="24"/>
        </w:rPr>
        <w:t>/geometric</w:t>
      </w:r>
      <w:r w:rsidR="003D7D88">
        <w:rPr>
          <w:rFonts w:ascii="Times New Roman" w:hAnsi="Times New Roman" w:cs="Times New Roman"/>
          <w:sz w:val="24"/>
          <w:szCs w:val="24"/>
        </w:rPr>
        <w:t xml:space="preserve"> terms as a</w:t>
      </w:r>
      <w:r w:rsidR="004D4CE0">
        <w:rPr>
          <w:rFonts w:ascii="Times New Roman" w:hAnsi="Times New Roman" w:cs="Times New Roman"/>
          <w:sz w:val="24"/>
          <w:szCs w:val="24"/>
        </w:rPr>
        <w:t xml:space="preserve"> simple</w:t>
      </w:r>
      <w:r w:rsidR="003D7D88">
        <w:rPr>
          <w:rFonts w:ascii="Times New Roman" w:hAnsi="Times New Roman" w:cs="Times New Roman"/>
          <w:sz w:val="24"/>
          <w:szCs w:val="24"/>
        </w:rPr>
        <w:t xml:space="preserve"> </w:t>
      </w:r>
      <w:proofErr w:type="gramStart"/>
      <w:r w:rsidR="003D7D88">
        <w:rPr>
          <w:rFonts w:ascii="Times New Roman" w:hAnsi="Times New Roman" w:cs="Times New Roman"/>
          <w:sz w:val="24"/>
          <w:szCs w:val="24"/>
        </w:rPr>
        <w:t>ninety degree</w:t>
      </w:r>
      <w:proofErr w:type="gramEnd"/>
      <w:r w:rsidR="003D7D88">
        <w:rPr>
          <w:rFonts w:ascii="Times New Roman" w:hAnsi="Times New Roman" w:cs="Times New Roman"/>
          <w:sz w:val="24"/>
          <w:szCs w:val="24"/>
        </w:rPr>
        <w:t xml:space="preserve"> orientation from </w:t>
      </w:r>
      <w:r w:rsidR="008E6F74">
        <w:rPr>
          <w:rFonts w:ascii="Times New Roman" w:hAnsi="Times New Roman" w:cs="Times New Roman"/>
          <w:sz w:val="24"/>
          <w:szCs w:val="24"/>
        </w:rPr>
        <w:t>frontal (</w:t>
      </w:r>
      <w:r w:rsidR="003D7D88">
        <w:rPr>
          <w:rFonts w:ascii="Times New Roman" w:hAnsi="Times New Roman" w:cs="Times New Roman"/>
          <w:sz w:val="24"/>
          <w:szCs w:val="24"/>
        </w:rPr>
        <w:t>face-to-face</w:t>
      </w:r>
      <w:r w:rsidR="008E6F74">
        <w:rPr>
          <w:rFonts w:ascii="Times New Roman" w:hAnsi="Times New Roman" w:cs="Times New Roman"/>
          <w:sz w:val="24"/>
          <w:szCs w:val="24"/>
        </w:rPr>
        <w:t>)</w:t>
      </w:r>
      <w:r w:rsidR="004D4CE0">
        <w:rPr>
          <w:rFonts w:ascii="Times New Roman" w:hAnsi="Times New Roman" w:cs="Times New Roman"/>
          <w:sz w:val="24"/>
          <w:szCs w:val="24"/>
        </w:rPr>
        <w:t xml:space="preserve"> dialogue</w:t>
      </w:r>
      <w:r w:rsidR="003D7D88">
        <w:rPr>
          <w:rFonts w:ascii="Times New Roman" w:hAnsi="Times New Roman" w:cs="Times New Roman"/>
          <w:sz w:val="24"/>
          <w:szCs w:val="24"/>
        </w:rPr>
        <w:t xml:space="preserve">, </w:t>
      </w:r>
      <w:r w:rsidR="004D4CE0">
        <w:rPr>
          <w:rFonts w:ascii="Times New Roman" w:hAnsi="Times New Roman" w:cs="Times New Roman"/>
          <w:sz w:val="24"/>
          <w:szCs w:val="24"/>
        </w:rPr>
        <w:t>it also</w:t>
      </w:r>
      <w:r w:rsidR="003D7D88">
        <w:rPr>
          <w:rFonts w:ascii="Times New Roman" w:hAnsi="Times New Roman" w:cs="Times New Roman"/>
          <w:sz w:val="24"/>
          <w:szCs w:val="24"/>
        </w:rPr>
        <w:t xml:space="preserve"> connot</w:t>
      </w:r>
      <w:r w:rsidR="004D4CE0">
        <w:rPr>
          <w:rFonts w:ascii="Times New Roman" w:hAnsi="Times New Roman" w:cs="Times New Roman"/>
          <w:sz w:val="24"/>
          <w:szCs w:val="24"/>
        </w:rPr>
        <w:t xml:space="preserve">es </w:t>
      </w:r>
      <w:r w:rsidR="005368D8">
        <w:rPr>
          <w:rFonts w:ascii="Times New Roman" w:hAnsi="Times New Roman" w:cs="Times New Roman"/>
          <w:sz w:val="24"/>
          <w:szCs w:val="24"/>
        </w:rPr>
        <w:t xml:space="preserve">certain </w:t>
      </w:r>
      <w:r w:rsidR="00CE6E8B">
        <w:rPr>
          <w:rFonts w:ascii="Times New Roman" w:hAnsi="Times New Roman" w:cs="Times New Roman"/>
          <w:sz w:val="24"/>
          <w:szCs w:val="24"/>
        </w:rPr>
        <w:t xml:space="preserve">forms of </w:t>
      </w:r>
      <w:r w:rsidR="003D7D88">
        <w:rPr>
          <w:rFonts w:ascii="Times New Roman" w:hAnsi="Times New Roman" w:cs="Times New Roman"/>
          <w:sz w:val="24"/>
          <w:szCs w:val="24"/>
        </w:rPr>
        <w:t xml:space="preserve">cooperation </w:t>
      </w:r>
      <w:r w:rsidR="00AE7410">
        <w:rPr>
          <w:rFonts w:ascii="Times New Roman" w:hAnsi="Times New Roman" w:cs="Times New Roman"/>
          <w:sz w:val="24"/>
          <w:szCs w:val="24"/>
        </w:rPr>
        <w:t xml:space="preserve">that entail </w:t>
      </w:r>
      <w:r w:rsidR="003D7D88">
        <w:rPr>
          <w:rFonts w:ascii="Times New Roman" w:hAnsi="Times New Roman" w:cs="Times New Roman"/>
          <w:sz w:val="24"/>
          <w:szCs w:val="24"/>
        </w:rPr>
        <w:t>mutual autonomy</w:t>
      </w:r>
      <w:r w:rsidR="004D4CE0">
        <w:rPr>
          <w:rFonts w:ascii="Times New Roman" w:hAnsi="Times New Roman" w:cs="Times New Roman"/>
          <w:sz w:val="24"/>
          <w:szCs w:val="24"/>
        </w:rPr>
        <w:t xml:space="preserve"> or separateness</w:t>
      </w:r>
      <w:r w:rsidR="003D7D88">
        <w:rPr>
          <w:rFonts w:ascii="Times New Roman" w:hAnsi="Times New Roman" w:cs="Times New Roman"/>
          <w:sz w:val="24"/>
          <w:szCs w:val="24"/>
        </w:rPr>
        <w:t>.</w:t>
      </w:r>
      <w:r w:rsidR="004D4CE0">
        <w:rPr>
          <w:rFonts w:ascii="Times New Roman" w:hAnsi="Times New Roman" w:cs="Times New Roman"/>
          <w:sz w:val="24"/>
          <w:szCs w:val="24"/>
        </w:rPr>
        <w:t xml:space="preserve"> </w:t>
      </w:r>
      <w:r w:rsidR="0061437D">
        <w:rPr>
          <w:rFonts w:ascii="Times New Roman" w:hAnsi="Times New Roman" w:cs="Times New Roman"/>
          <w:sz w:val="24"/>
          <w:szCs w:val="24"/>
        </w:rPr>
        <w:t xml:space="preserve">Both characteristics, of course, are interconnected, since side-by-sideness assumes a certain detachment, without the burden of direct visual exchange. </w:t>
      </w:r>
      <w:r w:rsidR="004D4CE0">
        <w:rPr>
          <w:rFonts w:ascii="Times New Roman" w:hAnsi="Times New Roman" w:cs="Times New Roman"/>
          <w:sz w:val="24"/>
          <w:szCs w:val="24"/>
        </w:rPr>
        <w:t>Can we construe therefore that sid</w:t>
      </w:r>
      <w:r w:rsidR="00CE6E8B">
        <w:rPr>
          <w:rFonts w:ascii="Times New Roman" w:hAnsi="Times New Roman" w:cs="Times New Roman"/>
          <w:sz w:val="24"/>
          <w:szCs w:val="24"/>
        </w:rPr>
        <w:t>e-by-sideness constitutes a mode</w:t>
      </w:r>
      <w:r w:rsidR="004D4CE0">
        <w:rPr>
          <w:rFonts w:ascii="Times New Roman" w:hAnsi="Times New Roman" w:cs="Times New Roman"/>
          <w:sz w:val="24"/>
          <w:szCs w:val="24"/>
        </w:rPr>
        <w:t xml:space="preserve"> of </w:t>
      </w:r>
      <w:r w:rsidR="003D7D88">
        <w:rPr>
          <w:rFonts w:ascii="Times New Roman" w:hAnsi="Times New Roman" w:cs="Times New Roman"/>
          <w:sz w:val="24"/>
          <w:szCs w:val="24"/>
        </w:rPr>
        <w:t>‘Being-with’</w:t>
      </w:r>
      <w:r w:rsidR="004D4CE0">
        <w:rPr>
          <w:rFonts w:ascii="Times New Roman" w:hAnsi="Times New Roman" w:cs="Times New Roman"/>
          <w:sz w:val="24"/>
          <w:szCs w:val="24"/>
        </w:rPr>
        <w:t>?</w:t>
      </w:r>
      <w:r w:rsidR="003D7D88">
        <w:rPr>
          <w:rFonts w:ascii="Times New Roman" w:hAnsi="Times New Roman" w:cs="Times New Roman"/>
          <w:sz w:val="24"/>
          <w:szCs w:val="24"/>
        </w:rPr>
        <w:t xml:space="preserve"> </w:t>
      </w:r>
      <w:r w:rsidR="001A0A80">
        <w:rPr>
          <w:rFonts w:ascii="Times New Roman" w:hAnsi="Times New Roman" w:cs="Times New Roman"/>
          <w:sz w:val="24"/>
          <w:szCs w:val="24"/>
        </w:rPr>
        <w:t xml:space="preserve">Significantly, </w:t>
      </w:r>
      <w:r w:rsidR="00B518C0">
        <w:rPr>
          <w:rFonts w:ascii="Times New Roman" w:hAnsi="Times New Roman" w:cs="Times New Roman"/>
          <w:sz w:val="24"/>
          <w:szCs w:val="24"/>
        </w:rPr>
        <w:t>Heide</w:t>
      </w:r>
      <w:r w:rsidR="001A0A80">
        <w:rPr>
          <w:rFonts w:ascii="Times New Roman" w:hAnsi="Times New Roman" w:cs="Times New Roman"/>
          <w:sz w:val="24"/>
          <w:szCs w:val="24"/>
        </w:rPr>
        <w:t>gger</w:t>
      </w:r>
      <w:r w:rsidR="004D4CE0">
        <w:rPr>
          <w:rFonts w:ascii="Times New Roman" w:hAnsi="Times New Roman" w:cs="Times New Roman"/>
          <w:sz w:val="24"/>
          <w:szCs w:val="24"/>
        </w:rPr>
        <w:t xml:space="preserve"> </w:t>
      </w:r>
      <w:r w:rsidR="00451ED5">
        <w:rPr>
          <w:rFonts w:ascii="Times New Roman" w:hAnsi="Times New Roman" w:cs="Times New Roman"/>
          <w:sz w:val="24"/>
          <w:szCs w:val="24"/>
        </w:rPr>
        <w:t xml:space="preserve">responds to this question </w:t>
      </w:r>
      <w:r w:rsidR="00A003B7">
        <w:rPr>
          <w:rFonts w:ascii="Times New Roman" w:hAnsi="Times New Roman" w:cs="Times New Roman"/>
          <w:sz w:val="24"/>
          <w:szCs w:val="24"/>
        </w:rPr>
        <w:t xml:space="preserve">unequivocally </w:t>
      </w:r>
      <w:r w:rsidR="00B518C0">
        <w:rPr>
          <w:rFonts w:ascii="Times New Roman" w:hAnsi="Times New Roman" w:cs="Times New Roman"/>
          <w:sz w:val="24"/>
          <w:szCs w:val="24"/>
        </w:rPr>
        <w:t>when h</w:t>
      </w:r>
      <w:r w:rsidR="00A003B7">
        <w:rPr>
          <w:rFonts w:ascii="Times New Roman" w:hAnsi="Times New Roman" w:cs="Times New Roman"/>
          <w:sz w:val="24"/>
          <w:szCs w:val="24"/>
        </w:rPr>
        <w:t>e states</w:t>
      </w:r>
      <w:r w:rsidR="00AB6BA8">
        <w:rPr>
          <w:rFonts w:ascii="Times New Roman" w:hAnsi="Times New Roman" w:cs="Times New Roman"/>
          <w:sz w:val="24"/>
          <w:szCs w:val="24"/>
        </w:rPr>
        <w:t>:</w:t>
      </w:r>
      <w:r w:rsidR="00B518C0">
        <w:rPr>
          <w:rFonts w:ascii="Times New Roman" w:hAnsi="Times New Roman" w:cs="Times New Roman"/>
          <w:sz w:val="24"/>
          <w:szCs w:val="24"/>
        </w:rPr>
        <w:t xml:space="preserve"> </w:t>
      </w:r>
      <w:r w:rsidR="00B518C0" w:rsidRPr="00820DF4">
        <w:rPr>
          <w:rFonts w:ascii="Times New Roman" w:hAnsi="Times New Roman" w:cs="Times New Roman"/>
          <w:sz w:val="24"/>
          <w:szCs w:val="24"/>
        </w:rPr>
        <w:t xml:space="preserve">“As an </w:t>
      </w:r>
      <w:r w:rsidR="00B518C0" w:rsidRPr="00820DF4">
        <w:rPr>
          <w:rFonts w:ascii="Times New Roman" w:hAnsi="Times New Roman" w:cs="Times New Roman"/>
          <w:i/>
          <w:sz w:val="24"/>
          <w:szCs w:val="24"/>
        </w:rPr>
        <w:t>existentiale</w:t>
      </w:r>
      <w:r w:rsidR="00B518C0" w:rsidRPr="00820DF4">
        <w:rPr>
          <w:rFonts w:ascii="Times New Roman" w:hAnsi="Times New Roman" w:cs="Times New Roman"/>
          <w:sz w:val="24"/>
          <w:szCs w:val="24"/>
        </w:rPr>
        <w:t>, ‘Being alongside’ the world never means anything like the Being-present-at-hand-together of Things that occur. There is no such thing as the ‘side-by-sideness’ of an entity called ‘Dasein’ wit</w:t>
      </w:r>
      <w:r w:rsidR="00B518C0">
        <w:rPr>
          <w:rFonts w:ascii="Times New Roman" w:hAnsi="Times New Roman" w:cs="Times New Roman"/>
          <w:sz w:val="24"/>
          <w:szCs w:val="24"/>
        </w:rPr>
        <w:t>h another entity called ‘world’</w:t>
      </w:r>
      <w:r w:rsidR="00B518C0" w:rsidRPr="00820DF4">
        <w:rPr>
          <w:rFonts w:ascii="Times New Roman" w:hAnsi="Times New Roman" w:cs="Times New Roman"/>
          <w:sz w:val="24"/>
          <w:szCs w:val="24"/>
        </w:rPr>
        <w:t xml:space="preserve">” </w:t>
      </w:r>
      <w:r w:rsidR="00B518C0" w:rsidRPr="00250CEF">
        <w:rPr>
          <w:rFonts w:ascii="Times New Roman" w:hAnsi="Times New Roman" w:cs="Times New Roman"/>
          <w:sz w:val="24"/>
          <w:szCs w:val="24"/>
        </w:rPr>
        <w:t>(Heidegger, 1997: 81)</w:t>
      </w:r>
      <w:r w:rsidR="00B518C0">
        <w:rPr>
          <w:rFonts w:ascii="Times New Roman" w:hAnsi="Times New Roman" w:cs="Times New Roman"/>
          <w:sz w:val="24"/>
          <w:szCs w:val="24"/>
        </w:rPr>
        <w:t>.</w:t>
      </w:r>
    </w:p>
    <w:p w14:paraId="4FAF8D8F" w14:textId="77777777" w:rsidR="00B518C0" w:rsidRDefault="00B518C0" w:rsidP="00B518C0">
      <w:pPr>
        <w:spacing w:line="480" w:lineRule="auto"/>
        <w:jc w:val="both"/>
        <w:rPr>
          <w:rFonts w:ascii="Times New Roman" w:hAnsi="Times New Roman" w:cs="Times New Roman"/>
          <w:sz w:val="24"/>
          <w:szCs w:val="24"/>
        </w:rPr>
      </w:pPr>
      <w:r>
        <w:rPr>
          <w:rFonts w:ascii="Times New Roman" w:hAnsi="Times New Roman" w:cs="Times New Roman"/>
          <w:sz w:val="24"/>
          <w:szCs w:val="24"/>
        </w:rPr>
        <w:t>In his famous Zollikon Seminars, Heidegger devotes a</w:t>
      </w:r>
      <w:r w:rsidR="00AE7410">
        <w:rPr>
          <w:rFonts w:ascii="Times New Roman" w:hAnsi="Times New Roman" w:cs="Times New Roman"/>
          <w:sz w:val="24"/>
          <w:szCs w:val="24"/>
        </w:rPr>
        <w:t xml:space="preserve"> significant part of one seminar</w:t>
      </w:r>
      <w:r>
        <w:rPr>
          <w:rFonts w:ascii="Times New Roman" w:hAnsi="Times New Roman" w:cs="Times New Roman"/>
          <w:sz w:val="24"/>
          <w:szCs w:val="24"/>
        </w:rPr>
        <w:t xml:space="preserve"> to explain how side-by-side relationships are inadequate to convey his concept of Being-with</w:t>
      </w:r>
      <w:r w:rsidR="002C190A">
        <w:rPr>
          <w:rFonts w:ascii="Times New Roman" w:hAnsi="Times New Roman" w:cs="Times New Roman"/>
          <w:sz w:val="24"/>
          <w:szCs w:val="24"/>
        </w:rPr>
        <w:t>, but which n</w:t>
      </w:r>
      <w:r w:rsidR="007B0A84">
        <w:rPr>
          <w:rFonts w:ascii="Times New Roman" w:hAnsi="Times New Roman" w:cs="Times New Roman"/>
          <w:sz w:val="24"/>
          <w:szCs w:val="24"/>
        </w:rPr>
        <w:t xml:space="preserve">evertheless provides a useful datum for </w:t>
      </w:r>
      <w:r w:rsidR="00A003B7">
        <w:rPr>
          <w:rFonts w:ascii="Times New Roman" w:hAnsi="Times New Roman" w:cs="Times New Roman"/>
          <w:sz w:val="24"/>
          <w:szCs w:val="24"/>
        </w:rPr>
        <w:t xml:space="preserve">understanding the spatial </w:t>
      </w:r>
      <w:r w:rsidR="007B0A84">
        <w:rPr>
          <w:rFonts w:ascii="Times New Roman" w:hAnsi="Times New Roman" w:cs="Times New Roman"/>
          <w:sz w:val="24"/>
          <w:szCs w:val="24"/>
        </w:rPr>
        <w:t xml:space="preserve">implications of </w:t>
      </w:r>
      <w:r w:rsidR="007B0A84" w:rsidRPr="007B0A84">
        <w:rPr>
          <w:rFonts w:ascii="Times New Roman" w:hAnsi="Times New Roman" w:cs="Times New Roman"/>
          <w:i/>
          <w:sz w:val="24"/>
          <w:szCs w:val="24"/>
        </w:rPr>
        <w:t>Mitsein</w:t>
      </w:r>
      <w:r>
        <w:rPr>
          <w:rFonts w:ascii="Times New Roman" w:hAnsi="Times New Roman" w:cs="Times New Roman"/>
          <w:sz w:val="24"/>
          <w:szCs w:val="24"/>
        </w:rPr>
        <w:t>:</w:t>
      </w:r>
    </w:p>
    <w:p w14:paraId="1CD68523" w14:textId="77777777" w:rsidR="00B518C0" w:rsidRPr="00ED46DA" w:rsidRDefault="00B518C0" w:rsidP="00B518C0">
      <w:pPr>
        <w:spacing w:line="480" w:lineRule="auto"/>
        <w:jc w:val="both"/>
        <w:rPr>
          <w:rFonts w:ascii="Times New Roman" w:hAnsi="Times New Roman" w:cs="Times New Roman"/>
          <w:sz w:val="24"/>
          <w:szCs w:val="24"/>
        </w:rPr>
      </w:pPr>
      <w:r>
        <w:rPr>
          <w:rFonts w:ascii="Times New Roman" w:hAnsi="Times New Roman" w:cs="Times New Roman"/>
          <w:sz w:val="24"/>
          <w:szCs w:val="24"/>
        </w:rPr>
        <w:t>“Being-with one another is [phenomenologically] not a relationship of a subject to another subject. As an example, imagine that we are in a restaurant, and each of us is sitting alone at a separate table. Then, are we not with one another? Of course, but in an entirely different way of being-with one another from what occurs in our present group discussion</w:t>
      </w:r>
      <w:r w:rsidR="00411847">
        <w:rPr>
          <w:rFonts w:ascii="Times New Roman" w:hAnsi="Times New Roman" w:cs="Times New Roman"/>
          <w:sz w:val="24"/>
          <w:szCs w:val="24"/>
        </w:rPr>
        <w:t xml:space="preserve">. The way we sit by ourselves in the restaurant is a privation of being-with one another. The ones who exist [this way] are not interested </w:t>
      </w:r>
      <w:r w:rsidR="00411847" w:rsidRPr="00ED46DA">
        <w:rPr>
          <w:rFonts w:ascii="Times New Roman" w:hAnsi="Times New Roman" w:cs="Times New Roman"/>
          <w:sz w:val="24"/>
          <w:szCs w:val="24"/>
        </w:rPr>
        <w:t xml:space="preserve">in one another, and therefore are with one another </w:t>
      </w:r>
      <w:r w:rsidR="00411847" w:rsidRPr="00ED46DA">
        <w:rPr>
          <w:rFonts w:ascii="Times New Roman" w:hAnsi="Times New Roman" w:cs="Times New Roman"/>
          <w:i/>
          <w:sz w:val="24"/>
          <w:szCs w:val="24"/>
        </w:rPr>
        <w:t>this way</w:t>
      </w:r>
      <w:r w:rsidR="00411847" w:rsidRPr="00ED46DA">
        <w:rPr>
          <w:rFonts w:ascii="Times New Roman" w:hAnsi="Times New Roman" w:cs="Times New Roman"/>
          <w:sz w:val="24"/>
          <w:szCs w:val="24"/>
        </w:rPr>
        <w:t xml:space="preserve"> in the same space. Now, even if I get up and accompany you to the door, it is [still] not the same as in the case when two bodies are merely moving</w:t>
      </w:r>
      <w:r w:rsidR="00CE6E8B">
        <w:rPr>
          <w:rFonts w:ascii="Times New Roman" w:hAnsi="Times New Roman" w:cs="Times New Roman"/>
          <w:sz w:val="24"/>
          <w:szCs w:val="24"/>
        </w:rPr>
        <w:t xml:space="preserve"> side by side to the door” (Heidegger</w:t>
      </w:r>
      <w:r w:rsidR="00411847" w:rsidRPr="00ED46DA">
        <w:rPr>
          <w:rFonts w:ascii="Times New Roman" w:hAnsi="Times New Roman" w:cs="Times New Roman"/>
          <w:sz w:val="24"/>
          <w:szCs w:val="24"/>
        </w:rPr>
        <w:t xml:space="preserve"> 2001: 112).</w:t>
      </w:r>
    </w:p>
    <w:p w14:paraId="6CBE4F8D" w14:textId="77777777" w:rsidR="00451ED5" w:rsidRDefault="00AC71C3" w:rsidP="00B518C0">
      <w:pPr>
        <w:spacing w:line="480" w:lineRule="auto"/>
        <w:jc w:val="both"/>
        <w:rPr>
          <w:rFonts w:ascii="Times New Roman" w:hAnsi="Times New Roman" w:cs="Times New Roman"/>
          <w:sz w:val="24"/>
          <w:szCs w:val="24"/>
        </w:rPr>
      </w:pPr>
      <w:r w:rsidRPr="00AC71C3">
        <w:rPr>
          <w:rFonts w:ascii="Times New Roman" w:hAnsi="Times New Roman" w:cs="Times New Roman"/>
          <w:sz w:val="24"/>
          <w:szCs w:val="24"/>
        </w:rPr>
        <w:t>By describing this choice of sitti</w:t>
      </w:r>
      <w:r>
        <w:rPr>
          <w:rFonts w:ascii="Times New Roman" w:hAnsi="Times New Roman" w:cs="Times New Roman"/>
          <w:sz w:val="24"/>
          <w:szCs w:val="24"/>
        </w:rPr>
        <w:t>ng in separate areas</w:t>
      </w:r>
      <w:r w:rsidR="00195865">
        <w:rPr>
          <w:rFonts w:ascii="Times New Roman" w:hAnsi="Times New Roman" w:cs="Times New Roman"/>
          <w:sz w:val="24"/>
          <w:szCs w:val="24"/>
        </w:rPr>
        <w:t xml:space="preserve"> </w:t>
      </w:r>
      <w:r w:rsidRPr="00AC71C3">
        <w:rPr>
          <w:rFonts w:ascii="Times New Roman" w:hAnsi="Times New Roman" w:cs="Times New Roman"/>
          <w:sz w:val="24"/>
          <w:szCs w:val="24"/>
        </w:rPr>
        <w:t>as</w:t>
      </w:r>
      <w:r w:rsidR="004D4CE0">
        <w:rPr>
          <w:rFonts w:ascii="Times New Roman" w:hAnsi="Times New Roman" w:cs="Times New Roman"/>
          <w:sz w:val="24"/>
          <w:szCs w:val="24"/>
        </w:rPr>
        <w:t xml:space="preserve"> </w:t>
      </w:r>
      <w:r w:rsidRPr="00AC71C3">
        <w:rPr>
          <w:rFonts w:ascii="Times New Roman" w:hAnsi="Times New Roman" w:cs="Times New Roman"/>
          <w:sz w:val="24"/>
          <w:szCs w:val="24"/>
        </w:rPr>
        <w:t>“privation of being-with one an</w:t>
      </w:r>
      <w:r w:rsidR="00451ED5">
        <w:rPr>
          <w:rFonts w:ascii="Times New Roman" w:hAnsi="Times New Roman" w:cs="Times New Roman"/>
          <w:sz w:val="24"/>
          <w:szCs w:val="24"/>
        </w:rPr>
        <w:t>other”, Heidegger is</w:t>
      </w:r>
      <w:r w:rsidRPr="00AC71C3">
        <w:rPr>
          <w:rFonts w:ascii="Times New Roman" w:hAnsi="Times New Roman" w:cs="Times New Roman"/>
          <w:sz w:val="24"/>
          <w:szCs w:val="24"/>
        </w:rPr>
        <w:t xml:space="preserve"> making the case that </w:t>
      </w:r>
      <w:r w:rsidRPr="00AC71C3">
        <w:rPr>
          <w:rFonts w:ascii="Times New Roman" w:hAnsi="Times New Roman" w:cs="Times New Roman"/>
          <w:i/>
          <w:sz w:val="24"/>
          <w:szCs w:val="24"/>
        </w:rPr>
        <w:t>Mitsein</w:t>
      </w:r>
      <w:r w:rsidRPr="00AC71C3">
        <w:rPr>
          <w:rFonts w:ascii="Times New Roman" w:hAnsi="Times New Roman" w:cs="Times New Roman"/>
          <w:sz w:val="24"/>
          <w:szCs w:val="24"/>
        </w:rPr>
        <w:t xml:space="preserve"> is a ‘built-in</w:t>
      </w:r>
      <w:r w:rsidR="00B34273">
        <w:rPr>
          <w:rFonts w:ascii="Times New Roman" w:hAnsi="Times New Roman" w:cs="Times New Roman"/>
          <w:sz w:val="24"/>
          <w:szCs w:val="24"/>
        </w:rPr>
        <w:t>’ condition of being human, and therefore</w:t>
      </w:r>
      <w:r w:rsidRPr="00AC71C3">
        <w:rPr>
          <w:rFonts w:ascii="Times New Roman" w:hAnsi="Times New Roman" w:cs="Times New Roman"/>
          <w:sz w:val="24"/>
          <w:szCs w:val="24"/>
        </w:rPr>
        <w:t xml:space="preserve"> side-by-sideness (in the way natural objects are a</w:t>
      </w:r>
      <w:r w:rsidR="002F4B8F">
        <w:rPr>
          <w:rFonts w:ascii="Times New Roman" w:hAnsi="Times New Roman" w:cs="Times New Roman"/>
          <w:sz w:val="24"/>
          <w:szCs w:val="24"/>
        </w:rPr>
        <w:t>rranged) lies outside the ambit of human experience</w:t>
      </w:r>
      <w:r w:rsidR="00451ED5">
        <w:rPr>
          <w:rFonts w:ascii="Times New Roman" w:hAnsi="Times New Roman" w:cs="Times New Roman"/>
          <w:sz w:val="24"/>
          <w:szCs w:val="24"/>
        </w:rPr>
        <w:t xml:space="preserve"> </w:t>
      </w:r>
      <w:r w:rsidRPr="00AC71C3">
        <w:rPr>
          <w:rFonts w:ascii="Times New Roman" w:hAnsi="Times New Roman" w:cs="Times New Roman"/>
          <w:sz w:val="24"/>
          <w:szCs w:val="24"/>
        </w:rPr>
        <w:t>(Olafson 1998: 21).</w:t>
      </w:r>
      <w:r w:rsidR="003006CF">
        <w:rPr>
          <w:rFonts w:ascii="Times New Roman" w:hAnsi="Times New Roman" w:cs="Times New Roman"/>
          <w:sz w:val="24"/>
          <w:szCs w:val="24"/>
        </w:rPr>
        <w:t xml:space="preserve"> </w:t>
      </w:r>
    </w:p>
    <w:p w14:paraId="5BFECB22" w14:textId="77777777" w:rsidR="001E6D07" w:rsidRDefault="00640776" w:rsidP="00B518C0">
      <w:pPr>
        <w:spacing w:line="480" w:lineRule="auto"/>
        <w:jc w:val="both"/>
        <w:rPr>
          <w:rFonts w:ascii="Times New Roman" w:hAnsi="Times New Roman" w:cs="Times New Roman"/>
          <w:sz w:val="24"/>
          <w:szCs w:val="24"/>
        </w:rPr>
      </w:pPr>
      <w:r w:rsidRPr="0096081D">
        <w:rPr>
          <w:rFonts w:ascii="Times New Roman" w:hAnsi="Times New Roman" w:cs="Times New Roman"/>
          <w:sz w:val="24"/>
          <w:szCs w:val="24"/>
        </w:rPr>
        <w:t>And yet in the increasing mechanisation of modern society, in which efficiency of production has</w:t>
      </w:r>
      <w:r w:rsidR="006A0189">
        <w:rPr>
          <w:rFonts w:ascii="Times New Roman" w:hAnsi="Times New Roman" w:cs="Times New Roman"/>
          <w:sz w:val="24"/>
          <w:szCs w:val="24"/>
        </w:rPr>
        <w:t xml:space="preserve"> </w:t>
      </w:r>
      <w:r w:rsidRPr="0096081D">
        <w:rPr>
          <w:rFonts w:ascii="Times New Roman" w:hAnsi="Times New Roman" w:cs="Times New Roman"/>
          <w:sz w:val="24"/>
          <w:szCs w:val="24"/>
        </w:rPr>
        <w:t>dictated</w:t>
      </w:r>
      <w:r w:rsidR="005C699E">
        <w:rPr>
          <w:rFonts w:ascii="Times New Roman" w:hAnsi="Times New Roman" w:cs="Times New Roman"/>
          <w:sz w:val="24"/>
          <w:szCs w:val="24"/>
        </w:rPr>
        <w:t xml:space="preserve"> – and</w:t>
      </w:r>
      <w:r w:rsidR="00D01184">
        <w:rPr>
          <w:rFonts w:ascii="Times New Roman" w:hAnsi="Times New Roman" w:cs="Times New Roman"/>
          <w:sz w:val="24"/>
          <w:szCs w:val="24"/>
        </w:rPr>
        <w:t xml:space="preserve"> overshadowed -</w:t>
      </w:r>
      <w:r w:rsidR="005C699E">
        <w:rPr>
          <w:rFonts w:ascii="Times New Roman" w:hAnsi="Times New Roman" w:cs="Times New Roman"/>
          <w:sz w:val="24"/>
          <w:szCs w:val="24"/>
        </w:rPr>
        <w:t xml:space="preserve"> how we </w:t>
      </w:r>
      <w:r w:rsidR="0096081D">
        <w:rPr>
          <w:rFonts w:ascii="Times New Roman" w:hAnsi="Times New Roman" w:cs="Times New Roman"/>
          <w:sz w:val="24"/>
          <w:szCs w:val="24"/>
        </w:rPr>
        <w:t>behave</w:t>
      </w:r>
      <w:r w:rsidR="001B56CD">
        <w:rPr>
          <w:rFonts w:ascii="Times New Roman" w:hAnsi="Times New Roman" w:cs="Times New Roman"/>
          <w:sz w:val="24"/>
          <w:szCs w:val="24"/>
        </w:rPr>
        <w:t xml:space="preserve"> alongside each other</w:t>
      </w:r>
      <w:r w:rsidRPr="0096081D">
        <w:rPr>
          <w:rFonts w:ascii="Times New Roman" w:hAnsi="Times New Roman" w:cs="Times New Roman"/>
          <w:sz w:val="24"/>
          <w:szCs w:val="24"/>
        </w:rPr>
        <w:t xml:space="preserve"> in the workplace, the</w:t>
      </w:r>
      <w:r w:rsidR="00E523C1">
        <w:rPr>
          <w:rFonts w:ascii="Times New Roman" w:hAnsi="Times New Roman" w:cs="Times New Roman"/>
          <w:sz w:val="24"/>
          <w:szCs w:val="24"/>
        </w:rPr>
        <w:t xml:space="preserve"> noti</w:t>
      </w:r>
      <w:r w:rsidR="008C7842">
        <w:rPr>
          <w:rFonts w:ascii="Times New Roman" w:hAnsi="Times New Roman" w:cs="Times New Roman"/>
          <w:sz w:val="24"/>
          <w:szCs w:val="24"/>
        </w:rPr>
        <w:t>on of side-by-sideness as a spatial register</w:t>
      </w:r>
      <w:r w:rsidRPr="00036163">
        <w:rPr>
          <w:rFonts w:ascii="Times New Roman" w:hAnsi="Times New Roman" w:cs="Times New Roman"/>
          <w:color w:val="FF0000"/>
          <w:sz w:val="24"/>
          <w:szCs w:val="24"/>
        </w:rPr>
        <w:t xml:space="preserve"> </w:t>
      </w:r>
      <w:r w:rsidRPr="008C7842">
        <w:rPr>
          <w:rFonts w:ascii="Times New Roman" w:hAnsi="Times New Roman" w:cs="Times New Roman"/>
          <w:sz w:val="24"/>
          <w:szCs w:val="24"/>
        </w:rPr>
        <w:t xml:space="preserve">of </w:t>
      </w:r>
      <w:r w:rsidR="009F37FA" w:rsidRPr="008C7842">
        <w:rPr>
          <w:rFonts w:ascii="Times New Roman" w:hAnsi="Times New Roman" w:cs="Times New Roman"/>
          <w:sz w:val="24"/>
          <w:szCs w:val="24"/>
        </w:rPr>
        <w:t>‘concatenated’</w:t>
      </w:r>
      <w:r w:rsidR="00E523C1" w:rsidRPr="008C7842">
        <w:rPr>
          <w:rFonts w:ascii="Times New Roman" w:hAnsi="Times New Roman" w:cs="Times New Roman"/>
          <w:sz w:val="24"/>
          <w:szCs w:val="24"/>
        </w:rPr>
        <w:t xml:space="preserve"> (efficacious)</w:t>
      </w:r>
      <w:r w:rsidR="009F37FA" w:rsidRPr="008C7842">
        <w:rPr>
          <w:rFonts w:ascii="Times New Roman" w:hAnsi="Times New Roman" w:cs="Times New Roman"/>
          <w:sz w:val="24"/>
          <w:szCs w:val="24"/>
        </w:rPr>
        <w:t xml:space="preserve"> </w:t>
      </w:r>
      <w:r w:rsidRPr="008C7842">
        <w:rPr>
          <w:rFonts w:ascii="Times New Roman" w:hAnsi="Times New Roman" w:cs="Times New Roman"/>
          <w:sz w:val="24"/>
          <w:szCs w:val="24"/>
        </w:rPr>
        <w:t>c</w:t>
      </w:r>
      <w:r w:rsidR="009F729F" w:rsidRPr="008C7842">
        <w:rPr>
          <w:rFonts w:ascii="Times New Roman" w:hAnsi="Times New Roman" w:cs="Times New Roman"/>
          <w:sz w:val="24"/>
          <w:szCs w:val="24"/>
        </w:rPr>
        <w:t>oopera</w:t>
      </w:r>
      <w:r w:rsidR="0096081D" w:rsidRPr="008C7842">
        <w:rPr>
          <w:rFonts w:ascii="Times New Roman" w:hAnsi="Times New Roman" w:cs="Times New Roman"/>
          <w:sz w:val="24"/>
          <w:szCs w:val="24"/>
        </w:rPr>
        <w:t>tion</w:t>
      </w:r>
      <w:r w:rsidR="00AE7410" w:rsidRPr="008C7842">
        <w:rPr>
          <w:rFonts w:ascii="Times New Roman" w:hAnsi="Times New Roman" w:cs="Times New Roman"/>
          <w:sz w:val="24"/>
          <w:szCs w:val="24"/>
        </w:rPr>
        <w:t xml:space="preserve"> </w:t>
      </w:r>
      <w:r w:rsidRPr="008C7842">
        <w:rPr>
          <w:rFonts w:ascii="Times New Roman" w:hAnsi="Times New Roman" w:cs="Times New Roman"/>
          <w:sz w:val="24"/>
          <w:szCs w:val="24"/>
        </w:rPr>
        <w:t xml:space="preserve">is </w:t>
      </w:r>
      <w:r w:rsidRPr="0096081D">
        <w:rPr>
          <w:rFonts w:ascii="Times New Roman" w:hAnsi="Times New Roman" w:cs="Times New Roman"/>
          <w:sz w:val="24"/>
          <w:szCs w:val="24"/>
        </w:rPr>
        <w:t xml:space="preserve">both compelling and pervasive. </w:t>
      </w:r>
      <w:r w:rsidR="00D01184">
        <w:rPr>
          <w:rFonts w:ascii="Times New Roman" w:hAnsi="Times New Roman" w:cs="Times New Roman"/>
          <w:sz w:val="24"/>
          <w:szCs w:val="24"/>
        </w:rPr>
        <w:t xml:space="preserve">In the traditional settings of the workshop, cooperation was in many respects a dialectical process of negotiation (or </w:t>
      </w:r>
      <w:r w:rsidR="00D01184" w:rsidRPr="00D01184">
        <w:rPr>
          <w:rFonts w:ascii="Times New Roman" w:hAnsi="Times New Roman" w:cs="Times New Roman"/>
          <w:i/>
          <w:sz w:val="24"/>
          <w:szCs w:val="24"/>
        </w:rPr>
        <w:t>negotium</w:t>
      </w:r>
      <w:r w:rsidR="00D01184">
        <w:rPr>
          <w:rFonts w:ascii="Times New Roman" w:hAnsi="Times New Roman" w:cs="Times New Roman"/>
          <w:sz w:val="24"/>
          <w:szCs w:val="24"/>
        </w:rPr>
        <w:t>),</w:t>
      </w:r>
      <w:r w:rsidR="00E523C1">
        <w:rPr>
          <w:rFonts w:ascii="Times New Roman" w:hAnsi="Times New Roman" w:cs="Times New Roman"/>
          <w:sz w:val="24"/>
          <w:szCs w:val="24"/>
        </w:rPr>
        <w:t xml:space="preserve"> variously entailing both face-to-face and side-by-side interactions,</w:t>
      </w:r>
      <w:r w:rsidR="00D01184">
        <w:rPr>
          <w:rFonts w:ascii="Times New Roman" w:hAnsi="Times New Roman" w:cs="Times New Roman"/>
          <w:sz w:val="24"/>
          <w:szCs w:val="24"/>
        </w:rPr>
        <w:t xml:space="preserve"> in which a given task was accomplished through </w:t>
      </w:r>
      <w:r w:rsidR="004D6326">
        <w:rPr>
          <w:rFonts w:ascii="Times New Roman" w:hAnsi="Times New Roman" w:cs="Times New Roman"/>
          <w:sz w:val="24"/>
          <w:szCs w:val="24"/>
        </w:rPr>
        <w:t xml:space="preserve">mutual support. </w:t>
      </w:r>
      <w:r w:rsidR="006E1985">
        <w:rPr>
          <w:rFonts w:ascii="Times New Roman" w:hAnsi="Times New Roman" w:cs="Times New Roman"/>
          <w:sz w:val="24"/>
          <w:szCs w:val="24"/>
        </w:rPr>
        <w:t xml:space="preserve">Sennett </w:t>
      </w:r>
      <w:r w:rsidR="00415BA5">
        <w:rPr>
          <w:rFonts w:ascii="Times New Roman" w:hAnsi="Times New Roman" w:cs="Times New Roman"/>
          <w:sz w:val="24"/>
          <w:szCs w:val="24"/>
        </w:rPr>
        <w:t xml:space="preserve">states however </w:t>
      </w:r>
      <w:r w:rsidR="006E1985">
        <w:rPr>
          <w:rFonts w:ascii="Times New Roman" w:hAnsi="Times New Roman" w:cs="Times New Roman"/>
          <w:sz w:val="24"/>
          <w:szCs w:val="24"/>
        </w:rPr>
        <w:t>that: “...technical innovation changed cooperation in the wor</w:t>
      </w:r>
      <w:r w:rsidR="00F168E7">
        <w:rPr>
          <w:rFonts w:ascii="Times New Roman" w:hAnsi="Times New Roman" w:cs="Times New Roman"/>
          <w:sz w:val="24"/>
          <w:szCs w:val="24"/>
        </w:rPr>
        <w:t>k</w:t>
      </w:r>
      <w:r w:rsidR="006E1985">
        <w:rPr>
          <w:rFonts w:ascii="Times New Roman" w:hAnsi="Times New Roman" w:cs="Times New Roman"/>
          <w:sz w:val="24"/>
          <w:szCs w:val="24"/>
        </w:rPr>
        <w:t>shop. Technical change unsettled its social relations. Rituals based on shop hierarchy were subverted” (Sennett 2013: 115)</w:t>
      </w:r>
      <w:r w:rsidR="00415BA5">
        <w:rPr>
          <w:rFonts w:ascii="Times New Roman" w:hAnsi="Times New Roman" w:cs="Times New Roman"/>
          <w:sz w:val="24"/>
          <w:szCs w:val="24"/>
        </w:rPr>
        <w:t xml:space="preserve">. </w:t>
      </w:r>
    </w:p>
    <w:p w14:paraId="58C3BB61" w14:textId="77777777" w:rsidR="005E14D1" w:rsidRDefault="00415BA5" w:rsidP="001C668B">
      <w:pPr>
        <w:spacing w:line="480" w:lineRule="auto"/>
        <w:jc w:val="both"/>
        <w:rPr>
          <w:rFonts w:ascii="Times New Roman" w:hAnsi="Times New Roman" w:cs="Times New Roman"/>
          <w:sz w:val="24"/>
          <w:szCs w:val="24"/>
        </w:rPr>
      </w:pPr>
      <w:r>
        <w:rPr>
          <w:rFonts w:ascii="Times New Roman" w:hAnsi="Times New Roman" w:cs="Times New Roman"/>
          <w:sz w:val="24"/>
          <w:szCs w:val="24"/>
        </w:rPr>
        <w:t>Hence, i</w:t>
      </w:r>
      <w:r w:rsidR="00640776" w:rsidRPr="0096081D">
        <w:rPr>
          <w:rFonts w:ascii="Times New Roman" w:hAnsi="Times New Roman" w:cs="Times New Roman"/>
          <w:sz w:val="24"/>
          <w:szCs w:val="24"/>
        </w:rPr>
        <w:t>f “privation of being-</w:t>
      </w:r>
      <w:r w:rsidR="005C699E">
        <w:rPr>
          <w:rFonts w:ascii="Times New Roman" w:hAnsi="Times New Roman" w:cs="Times New Roman"/>
          <w:sz w:val="24"/>
          <w:szCs w:val="24"/>
        </w:rPr>
        <w:t xml:space="preserve">with one another” is </w:t>
      </w:r>
      <w:r w:rsidR="001B56CD">
        <w:rPr>
          <w:rFonts w:ascii="Times New Roman" w:hAnsi="Times New Roman" w:cs="Times New Roman"/>
          <w:sz w:val="24"/>
          <w:szCs w:val="24"/>
        </w:rPr>
        <w:t xml:space="preserve">the consequence of </w:t>
      </w:r>
      <w:r w:rsidR="00EE1C84">
        <w:rPr>
          <w:rFonts w:ascii="Times New Roman" w:hAnsi="Times New Roman" w:cs="Times New Roman"/>
          <w:sz w:val="24"/>
          <w:szCs w:val="24"/>
        </w:rPr>
        <w:t xml:space="preserve">our alienated </w:t>
      </w:r>
      <w:r w:rsidR="00FA4792">
        <w:rPr>
          <w:rFonts w:ascii="Times New Roman" w:hAnsi="Times New Roman" w:cs="Times New Roman"/>
          <w:sz w:val="24"/>
          <w:szCs w:val="24"/>
        </w:rPr>
        <w:t>situations</w:t>
      </w:r>
      <w:r w:rsidR="007E578D">
        <w:rPr>
          <w:rFonts w:ascii="Times New Roman" w:hAnsi="Times New Roman" w:cs="Times New Roman"/>
          <w:sz w:val="24"/>
          <w:szCs w:val="24"/>
        </w:rPr>
        <w:t xml:space="preserve">, </w:t>
      </w:r>
      <w:r w:rsidR="00EE1C84">
        <w:rPr>
          <w:rFonts w:ascii="Times New Roman" w:hAnsi="Times New Roman" w:cs="Times New Roman"/>
          <w:sz w:val="24"/>
          <w:szCs w:val="24"/>
        </w:rPr>
        <w:t>then</w:t>
      </w:r>
      <w:r w:rsidR="001B56CD">
        <w:rPr>
          <w:rFonts w:ascii="Times New Roman" w:hAnsi="Times New Roman" w:cs="Times New Roman"/>
          <w:sz w:val="24"/>
          <w:szCs w:val="24"/>
        </w:rPr>
        <w:t xml:space="preserve"> t</w:t>
      </w:r>
      <w:r w:rsidR="008C7842">
        <w:rPr>
          <w:rFonts w:ascii="Times New Roman" w:hAnsi="Times New Roman" w:cs="Times New Roman"/>
          <w:sz w:val="24"/>
          <w:szCs w:val="24"/>
        </w:rPr>
        <w:t xml:space="preserve">he ontological constraints of distanciated </w:t>
      </w:r>
      <w:r w:rsidR="00EE1C84">
        <w:rPr>
          <w:rFonts w:ascii="Times New Roman" w:hAnsi="Times New Roman" w:cs="Times New Roman"/>
          <w:sz w:val="24"/>
          <w:szCs w:val="24"/>
        </w:rPr>
        <w:t>side-by-sideness</w:t>
      </w:r>
      <w:r w:rsidR="00F168E7">
        <w:rPr>
          <w:rFonts w:ascii="Times New Roman" w:hAnsi="Times New Roman" w:cs="Times New Roman"/>
          <w:sz w:val="24"/>
          <w:szCs w:val="24"/>
        </w:rPr>
        <w:t xml:space="preserve"> </w:t>
      </w:r>
      <w:r w:rsidR="001B56CD">
        <w:rPr>
          <w:rFonts w:ascii="Times New Roman" w:hAnsi="Times New Roman" w:cs="Times New Roman"/>
          <w:sz w:val="24"/>
          <w:szCs w:val="24"/>
        </w:rPr>
        <w:t xml:space="preserve">could be deemed its </w:t>
      </w:r>
      <w:r w:rsidR="004F69E7">
        <w:rPr>
          <w:rFonts w:ascii="Times New Roman" w:hAnsi="Times New Roman" w:cs="Times New Roman"/>
          <w:sz w:val="24"/>
          <w:szCs w:val="24"/>
        </w:rPr>
        <w:t xml:space="preserve">equivalent </w:t>
      </w:r>
      <w:r w:rsidR="001B56CD">
        <w:rPr>
          <w:rFonts w:ascii="Times New Roman" w:hAnsi="Times New Roman" w:cs="Times New Roman"/>
          <w:sz w:val="24"/>
          <w:szCs w:val="24"/>
        </w:rPr>
        <w:t>theoretical</w:t>
      </w:r>
      <w:r w:rsidR="004F69E7">
        <w:rPr>
          <w:rFonts w:ascii="Times New Roman" w:hAnsi="Times New Roman" w:cs="Times New Roman"/>
          <w:sz w:val="24"/>
          <w:szCs w:val="24"/>
        </w:rPr>
        <w:t xml:space="preserve"> construct. </w:t>
      </w:r>
      <w:r w:rsidR="00226588">
        <w:rPr>
          <w:rFonts w:ascii="Times New Roman" w:hAnsi="Times New Roman" w:cs="Times New Roman"/>
          <w:sz w:val="24"/>
          <w:szCs w:val="24"/>
        </w:rPr>
        <w:t xml:space="preserve">What </w:t>
      </w:r>
      <w:r w:rsidR="005C699E">
        <w:rPr>
          <w:rFonts w:ascii="Times New Roman" w:hAnsi="Times New Roman" w:cs="Times New Roman"/>
          <w:sz w:val="24"/>
          <w:szCs w:val="24"/>
        </w:rPr>
        <w:t>emerges from this initial</w:t>
      </w:r>
      <w:r w:rsidR="002B18C7">
        <w:rPr>
          <w:rFonts w:ascii="Times New Roman" w:hAnsi="Times New Roman" w:cs="Times New Roman"/>
          <w:sz w:val="24"/>
          <w:szCs w:val="24"/>
        </w:rPr>
        <w:t xml:space="preserve"> </w:t>
      </w:r>
      <w:r w:rsidR="00511BE1">
        <w:rPr>
          <w:rFonts w:ascii="Times New Roman" w:hAnsi="Times New Roman" w:cs="Times New Roman"/>
          <w:sz w:val="24"/>
          <w:szCs w:val="24"/>
        </w:rPr>
        <w:t xml:space="preserve">investigation is that </w:t>
      </w:r>
      <w:r w:rsidR="00226588">
        <w:rPr>
          <w:rFonts w:ascii="Times New Roman" w:hAnsi="Times New Roman" w:cs="Times New Roman"/>
          <w:sz w:val="24"/>
          <w:szCs w:val="24"/>
        </w:rPr>
        <w:t xml:space="preserve">two </w:t>
      </w:r>
      <w:r w:rsidR="001B56CD">
        <w:rPr>
          <w:rFonts w:ascii="Times New Roman" w:hAnsi="Times New Roman" w:cs="Times New Roman"/>
          <w:sz w:val="24"/>
          <w:szCs w:val="24"/>
        </w:rPr>
        <w:t xml:space="preserve">broadly </w:t>
      </w:r>
      <w:r w:rsidR="00226588">
        <w:rPr>
          <w:rFonts w:ascii="Times New Roman" w:hAnsi="Times New Roman" w:cs="Times New Roman"/>
          <w:sz w:val="24"/>
          <w:szCs w:val="24"/>
        </w:rPr>
        <w:t>‘ori</w:t>
      </w:r>
      <w:r w:rsidR="00511BE1">
        <w:rPr>
          <w:rFonts w:ascii="Times New Roman" w:hAnsi="Times New Roman" w:cs="Times New Roman"/>
          <w:sz w:val="24"/>
          <w:szCs w:val="24"/>
        </w:rPr>
        <w:t>entational’ modes of Being</w:t>
      </w:r>
      <w:r w:rsidR="00C914E7">
        <w:rPr>
          <w:rFonts w:ascii="Times New Roman" w:hAnsi="Times New Roman" w:cs="Times New Roman"/>
          <w:sz w:val="24"/>
          <w:szCs w:val="24"/>
        </w:rPr>
        <w:t>-with</w:t>
      </w:r>
      <w:r w:rsidR="00511BE1">
        <w:rPr>
          <w:rFonts w:ascii="Times New Roman" w:hAnsi="Times New Roman" w:cs="Times New Roman"/>
          <w:sz w:val="24"/>
          <w:szCs w:val="24"/>
        </w:rPr>
        <w:t xml:space="preserve"> </w:t>
      </w:r>
      <w:r w:rsidR="001B56CD">
        <w:rPr>
          <w:rFonts w:ascii="Times New Roman" w:hAnsi="Times New Roman" w:cs="Times New Roman"/>
          <w:sz w:val="24"/>
          <w:szCs w:val="24"/>
        </w:rPr>
        <w:t xml:space="preserve">could be said to </w:t>
      </w:r>
      <w:r w:rsidR="008803CB">
        <w:rPr>
          <w:rFonts w:ascii="Times New Roman" w:hAnsi="Times New Roman" w:cs="Times New Roman"/>
          <w:sz w:val="24"/>
          <w:szCs w:val="24"/>
        </w:rPr>
        <w:t xml:space="preserve">lie </w:t>
      </w:r>
      <w:r w:rsidR="00EF39DB">
        <w:rPr>
          <w:rFonts w:ascii="Times New Roman" w:hAnsi="Times New Roman" w:cs="Times New Roman"/>
          <w:sz w:val="24"/>
          <w:szCs w:val="24"/>
        </w:rPr>
        <w:t>at t</w:t>
      </w:r>
      <w:r w:rsidR="007E578D">
        <w:rPr>
          <w:rFonts w:ascii="Times New Roman" w:hAnsi="Times New Roman" w:cs="Times New Roman"/>
          <w:sz w:val="24"/>
          <w:szCs w:val="24"/>
        </w:rPr>
        <w:t>he boundaries</w:t>
      </w:r>
      <w:r w:rsidR="002C4776">
        <w:rPr>
          <w:rFonts w:ascii="Times New Roman" w:hAnsi="Times New Roman" w:cs="Times New Roman"/>
          <w:sz w:val="24"/>
          <w:szCs w:val="24"/>
        </w:rPr>
        <w:t xml:space="preserve"> </w:t>
      </w:r>
      <w:r w:rsidR="005C699E">
        <w:rPr>
          <w:rFonts w:ascii="Times New Roman" w:hAnsi="Times New Roman" w:cs="Times New Roman"/>
          <w:sz w:val="24"/>
          <w:szCs w:val="24"/>
        </w:rPr>
        <w:t xml:space="preserve">of </w:t>
      </w:r>
      <w:r w:rsidR="008803CB">
        <w:rPr>
          <w:rFonts w:ascii="Times New Roman" w:hAnsi="Times New Roman" w:cs="Times New Roman"/>
          <w:sz w:val="24"/>
          <w:szCs w:val="24"/>
        </w:rPr>
        <w:t>Heid</w:t>
      </w:r>
      <w:r w:rsidR="009A6637">
        <w:rPr>
          <w:rFonts w:ascii="Times New Roman" w:hAnsi="Times New Roman" w:cs="Times New Roman"/>
          <w:sz w:val="24"/>
          <w:szCs w:val="24"/>
        </w:rPr>
        <w:t>e</w:t>
      </w:r>
      <w:r w:rsidR="008803CB">
        <w:rPr>
          <w:rFonts w:ascii="Times New Roman" w:hAnsi="Times New Roman" w:cs="Times New Roman"/>
          <w:sz w:val="24"/>
          <w:szCs w:val="24"/>
        </w:rPr>
        <w:t xml:space="preserve">gger’s encompassing model of </w:t>
      </w:r>
      <w:r w:rsidR="00226588" w:rsidRPr="00226588">
        <w:rPr>
          <w:rFonts w:ascii="Times New Roman" w:hAnsi="Times New Roman" w:cs="Times New Roman"/>
          <w:i/>
          <w:sz w:val="24"/>
          <w:szCs w:val="24"/>
        </w:rPr>
        <w:t>Mitsein</w:t>
      </w:r>
      <w:r w:rsidR="00511BE1">
        <w:rPr>
          <w:rFonts w:ascii="Times New Roman" w:hAnsi="Times New Roman" w:cs="Times New Roman"/>
          <w:sz w:val="24"/>
          <w:szCs w:val="24"/>
        </w:rPr>
        <w:t>. O</w:t>
      </w:r>
      <w:r w:rsidR="00226588">
        <w:rPr>
          <w:rFonts w:ascii="Times New Roman" w:hAnsi="Times New Roman" w:cs="Times New Roman"/>
          <w:sz w:val="24"/>
          <w:szCs w:val="24"/>
        </w:rPr>
        <w:t>n the one hand we have Levinas’</w:t>
      </w:r>
      <w:r w:rsidR="008803CB">
        <w:rPr>
          <w:rFonts w:ascii="Times New Roman" w:hAnsi="Times New Roman" w:cs="Times New Roman"/>
          <w:sz w:val="24"/>
          <w:szCs w:val="24"/>
        </w:rPr>
        <w:t xml:space="preserve"> </w:t>
      </w:r>
      <w:r w:rsidR="005E14D1">
        <w:rPr>
          <w:rFonts w:ascii="Times New Roman" w:hAnsi="Times New Roman" w:cs="Times New Roman"/>
          <w:sz w:val="24"/>
          <w:szCs w:val="24"/>
        </w:rPr>
        <w:t xml:space="preserve">uncompromising </w:t>
      </w:r>
      <w:r w:rsidR="008803CB">
        <w:rPr>
          <w:rFonts w:ascii="Times New Roman" w:hAnsi="Times New Roman" w:cs="Times New Roman"/>
          <w:sz w:val="24"/>
          <w:szCs w:val="24"/>
        </w:rPr>
        <w:t>principle</w:t>
      </w:r>
      <w:r w:rsidR="00226588">
        <w:rPr>
          <w:rFonts w:ascii="Times New Roman" w:hAnsi="Times New Roman" w:cs="Times New Roman"/>
          <w:sz w:val="24"/>
          <w:szCs w:val="24"/>
        </w:rPr>
        <w:t xml:space="preserve"> of </w:t>
      </w:r>
      <w:r w:rsidR="00700964">
        <w:rPr>
          <w:rFonts w:ascii="Times New Roman" w:hAnsi="Times New Roman" w:cs="Times New Roman"/>
          <w:sz w:val="24"/>
          <w:szCs w:val="24"/>
        </w:rPr>
        <w:t xml:space="preserve">fully engaged </w:t>
      </w:r>
      <w:r w:rsidR="00226588">
        <w:rPr>
          <w:rFonts w:ascii="Times New Roman" w:hAnsi="Times New Roman" w:cs="Times New Roman"/>
          <w:sz w:val="24"/>
          <w:szCs w:val="24"/>
        </w:rPr>
        <w:t>face-to-</w:t>
      </w:r>
      <w:r w:rsidR="000B1C82">
        <w:rPr>
          <w:rFonts w:ascii="Times New Roman" w:hAnsi="Times New Roman" w:cs="Times New Roman"/>
          <w:sz w:val="24"/>
          <w:szCs w:val="24"/>
        </w:rPr>
        <w:t>face</w:t>
      </w:r>
      <w:r w:rsidR="00553994">
        <w:rPr>
          <w:rFonts w:ascii="Times New Roman" w:hAnsi="Times New Roman" w:cs="Times New Roman"/>
          <w:sz w:val="24"/>
          <w:szCs w:val="24"/>
        </w:rPr>
        <w:t xml:space="preserve"> encounter</w:t>
      </w:r>
      <w:r w:rsidR="000B1C82">
        <w:rPr>
          <w:rFonts w:ascii="Times New Roman" w:hAnsi="Times New Roman" w:cs="Times New Roman"/>
          <w:sz w:val="24"/>
          <w:szCs w:val="24"/>
        </w:rPr>
        <w:t xml:space="preserve"> which</w:t>
      </w:r>
      <w:r w:rsidR="00226588">
        <w:rPr>
          <w:rFonts w:ascii="Times New Roman" w:hAnsi="Times New Roman" w:cs="Times New Roman"/>
          <w:sz w:val="24"/>
          <w:szCs w:val="24"/>
        </w:rPr>
        <w:t xml:space="preserve"> involves infinitesimal responsibility to the Other</w:t>
      </w:r>
      <w:r w:rsidR="005E14D1">
        <w:rPr>
          <w:rFonts w:ascii="Times New Roman" w:hAnsi="Times New Roman" w:cs="Times New Roman"/>
          <w:sz w:val="24"/>
          <w:szCs w:val="24"/>
        </w:rPr>
        <w:t>;</w:t>
      </w:r>
      <w:r w:rsidR="00511BE1">
        <w:rPr>
          <w:rFonts w:ascii="Times New Roman" w:hAnsi="Times New Roman" w:cs="Times New Roman"/>
          <w:sz w:val="24"/>
          <w:szCs w:val="24"/>
        </w:rPr>
        <w:t xml:space="preserve"> </w:t>
      </w:r>
      <w:r w:rsidR="00226588">
        <w:rPr>
          <w:rFonts w:ascii="Times New Roman" w:hAnsi="Times New Roman" w:cs="Times New Roman"/>
          <w:sz w:val="24"/>
          <w:szCs w:val="24"/>
        </w:rPr>
        <w:t xml:space="preserve">an asymmetrical relationship </w:t>
      </w:r>
      <w:r w:rsidR="000B1C82">
        <w:rPr>
          <w:rFonts w:ascii="Times New Roman" w:hAnsi="Times New Roman" w:cs="Times New Roman"/>
          <w:sz w:val="24"/>
          <w:szCs w:val="24"/>
        </w:rPr>
        <w:t>where ‘alterity’ “is reabsorbed into my own identity as a thinker or a possessor</w:t>
      </w:r>
      <w:r w:rsidR="00195865">
        <w:rPr>
          <w:rFonts w:ascii="Times New Roman" w:hAnsi="Times New Roman" w:cs="Times New Roman"/>
          <w:sz w:val="24"/>
          <w:szCs w:val="24"/>
        </w:rPr>
        <w:t>”</w:t>
      </w:r>
      <w:r w:rsidR="000B1C82">
        <w:rPr>
          <w:rFonts w:ascii="Times New Roman" w:hAnsi="Times New Roman" w:cs="Times New Roman"/>
          <w:sz w:val="24"/>
          <w:szCs w:val="24"/>
        </w:rPr>
        <w:t xml:space="preserve"> (Levinas 2000: 33)</w:t>
      </w:r>
      <w:r w:rsidR="00195865">
        <w:rPr>
          <w:rFonts w:ascii="Times New Roman" w:hAnsi="Times New Roman" w:cs="Times New Roman"/>
          <w:sz w:val="24"/>
          <w:szCs w:val="24"/>
        </w:rPr>
        <w:t>. O</w:t>
      </w:r>
      <w:r w:rsidR="00226588">
        <w:rPr>
          <w:rFonts w:ascii="Times New Roman" w:hAnsi="Times New Roman" w:cs="Times New Roman"/>
          <w:sz w:val="24"/>
          <w:szCs w:val="24"/>
        </w:rPr>
        <w:t xml:space="preserve">n the other </w:t>
      </w:r>
      <w:proofErr w:type="gramStart"/>
      <w:r w:rsidR="005E14D1">
        <w:rPr>
          <w:rFonts w:ascii="Times New Roman" w:hAnsi="Times New Roman" w:cs="Times New Roman"/>
          <w:sz w:val="24"/>
          <w:szCs w:val="24"/>
        </w:rPr>
        <w:t>hand</w:t>
      </w:r>
      <w:proofErr w:type="gramEnd"/>
      <w:r w:rsidR="008803CB">
        <w:rPr>
          <w:rFonts w:ascii="Times New Roman" w:hAnsi="Times New Roman" w:cs="Times New Roman"/>
          <w:sz w:val="24"/>
          <w:szCs w:val="24"/>
        </w:rPr>
        <w:t xml:space="preserve"> </w:t>
      </w:r>
      <w:r w:rsidR="00700964">
        <w:rPr>
          <w:rFonts w:ascii="Times New Roman" w:hAnsi="Times New Roman" w:cs="Times New Roman"/>
          <w:sz w:val="24"/>
          <w:szCs w:val="24"/>
        </w:rPr>
        <w:t xml:space="preserve">the distanciated relationships </w:t>
      </w:r>
      <w:r w:rsidR="006922CD">
        <w:rPr>
          <w:rFonts w:ascii="Times New Roman" w:hAnsi="Times New Roman" w:cs="Times New Roman"/>
          <w:sz w:val="24"/>
          <w:szCs w:val="24"/>
        </w:rPr>
        <w:t>that characterise</w:t>
      </w:r>
      <w:r w:rsidR="00700964">
        <w:rPr>
          <w:rFonts w:ascii="Times New Roman" w:hAnsi="Times New Roman" w:cs="Times New Roman"/>
          <w:sz w:val="24"/>
          <w:szCs w:val="24"/>
        </w:rPr>
        <w:t xml:space="preserve"> </w:t>
      </w:r>
      <w:r w:rsidR="008803CB">
        <w:rPr>
          <w:rFonts w:ascii="Times New Roman" w:hAnsi="Times New Roman" w:cs="Times New Roman"/>
          <w:sz w:val="24"/>
          <w:szCs w:val="24"/>
        </w:rPr>
        <w:t>side-by-sideness</w:t>
      </w:r>
      <w:r w:rsidR="00942C35">
        <w:rPr>
          <w:rFonts w:ascii="Times New Roman" w:hAnsi="Times New Roman" w:cs="Times New Roman"/>
          <w:sz w:val="24"/>
          <w:szCs w:val="24"/>
        </w:rPr>
        <w:t xml:space="preserve"> </w:t>
      </w:r>
      <w:r w:rsidR="006922CD">
        <w:rPr>
          <w:rFonts w:ascii="Times New Roman" w:hAnsi="Times New Roman" w:cs="Times New Roman"/>
          <w:sz w:val="24"/>
          <w:szCs w:val="24"/>
        </w:rPr>
        <w:t>summon</w:t>
      </w:r>
      <w:r w:rsidR="008803CB">
        <w:rPr>
          <w:rFonts w:ascii="Times New Roman" w:hAnsi="Times New Roman" w:cs="Times New Roman"/>
          <w:sz w:val="24"/>
          <w:szCs w:val="24"/>
        </w:rPr>
        <w:t xml:space="preserve"> forms of </w:t>
      </w:r>
      <w:r w:rsidR="009A6637">
        <w:rPr>
          <w:rFonts w:ascii="Times New Roman" w:hAnsi="Times New Roman" w:cs="Times New Roman"/>
          <w:sz w:val="24"/>
          <w:szCs w:val="24"/>
        </w:rPr>
        <w:t xml:space="preserve">(faceless) </w:t>
      </w:r>
      <w:r w:rsidR="008803CB">
        <w:rPr>
          <w:rFonts w:ascii="Times New Roman" w:hAnsi="Times New Roman" w:cs="Times New Roman"/>
          <w:sz w:val="24"/>
          <w:szCs w:val="24"/>
        </w:rPr>
        <w:t>cooperation</w:t>
      </w:r>
      <w:r w:rsidR="006922CD">
        <w:rPr>
          <w:rFonts w:ascii="Times New Roman" w:hAnsi="Times New Roman" w:cs="Times New Roman"/>
          <w:sz w:val="24"/>
          <w:szCs w:val="24"/>
        </w:rPr>
        <w:t>,</w:t>
      </w:r>
      <w:r w:rsidR="008803CB">
        <w:rPr>
          <w:rFonts w:ascii="Times New Roman" w:hAnsi="Times New Roman" w:cs="Times New Roman"/>
          <w:sz w:val="24"/>
          <w:szCs w:val="24"/>
        </w:rPr>
        <w:t xml:space="preserve"> </w:t>
      </w:r>
      <w:r w:rsidR="005C699E">
        <w:rPr>
          <w:rFonts w:ascii="Times New Roman" w:hAnsi="Times New Roman" w:cs="Times New Roman"/>
          <w:sz w:val="24"/>
          <w:szCs w:val="24"/>
        </w:rPr>
        <w:t xml:space="preserve">between autonomous </w:t>
      </w:r>
      <w:r w:rsidR="000B1C82">
        <w:rPr>
          <w:rFonts w:ascii="Times New Roman" w:hAnsi="Times New Roman" w:cs="Times New Roman"/>
          <w:sz w:val="24"/>
          <w:szCs w:val="24"/>
        </w:rPr>
        <w:t>ontological entities</w:t>
      </w:r>
      <w:r w:rsidR="006922CD">
        <w:rPr>
          <w:rFonts w:ascii="Times New Roman" w:hAnsi="Times New Roman" w:cs="Times New Roman"/>
          <w:sz w:val="24"/>
          <w:szCs w:val="24"/>
        </w:rPr>
        <w:t>,</w:t>
      </w:r>
      <w:r w:rsidR="00553994">
        <w:rPr>
          <w:rFonts w:ascii="Times New Roman" w:hAnsi="Times New Roman" w:cs="Times New Roman"/>
          <w:sz w:val="24"/>
          <w:szCs w:val="24"/>
        </w:rPr>
        <w:t xml:space="preserve"> that </w:t>
      </w:r>
      <w:r w:rsidR="007E578D">
        <w:rPr>
          <w:rFonts w:ascii="Times New Roman" w:hAnsi="Times New Roman" w:cs="Times New Roman"/>
          <w:sz w:val="24"/>
          <w:szCs w:val="24"/>
        </w:rPr>
        <w:t>contribute to</w:t>
      </w:r>
      <w:r w:rsidR="00553994">
        <w:rPr>
          <w:rFonts w:ascii="Times New Roman" w:hAnsi="Times New Roman" w:cs="Times New Roman"/>
          <w:sz w:val="24"/>
          <w:szCs w:val="24"/>
        </w:rPr>
        <w:t xml:space="preserve"> synchronous or closely coordinated behaviour</w:t>
      </w:r>
      <w:r w:rsidR="00700964">
        <w:rPr>
          <w:rFonts w:ascii="Times New Roman" w:hAnsi="Times New Roman" w:cs="Times New Roman"/>
          <w:sz w:val="24"/>
          <w:szCs w:val="24"/>
        </w:rPr>
        <w:t xml:space="preserve"> typically</w:t>
      </w:r>
      <w:r w:rsidR="002C4776">
        <w:rPr>
          <w:rFonts w:ascii="Times New Roman" w:hAnsi="Times New Roman" w:cs="Times New Roman"/>
          <w:sz w:val="24"/>
          <w:szCs w:val="24"/>
        </w:rPr>
        <w:t xml:space="preserve"> </w:t>
      </w:r>
      <w:r w:rsidR="00553994">
        <w:rPr>
          <w:rFonts w:ascii="Times New Roman" w:hAnsi="Times New Roman" w:cs="Times New Roman"/>
          <w:sz w:val="24"/>
          <w:szCs w:val="24"/>
        </w:rPr>
        <w:t xml:space="preserve">directed to </w:t>
      </w:r>
      <w:r w:rsidR="008803CB">
        <w:rPr>
          <w:rFonts w:ascii="Times New Roman" w:hAnsi="Times New Roman" w:cs="Times New Roman"/>
          <w:sz w:val="24"/>
          <w:szCs w:val="24"/>
        </w:rPr>
        <w:t>specific ends</w:t>
      </w:r>
      <w:r w:rsidR="00553994">
        <w:rPr>
          <w:rFonts w:ascii="Times New Roman" w:hAnsi="Times New Roman" w:cs="Times New Roman"/>
          <w:sz w:val="24"/>
          <w:szCs w:val="24"/>
        </w:rPr>
        <w:t xml:space="preserve"> or goals</w:t>
      </w:r>
      <w:r w:rsidR="009A6637">
        <w:rPr>
          <w:rFonts w:ascii="Times New Roman" w:hAnsi="Times New Roman" w:cs="Times New Roman"/>
          <w:sz w:val="24"/>
          <w:szCs w:val="24"/>
        </w:rPr>
        <w:t xml:space="preserve">. </w:t>
      </w:r>
    </w:p>
    <w:p w14:paraId="67F864E2" w14:textId="77777777" w:rsidR="001C668B" w:rsidRDefault="00911DA9" w:rsidP="001C66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1C668B" w:rsidRPr="001C668B">
        <w:rPr>
          <w:rFonts w:ascii="Times New Roman" w:hAnsi="Times New Roman" w:cs="Times New Roman"/>
          <w:sz w:val="24"/>
          <w:szCs w:val="24"/>
        </w:rPr>
        <w:t xml:space="preserve">Sennett’s </w:t>
      </w:r>
      <w:r w:rsidR="009A6637">
        <w:rPr>
          <w:rFonts w:ascii="Times New Roman" w:hAnsi="Times New Roman" w:cs="Times New Roman"/>
          <w:sz w:val="24"/>
          <w:szCs w:val="24"/>
        </w:rPr>
        <w:t>thesis of</w:t>
      </w:r>
      <w:r>
        <w:rPr>
          <w:rFonts w:ascii="Times New Roman" w:hAnsi="Times New Roman" w:cs="Times New Roman"/>
          <w:sz w:val="24"/>
          <w:szCs w:val="24"/>
        </w:rPr>
        <w:t xml:space="preserve"> ‘toget</w:t>
      </w:r>
      <w:r w:rsidR="00553994">
        <w:rPr>
          <w:rFonts w:ascii="Times New Roman" w:hAnsi="Times New Roman" w:cs="Times New Roman"/>
          <w:sz w:val="24"/>
          <w:szCs w:val="24"/>
        </w:rPr>
        <w:t>herness’ in the workplace</w:t>
      </w:r>
      <w:r>
        <w:rPr>
          <w:rFonts w:ascii="Times New Roman" w:hAnsi="Times New Roman" w:cs="Times New Roman"/>
          <w:sz w:val="24"/>
          <w:szCs w:val="24"/>
        </w:rPr>
        <w:t xml:space="preserve"> it is evide</w:t>
      </w:r>
      <w:r w:rsidR="00C914E7">
        <w:rPr>
          <w:rFonts w:ascii="Times New Roman" w:hAnsi="Times New Roman" w:cs="Times New Roman"/>
          <w:sz w:val="24"/>
          <w:szCs w:val="24"/>
        </w:rPr>
        <w:t xml:space="preserve">nt that the author is concerned with </w:t>
      </w:r>
      <w:r>
        <w:rPr>
          <w:rFonts w:ascii="Times New Roman" w:hAnsi="Times New Roman" w:cs="Times New Roman"/>
          <w:sz w:val="24"/>
          <w:szCs w:val="24"/>
        </w:rPr>
        <w:t>the</w:t>
      </w:r>
      <w:r w:rsidR="00C914E7">
        <w:rPr>
          <w:rFonts w:ascii="Times New Roman" w:hAnsi="Times New Roman" w:cs="Times New Roman"/>
          <w:sz w:val="24"/>
          <w:szCs w:val="24"/>
        </w:rPr>
        <w:t xml:space="preserve"> </w:t>
      </w:r>
      <w:r>
        <w:rPr>
          <w:rFonts w:ascii="Times New Roman" w:hAnsi="Times New Roman" w:cs="Times New Roman"/>
          <w:sz w:val="24"/>
          <w:szCs w:val="24"/>
        </w:rPr>
        <w:t>‘middl</w:t>
      </w:r>
      <w:r w:rsidR="005C2C8F">
        <w:rPr>
          <w:rFonts w:ascii="Times New Roman" w:hAnsi="Times New Roman" w:cs="Times New Roman"/>
          <w:sz w:val="24"/>
          <w:szCs w:val="24"/>
        </w:rPr>
        <w:t xml:space="preserve">e ground’ between these </w:t>
      </w:r>
      <w:r w:rsidR="007E578D">
        <w:rPr>
          <w:rFonts w:ascii="Times New Roman" w:hAnsi="Times New Roman" w:cs="Times New Roman"/>
          <w:sz w:val="24"/>
          <w:szCs w:val="24"/>
        </w:rPr>
        <w:t xml:space="preserve">two </w:t>
      </w:r>
      <w:r w:rsidR="005C2C8F">
        <w:rPr>
          <w:rFonts w:ascii="Times New Roman" w:hAnsi="Times New Roman" w:cs="Times New Roman"/>
          <w:sz w:val="24"/>
          <w:szCs w:val="24"/>
        </w:rPr>
        <w:t>positions</w:t>
      </w:r>
      <w:r w:rsidR="000B1C82">
        <w:rPr>
          <w:rFonts w:ascii="Times New Roman" w:hAnsi="Times New Roman" w:cs="Times New Roman"/>
          <w:sz w:val="24"/>
          <w:szCs w:val="24"/>
        </w:rPr>
        <w:t>,</w:t>
      </w:r>
      <w:r>
        <w:rPr>
          <w:rFonts w:ascii="Times New Roman" w:hAnsi="Times New Roman" w:cs="Times New Roman"/>
          <w:sz w:val="24"/>
          <w:szCs w:val="24"/>
        </w:rPr>
        <w:t xml:space="preserve"> </w:t>
      </w:r>
      <w:r w:rsidR="001C668B" w:rsidRPr="001C668B">
        <w:rPr>
          <w:rFonts w:ascii="Times New Roman" w:hAnsi="Times New Roman" w:cs="Times New Roman"/>
          <w:sz w:val="24"/>
          <w:szCs w:val="24"/>
        </w:rPr>
        <w:t xml:space="preserve">to demonstrate how “physical labour can instil dialogical social behaviour” (Sennett 2013:199). This form of behaviour, moreover, entails </w:t>
      </w:r>
      <w:r w:rsidR="00CA3BF5">
        <w:rPr>
          <w:rFonts w:ascii="Times New Roman" w:hAnsi="Times New Roman" w:cs="Times New Roman"/>
          <w:sz w:val="24"/>
          <w:szCs w:val="24"/>
        </w:rPr>
        <w:t>a triadic relationship, which Sennett</w:t>
      </w:r>
      <w:r w:rsidR="001C668B" w:rsidRPr="001C668B">
        <w:rPr>
          <w:rFonts w:ascii="Times New Roman" w:hAnsi="Times New Roman" w:cs="Times New Roman"/>
          <w:sz w:val="24"/>
          <w:szCs w:val="24"/>
        </w:rPr>
        <w:t xml:space="preserve"> calls the “social triangle” (“earned authority, mutual respect and cooperation”</w:t>
      </w:r>
      <w:r w:rsidR="000B1C82">
        <w:rPr>
          <w:rFonts w:ascii="Times New Roman" w:hAnsi="Times New Roman" w:cs="Times New Roman"/>
          <w:sz w:val="24"/>
          <w:szCs w:val="24"/>
        </w:rPr>
        <w:t xml:space="preserve">) </w:t>
      </w:r>
      <w:r w:rsidR="001C668B" w:rsidRPr="001C668B">
        <w:rPr>
          <w:rFonts w:ascii="Times New Roman" w:hAnsi="Times New Roman" w:cs="Times New Roman"/>
          <w:sz w:val="24"/>
          <w:szCs w:val="24"/>
        </w:rPr>
        <w:t xml:space="preserve">(Sennett 2013:148). </w:t>
      </w:r>
      <w:r w:rsidR="00CA3BF5">
        <w:rPr>
          <w:rFonts w:ascii="Times New Roman" w:hAnsi="Times New Roman" w:cs="Times New Roman"/>
          <w:sz w:val="24"/>
          <w:szCs w:val="24"/>
        </w:rPr>
        <w:t xml:space="preserve">He </w:t>
      </w:r>
      <w:r w:rsidR="00721D61">
        <w:rPr>
          <w:rFonts w:ascii="Times New Roman" w:hAnsi="Times New Roman" w:cs="Times New Roman"/>
          <w:sz w:val="24"/>
          <w:szCs w:val="24"/>
        </w:rPr>
        <w:t>argues</w:t>
      </w:r>
      <w:r w:rsidR="00CA3BF5">
        <w:rPr>
          <w:rFonts w:ascii="Times New Roman" w:hAnsi="Times New Roman" w:cs="Times New Roman"/>
          <w:sz w:val="24"/>
          <w:szCs w:val="24"/>
        </w:rPr>
        <w:t xml:space="preserve"> that </w:t>
      </w:r>
      <w:r w:rsidR="001C668B" w:rsidRPr="001C668B">
        <w:rPr>
          <w:rFonts w:ascii="Times New Roman" w:hAnsi="Times New Roman" w:cs="Times New Roman"/>
          <w:sz w:val="24"/>
          <w:szCs w:val="24"/>
        </w:rPr>
        <w:t>“</w:t>
      </w:r>
      <w:proofErr w:type="gramStart"/>
      <w:r w:rsidR="001C668B" w:rsidRPr="001C668B">
        <w:rPr>
          <w:rFonts w:ascii="Times New Roman" w:hAnsi="Times New Roman" w:cs="Times New Roman"/>
          <w:sz w:val="24"/>
          <w:szCs w:val="24"/>
        </w:rPr>
        <w:t>....this</w:t>
      </w:r>
      <w:proofErr w:type="gramEnd"/>
      <w:r w:rsidR="001C668B" w:rsidRPr="001C668B">
        <w:rPr>
          <w:rFonts w:ascii="Times New Roman" w:hAnsi="Times New Roman" w:cs="Times New Roman"/>
          <w:sz w:val="24"/>
          <w:szCs w:val="24"/>
        </w:rPr>
        <w:t xml:space="preserve"> threefold relation is often experienced physically, non-verbally; bodily gestures take the place of words in establishing a</w:t>
      </w:r>
      <w:r w:rsidR="002B5EA0">
        <w:rPr>
          <w:rFonts w:ascii="Times New Roman" w:hAnsi="Times New Roman" w:cs="Times New Roman"/>
          <w:sz w:val="24"/>
          <w:szCs w:val="24"/>
        </w:rPr>
        <w:t>uthority, trust and cooperation</w:t>
      </w:r>
      <w:r w:rsidR="001C668B" w:rsidRPr="001C668B">
        <w:rPr>
          <w:rFonts w:ascii="Times New Roman" w:hAnsi="Times New Roman" w:cs="Times New Roman"/>
          <w:sz w:val="24"/>
          <w:szCs w:val="24"/>
        </w:rPr>
        <w:t>”</w:t>
      </w:r>
      <w:r w:rsidR="002B5EA0">
        <w:rPr>
          <w:rFonts w:ascii="Times New Roman" w:hAnsi="Times New Roman" w:cs="Times New Roman"/>
          <w:sz w:val="24"/>
          <w:szCs w:val="24"/>
        </w:rPr>
        <w:t xml:space="preserve"> </w:t>
      </w:r>
      <w:r w:rsidR="001C668B" w:rsidRPr="001C668B">
        <w:rPr>
          <w:rFonts w:ascii="Times New Roman" w:hAnsi="Times New Roman" w:cs="Times New Roman"/>
          <w:sz w:val="24"/>
          <w:szCs w:val="24"/>
        </w:rPr>
        <w:t xml:space="preserve">(Sennett 2013: 205). </w:t>
      </w:r>
    </w:p>
    <w:p w14:paraId="3F431A7A" w14:textId="77777777" w:rsidR="005C2C8F" w:rsidRPr="005C2C8F" w:rsidRDefault="005C699E"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seems that </w:t>
      </w:r>
      <w:r w:rsidR="00C914E7">
        <w:rPr>
          <w:rFonts w:ascii="Times New Roman" w:hAnsi="Times New Roman" w:cs="Times New Roman"/>
          <w:sz w:val="24"/>
          <w:szCs w:val="24"/>
        </w:rPr>
        <w:t>Levinas’ argument of</w:t>
      </w:r>
      <w:r w:rsidR="00B95C42">
        <w:rPr>
          <w:rFonts w:ascii="Times New Roman" w:hAnsi="Times New Roman" w:cs="Times New Roman"/>
          <w:sz w:val="24"/>
          <w:szCs w:val="24"/>
        </w:rPr>
        <w:t xml:space="preserve"> </w:t>
      </w:r>
      <w:r w:rsidR="00B539AF">
        <w:rPr>
          <w:rFonts w:ascii="Times New Roman" w:hAnsi="Times New Roman" w:cs="Times New Roman"/>
          <w:sz w:val="24"/>
          <w:szCs w:val="24"/>
        </w:rPr>
        <w:t>infinitesimal responsibility</w:t>
      </w:r>
      <w:r w:rsidR="00C914E7">
        <w:rPr>
          <w:rFonts w:ascii="Times New Roman" w:hAnsi="Times New Roman" w:cs="Times New Roman"/>
          <w:sz w:val="24"/>
          <w:szCs w:val="24"/>
        </w:rPr>
        <w:t>,</w:t>
      </w:r>
      <w:r w:rsidR="0036524E">
        <w:rPr>
          <w:rFonts w:ascii="Times New Roman" w:hAnsi="Times New Roman" w:cs="Times New Roman"/>
          <w:sz w:val="24"/>
          <w:szCs w:val="24"/>
        </w:rPr>
        <w:t xml:space="preserve"> that</w:t>
      </w:r>
      <w:r w:rsidR="00B539AF">
        <w:rPr>
          <w:rFonts w:ascii="Times New Roman" w:hAnsi="Times New Roman" w:cs="Times New Roman"/>
          <w:sz w:val="24"/>
          <w:szCs w:val="24"/>
        </w:rPr>
        <w:t xml:space="preserve"> forms an integral part</w:t>
      </w:r>
      <w:r w:rsidR="00A842BF">
        <w:rPr>
          <w:rFonts w:ascii="Times New Roman" w:hAnsi="Times New Roman" w:cs="Times New Roman"/>
          <w:sz w:val="24"/>
          <w:szCs w:val="24"/>
        </w:rPr>
        <w:t xml:space="preserve"> </w:t>
      </w:r>
      <w:r w:rsidR="00CA3BF5">
        <w:rPr>
          <w:rFonts w:ascii="Times New Roman" w:hAnsi="Times New Roman" w:cs="Times New Roman"/>
          <w:sz w:val="24"/>
          <w:szCs w:val="24"/>
        </w:rPr>
        <w:t>of face-to-face en</w:t>
      </w:r>
      <w:r w:rsidR="002B5EA0">
        <w:rPr>
          <w:rFonts w:ascii="Times New Roman" w:hAnsi="Times New Roman" w:cs="Times New Roman"/>
          <w:sz w:val="24"/>
          <w:szCs w:val="24"/>
        </w:rPr>
        <w:t>counter</w:t>
      </w:r>
      <w:r w:rsidR="00C914E7">
        <w:rPr>
          <w:rFonts w:ascii="Times New Roman" w:hAnsi="Times New Roman" w:cs="Times New Roman"/>
          <w:sz w:val="24"/>
          <w:szCs w:val="24"/>
        </w:rPr>
        <w:t>,</w:t>
      </w:r>
      <w:r w:rsidR="007E1544">
        <w:rPr>
          <w:rFonts w:ascii="Times New Roman" w:hAnsi="Times New Roman" w:cs="Times New Roman"/>
          <w:sz w:val="24"/>
          <w:szCs w:val="24"/>
        </w:rPr>
        <w:t xml:space="preserve"> is</w:t>
      </w:r>
      <w:r w:rsidR="002B5EA0">
        <w:rPr>
          <w:rFonts w:ascii="Times New Roman" w:hAnsi="Times New Roman" w:cs="Times New Roman"/>
          <w:sz w:val="24"/>
          <w:szCs w:val="24"/>
        </w:rPr>
        <w:t xml:space="preserve"> </w:t>
      </w:r>
      <w:r>
        <w:rPr>
          <w:rFonts w:ascii="Times New Roman" w:hAnsi="Times New Roman" w:cs="Times New Roman"/>
          <w:sz w:val="24"/>
          <w:szCs w:val="24"/>
        </w:rPr>
        <w:t xml:space="preserve">necessarily </w:t>
      </w:r>
      <w:r w:rsidR="002B5EA0">
        <w:rPr>
          <w:rFonts w:ascii="Times New Roman" w:hAnsi="Times New Roman" w:cs="Times New Roman"/>
          <w:sz w:val="24"/>
          <w:szCs w:val="24"/>
        </w:rPr>
        <w:t>circumvented</w:t>
      </w:r>
      <w:r w:rsidR="007E1544">
        <w:rPr>
          <w:rFonts w:ascii="Times New Roman" w:hAnsi="Times New Roman" w:cs="Times New Roman"/>
          <w:sz w:val="24"/>
          <w:szCs w:val="24"/>
        </w:rPr>
        <w:t xml:space="preserve"> in the social triangle</w:t>
      </w:r>
      <w:r w:rsidR="002B5EA0">
        <w:rPr>
          <w:rFonts w:ascii="Times New Roman" w:hAnsi="Times New Roman" w:cs="Times New Roman"/>
          <w:sz w:val="24"/>
          <w:szCs w:val="24"/>
        </w:rPr>
        <w:t xml:space="preserve"> for the sake of the </w:t>
      </w:r>
      <w:r w:rsidR="00CA3BF5">
        <w:rPr>
          <w:rFonts w:ascii="Times New Roman" w:hAnsi="Times New Roman" w:cs="Times New Roman"/>
          <w:sz w:val="24"/>
          <w:szCs w:val="24"/>
        </w:rPr>
        <w:t>needs and priorities of collective cooperation</w:t>
      </w:r>
      <w:r w:rsidR="002B5EA0">
        <w:rPr>
          <w:rFonts w:ascii="Times New Roman" w:hAnsi="Times New Roman" w:cs="Times New Roman"/>
          <w:sz w:val="24"/>
          <w:szCs w:val="24"/>
        </w:rPr>
        <w:t xml:space="preserve"> in the workplace</w:t>
      </w:r>
      <w:r w:rsidR="00761102">
        <w:rPr>
          <w:rFonts w:ascii="Times New Roman" w:hAnsi="Times New Roman" w:cs="Times New Roman"/>
          <w:sz w:val="24"/>
          <w:szCs w:val="24"/>
        </w:rPr>
        <w:t xml:space="preserve">. </w:t>
      </w:r>
      <w:r w:rsidR="00173FF5">
        <w:rPr>
          <w:rFonts w:ascii="Times New Roman" w:hAnsi="Times New Roman" w:cs="Times New Roman"/>
          <w:sz w:val="24"/>
          <w:szCs w:val="24"/>
        </w:rPr>
        <w:t>Quite h</w:t>
      </w:r>
      <w:r w:rsidR="000862AF">
        <w:rPr>
          <w:rFonts w:ascii="Times New Roman" w:hAnsi="Times New Roman" w:cs="Times New Roman"/>
          <w:sz w:val="24"/>
          <w:szCs w:val="24"/>
        </w:rPr>
        <w:t>ow Sennett’s thesis of cooperation can be seen in acti</w:t>
      </w:r>
      <w:r w:rsidR="003223A4">
        <w:rPr>
          <w:rFonts w:ascii="Times New Roman" w:hAnsi="Times New Roman" w:cs="Times New Roman"/>
          <w:sz w:val="24"/>
          <w:szCs w:val="24"/>
        </w:rPr>
        <w:t>on is suggested</w:t>
      </w:r>
      <w:r w:rsidR="00A842BF">
        <w:rPr>
          <w:rFonts w:ascii="Times New Roman" w:hAnsi="Times New Roman" w:cs="Times New Roman"/>
          <w:sz w:val="24"/>
          <w:szCs w:val="24"/>
        </w:rPr>
        <w:t xml:space="preserve"> in</w:t>
      </w:r>
      <w:r w:rsidR="000862AF">
        <w:rPr>
          <w:rFonts w:ascii="Times New Roman" w:hAnsi="Times New Roman" w:cs="Times New Roman"/>
          <w:sz w:val="24"/>
          <w:szCs w:val="24"/>
        </w:rPr>
        <w:t xml:space="preserve"> Simon</w:t>
      </w:r>
      <w:r w:rsidR="00690F0B">
        <w:rPr>
          <w:rFonts w:ascii="Times New Roman" w:hAnsi="Times New Roman" w:cs="Times New Roman"/>
          <w:sz w:val="24"/>
          <w:szCs w:val="24"/>
        </w:rPr>
        <w:t xml:space="preserve"> Bronner</w:t>
      </w:r>
      <w:r w:rsidR="007E1544">
        <w:rPr>
          <w:rFonts w:ascii="Times New Roman" w:hAnsi="Times New Roman" w:cs="Times New Roman"/>
          <w:sz w:val="24"/>
          <w:szCs w:val="24"/>
        </w:rPr>
        <w:t xml:space="preserve">’s investigation of </w:t>
      </w:r>
      <w:r w:rsidR="00690F0B">
        <w:rPr>
          <w:rFonts w:ascii="Times New Roman" w:hAnsi="Times New Roman" w:cs="Times New Roman"/>
          <w:sz w:val="24"/>
          <w:szCs w:val="24"/>
        </w:rPr>
        <w:t xml:space="preserve">the </w:t>
      </w:r>
      <w:r w:rsidR="00195865">
        <w:rPr>
          <w:rFonts w:ascii="Times New Roman" w:hAnsi="Times New Roman" w:cs="Times New Roman"/>
          <w:sz w:val="24"/>
          <w:szCs w:val="24"/>
        </w:rPr>
        <w:t xml:space="preserve">Amish </w:t>
      </w:r>
      <w:r w:rsidR="007E1544">
        <w:rPr>
          <w:rFonts w:ascii="Times New Roman" w:hAnsi="Times New Roman" w:cs="Times New Roman"/>
          <w:sz w:val="24"/>
          <w:szCs w:val="24"/>
        </w:rPr>
        <w:t>barn-raising ceremony. He</w:t>
      </w:r>
      <w:r w:rsidR="00690F0B">
        <w:rPr>
          <w:rFonts w:ascii="Times New Roman" w:hAnsi="Times New Roman" w:cs="Times New Roman"/>
          <w:sz w:val="24"/>
          <w:szCs w:val="24"/>
        </w:rPr>
        <w:t xml:space="preserve"> </w:t>
      </w:r>
      <w:r w:rsidR="00CF158D">
        <w:rPr>
          <w:rFonts w:ascii="Times New Roman" w:hAnsi="Times New Roman" w:cs="Times New Roman"/>
          <w:sz w:val="24"/>
          <w:szCs w:val="24"/>
        </w:rPr>
        <w:t>states that the event “is the most dramatic example of ‘social capital’ among the Amish, which includes face-to-face relationships, extended family, and longstanding traditions and rituals that support them” (Bronner 2006: 35).</w:t>
      </w:r>
      <w:r w:rsidR="00690F0B">
        <w:rPr>
          <w:rFonts w:ascii="Times New Roman" w:hAnsi="Times New Roman" w:cs="Times New Roman"/>
          <w:sz w:val="24"/>
          <w:szCs w:val="24"/>
        </w:rPr>
        <w:t xml:space="preserve"> </w:t>
      </w:r>
      <w:r w:rsidR="000862AF">
        <w:rPr>
          <w:rFonts w:ascii="Times New Roman" w:hAnsi="Times New Roman" w:cs="Times New Roman"/>
          <w:sz w:val="24"/>
          <w:szCs w:val="24"/>
        </w:rPr>
        <w:t>In such an example</w:t>
      </w:r>
      <w:r w:rsidR="00740065">
        <w:rPr>
          <w:rFonts w:ascii="Times New Roman" w:hAnsi="Times New Roman" w:cs="Times New Roman"/>
          <w:sz w:val="24"/>
          <w:szCs w:val="24"/>
        </w:rPr>
        <w:t xml:space="preserve"> of collective manual labour,</w:t>
      </w:r>
      <w:r w:rsidR="000862AF">
        <w:rPr>
          <w:rFonts w:ascii="Times New Roman" w:hAnsi="Times New Roman" w:cs="Times New Roman"/>
          <w:sz w:val="24"/>
          <w:szCs w:val="24"/>
        </w:rPr>
        <w:t xml:space="preserve"> “Gestures of movement, facial expression and sound endow the social triangle with sensate life” (Sennett 2013: 206).</w:t>
      </w:r>
      <w:r w:rsidR="00690F0B">
        <w:rPr>
          <w:rFonts w:ascii="Times New Roman" w:hAnsi="Times New Roman" w:cs="Times New Roman"/>
          <w:sz w:val="24"/>
          <w:szCs w:val="24"/>
        </w:rPr>
        <w:t xml:space="preserve"> </w:t>
      </w:r>
      <w:r w:rsidR="00324220" w:rsidRPr="00324220">
        <w:rPr>
          <w:rFonts w:ascii="Times New Roman" w:hAnsi="Times New Roman" w:cs="Times New Roman"/>
          <w:sz w:val="24"/>
          <w:szCs w:val="24"/>
        </w:rPr>
        <w:t>Hence, the act of building, as much as its mode of inhabitation, has the potential to redefine the meaning of cooperation, an argument that has certain reso</w:t>
      </w:r>
      <w:r w:rsidR="00397030">
        <w:rPr>
          <w:rFonts w:ascii="Times New Roman" w:hAnsi="Times New Roman" w:cs="Times New Roman"/>
          <w:sz w:val="24"/>
          <w:szCs w:val="24"/>
        </w:rPr>
        <w:t>nance with Heidegger’s premise</w:t>
      </w:r>
      <w:r w:rsidR="00324220" w:rsidRPr="00324220">
        <w:rPr>
          <w:rFonts w:ascii="Times New Roman" w:hAnsi="Times New Roman" w:cs="Times New Roman"/>
          <w:sz w:val="24"/>
          <w:szCs w:val="24"/>
        </w:rPr>
        <w:t xml:space="preserve"> that building is a form of dwelling a</w:t>
      </w:r>
      <w:r w:rsidR="005E3C40">
        <w:rPr>
          <w:rFonts w:ascii="Times New Roman" w:hAnsi="Times New Roman" w:cs="Times New Roman"/>
          <w:sz w:val="24"/>
          <w:szCs w:val="24"/>
        </w:rPr>
        <w:t xml:space="preserve">nd therefore embodies </w:t>
      </w:r>
      <w:r w:rsidR="005E3C40" w:rsidRPr="005E3C40">
        <w:rPr>
          <w:rFonts w:ascii="Times New Roman" w:hAnsi="Times New Roman" w:cs="Times New Roman"/>
          <w:i/>
          <w:sz w:val="24"/>
          <w:szCs w:val="24"/>
        </w:rPr>
        <w:t>Dasein</w:t>
      </w:r>
      <w:r w:rsidR="00324220" w:rsidRPr="00324220">
        <w:rPr>
          <w:rFonts w:ascii="Times New Roman" w:hAnsi="Times New Roman" w:cs="Times New Roman"/>
          <w:sz w:val="24"/>
          <w:szCs w:val="24"/>
        </w:rPr>
        <w:t xml:space="preserve"> (Heidegger 2010: 343-63).    </w:t>
      </w:r>
    </w:p>
    <w:p w14:paraId="0C5B9523" w14:textId="77777777" w:rsidR="005B09F3" w:rsidRPr="00820DF4" w:rsidRDefault="005B09F3" w:rsidP="00820DF4">
      <w:pPr>
        <w:spacing w:line="480" w:lineRule="auto"/>
        <w:jc w:val="both"/>
        <w:rPr>
          <w:rFonts w:ascii="Times New Roman" w:hAnsi="Times New Roman" w:cs="Times New Roman"/>
          <w:b/>
          <w:sz w:val="24"/>
          <w:szCs w:val="24"/>
        </w:rPr>
      </w:pPr>
      <w:r w:rsidRPr="00820DF4">
        <w:rPr>
          <w:rFonts w:ascii="Times New Roman" w:hAnsi="Times New Roman" w:cs="Times New Roman"/>
          <w:b/>
          <w:sz w:val="24"/>
          <w:szCs w:val="24"/>
        </w:rPr>
        <w:t xml:space="preserve">Il </w:t>
      </w:r>
      <w:r w:rsidR="003C75F3" w:rsidRPr="00820DF4">
        <w:rPr>
          <w:rFonts w:ascii="Times New Roman" w:hAnsi="Times New Roman" w:cs="Times New Roman"/>
          <w:b/>
          <w:sz w:val="24"/>
          <w:szCs w:val="24"/>
        </w:rPr>
        <w:t>‘</w:t>
      </w:r>
      <w:r w:rsidRPr="00820DF4">
        <w:rPr>
          <w:rFonts w:ascii="Times New Roman" w:hAnsi="Times New Roman" w:cs="Times New Roman"/>
          <w:b/>
          <w:sz w:val="24"/>
          <w:szCs w:val="24"/>
        </w:rPr>
        <w:t>Certame Coronario</w:t>
      </w:r>
      <w:r w:rsidR="003C75F3" w:rsidRPr="00820DF4">
        <w:rPr>
          <w:rFonts w:ascii="Times New Roman" w:hAnsi="Times New Roman" w:cs="Times New Roman"/>
          <w:b/>
          <w:sz w:val="24"/>
          <w:szCs w:val="24"/>
        </w:rPr>
        <w:t>’</w:t>
      </w:r>
    </w:p>
    <w:p w14:paraId="307518E3" w14:textId="77777777" w:rsidR="00A944D5" w:rsidRPr="006C5CC4" w:rsidRDefault="006C4C98" w:rsidP="0076110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6C5CC4">
        <w:rPr>
          <w:rFonts w:ascii="Times New Roman" w:hAnsi="Times New Roman" w:cs="Times New Roman"/>
          <w:sz w:val="24"/>
          <w:szCs w:val="24"/>
        </w:rPr>
        <w:t xml:space="preserve">he debate surrounding the meaning of </w:t>
      </w:r>
      <w:r w:rsidR="006C5CC4" w:rsidRPr="006C5CC4">
        <w:rPr>
          <w:rFonts w:ascii="Times New Roman" w:hAnsi="Times New Roman" w:cs="Times New Roman"/>
          <w:i/>
          <w:sz w:val="24"/>
          <w:szCs w:val="24"/>
        </w:rPr>
        <w:t>Mitsein</w:t>
      </w:r>
      <w:r w:rsidR="006C5CC4">
        <w:rPr>
          <w:rFonts w:ascii="Times New Roman" w:hAnsi="Times New Roman" w:cs="Times New Roman"/>
          <w:sz w:val="24"/>
          <w:szCs w:val="24"/>
        </w:rPr>
        <w:t xml:space="preserve"> has a bearing upon architectural thinking, in particular the ways in which architectural settings avail themselves of meaningful situations that are conducive to forms of cooperation. Olafson implies such a relationship when he states:  </w:t>
      </w:r>
    </w:p>
    <w:p w14:paraId="174886A6" w14:textId="77777777" w:rsidR="00761102" w:rsidRPr="00820DF4" w:rsidRDefault="00761102" w:rsidP="00761102">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“The right place is the world as a space that is inhabited by human beings who are with one another although not simply in the side-by-side manner that expresses a mutual externality; whose </w:t>
      </w:r>
      <w:r w:rsidRPr="00820DF4">
        <w:rPr>
          <w:rFonts w:ascii="Times New Roman" w:hAnsi="Times New Roman" w:cs="Times New Roman"/>
          <w:i/>
          <w:sz w:val="24"/>
          <w:szCs w:val="24"/>
        </w:rPr>
        <w:t>Mitsein</w:t>
      </w:r>
      <w:r w:rsidRPr="00820DF4">
        <w:rPr>
          <w:rFonts w:ascii="Times New Roman" w:hAnsi="Times New Roman" w:cs="Times New Roman"/>
          <w:sz w:val="24"/>
          <w:szCs w:val="24"/>
        </w:rPr>
        <w:t xml:space="preserve"> impringes on the things that matter to them; and who finally have to be able to count on one another if they are to have any hope of achieving any real control over the world they are in.” </w:t>
      </w:r>
      <w:r w:rsidRPr="0017746D">
        <w:rPr>
          <w:rFonts w:ascii="Times New Roman" w:hAnsi="Times New Roman" w:cs="Times New Roman"/>
          <w:sz w:val="24"/>
          <w:szCs w:val="24"/>
        </w:rPr>
        <w:t xml:space="preserve">(Olafson 1998: 57, n.28)  </w:t>
      </w:r>
    </w:p>
    <w:p w14:paraId="54623B09" w14:textId="77777777" w:rsidR="00792122" w:rsidRPr="00820DF4" w:rsidRDefault="006C5CC4" w:rsidP="00820DF4">
      <w:pPr>
        <w:spacing w:line="480" w:lineRule="auto"/>
        <w:jc w:val="both"/>
        <w:rPr>
          <w:rFonts w:ascii="Times New Roman" w:hAnsi="Times New Roman" w:cs="Times New Roman"/>
          <w:sz w:val="24"/>
          <w:szCs w:val="24"/>
        </w:rPr>
      </w:pPr>
      <w:r w:rsidRPr="007B1ED9">
        <w:rPr>
          <w:rFonts w:ascii="Times New Roman" w:hAnsi="Times New Roman" w:cs="Times New Roman"/>
          <w:sz w:val="24"/>
          <w:szCs w:val="24"/>
        </w:rPr>
        <w:t xml:space="preserve">Perhaps the most obvious </w:t>
      </w:r>
      <w:r w:rsidR="006C4C98">
        <w:rPr>
          <w:rFonts w:ascii="Times New Roman" w:hAnsi="Times New Roman" w:cs="Times New Roman"/>
          <w:sz w:val="24"/>
          <w:szCs w:val="24"/>
        </w:rPr>
        <w:t>historical settings</w:t>
      </w:r>
      <w:r w:rsidRPr="007B1ED9">
        <w:rPr>
          <w:rFonts w:ascii="Times New Roman" w:hAnsi="Times New Roman" w:cs="Times New Roman"/>
          <w:sz w:val="24"/>
          <w:szCs w:val="24"/>
        </w:rPr>
        <w:t xml:space="preserve"> where notions of </w:t>
      </w:r>
      <w:r w:rsidRPr="007B1ED9">
        <w:rPr>
          <w:rFonts w:ascii="Times New Roman" w:hAnsi="Times New Roman" w:cs="Times New Roman"/>
          <w:i/>
          <w:sz w:val="24"/>
          <w:szCs w:val="24"/>
        </w:rPr>
        <w:t>Mitsein</w:t>
      </w:r>
      <w:r w:rsidR="005C7CAD">
        <w:rPr>
          <w:rFonts w:ascii="Times New Roman" w:hAnsi="Times New Roman" w:cs="Times New Roman"/>
          <w:sz w:val="24"/>
          <w:szCs w:val="24"/>
        </w:rPr>
        <w:t xml:space="preserve"> are manifested as</w:t>
      </w:r>
      <w:r w:rsidR="007B1ED9" w:rsidRPr="007B1ED9">
        <w:rPr>
          <w:rFonts w:ascii="Times New Roman" w:hAnsi="Times New Roman" w:cs="Times New Roman"/>
          <w:sz w:val="24"/>
          <w:szCs w:val="24"/>
        </w:rPr>
        <w:t xml:space="preserve"> demonstrable forms of human participation are </w:t>
      </w:r>
      <w:r w:rsidR="005B09F3" w:rsidRPr="007B1ED9">
        <w:rPr>
          <w:rFonts w:ascii="Times New Roman" w:hAnsi="Times New Roman" w:cs="Times New Roman"/>
          <w:sz w:val="24"/>
          <w:szCs w:val="24"/>
        </w:rPr>
        <w:t>religious space</w:t>
      </w:r>
      <w:r w:rsidR="007B1ED9" w:rsidRPr="007B1ED9">
        <w:rPr>
          <w:rFonts w:ascii="Times New Roman" w:hAnsi="Times New Roman" w:cs="Times New Roman"/>
          <w:sz w:val="24"/>
          <w:szCs w:val="24"/>
        </w:rPr>
        <w:t>s</w:t>
      </w:r>
      <w:r w:rsidR="005B09F3" w:rsidRPr="007B1ED9">
        <w:rPr>
          <w:rFonts w:ascii="Times New Roman" w:hAnsi="Times New Roman" w:cs="Times New Roman"/>
          <w:sz w:val="24"/>
          <w:szCs w:val="24"/>
        </w:rPr>
        <w:t xml:space="preserve"> such as a church. In the assembly of </w:t>
      </w:r>
      <w:r w:rsidR="005B09F3" w:rsidRPr="00820DF4">
        <w:rPr>
          <w:rFonts w:ascii="Times New Roman" w:hAnsi="Times New Roman" w:cs="Times New Roman"/>
          <w:sz w:val="24"/>
          <w:szCs w:val="24"/>
        </w:rPr>
        <w:t xml:space="preserve">members of the congregation, whose </w:t>
      </w:r>
      <w:r w:rsidR="007B1ED9">
        <w:rPr>
          <w:rFonts w:ascii="Times New Roman" w:hAnsi="Times New Roman" w:cs="Times New Roman"/>
          <w:sz w:val="24"/>
          <w:szCs w:val="24"/>
        </w:rPr>
        <w:t xml:space="preserve">physical </w:t>
      </w:r>
      <w:r w:rsidR="005B09F3" w:rsidRPr="00820DF4">
        <w:rPr>
          <w:rFonts w:ascii="Times New Roman" w:hAnsi="Times New Roman" w:cs="Times New Roman"/>
          <w:sz w:val="24"/>
          <w:szCs w:val="24"/>
        </w:rPr>
        <w:t>side-by-side relationships reinforce</w:t>
      </w:r>
      <w:r w:rsidR="004E3BEF">
        <w:rPr>
          <w:rFonts w:ascii="Times New Roman" w:hAnsi="Times New Roman" w:cs="Times New Roman"/>
          <w:sz w:val="24"/>
          <w:szCs w:val="24"/>
        </w:rPr>
        <w:t xml:space="preserve"> rather than obstruct</w:t>
      </w:r>
      <w:r w:rsidR="005B09F3" w:rsidRPr="00820DF4">
        <w:rPr>
          <w:rFonts w:ascii="Times New Roman" w:hAnsi="Times New Roman" w:cs="Times New Roman"/>
          <w:sz w:val="24"/>
          <w:szCs w:val="24"/>
        </w:rPr>
        <w:t xml:space="preserve"> social </w:t>
      </w:r>
      <w:r w:rsidR="005672BD" w:rsidRPr="00820DF4">
        <w:rPr>
          <w:rFonts w:ascii="Times New Roman" w:hAnsi="Times New Roman" w:cs="Times New Roman"/>
          <w:sz w:val="24"/>
          <w:szCs w:val="24"/>
        </w:rPr>
        <w:t xml:space="preserve">cohesion </w:t>
      </w:r>
      <w:r w:rsidR="008838CF" w:rsidRPr="00820DF4">
        <w:rPr>
          <w:rFonts w:ascii="Times New Roman" w:hAnsi="Times New Roman" w:cs="Times New Roman"/>
          <w:sz w:val="24"/>
          <w:szCs w:val="24"/>
        </w:rPr>
        <w:t xml:space="preserve">and </w:t>
      </w:r>
      <w:r w:rsidR="005672BD" w:rsidRPr="00820DF4">
        <w:rPr>
          <w:rFonts w:ascii="Times New Roman" w:hAnsi="Times New Roman" w:cs="Times New Roman"/>
          <w:sz w:val="24"/>
          <w:szCs w:val="24"/>
        </w:rPr>
        <w:t>a common religious bond</w:t>
      </w:r>
      <w:r w:rsidR="005B09F3" w:rsidRPr="00820DF4">
        <w:rPr>
          <w:rFonts w:ascii="Times New Roman" w:hAnsi="Times New Roman" w:cs="Times New Roman"/>
          <w:sz w:val="24"/>
          <w:szCs w:val="24"/>
        </w:rPr>
        <w:t>, the</w:t>
      </w:r>
      <w:r w:rsidR="006C4C98">
        <w:rPr>
          <w:rFonts w:ascii="Times New Roman" w:hAnsi="Times New Roman" w:cs="Times New Roman"/>
          <w:sz w:val="24"/>
          <w:szCs w:val="24"/>
        </w:rPr>
        <w:t xml:space="preserve"> church is also the location</w:t>
      </w:r>
      <w:r w:rsidR="003C75F3" w:rsidRPr="00820DF4">
        <w:rPr>
          <w:rFonts w:ascii="Times New Roman" w:hAnsi="Times New Roman" w:cs="Times New Roman"/>
          <w:sz w:val="24"/>
          <w:szCs w:val="24"/>
        </w:rPr>
        <w:t xml:space="preserve"> where</w:t>
      </w:r>
      <w:r w:rsidR="005B09F3" w:rsidRPr="00820DF4">
        <w:rPr>
          <w:rFonts w:ascii="Times New Roman" w:hAnsi="Times New Roman" w:cs="Times New Roman"/>
          <w:sz w:val="24"/>
          <w:szCs w:val="24"/>
        </w:rPr>
        <w:t xml:space="preserve"> this</w:t>
      </w:r>
      <w:r w:rsidR="005672BD" w:rsidRPr="00820DF4">
        <w:rPr>
          <w:rFonts w:ascii="Times New Roman" w:hAnsi="Times New Roman" w:cs="Times New Roman"/>
          <w:sz w:val="24"/>
          <w:szCs w:val="24"/>
        </w:rPr>
        <w:t xml:space="preserve"> mutual depe</w:t>
      </w:r>
      <w:r w:rsidR="003C75F3" w:rsidRPr="00820DF4">
        <w:rPr>
          <w:rFonts w:ascii="Times New Roman" w:hAnsi="Times New Roman" w:cs="Times New Roman"/>
          <w:sz w:val="24"/>
          <w:szCs w:val="24"/>
        </w:rPr>
        <w:t>n</w:t>
      </w:r>
      <w:r w:rsidR="005672BD" w:rsidRPr="00820DF4">
        <w:rPr>
          <w:rFonts w:ascii="Times New Roman" w:hAnsi="Times New Roman" w:cs="Times New Roman"/>
          <w:sz w:val="24"/>
          <w:szCs w:val="24"/>
        </w:rPr>
        <w:t>dency</w:t>
      </w:r>
      <w:r w:rsidR="00AF0AF1" w:rsidRPr="00820DF4">
        <w:rPr>
          <w:rFonts w:ascii="Times New Roman" w:hAnsi="Times New Roman" w:cs="Times New Roman"/>
          <w:sz w:val="24"/>
          <w:szCs w:val="24"/>
        </w:rPr>
        <w:t xml:space="preserve"> </w:t>
      </w:r>
      <w:r w:rsidR="00795FB2" w:rsidRPr="00820DF4">
        <w:rPr>
          <w:rFonts w:ascii="Times New Roman" w:hAnsi="Times New Roman" w:cs="Times New Roman"/>
          <w:sz w:val="24"/>
          <w:szCs w:val="24"/>
        </w:rPr>
        <w:t>in numbers</w:t>
      </w:r>
      <w:r w:rsidR="00AF0AF1" w:rsidRPr="00820DF4">
        <w:rPr>
          <w:rFonts w:ascii="Times New Roman" w:hAnsi="Times New Roman" w:cs="Times New Roman"/>
          <w:sz w:val="24"/>
          <w:szCs w:val="24"/>
        </w:rPr>
        <w:t xml:space="preserve"> </w:t>
      </w:r>
      <w:r w:rsidR="005F3CE9" w:rsidRPr="00820DF4">
        <w:rPr>
          <w:rFonts w:ascii="Times New Roman" w:hAnsi="Times New Roman" w:cs="Times New Roman"/>
          <w:sz w:val="24"/>
          <w:szCs w:val="24"/>
        </w:rPr>
        <w:t xml:space="preserve">actively supports the </w:t>
      </w:r>
      <w:r w:rsidR="007B1ED9">
        <w:rPr>
          <w:rFonts w:ascii="Times New Roman" w:hAnsi="Times New Roman" w:cs="Times New Roman"/>
          <w:sz w:val="24"/>
          <w:szCs w:val="24"/>
        </w:rPr>
        <w:t>‘</w:t>
      </w:r>
      <w:r w:rsidR="005F3CE9" w:rsidRPr="00820DF4">
        <w:rPr>
          <w:rFonts w:ascii="Times New Roman" w:hAnsi="Times New Roman" w:cs="Times New Roman"/>
          <w:sz w:val="24"/>
          <w:szCs w:val="24"/>
        </w:rPr>
        <w:t>face-to-face</w:t>
      </w:r>
      <w:r w:rsidR="007B1ED9">
        <w:rPr>
          <w:rFonts w:ascii="Times New Roman" w:hAnsi="Times New Roman" w:cs="Times New Roman"/>
          <w:sz w:val="24"/>
          <w:szCs w:val="24"/>
        </w:rPr>
        <w:t>’</w:t>
      </w:r>
      <w:r w:rsidR="004E3BEF">
        <w:rPr>
          <w:rFonts w:ascii="Times New Roman" w:hAnsi="Times New Roman" w:cs="Times New Roman"/>
          <w:sz w:val="24"/>
          <w:szCs w:val="24"/>
        </w:rPr>
        <w:t xml:space="preserve"> encounter</w:t>
      </w:r>
      <w:r w:rsidR="00792122" w:rsidRPr="00820DF4">
        <w:rPr>
          <w:rFonts w:ascii="Times New Roman" w:hAnsi="Times New Roman" w:cs="Times New Roman"/>
          <w:sz w:val="24"/>
          <w:szCs w:val="24"/>
        </w:rPr>
        <w:t xml:space="preserve"> between </w:t>
      </w:r>
      <w:r w:rsidR="003C75F3" w:rsidRPr="00820DF4">
        <w:rPr>
          <w:rFonts w:ascii="Times New Roman" w:hAnsi="Times New Roman" w:cs="Times New Roman"/>
          <w:sz w:val="24"/>
          <w:szCs w:val="24"/>
        </w:rPr>
        <w:t xml:space="preserve">individual </w:t>
      </w:r>
      <w:r w:rsidR="001A6654">
        <w:rPr>
          <w:rFonts w:ascii="Times New Roman" w:hAnsi="Times New Roman" w:cs="Times New Roman"/>
          <w:sz w:val="24"/>
          <w:szCs w:val="24"/>
        </w:rPr>
        <w:t>worshipper</w:t>
      </w:r>
      <w:r w:rsidR="005B09F3" w:rsidRPr="00820DF4">
        <w:rPr>
          <w:rFonts w:ascii="Times New Roman" w:hAnsi="Times New Roman" w:cs="Times New Roman"/>
          <w:sz w:val="24"/>
          <w:szCs w:val="24"/>
        </w:rPr>
        <w:t xml:space="preserve"> and God</w:t>
      </w:r>
      <w:r w:rsidR="003C75F3" w:rsidRPr="00820DF4">
        <w:rPr>
          <w:rFonts w:ascii="Times New Roman" w:hAnsi="Times New Roman" w:cs="Times New Roman"/>
          <w:sz w:val="24"/>
          <w:szCs w:val="24"/>
        </w:rPr>
        <w:t xml:space="preserve">, </w:t>
      </w:r>
      <w:r w:rsidR="005B09F3" w:rsidRPr="00820DF4">
        <w:rPr>
          <w:rFonts w:ascii="Times New Roman" w:hAnsi="Times New Roman" w:cs="Times New Roman"/>
          <w:sz w:val="24"/>
          <w:szCs w:val="24"/>
        </w:rPr>
        <w:t xml:space="preserve">through </w:t>
      </w:r>
      <w:r w:rsidR="003C75F3" w:rsidRPr="00820DF4">
        <w:rPr>
          <w:rFonts w:ascii="Times New Roman" w:hAnsi="Times New Roman" w:cs="Times New Roman"/>
          <w:sz w:val="24"/>
          <w:szCs w:val="24"/>
        </w:rPr>
        <w:t xml:space="preserve">the agency of </w:t>
      </w:r>
      <w:r w:rsidR="005B09F3" w:rsidRPr="00820DF4">
        <w:rPr>
          <w:rFonts w:ascii="Times New Roman" w:hAnsi="Times New Roman" w:cs="Times New Roman"/>
          <w:sz w:val="24"/>
          <w:szCs w:val="24"/>
        </w:rPr>
        <w:t xml:space="preserve">prayer and participation </w:t>
      </w:r>
      <w:r w:rsidR="005672BD" w:rsidRPr="00820DF4">
        <w:rPr>
          <w:rFonts w:ascii="Times New Roman" w:hAnsi="Times New Roman" w:cs="Times New Roman"/>
          <w:sz w:val="24"/>
          <w:szCs w:val="24"/>
        </w:rPr>
        <w:t xml:space="preserve">in </w:t>
      </w:r>
      <w:r w:rsidR="00E35536" w:rsidRPr="00820DF4">
        <w:rPr>
          <w:rFonts w:ascii="Times New Roman" w:hAnsi="Times New Roman" w:cs="Times New Roman"/>
          <w:sz w:val="24"/>
          <w:szCs w:val="24"/>
        </w:rPr>
        <w:t xml:space="preserve">the </w:t>
      </w:r>
      <w:r w:rsidR="005672BD" w:rsidRPr="00820DF4">
        <w:rPr>
          <w:rFonts w:ascii="Times New Roman" w:hAnsi="Times New Roman" w:cs="Times New Roman"/>
          <w:sz w:val="24"/>
          <w:szCs w:val="24"/>
        </w:rPr>
        <w:t xml:space="preserve">church </w:t>
      </w:r>
      <w:r w:rsidR="00E35536" w:rsidRPr="00820DF4">
        <w:rPr>
          <w:rFonts w:ascii="Times New Roman" w:hAnsi="Times New Roman" w:cs="Times New Roman"/>
          <w:sz w:val="24"/>
          <w:szCs w:val="24"/>
        </w:rPr>
        <w:t>liturgy.</w:t>
      </w:r>
      <w:r w:rsidR="005672BD" w:rsidRPr="00820DF4">
        <w:rPr>
          <w:rFonts w:ascii="Times New Roman" w:hAnsi="Times New Roman" w:cs="Times New Roman"/>
          <w:sz w:val="24"/>
          <w:szCs w:val="24"/>
        </w:rPr>
        <w:t xml:space="preserve"> </w:t>
      </w:r>
    </w:p>
    <w:p w14:paraId="577FB2F7" w14:textId="77777777" w:rsidR="000B3F6C" w:rsidRPr="00820DF4" w:rsidRDefault="00FD5E9D"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I would like </w:t>
      </w:r>
      <w:r w:rsidR="00AF0AF1" w:rsidRPr="00820DF4">
        <w:rPr>
          <w:rFonts w:ascii="Times New Roman" w:hAnsi="Times New Roman" w:cs="Times New Roman"/>
          <w:sz w:val="24"/>
          <w:szCs w:val="24"/>
        </w:rPr>
        <w:t>to refer to an unusual</w:t>
      </w:r>
      <w:r w:rsidR="007B1ED9">
        <w:rPr>
          <w:rFonts w:ascii="Times New Roman" w:hAnsi="Times New Roman" w:cs="Times New Roman"/>
          <w:sz w:val="24"/>
          <w:szCs w:val="24"/>
        </w:rPr>
        <w:t xml:space="preserve"> (one could say unorthodox)</w:t>
      </w:r>
      <w:r w:rsidR="00AF0AF1" w:rsidRPr="00820DF4">
        <w:rPr>
          <w:rFonts w:ascii="Times New Roman" w:hAnsi="Times New Roman" w:cs="Times New Roman"/>
          <w:sz w:val="24"/>
          <w:szCs w:val="24"/>
        </w:rPr>
        <w:t xml:space="preserve"> </w:t>
      </w:r>
      <w:r w:rsidR="0055570C" w:rsidRPr="00820DF4">
        <w:rPr>
          <w:rFonts w:ascii="Times New Roman" w:hAnsi="Times New Roman" w:cs="Times New Roman"/>
          <w:sz w:val="24"/>
          <w:szCs w:val="24"/>
        </w:rPr>
        <w:t>case, dating from the 15</w:t>
      </w:r>
      <w:r w:rsidR="0055570C" w:rsidRPr="00820DF4">
        <w:rPr>
          <w:rFonts w:ascii="Times New Roman" w:hAnsi="Times New Roman" w:cs="Times New Roman"/>
          <w:sz w:val="24"/>
          <w:szCs w:val="24"/>
          <w:vertAlign w:val="superscript"/>
        </w:rPr>
        <w:t>th</w:t>
      </w:r>
      <w:r w:rsidR="0055570C" w:rsidRPr="00820DF4">
        <w:rPr>
          <w:rFonts w:ascii="Times New Roman" w:hAnsi="Times New Roman" w:cs="Times New Roman"/>
          <w:sz w:val="24"/>
          <w:szCs w:val="24"/>
        </w:rPr>
        <w:t xml:space="preserve"> century, wh</w:t>
      </w:r>
      <w:r w:rsidR="00A41CBC" w:rsidRPr="00820DF4">
        <w:rPr>
          <w:rFonts w:ascii="Times New Roman" w:hAnsi="Times New Roman" w:cs="Times New Roman"/>
          <w:sz w:val="24"/>
          <w:szCs w:val="24"/>
        </w:rPr>
        <w:t xml:space="preserve">ere a </w:t>
      </w:r>
      <w:r w:rsidR="0055570C" w:rsidRPr="00820DF4">
        <w:rPr>
          <w:rFonts w:ascii="Times New Roman" w:hAnsi="Times New Roman" w:cs="Times New Roman"/>
          <w:sz w:val="24"/>
          <w:szCs w:val="24"/>
        </w:rPr>
        <w:t xml:space="preserve">basilica was used for a purpose other than worship. </w:t>
      </w:r>
      <w:r w:rsidR="00E27097">
        <w:rPr>
          <w:rFonts w:ascii="Times New Roman" w:hAnsi="Times New Roman" w:cs="Times New Roman"/>
          <w:sz w:val="24"/>
          <w:szCs w:val="24"/>
        </w:rPr>
        <w:t>The example</w:t>
      </w:r>
      <w:r w:rsidR="00CF314B" w:rsidRPr="00820DF4">
        <w:rPr>
          <w:rFonts w:ascii="Times New Roman" w:hAnsi="Times New Roman" w:cs="Times New Roman"/>
          <w:sz w:val="24"/>
          <w:szCs w:val="24"/>
        </w:rPr>
        <w:t xml:space="preserve"> is a </w:t>
      </w:r>
      <w:r w:rsidR="005B09F3" w:rsidRPr="00820DF4">
        <w:rPr>
          <w:rFonts w:ascii="Times New Roman" w:hAnsi="Times New Roman" w:cs="Times New Roman"/>
          <w:sz w:val="24"/>
          <w:szCs w:val="24"/>
        </w:rPr>
        <w:t>literary contest held in Santa Maria del Fiore in Florence</w:t>
      </w:r>
      <w:r w:rsidR="004A2E91" w:rsidRPr="00820DF4">
        <w:rPr>
          <w:rFonts w:ascii="Times New Roman" w:hAnsi="Times New Roman" w:cs="Times New Roman"/>
          <w:sz w:val="24"/>
          <w:szCs w:val="24"/>
        </w:rPr>
        <w:t xml:space="preserve"> in 1441</w:t>
      </w:r>
      <w:r w:rsidR="00997779" w:rsidRPr="00820DF4">
        <w:rPr>
          <w:rFonts w:ascii="Times New Roman" w:hAnsi="Times New Roman" w:cs="Times New Roman"/>
          <w:sz w:val="24"/>
          <w:szCs w:val="24"/>
        </w:rPr>
        <w:t xml:space="preserve">, </w:t>
      </w:r>
      <w:r w:rsidR="00347217">
        <w:rPr>
          <w:rFonts w:ascii="Times New Roman" w:hAnsi="Times New Roman" w:cs="Times New Roman"/>
          <w:sz w:val="24"/>
          <w:szCs w:val="24"/>
        </w:rPr>
        <w:t xml:space="preserve">an occasion </w:t>
      </w:r>
      <w:r w:rsidR="00997779" w:rsidRPr="00820DF4">
        <w:rPr>
          <w:rFonts w:ascii="Times New Roman" w:hAnsi="Times New Roman" w:cs="Times New Roman"/>
          <w:sz w:val="24"/>
          <w:szCs w:val="24"/>
        </w:rPr>
        <w:t>which formed part of</w:t>
      </w:r>
      <w:r w:rsidR="00E27097">
        <w:rPr>
          <w:rFonts w:ascii="Times New Roman" w:hAnsi="Times New Roman" w:cs="Times New Roman"/>
          <w:sz w:val="24"/>
          <w:szCs w:val="24"/>
        </w:rPr>
        <w:t xml:space="preserve"> the</w:t>
      </w:r>
      <w:r w:rsidR="00347217">
        <w:rPr>
          <w:rFonts w:ascii="Times New Roman" w:hAnsi="Times New Roman" w:cs="Times New Roman"/>
          <w:sz w:val="24"/>
          <w:szCs w:val="24"/>
        </w:rPr>
        <w:t xml:space="preserve"> celebrations</w:t>
      </w:r>
      <w:r w:rsidR="007B1ED9">
        <w:rPr>
          <w:rFonts w:ascii="Times New Roman" w:hAnsi="Times New Roman" w:cs="Times New Roman"/>
          <w:sz w:val="24"/>
          <w:szCs w:val="24"/>
        </w:rPr>
        <w:t xml:space="preserve"> to commemorate</w:t>
      </w:r>
      <w:r w:rsidR="00997779" w:rsidRPr="00820DF4">
        <w:rPr>
          <w:rFonts w:ascii="Times New Roman" w:hAnsi="Times New Roman" w:cs="Times New Roman"/>
          <w:sz w:val="24"/>
          <w:szCs w:val="24"/>
        </w:rPr>
        <w:t xml:space="preserve"> the recently</w:t>
      </w:r>
      <w:r w:rsidR="005B09F3" w:rsidRPr="00820DF4">
        <w:rPr>
          <w:rFonts w:ascii="Times New Roman" w:hAnsi="Times New Roman" w:cs="Times New Roman"/>
          <w:sz w:val="24"/>
          <w:szCs w:val="24"/>
        </w:rPr>
        <w:t xml:space="preserve"> </w:t>
      </w:r>
      <w:r w:rsidR="004A2E91" w:rsidRPr="00820DF4">
        <w:rPr>
          <w:rFonts w:ascii="Times New Roman" w:hAnsi="Times New Roman" w:cs="Times New Roman"/>
          <w:sz w:val="24"/>
          <w:szCs w:val="24"/>
        </w:rPr>
        <w:t xml:space="preserve">completed </w:t>
      </w:r>
      <w:r w:rsidR="005B09F3" w:rsidRPr="00820DF4">
        <w:rPr>
          <w:rFonts w:ascii="Times New Roman" w:hAnsi="Times New Roman" w:cs="Times New Roman"/>
          <w:sz w:val="24"/>
          <w:szCs w:val="24"/>
        </w:rPr>
        <w:t>do</w:t>
      </w:r>
      <w:r w:rsidR="0097522D" w:rsidRPr="00820DF4">
        <w:rPr>
          <w:rFonts w:ascii="Times New Roman" w:hAnsi="Times New Roman" w:cs="Times New Roman"/>
          <w:sz w:val="24"/>
          <w:szCs w:val="24"/>
        </w:rPr>
        <w:t>me</w:t>
      </w:r>
      <w:r w:rsidR="004E3BEF">
        <w:rPr>
          <w:rFonts w:ascii="Times New Roman" w:hAnsi="Times New Roman" w:cs="Times New Roman"/>
          <w:sz w:val="24"/>
          <w:szCs w:val="24"/>
        </w:rPr>
        <w:t xml:space="preserve"> of the cathedral</w:t>
      </w:r>
      <w:r w:rsidR="00E27097">
        <w:rPr>
          <w:rFonts w:ascii="Times New Roman" w:hAnsi="Times New Roman" w:cs="Times New Roman"/>
          <w:sz w:val="24"/>
          <w:szCs w:val="24"/>
        </w:rPr>
        <w:t xml:space="preserve"> by Filippo Brunelleschi </w:t>
      </w:r>
      <w:r w:rsidR="00997779" w:rsidRPr="0017746D">
        <w:rPr>
          <w:rFonts w:ascii="Times New Roman" w:hAnsi="Times New Roman" w:cs="Times New Roman"/>
          <w:sz w:val="24"/>
          <w:szCs w:val="24"/>
        </w:rPr>
        <w:t>(Crum 2011: 59-79)</w:t>
      </w:r>
      <w:r w:rsidR="005B09F3" w:rsidRPr="0017746D">
        <w:rPr>
          <w:rFonts w:ascii="Times New Roman" w:hAnsi="Times New Roman" w:cs="Times New Roman"/>
          <w:sz w:val="24"/>
          <w:szCs w:val="24"/>
        </w:rPr>
        <w:t>.</w:t>
      </w:r>
      <w:r w:rsidR="005B09F3" w:rsidRPr="00820DF4">
        <w:rPr>
          <w:rFonts w:ascii="Times New Roman" w:hAnsi="Times New Roman" w:cs="Times New Roman"/>
          <w:sz w:val="24"/>
          <w:szCs w:val="24"/>
        </w:rPr>
        <w:t xml:space="preserve"> Called the </w:t>
      </w:r>
      <w:r w:rsidR="005B09F3" w:rsidRPr="00820DF4">
        <w:rPr>
          <w:rFonts w:ascii="Times New Roman" w:hAnsi="Times New Roman" w:cs="Times New Roman"/>
          <w:i/>
          <w:sz w:val="24"/>
          <w:szCs w:val="24"/>
        </w:rPr>
        <w:t>Certame coronario</w:t>
      </w:r>
      <w:r w:rsidR="005B09F3" w:rsidRPr="00820DF4">
        <w:rPr>
          <w:rFonts w:ascii="Times New Roman" w:hAnsi="Times New Roman" w:cs="Times New Roman"/>
          <w:sz w:val="24"/>
          <w:szCs w:val="24"/>
        </w:rPr>
        <w:t xml:space="preserve"> by Leon</w:t>
      </w:r>
      <w:r w:rsidR="0032100A" w:rsidRPr="00820DF4">
        <w:rPr>
          <w:rFonts w:ascii="Times New Roman" w:hAnsi="Times New Roman" w:cs="Times New Roman"/>
          <w:sz w:val="24"/>
          <w:szCs w:val="24"/>
        </w:rPr>
        <w:t xml:space="preserve"> Battista Alberti, who organised</w:t>
      </w:r>
      <w:r w:rsidR="0055570C" w:rsidRPr="00820DF4">
        <w:rPr>
          <w:rFonts w:ascii="Times New Roman" w:hAnsi="Times New Roman" w:cs="Times New Roman"/>
          <w:sz w:val="24"/>
          <w:szCs w:val="24"/>
        </w:rPr>
        <w:t xml:space="preserve"> the event, the competition was, </w:t>
      </w:r>
      <w:r w:rsidR="0032100A" w:rsidRPr="00820DF4">
        <w:rPr>
          <w:rFonts w:ascii="Times New Roman" w:hAnsi="Times New Roman" w:cs="Times New Roman"/>
          <w:sz w:val="24"/>
          <w:szCs w:val="24"/>
        </w:rPr>
        <w:t>according to Charles Burroughs</w:t>
      </w:r>
      <w:r w:rsidR="00DC1B31">
        <w:rPr>
          <w:rFonts w:ascii="Times New Roman" w:hAnsi="Times New Roman" w:cs="Times New Roman"/>
          <w:sz w:val="24"/>
          <w:szCs w:val="24"/>
        </w:rPr>
        <w:t>,</w:t>
      </w:r>
      <w:r w:rsidR="007D4811" w:rsidRPr="00820DF4">
        <w:rPr>
          <w:rFonts w:ascii="Times New Roman" w:hAnsi="Times New Roman" w:cs="Times New Roman"/>
          <w:sz w:val="24"/>
          <w:szCs w:val="24"/>
        </w:rPr>
        <w:t xml:space="preserve"> </w:t>
      </w:r>
      <w:r w:rsidR="005B09F3" w:rsidRPr="00820DF4">
        <w:rPr>
          <w:rFonts w:ascii="Times New Roman" w:hAnsi="Times New Roman" w:cs="Times New Roman"/>
          <w:sz w:val="24"/>
          <w:szCs w:val="24"/>
        </w:rPr>
        <w:t>a “spectacle of remarkable irrelevance to the sacred values and purposes the great building had been constru</w:t>
      </w:r>
      <w:r w:rsidR="0017746D">
        <w:rPr>
          <w:rFonts w:ascii="Times New Roman" w:hAnsi="Times New Roman" w:cs="Times New Roman"/>
          <w:sz w:val="24"/>
          <w:szCs w:val="24"/>
        </w:rPr>
        <w:t>cted to accommodate and express</w:t>
      </w:r>
      <w:r w:rsidR="005B09F3" w:rsidRPr="00820DF4">
        <w:rPr>
          <w:rFonts w:ascii="Times New Roman" w:hAnsi="Times New Roman" w:cs="Times New Roman"/>
          <w:sz w:val="24"/>
          <w:szCs w:val="24"/>
        </w:rPr>
        <w:t>”</w:t>
      </w:r>
      <w:r w:rsidR="000C5827" w:rsidRPr="00820DF4">
        <w:rPr>
          <w:rFonts w:ascii="Times New Roman" w:hAnsi="Times New Roman" w:cs="Times New Roman"/>
          <w:sz w:val="24"/>
          <w:szCs w:val="24"/>
        </w:rPr>
        <w:t xml:space="preserve"> </w:t>
      </w:r>
      <w:r w:rsidR="000C5827" w:rsidRPr="0017746D">
        <w:rPr>
          <w:rFonts w:ascii="Times New Roman" w:hAnsi="Times New Roman" w:cs="Times New Roman"/>
          <w:sz w:val="24"/>
          <w:szCs w:val="24"/>
        </w:rPr>
        <w:t>(</w:t>
      </w:r>
      <w:r w:rsidR="005B09F3" w:rsidRPr="0017746D">
        <w:rPr>
          <w:rFonts w:ascii="Times New Roman" w:hAnsi="Times New Roman" w:cs="Times New Roman"/>
          <w:sz w:val="24"/>
          <w:szCs w:val="24"/>
        </w:rPr>
        <w:t>Burroughs</w:t>
      </w:r>
      <w:r w:rsidR="007B28BD" w:rsidRPr="0017746D">
        <w:rPr>
          <w:rFonts w:ascii="Times New Roman" w:hAnsi="Times New Roman" w:cs="Times New Roman"/>
          <w:sz w:val="24"/>
          <w:szCs w:val="24"/>
        </w:rPr>
        <w:t xml:space="preserve"> </w:t>
      </w:r>
      <w:r w:rsidR="000C5827" w:rsidRPr="0017746D">
        <w:rPr>
          <w:rFonts w:ascii="Times New Roman" w:hAnsi="Times New Roman" w:cs="Times New Roman"/>
          <w:sz w:val="24"/>
          <w:szCs w:val="24"/>
        </w:rPr>
        <w:t>1998: 40)</w:t>
      </w:r>
      <w:r w:rsidR="0017746D" w:rsidRPr="0017746D">
        <w:rPr>
          <w:rFonts w:ascii="Times New Roman" w:hAnsi="Times New Roman" w:cs="Times New Roman"/>
          <w:sz w:val="24"/>
          <w:szCs w:val="24"/>
        </w:rPr>
        <w:t>.</w:t>
      </w:r>
      <w:r w:rsidR="0097522D" w:rsidRPr="00820DF4">
        <w:rPr>
          <w:rFonts w:ascii="Times New Roman" w:hAnsi="Times New Roman" w:cs="Times New Roman"/>
          <w:b/>
          <w:sz w:val="24"/>
          <w:szCs w:val="24"/>
        </w:rPr>
        <w:t xml:space="preserve"> </w:t>
      </w:r>
      <w:r w:rsidR="007D4811" w:rsidRPr="00820DF4">
        <w:rPr>
          <w:rFonts w:ascii="Times New Roman" w:hAnsi="Times New Roman" w:cs="Times New Roman"/>
          <w:sz w:val="24"/>
          <w:szCs w:val="24"/>
        </w:rPr>
        <w:t>The liturgical</w:t>
      </w:r>
      <w:r w:rsidR="00845565" w:rsidRPr="00820DF4">
        <w:rPr>
          <w:rFonts w:ascii="Times New Roman" w:hAnsi="Times New Roman" w:cs="Times New Roman"/>
          <w:sz w:val="24"/>
          <w:szCs w:val="24"/>
        </w:rPr>
        <w:t xml:space="preserve"> protocols </w:t>
      </w:r>
      <w:r w:rsidR="007D4811" w:rsidRPr="00820DF4">
        <w:rPr>
          <w:rFonts w:ascii="Times New Roman" w:hAnsi="Times New Roman" w:cs="Times New Roman"/>
          <w:sz w:val="24"/>
          <w:szCs w:val="24"/>
        </w:rPr>
        <w:t xml:space="preserve">and practices </w:t>
      </w:r>
      <w:r w:rsidR="00845565" w:rsidRPr="00820DF4">
        <w:rPr>
          <w:rFonts w:ascii="Times New Roman" w:hAnsi="Times New Roman" w:cs="Times New Roman"/>
          <w:sz w:val="24"/>
          <w:szCs w:val="24"/>
        </w:rPr>
        <w:t>of</w:t>
      </w:r>
      <w:r w:rsidR="007D4811" w:rsidRPr="00820DF4">
        <w:rPr>
          <w:rFonts w:ascii="Times New Roman" w:hAnsi="Times New Roman" w:cs="Times New Roman"/>
          <w:sz w:val="24"/>
          <w:szCs w:val="24"/>
        </w:rPr>
        <w:t xml:space="preserve"> religious space were</w:t>
      </w:r>
      <w:r w:rsidR="00845565" w:rsidRPr="00820DF4">
        <w:rPr>
          <w:rFonts w:ascii="Times New Roman" w:hAnsi="Times New Roman" w:cs="Times New Roman"/>
          <w:sz w:val="24"/>
          <w:szCs w:val="24"/>
        </w:rPr>
        <w:t xml:space="preserve"> momentar</w:t>
      </w:r>
      <w:r w:rsidR="0032100A" w:rsidRPr="00820DF4">
        <w:rPr>
          <w:rFonts w:ascii="Times New Roman" w:hAnsi="Times New Roman" w:cs="Times New Roman"/>
          <w:sz w:val="24"/>
          <w:szCs w:val="24"/>
        </w:rPr>
        <w:t>ily suspended</w:t>
      </w:r>
      <w:r w:rsidR="007D4811" w:rsidRPr="00820DF4">
        <w:rPr>
          <w:rFonts w:ascii="Times New Roman" w:hAnsi="Times New Roman" w:cs="Times New Roman"/>
          <w:sz w:val="24"/>
          <w:szCs w:val="24"/>
        </w:rPr>
        <w:t xml:space="preserve"> during </w:t>
      </w:r>
      <w:r w:rsidR="00347217">
        <w:rPr>
          <w:rFonts w:ascii="Times New Roman" w:hAnsi="Times New Roman" w:cs="Times New Roman"/>
          <w:sz w:val="24"/>
          <w:szCs w:val="24"/>
        </w:rPr>
        <w:t>this event</w:t>
      </w:r>
      <w:r w:rsidR="00E27097">
        <w:rPr>
          <w:rFonts w:ascii="Times New Roman" w:hAnsi="Times New Roman" w:cs="Times New Roman"/>
          <w:sz w:val="24"/>
          <w:szCs w:val="24"/>
        </w:rPr>
        <w:t>,</w:t>
      </w:r>
      <w:r w:rsidR="00845565" w:rsidRPr="00820DF4">
        <w:rPr>
          <w:rFonts w:ascii="Times New Roman" w:hAnsi="Times New Roman" w:cs="Times New Roman"/>
          <w:sz w:val="24"/>
          <w:szCs w:val="24"/>
        </w:rPr>
        <w:t xml:space="preserve"> for the sake of inven</w:t>
      </w:r>
      <w:r w:rsidR="00DC1B31">
        <w:rPr>
          <w:rFonts w:ascii="Times New Roman" w:hAnsi="Times New Roman" w:cs="Times New Roman"/>
          <w:sz w:val="24"/>
          <w:szCs w:val="24"/>
        </w:rPr>
        <w:t>ting different forms</w:t>
      </w:r>
      <w:r w:rsidR="007D4811" w:rsidRPr="00820DF4">
        <w:rPr>
          <w:rFonts w:ascii="Times New Roman" w:hAnsi="Times New Roman" w:cs="Times New Roman"/>
          <w:sz w:val="24"/>
          <w:szCs w:val="24"/>
        </w:rPr>
        <w:t xml:space="preserve"> of </w:t>
      </w:r>
      <w:r w:rsidR="00E27097">
        <w:rPr>
          <w:rFonts w:ascii="Times New Roman" w:hAnsi="Times New Roman" w:cs="Times New Roman"/>
          <w:sz w:val="24"/>
          <w:szCs w:val="24"/>
        </w:rPr>
        <w:t>ritual that nevertheless drew</w:t>
      </w:r>
      <w:r w:rsidR="00845565" w:rsidRPr="00820DF4">
        <w:rPr>
          <w:rFonts w:ascii="Times New Roman" w:hAnsi="Times New Roman" w:cs="Times New Roman"/>
          <w:sz w:val="24"/>
          <w:szCs w:val="24"/>
        </w:rPr>
        <w:t xml:space="preserve"> inspiration and meaning from the architecture. </w:t>
      </w:r>
    </w:p>
    <w:p w14:paraId="5901A0BF" w14:textId="77777777" w:rsidR="000B3F6C" w:rsidRDefault="000B3F6C" w:rsidP="00820DF4">
      <w:pPr>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 xml:space="preserve">The theme of the </w:t>
      </w:r>
      <w:r w:rsidRPr="00347217">
        <w:rPr>
          <w:rFonts w:ascii="Times New Roman" w:hAnsi="Times New Roman" w:cs="Times New Roman"/>
          <w:i/>
          <w:sz w:val="24"/>
          <w:szCs w:val="24"/>
        </w:rPr>
        <w:t>Certame</w:t>
      </w:r>
      <w:r w:rsidRPr="00820DF4">
        <w:rPr>
          <w:rFonts w:ascii="Times New Roman" w:hAnsi="Times New Roman" w:cs="Times New Roman"/>
          <w:sz w:val="24"/>
          <w:szCs w:val="24"/>
        </w:rPr>
        <w:t xml:space="preserve"> was friendship between individuals, rather than between “humank</w:t>
      </w:r>
      <w:r w:rsidR="00A41CBC" w:rsidRPr="00820DF4">
        <w:rPr>
          <w:rFonts w:ascii="Times New Roman" w:hAnsi="Times New Roman" w:cs="Times New Roman"/>
          <w:sz w:val="24"/>
          <w:szCs w:val="24"/>
        </w:rPr>
        <w:t xml:space="preserve">ind and a transcendent deity”, </w:t>
      </w:r>
      <w:r w:rsidRPr="00820DF4">
        <w:rPr>
          <w:rFonts w:ascii="Times New Roman" w:hAnsi="Times New Roman" w:cs="Times New Roman"/>
          <w:sz w:val="24"/>
          <w:szCs w:val="24"/>
        </w:rPr>
        <w:t>and entailed readings of poetic verse presented to a panel of judges</w:t>
      </w:r>
      <w:r w:rsidR="007B28BD" w:rsidRPr="00820DF4">
        <w:rPr>
          <w:rFonts w:ascii="Times New Roman" w:hAnsi="Times New Roman" w:cs="Times New Roman"/>
          <w:sz w:val="24"/>
          <w:szCs w:val="24"/>
        </w:rPr>
        <w:t xml:space="preserve"> </w:t>
      </w:r>
      <w:r w:rsidR="007B28BD" w:rsidRPr="005B6C61">
        <w:rPr>
          <w:rFonts w:ascii="Times New Roman" w:hAnsi="Times New Roman" w:cs="Times New Roman"/>
          <w:sz w:val="24"/>
          <w:szCs w:val="24"/>
        </w:rPr>
        <w:t>(Burroughs 1998: 40)</w:t>
      </w:r>
      <w:r w:rsidR="0017746D" w:rsidRPr="005B6C61">
        <w:rPr>
          <w:rFonts w:ascii="Times New Roman" w:hAnsi="Times New Roman" w:cs="Times New Roman"/>
          <w:sz w:val="24"/>
          <w:szCs w:val="24"/>
        </w:rPr>
        <w:t>.</w:t>
      </w:r>
      <w:r w:rsidR="007B28BD" w:rsidRPr="00820DF4">
        <w:rPr>
          <w:rFonts w:ascii="Times New Roman" w:hAnsi="Times New Roman" w:cs="Times New Roman"/>
          <w:sz w:val="24"/>
          <w:szCs w:val="24"/>
        </w:rPr>
        <w:t xml:space="preserve"> </w:t>
      </w:r>
      <w:r w:rsidRPr="00820DF4">
        <w:rPr>
          <w:rFonts w:ascii="Times New Roman" w:hAnsi="Times New Roman" w:cs="Times New Roman"/>
          <w:sz w:val="24"/>
          <w:szCs w:val="24"/>
        </w:rPr>
        <w:t xml:space="preserve">The prize for the winning entry of the contest was a silver laurel wreath, emulating the classical tradition of ancient poets. However, unable to agree on an outright winner, the judges in the end awarded the crown to the building in which the event was held, a gesture of huge symbolic significance as I will explain later. </w:t>
      </w:r>
    </w:p>
    <w:p w14:paraId="2E809242" w14:textId="77777777" w:rsidR="00C157F0" w:rsidRDefault="00C157F0" w:rsidP="00820DF4">
      <w:pPr>
        <w:spacing w:line="480" w:lineRule="auto"/>
        <w:jc w:val="both"/>
        <w:rPr>
          <w:rFonts w:ascii="Times New Roman" w:hAnsi="Times New Roman" w:cs="Times New Roman"/>
          <w:sz w:val="24"/>
          <w:szCs w:val="24"/>
        </w:rPr>
      </w:pPr>
    </w:p>
    <w:p w14:paraId="1577C3C6" w14:textId="77777777" w:rsidR="001B6B19" w:rsidRPr="001B6B19" w:rsidRDefault="0098357D" w:rsidP="00820DF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HERE – View of the Dome of Santa Maria del Fiore from Via dello Studio, Florence. © 2014. Photo Scala, Florence. </w:t>
      </w:r>
    </w:p>
    <w:p w14:paraId="2E9E3595" w14:textId="77777777" w:rsidR="00C157F0" w:rsidRDefault="00C157F0" w:rsidP="00820DF4">
      <w:pPr>
        <w:spacing w:line="480" w:lineRule="auto"/>
        <w:jc w:val="both"/>
        <w:rPr>
          <w:rFonts w:ascii="Times New Roman" w:hAnsi="Times New Roman" w:cs="Times New Roman"/>
          <w:sz w:val="24"/>
          <w:szCs w:val="24"/>
        </w:rPr>
      </w:pPr>
    </w:p>
    <w:p w14:paraId="067A66E1" w14:textId="77777777" w:rsidR="001E5C33" w:rsidRPr="00820DF4" w:rsidRDefault="00E27097"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5570C" w:rsidRPr="00820DF4">
        <w:rPr>
          <w:rFonts w:ascii="Times New Roman" w:hAnsi="Times New Roman" w:cs="Times New Roman"/>
          <w:sz w:val="24"/>
          <w:szCs w:val="24"/>
        </w:rPr>
        <w:t>he most controversi</w:t>
      </w:r>
      <w:r>
        <w:rPr>
          <w:rFonts w:ascii="Times New Roman" w:hAnsi="Times New Roman" w:cs="Times New Roman"/>
          <w:sz w:val="24"/>
          <w:szCs w:val="24"/>
        </w:rPr>
        <w:t xml:space="preserve">al aspect of the contest </w:t>
      </w:r>
      <w:r w:rsidR="0055570C" w:rsidRPr="00820DF4">
        <w:rPr>
          <w:rFonts w:ascii="Times New Roman" w:hAnsi="Times New Roman" w:cs="Times New Roman"/>
          <w:sz w:val="24"/>
          <w:szCs w:val="24"/>
        </w:rPr>
        <w:t xml:space="preserve">was the requirement that all participants recite their poetic verse in the Tuscan vernacular, rather than </w:t>
      </w:r>
      <w:r w:rsidR="00A41CBC" w:rsidRPr="00820DF4">
        <w:rPr>
          <w:rFonts w:ascii="Times New Roman" w:hAnsi="Times New Roman" w:cs="Times New Roman"/>
          <w:sz w:val="24"/>
          <w:szCs w:val="24"/>
        </w:rPr>
        <w:t xml:space="preserve">in </w:t>
      </w:r>
      <w:r w:rsidR="0055570C" w:rsidRPr="00820DF4">
        <w:rPr>
          <w:rFonts w:ascii="Times New Roman" w:hAnsi="Times New Roman" w:cs="Times New Roman"/>
          <w:sz w:val="24"/>
          <w:szCs w:val="24"/>
        </w:rPr>
        <w:t>Latin, a decision which was closely allied to Alberti’s personal ambition to communicate ideas to</w:t>
      </w:r>
      <w:r w:rsidR="000B3F6C" w:rsidRPr="00820DF4">
        <w:rPr>
          <w:rFonts w:ascii="Times New Roman" w:hAnsi="Times New Roman" w:cs="Times New Roman"/>
          <w:sz w:val="24"/>
          <w:szCs w:val="24"/>
        </w:rPr>
        <w:t xml:space="preserve"> the widest possible audience. </w:t>
      </w:r>
      <w:r w:rsidR="005B09F3" w:rsidRPr="00820DF4">
        <w:rPr>
          <w:rFonts w:ascii="Times New Roman" w:hAnsi="Times New Roman" w:cs="Times New Roman"/>
          <w:sz w:val="24"/>
          <w:szCs w:val="24"/>
        </w:rPr>
        <w:t xml:space="preserve">Alberti considered ancient eloquence as part of a more general skill or human facility, </w:t>
      </w:r>
      <w:r w:rsidR="005B09F3" w:rsidRPr="00820DF4">
        <w:rPr>
          <w:rFonts w:ascii="Times New Roman" w:hAnsi="Times New Roman" w:cs="Times New Roman"/>
          <w:i/>
          <w:sz w:val="24"/>
          <w:szCs w:val="24"/>
        </w:rPr>
        <w:t>facilita</w:t>
      </w:r>
      <w:r w:rsidR="0097522D" w:rsidRPr="00820DF4">
        <w:rPr>
          <w:rFonts w:ascii="Times New Roman" w:hAnsi="Times New Roman" w:cs="Times New Roman"/>
          <w:sz w:val="24"/>
          <w:szCs w:val="24"/>
        </w:rPr>
        <w:t>, which</w:t>
      </w:r>
      <w:r w:rsidR="005B09F3" w:rsidRPr="00820DF4">
        <w:rPr>
          <w:rFonts w:ascii="Times New Roman" w:hAnsi="Times New Roman" w:cs="Times New Roman"/>
          <w:sz w:val="24"/>
          <w:szCs w:val="24"/>
        </w:rPr>
        <w:t xml:space="preserve"> informed other creative and intellectual endeavours besides oratory and written tracts, such as pain</w:t>
      </w:r>
      <w:r w:rsidR="0082030D">
        <w:rPr>
          <w:rFonts w:ascii="Times New Roman" w:hAnsi="Times New Roman" w:cs="Times New Roman"/>
          <w:sz w:val="24"/>
          <w:szCs w:val="24"/>
        </w:rPr>
        <w:t>ting</w:t>
      </w:r>
      <w:r w:rsidR="007C2050">
        <w:rPr>
          <w:rFonts w:ascii="Times New Roman" w:hAnsi="Times New Roman" w:cs="Times New Roman"/>
          <w:sz w:val="24"/>
          <w:szCs w:val="24"/>
        </w:rPr>
        <w:t xml:space="preserve"> and architecture</w:t>
      </w:r>
      <w:r w:rsidR="00D0209D" w:rsidRPr="00820DF4">
        <w:rPr>
          <w:rFonts w:ascii="Times New Roman" w:hAnsi="Times New Roman" w:cs="Times New Roman"/>
          <w:sz w:val="24"/>
          <w:szCs w:val="24"/>
        </w:rPr>
        <w:t xml:space="preserve"> </w:t>
      </w:r>
      <w:r w:rsidR="005B6C61" w:rsidRPr="005B6C61">
        <w:rPr>
          <w:rFonts w:ascii="Times New Roman" w:hAnsi="Times New Roman" w:cs="Times New Roman"/>
          <w:sz w:val="24"/>
          <w:szCs w:val="24"/>
        </w:rPr>
        <w:t>(Baxandall</w:t>
      </w:r>
      <w:r w:rsidR="00D0209D" w:rsidRPr="005B6C61">
        <w:rPr>
          <w:rFonts w:ascii="Times New Roman" w:hAnsi="Times New Roman" w:cs="Times New Roman"/>
          <w:sz w:val="24"/>
          <w:szCs w:val="24"/>
        </w:rPr>
        <w:t xml:space="preserve"> 1988: 123-24)</w:t>
      </w:r>
      <w:r w:rsidR="005B09F3" w:rsidRPr="005B6C61">
        <w:rPr>
          <w:rFonts w:ascii="Times New Roman" w:hAnsi="Times New Roman" w:cs="Times New Roman"/>
          <w:sz w:val="24"/>
          <w:szCs w:val="24"/>
        </w:rPr>
        <w:t>.</w:t>
      </w:r>
      <w:r w:rsidR="00A359F5">
        <w:rPr>
          <w:rFonts w:ascii="Times New Roman" w:hAnsi="Times New Roman" w:cs="Times New Roman"/>
          <w:sz w:val="24"/>
          <w:szCs w:val="24"/>
        </w:rPr>
        <w:t xml:space="preserve"> Hence</w:t>
      </w:r>
      <w:r w:rsidR="00866151" w:rsidRPr="00820DF4">
        <w:rPr>
          <w:rFonts w:ascii="Times New Roman" w:hAnsi="Times New Roman" w:cs="Times New Roman"/>
          <w:sz w:val="24"/>
          <w:szCs w:val="24"/>
        </w:rPr>
        <w:t xml:space="preserve">, the contest would have </w:t>
      </w:r>
      <w:r w:rsidR="00866151" w:rsidRPr="00E94B00">
        <w:rPr>
          <w:rFonts w:ascii="Times New Roman" w:hAnsi="Times New Roman" w:cs="Times New Roman"/>
          <w:sz w:val="24"/>
          <w:szCs w:val="24"/>
        </w:rPr>
        <w:t xml:space="preserve">revealed </w:t>
      </w:r>
      <w:r>
        <w:rPr>
          <w:rFonts w:ascii="Times New Roman" w:hAnsi="Times New Roman" w:cs="Times New Roman"/>
          <w:sz w:val="24"/>
          <w:szCs w:val="24"/>
        </w:rPr>
        <w:t xml:space="preserve">how poetic evocations of </w:t>
      </w:r>
      <w:r w:rsidR="00866151" w:rsidRPr="00E94B00">
        <w:rPr>
          <w:rFonts w:ascii="Times New Roman" w:hAnsi="Times New Roman" w:cs="Times New Roman"/>
          <w:sz w:val="24"/>
          <w:szCs w:val="24"/>
        </w:rPr>
        <w:t>friendship</w:t>
      </w:r>
      <w:r w:rsidR="003223A4" w:rsidRPr="00E94B00">
        <w:rPr>
          <w:rFonts w:ascii="Times New Roman" w:hAnsi="Times New Roman" w:cs="Times New Roman"/>
          <w:sz w:val="24"/>
          <w:szCs w:val="24"/>
        </w:rPr>
        <w:t xml:space="preserve"> can be</w:t>
      </w:r>
      <w:r w:rsidR="00CD571A" w:rsidRPr="00E94B00">
        <w:rPr>
          <w:rFonts w:ascii="Times New Roman" w:hAnsi="Times New Roman" w:cs="Times New Roman"/>
          <w:sz w:val="24"/>
          <w:szCs w:val="24"/>
        </w:rPr>
        <w:t xml:space="preserve"> amplified</w:t>
      </w:r>
      <w:r w:rsidR="001E5C33" w:rsidRPr="00E94B00">
        <w:rPr>
          <w:rFonts w:ascii="Times New Roman" w:hAnsi="Times New Roman" w:cs="Times New Roman"/>
          <w:sz w:val="24"/>
          <w:szCs w:val="24"/>
        </w:rPr>
        <w:t xml:space="preserve"> by the </w:t>
      </w:r>
      <w:r w:rsidR="001E5C33" w:rsidRPr="00820DF4">
        <w:rPr>
          <w:rFonts w:ascii="Times New Roman" w:hAnsi="Times New Roman" w:cs="Times New Roman"/>
          <w:sz w:val="24"/>
          <w:szCs w:val="24"/>
        </w:rPr>
        <w:t>decorum of the architectural sett</w:t>
      </w:r>
      <w:r w:rsidR="003223A4">
        <w:rPr>
          <w:rFonts w:ascii="Times New Roman" w:hAnsi="Times New Roman" w:cs="Times New Roman"/>
          <w:sz w:val="24"/>
          <w:szCs w:val="24"/>
        </w:rPr>
        <w:t xml:space="preserve">ing. </w:t>
      </w:r>
      <w:r w:rsidR="001E5C33" w:rsidRPr="00820DF4">
        <w:rPr>
          <w:rFonts w:ascii="Times New Roman" w:hAnsi="Times New Roman" w:cs="Times New Roman"/>
          <w:sz w:val="24"/>
          <w:szCs w:val="24"/>
        </w:rPr>
        <w:t xml:space="preserve">Alberti </w:t>
      </w:r>
      <w:r w:rsidR="003223A4">
        <w:rPr>
          <w:rFonts w:ascii="Times New Roman" w:hAnsi="Times New Roman" w:cs="Times New Roman"/>
          <w:sz w:val="24"/>
          <w:szCs w:val="24"/>
        </w:rPr>
        <w:t xml:space="preserve">no doubt </w:t>
      </w:r>
      <w:r w:rsidR="001E5C33" w:rsidRPr="00820DF4">
        <w:rPr>
          <w:rFonts w:ascii="Times New Roman" w:hAnsi="Times New Roman" w:cs="Times New Roman"/>
          <w:sz w:val="24"/>
          <w:szCs w:val="24"/>
        </w:rPr>
        <w:t xml:space="preserve">drew upon ancient models of poetic contests for this event, where the city provided the dramatic backdrop to great rhetorical deliveries, only here the rostrum of the Roman Forum is replaced by the pulpit of the Christian basilica. </w:t>
      </w:r>
    </w:p>
    <w:p w14:paraId="20C97FBC" w14:textId="77777777" w:rsidR="00866151" w:rsidRPr="00820DF4" w:rsidRDefault="00866151" w:rsidP="00820DF4">
      <w:pPr>
        <w:spacing w:line="480" w:lineRule="auto"/>
        <w:jc w:val="both"/>
        <w:rPr>
          <w:rFonts w:ascii="Times New Roman" w:hAnsi="Times New Roman" w:cs="Times New Roman"/>
          <w:b/>
          <w:color w:val="FF0000"/>
          <w:sz w:val="24"/>
          <w:szCs w:val="24"/>
        </w:rPr>
      </w:pPr>
      <w:r w:rsidRPr="00820DF4">
        <w:rPr>
          <w:rFonts w:ascii="Times New Roman" w:hAnsi="Times New Roman" w:cs="Times New Roman"/>
          <w:sz w:val="24"/>
          <w:szCs w:val="24"/>
        </w:rPr>
        <w:t>The choice of thi</w:t>
      </w:r>
      <w:r w:rsidR="001266DB" w:rsidRPr="00820DF4">
        <w:rPr>
          <w:rFonts w:ascii="Times New Roman" w:hAnsi="Times New Roman" w:cs="Times New Roman"/>
          <w:sz w:val="24"/>
          <w:szCs w:val="24"/>
        </w:rPr>
        <w:t xml:space="preserve">s </w:t>
      </w:r>
      <w:r w:rsidR="00E27097">
        <w:rPr>
          <w:rFonts w:ascii="Times New Roman" w:hAnsi="Times New Roman" w:cs="Times New Roman"/>
          <w:sz w:val="24"/>
          <w:szCs w:val="24"/>
        </w:rPr>
        <w:t xml:space="preserve">unusual </w:t>
      </w:r>
      <w:r w:rsidR="001266DB" w:rsidRPr="00820DF4">
        <w:rPr>
          <w:rFonts w:ascii="Times New Roman" w:hAnsi="Times New Roman" w:cs="Times New Roman"/>
          <w:sz w:val="24"/>
          <w:szCs w:val="24"/>
        </w:rPr>
        <w:t>historical event</w:t>
      </w:r>
      <w:r w:rsidR="00B002B4" w:rsidRPr="00820DF4">
        <w:rPr>
          <w:rFonts w:ascii="Times New Roman" w:hAnsi="Times New Roman" w:cs="Times New Roman"/>
          <w:sz w:val="24"/>
          <w:szCs w:val="24"/>
        </w:rPr>
        <w:t xml:space="preserve"> in which to investigate the architectural implications of </w:t>
      </w:r>
      <w:r w:rsidR="00B002B4" w:rsidRPr="00820DF4">
        <w:rPr>
          <w:rFonts w:ascii="Times New Roman" w:hAnsi="Times New Roman" w:cs="Times New Roman"/>
          <w:i/>
          <w:sz w:val="24"/>
          <w:szCs w:val="24"/>
        </w:rPr>
        <w:t>Mitsein</w:t>
      </w:r>
      <w:r w:rsidR="008A707B" w:rsidRPr="00820DF4">
        <w:rPr>
          <w:rFonts w:ascii="Times New Roman" w:hAnsi="Times New Roman" w:cs="Times New Roman"/>
          <w:sz w:val="24"/>
          <w:szCs w:val="24"/>
        </w:rPr>
        <w:t xml:space="preserve"> </w:t>
      </w:r>
      <w:r w:rsidR="00B002B4" w:rsidRPr="00820DF4">
        <w:rPr>
          <w:rFonts w:ascii="Times New Roman" w:hAnsi="Times New Roman" w:cs="Times New Roman"/>
          <w:sz w:val="24"/>
          <w:szCs w:val="24"/>
        </w:rPr>
        <w:t xml:space="preserve">is justified </w:t>
      </w:r>
      <w:r w:rsidR="008A707B" w:rsidRPr="00820DF4">
        <w:rPr>
          <w:rFonts w:ascii="Times New Roman" w:hAnsi="Times New Roman" w:cs="Times New Roman"/>
          <w:sz w:val="24"/>
          <w:szCs w:val="24"/>
        </w:rPr>
        <w:t xml:space="preserve">firstly </w:t>
      </w:r>
      <w:r w:rsidR="00B002B4" w:rsidRPr="00820DF4">
        <w:rPr>
          <w:rFonts w:ascii="Times New Roman" w:hAnsi="Times New Roman" w:cs="Times New Roman"/>
          <w:sz w:val="24"/>
          <w:szCs w:val="24"/>
        </w:rPr>
        <w:t>on the basis of the mann</w:t>
      </w:r>
      <w:r w:rsidR="00C601F8" w:rsidRPr="00820DF4">
        <w:rPr>
          <w:rFonts w:ascii="Times New Roman" w:hAnsi="Times New Roman" w:cs="Times New Roman"/>
          <w:sz w:val="24"/>
          <w:szCs w:val="24"/>
        </w:rPr>
        <w:t>er in which a religious space was</w:t>
      </w:r>
      <w:r w:rsidR="00B002B4" w:rsidRPr="00820DF4">
        <w:rPr>
          <w:rFonts w:ascii="Times New Roman" w:hAnsi="Times New Roman" w:cs="Times New Roman"/>
          <w:sz w:val="24"/>
          <w:szCs w:val="24"/>
        </w:rPr>
        <w:t xml:space="preserve"> used to host an event that celebrat</w:t>
      </w:r>
      <w:r w:rsidR="00C601F8" w:rsidRPr="00820DF4">
        <w:rPr>
          <w:rFonts w:ascii="Times New Roman" w:hAnsi="Times New Roman" w:cs="Times New Roman"/>
          <w:sz w:val="24"/>
          <w:szCs w:val="24"/>
        </w:rPr>
        <w:t>ed</w:t>
      </w:r>
      <w:r w:rsidR="008A707B" w:rsidRPr="00820DF4">
        <w:rPr>
          <w:rFonts w:ascii="Times New Roman" w:hAnsi="Times New Roman" w:cs="Times New Roman"/>
          <w:sz w:val="24"/>
          <w:szCs w:val="24"/>
        </w:rPr>
        <w:t xml:space="preserve"> relationships </w:t>
      </w:r>
      <w:r w:rsidR="008A707B" w:rsidRPr="00820DF4">
        <w:rPr>
          <w:rFonts w:ascii="Times New Roman" w:hAnsi="Times New Roman" w:cs="Times New Roman"/>
          <w:i/>
          <w:sz w:val="24"/>
          <w:szCs w:val="24"/>
        </w:rPr>
        <w:t>between</w:t>
      </w:r>
      <w:r w:rsidR="008A707B" w:rsidRPr="00820DF4">
        <w:rPr>
          <w:rFonts w:ascii="Times New Roman" w:hAnsi="Times New Roman" w:cs="Times New Roman"/>
          <w:sz w:val="24"/>
          <w:szCs w:val="24"/>
        </w:rPr>
        <w:t xml:space="preserve"> people</w:t>
      </w:r>
      <w:r w:rsidR="007C2050">
        <w:rPr>
          <w:rFonts w:ascii="Times New Roman" w:hAnsi="Times New Roman" w:cs="Times New Roman"/>
          <w:sz w:val="24"/>
          <w:szCs w:val="24"/>
        </w:rPr>
        <w:t xml:space="preserve">. A </w:t>
      </w:r>
      <w:r w:rsidR="00B002B4" w:rsidRPr="00820DF4">
        <w:rPr>
          <w:rFonts w:ascii="Times New Roman" w:hAnsi="Times New Roman" w:cs="Times New Roman"/>
          <w:sz w:val="24"/>
          <w:szCs w:val="24"/>
        </w:rPr>
        <w:t>space otherwise devoted to the ‘face-to-face’ relationship</w:t>
      </w:r>
      <w:r w:rsidR="008A707B" w:rsidRPr="00820DF4">
        <w:rPr>
          <w:rFonts w:ascii="Times New Roman" w:hAnsi="Times New Roman" w:cs="Times New Roman"/>
          <w:sz w:val="24"/>
          <w:szCs w:val="24"/>
        </w:rPr>
        <w:t>s</w:t>
      </w:r>
      <w:r w:rsidR="00B002B4" w:rsidRPr="00820DF4">
        <w:rPr>
          <w:rFonts w:ascii="Times New Roman" w:hAnsi="Times New Roman" w:cs="Times New Roman"/>
          <w:sz w:val="24"/>
          <w:szCs w:val="24"/>
        </w:rPr>
        <w:t xml:space="preserve"> between th</w:t>
      </w:r>
      <w:r w:rsidR="008A707B" w:rsidRPr="00820DF4">
        <w:rPr>
          <w:rFonts w:ascii="Times New Roman" w:hAnsi="Times New Roman" w:cs="Times New Roman"/>
          <w:sz w:val="24"/>
          <w:szCs w:val="24"/>
        </w:rPr>
        <w:t>e penitent and God</w:t>
      </w:r>
      <w:r w:rsidR="007D4811" w:rsidRPr="00820DF4">
        <w:rPr>
          <w:rFonts w:ascii="Times New Roman" w:hAnsi="Times New Roman" w:cs="Times New Roman"/>
          <w:sz w:val="24"/>
          <w:szCs w:val="24"/>
        </w:rPr>
        <w:t xml:space="preserve"> through worship</w:t>
      </w:r>
      <w:r w:rsidR="008A707B" w:rsidRPr="00820DF4">
        <w:rPr>
          <w:rFonts w:ascii="Times New Roman" w:hAnsi="Times New Roman" w:cs="Times New Roman"/>
          <w:sz w:val="24"/>
          <w:szCs w:val="24"/>
        </w:rPr>
        <w:t xml:space="preserve">, </w:t>
      </w:r>
      <w:r w:rsidR="00CD571A" w:rsidRPr="00820DF4">
        <w:rPr>
          <w:rFonts w:ascii="Times New Roman" w:hAnsi="Times New Roman" w:cs="Times New Roman"/>
          <w:sz w:val="24"/>
          <w:szCs w:val="24"/>
        </w:rPr>
        <w:t xml:space="preserve">and its supporting </w:t>
      </w:r>
      <w:r w:rsidR="0082030D">
        <w:rPr>
          <w:rFonts w:ascii="Times New Roman" w:hAnsi="Times New Roman" w:cs="Times New Roman"/>
          <w:sz w:val="24"/>
          <w:szCs w:val="24"/>
        </w:rPr>
        <w:t>‘</w:t>
      </w:r>
      <w:r w:rsidR="00B002B4" w:rsidRPr="00820DF4">
        <w:rPr>
          <w:rFonts w:ascii="Times New Roman" w:hAnsi="Times New Roman" w:cs="Times New Roman"/>
          <w:sz w:val="24"/>
          <w:szCs w:val="24"/>
        </w:rPr>
        <w:t>side-by-side</w:t>
      </w:r>
      <w:r w:rsidR="0082030D">
        <w:rPr>
          <w:rFonts w:ascii="Times New Roman" w:hAnsi="Times New Roman" w:cs="Times New Roman"/>
          <w:sz w:val="24"/>
          <w:szCs w:val="24"/>
        </w:rPr>
        <w:t>’</w:t>
      </w:r>
      <w:r w:rsidR="00B002B4" w:rsidRPr="00820DF4">
        <w:rPr>
          <w:rFonts w:ascii="Times New Roman" w:hAnsi="Times New Roman" w:cs="Times New Roman"/>
          <w:sz w:val="24"/>
          <w:szCs w:val="24"/>
        </w:rPr>
        <w:t xml:space="preserve"> </w:t>
      </w:r>
      <w:r w:rsidR="007D4811" w:rsidRPr="00820DF4">
        <w:rPr>
          <w:rFonts w:ascii="Times New Roman" w:hAnsi="Times New Roman" w:cs="Times New Roman"/>
          <w:sz w:val="24"/>
          <w:szCs w:val="24"/>
        </w:rPr>
        <w:t xml:space="preserve">arrangement of </w:t>
      </w:r>
      <w:r w:rsidR="0082030D">
        <w:rPr>
          <w:rFonts w:ascii="Times New Roman" w:hAnsi="Times New Roman" w:cs="Times New Roman"/>
          <w:sz w:val="24"/>
          <w:szCs w:val="24"/>
        </w:rPr>
        <w:t xml:space="preserve">members of </w:t>
      </w:r>
      <w:r w:rsidR="007D4811" w:rsidRPr="00820DF4">
        <w:rPr>
          <w:rFonts w:ascii="Times New Roman" w:hAnsi="Times New Roman" w:cs="Times New Roman"/>
          <w:sz w:val="24"/>
          <w:szCs w:val="24"/>
        </w:rPr>
        <w:t>the congregation</w:t>
      </w:r>
      <w:r w:rsidR="002D7B53" w:rsidRPr="00820DF4">
        <w:rPr>
          <w:rFonts w:ascii="Times New Roman" w:hAnsi="Times New Roman" w:cs="Times New Roman"/>
          <w:sz w:val="24"/>
          <w:szCs w:val="24"/>
        </w:rPr>
        <w:t xml:space="preserve"> and</w:t>
      </w:r>
      <w:r w:rsidR="0082030D">
        <w:rPr>
          <w:rFonts w:ascii="Times New Roman" w:hAnsi="Times New Roman" w:cs="Times New Roman"/>
          <w:sz w:val="24"/>
          <w:szCs w:val="24"/>
        </w:rPr>
        <w:t xml:space="preserve"> those</w:t>
      </w:r>
      <w:r w:rsidR="00EF3B10" w:rsidRPr="00820DF4">
        <w:rPr>
          <w:rFonts w:ascii="Times New Roman" w:hAnsi="Times New Roman" w:cs="Times New Roman"/>
          <w:sz w:val="24"/>
          <w:szCs w:val="24"/>
        </w:rPr>
        <w:t xml:space="preserve"> performing </w:t>
      </w:r>
      <w:r w:rsidR="0082030D">
        <w:rPr>
          <w:rFonts w:ascii="Times New Roman" w:hAnsi="Times New Roman" w:cs="Times New Roman"/>
          <w:sz w:val="24"/>
          <w:szCs w:val="24"/>
        </w:rPr>
        <w:t xml:space="preserve">the </w:t>
      </w:r>
      <w:r w:rsidR="00EF3B10" w:rsidRPr="00820DF4">
        <w:rPr>
          <w:rFonts w:ascii="Times New Roman" w:hAnsi="Times New Roman" w:cs="Times New Roman"/>
          <w:sz w:val="24"/>
          <w:szCs w:val="24"/>
        </w:rPr>
        <w:t xml:space="preserve">liturgy, </w:t>
      </w:r>
      <w:r w:rsidR="003A21FF" w:rsidRPr="00820DF4">
        <w:rPr>
          <w:rFonts w:ascii="Times New Roman" w:hAnsi="Times New Roman" w:cs="Times New Roman"/>
          <w:sz w:val="24"/>
          <w:szCs w:val="24"/>
        </w:rPr>
        <w:t>was</w:t>
      </w:r>
      <w:r w:rsidR="002D7B53" w:rsidRPr="00820DF4">
        <w:rPr>
          <w:rFonts w:ascii="Times New Roman" w:hAnsi="Times New Roman" w:cs="Times New Roman"/>
          <w:sz w:val="24"/>
          <w:szCs w:val="24"/>
        </w:rPr>
        <w:t xml:space="preserve"> appropriated </w:t>
      </w:r>
      <w:r w:rsidR="003A21FF" w:rsidRPr="00820DF4">
        <w:rPr>
          <w:rFonts w:ascii="Times New Roman" w:hAnsi="Times New Roman" w:cs="Times New Roman"/>
          <w:sz w:val="24"/>
          <w:szCs w:val="24"/>
        </w:rPr>
        <w:t xml:space="preserve">here </w:t>
      </w:r>
      <w:r w:rsidR="002D7B53" w:rsidRPr="00820DF4">
        <w:rPr>
          <w:rFonts w:ascii="Times New Roman" w:hAnsi="Times New Roman" w:cs="Times New Roman"/>
          <w:sz w:val="24"/>
          <w:szCs w:val="24"/>
        </w:rPr>
        <w:t>to</w:t>
      </w:r>
      <w:r w:rsidR="00EF3B10" w:rsidRPr="00820DF4">
        <w:rPr>
          <w:rFonts w:ascii="Times New Roman" w:hAnsi="Times New Roman" w:cs="Times New Roman"/>
          <w:sz w:val="24"/>
          <w:szCs w:val="24"/>
        </w:rPr>
        <w:t xml:space="preserve"> communicate</w:t>
      </w:r>
      <w:r w:rsidR="002D7B53" w:rsidRPr="00820DF4">
        <w:rPr>
          <w:rFonts w:ascii="Times New Roman" w:hAnsi="Times New Roman" w:cs="Times New Roman"/>
          <w:sz w:val="24"/>
          <w:szCs w:val="24"/>
        </w:rPr>
        <w:t xml:space="preserve"> </w:t>
      </w:r>
      <w:r w:rsidR="008A707B" w:rsidRPr="00820DF4">
        <w:rPr>
          <w:rFonts w:ascii="Times New Roman" w:hAnsi="Times New Roman" w:cs="Times New Roman"/>
          <w:sz w:val="24"/>
          <w:szCs w:val="24"/>
        </w:rPr>
        <w:t xml:space="preserve">mutual exchange in friendship through </w:t>
      </w:r>
      <w:r w:rsidR="009B79FB">
        <w:rPr>
          <w:rFonts w:ascii="Times New Roman" w:hAnsi="Times New Roman" w:cs="Times New Roman"/>
          <w:sz w:val="24"/>
          <w:szCs w:val="24"/>
        </w:rPr>
        <w:t xml:space="preserve">the </w:t>
      </w:r>
      <w:r w:rsidR="008A707B" w:rsidRPr="00820DF4">
        <w:rPr>
          <w:rFonts w:ascii="Times New Roman" w:hAnsi="Times New Roman" w:cs="Times New Roman"/>
          <w:sz w:val="24"/>
          <w:szCs w:val="24"/>
        </w:rPr>
        <w:t xml:space="preserve">reciting </w:t>
      </w:r>
      <w:r w:rsidR="009B79FB">
        <w:rPr>
          <w:rFonts w:ascii="Times New Roman" w:hAnsi="Times New Roman" w:cs="Times New Roman"/>
          <w:sz w:val="24"/>
          <w:szCs w:val="24"/>
        </w:rPr>
        <w:t xml:space="preserve">of </w:t>
      </w:r>
      <w:r w:rsidR="008A707B" w:rsidRPr="00820DF4">
        <w:rPr>
          <w:rFonts w:ascii="Times New Roman" w:hAnsi="Times New Roman" w:cs="Times New Roman"/>
          <w:sz w:val="24"/>
          <w:szCs w:val="24"/>
        </w:rPr>
        <w:t xml:space="preserve">poetry. </w:t>
      </w:r>
      <w:r w:rsidR="00EF3B10" w:rsidRPr="00820DF4">
        <w:rPr>
          <w:rFonts w:ascii="Times New Roman" w:hAnsi="Times New Roman" w:cs="Times New Roman"/>
          <w:sz w:val="24"/>
          <w:szCs w:val="24"/>
        </w:rPr>
        <w:t xml:space="preserve">Secondly, the poetry was delivered in the </w:t>
      </w:r>
      <w:r w:rsidR="00EF3B10" w:rsidRPr="00820DF4">
        <w:rPr>
          <w:rFonts w:ascii="Times New Roman" w:hAnsi="Times New Roman" w:cs="Times New Roman"/>
          <w:i/>
          <w:sz w:val="24"/>
          <w:szCs w:val="24"/>
        </w:rPr>
        <w:t>volgare</w:t>
      </w:r>
      <w:r w:rsidR="00EF3B10" w:rsidRPr="00820DF4">
        <w:rPr>
          <w:rFonts w:ascii="Times New Roman" w:hAnsi="Times New Roman" w:cs="Times New Roman"/>
          <w:sz w:val="24"/>
          <w:szCs w:val="24"/>
        </w:rPr>
        <w:t xml:space="preserve">, rather than in the authoritative language of the Church (Latin), further underscoring the </w:t>
      </w:r>
      <w:r w:rsidR="00C601F8" w:rsidRPr="00820DF4">
        <w:rPr>
          <w:rFonts w:ascii="Times New Roman" w:hAnsi="Times New Roman" w:cs="Times New Roman"/>
          <w:sz w:val="24"/>
          <w:szCs w:val="24"/>
        </w:rPr>
        <w:t xml:space="preserve">principal </w:t>
      </w:r>
      <w:r w:rsidR="000D3000" w:rsidRPr="00820DF4">
        <w:rPr>
          <w:rFonts w:ascii="Times New Roman" w:hAnsi="Times New Roman" w:cs="Times New Roman"/>
          <w:sz w:val="24"/>
          <w:szCs w:val="24"/>
        </w:rPr>
        <w:t>purpose of language</w:t>
      </w:r>
      <w:r w:rsidR="0082030D">
        <w:rPr>
          <w:rFonts w:ascii="Times New Roman" w:hAnsi="Times New Roman" w:cs="Times New Roman"/>
          <w:sz w:val="24"/>
          <w:szCs w:val="24"/>
        </w:rPr>
        <w:t xml:space="preserve"> - as Alberti believed -</w:t>
      </w:r>
      <w:r w:rsidR="001E5C33" w:rsidRPr="00820DF4">
        <w:rPr>
          <w:rFonts w:ascii="Times New Roman" w:hAnsi="Times New Roman" w:cs="Times New Roman"/>
          <w:sz w:val="24"/>
          <w:szCs w:val="24"/>
        </w:rPr>
        <w:t xml:space="preserve"> </w:t>
      </w:r>
      <w:r w:rsidR="000D3000" w:rsidRPr="00820DF4">
        <w:rPr>
          <w:rFonts w:ascii="Times New Roman" w:hAnsi="Times New Roman" w:cs="Times New Roman"/>
          <w:sz w:val="24"/>
          <w:szCs w:val="24"/>
        </w:rPr>
        <w:t xml:space="preserve">to convey a shared rather than hierarchical </w:t>
      </w:r>
      <w:r w:rsidR="006C4C98">
        <w:rPr>
          <w:rFonts w:ascii="Times New Roman" w:hAnsi="Times New Roman" w:cs="Times New Roman"/>
          <w:sz w:val="24"/>
          <w:szCs w:val="24"/>
        </w:rPr>
        <w:t xml:space="preserve">(authoritative) </w:t>
      </w:r>
      <w:r w:rsidR="000D3000" w:rsidRPr="00820DF4">
        <w:rPr>
          <w:rFonts w:ascii="Times New Roman" w:hAnsi="Times New Roman" w:cs="Times New Roman"/>
          <w:sz w:val="24"/>
          <w:szCs w:val="24"/>
        </w:rPr>
        <w:t>relationship between deliverer (speaker) and the audience.</w:t>
      </w:r>
      <w:r w:rsidR="00402207">
        <w:rPr>
          <w:rFonts w:ascii="Times New Roman" w:hAnsi="Times New Roman" w:cs="Times New Roman"/>
          <w:sz w:val="24"/>
          <w:szCs w:val="24"/>
        </w:rPr>
        <w:t xml:space="preserve"> In this communicative sphere -</w:t>
      </w:r>
      <w:r w:rsidR="00365A65" w:rsidRPr="00820DF4">
        <w:rPr>
          <w:rFonts w:ascii="Times New Roman" w:hAnsi="Times New Roman" w:cs="Times New Roman"/>
          <w:sz w:val="24"/>
          <w:szCs w:val="24"/>
        </w:rPr>
        <w:t xml:space="preserve"> </w:t>
      </w:r>
      <w:r w:rsidR="009B79FB">
        <w:rPr>
          <w:rFonts w:ascii="Times New Roman" w:hAnsi="Times New Roman" w:cs="Times New Roman"/>
          <w:sz w:val="24"/>
          <w:szCs w:val="24"/>
        </w:rPr>
        <w:t>to borrow Levinas’ principle</w:t>
      </w:r>
      <w:r w:rsidR="00402207">
        <w:rPr>
          <w:rFonts w:ascii="Times New Roman" w:hAnsi="Times New Roman" w:cs="Times New Roman"/>
          <w:sz w:val="24"/>
          <w:szCs w:val="24"/>
        </w:rPr>
        <w:t xml:space="preserve"> </w:t>
      </w:r>
      <w:r w:rsidR="00402207" w:rsidRPr="009E52F3">
        <w:rPr>
          <w:rFonts w:ascii="Times New Roman" w:hAnsi="Times New Roman" w:cs="Times New Roman"/>
          <w:sz w:val="24"/>
          <w:szCs w:val="24"/>
        </w:rPr>
        <w:t>-</w:t>
      </w:r>
      <w:r w:rsidR="00801656" w:rsidRPr="009E52F3">
        <w:rPr>
          <w:rFonts w:ascii="Times New Roman" w:hAnsi="Times New Roman" w:cs="Times New Roman"/>
          <w:sz w:val="24"/>
          <w:szCs w:val="24"/>
        </w:rPr>
        <w:t xml:space="preserve"> </w:t>
      </w:r>
      <w:r w:rsidR="00365A65" w:rsidRPr="009E52F3">
        <w:rPr>
          <w:rFonts w:ascii="Times New Roman" w:hAnsi="Times New Roman" w:cs="Times New Roman"/>
          <w:sz w:val="24"/>
          <w:szCs w:val="24"/>
        </w:rPr>
        <w:t>knowl</w:t>
      </w:r>
      <w:r w:rsidR="00402207" w:rsidRPr="009E52F3">
        <w:rPr>
          <w:rFonts w:ascii="Times New Roman" w:hAnsi="Times New Roman" w:cs="Times New Roman"/>
          <w:sz w:val="24"/>
          <w:szCs w:val="24"/>
        </w:rPr>
        <w:t>edge</w:t>
      </w:r>
      <w:r w:rsidR="00E27097">
        <w:rPr>
          <w:rFonts w:ascii="Times New Roman" w:hAnsi="Times New Roman" w:cs="Times New Roman"/>
          <w:sz w:val="24"/>
          <w:szCs w:val="24"/>
        </w:rPr>
        <w:t xml:space="preserve"> of God is mediated by </w:t>
      </w:r>
      <w:r w:rsidR="00365A65" w:rsidRPr="009E52F3">
        <w:rPr>
          <w:rFonts w:ascii="Times New Roman" w:hAnsi="Times New Roman" w:cs="Times New Roman"/>
          <w:sz w:val="24"/>
          <w:szCs w:val="24"/>
        </w:rPr>
        <w:t xml:space="preserve">one’s relationship with </w:t>
      </w:r>
      <w:r w:rsidR="00402207" w:rsidRPr="009E52F3">
        <w:rPr>
          <w:rFonts w:ascii="Times New Roman" w:hAnsi="Times New Roman" w:cs="Times New Roman"/>
          <w:sz w:val="24"/>
          <w:szCs w:val="24"/>
        </w:rPr>
        <w:t xml:space="preserve">one </w:t>
      </w:r>
      <w:r w:rsidR="00365A65" w:rsidRPr="009E52F3">
        <w:rPr>
          <w:rFonts w:ascii="Times New Roman" w:hAnsi="Times New Roman" w:cs="Times New Roman"/>
          <w:sz w:val="24"/>
          <w:szCs w:val="24"/>
        </w:rPr>
        <w:t>another</w:t>
      </w:r>
      <w:r w:rsidR="00E27097">
        <w:rPr>
          <w:rFonts w:ascii="Times New Roman" w:hAnsi="Times New Roman" w:cs="Times New Roman"/>
          <w:sz w:val="24"/>
          <w:szCs w:val="24"/>
        </w:rPr>
        <w:t xml:space="preserve"> through</w:t>
      </w:r>
      <w:r w:rsidRPr="009E52F3">
        <w:rPr>
          <w:rFonts w:ascii="Times New Roman" w:hAnsi="Times New Roman" w:cs="Times New Roman"/>
          <w:sz w:val="24"/>
          <w:szCs w:val="24"/>
        </w:rPr>
        <w:t xml:space="preserve"> language</w:t>
      </w:r>
      <w:r w:rsidR="00E76D25">
        <w:rPr>
          <w:rFonts w:ascii="Times New Roman" w:hAnsi="Times New Roman" w:cs="Times New Roman"/>
          <w:sz w:val="24"/>
          <w:szCs w:val="24"/>
        </w:rPr>
        <w:t xml:space="preserve"> (Levinas 2000: 73)</w:t>
      </w:r>
      <w:r w:rsidR="00365A65" w:rsidRPr="009E52F3">
        <w:rPr>
          <w:rFonts w:ascii="Times New Roman" w:hAnsi="Times New Roman" w:cs="Times New Roman"/>
          <w:sz w:val="24"/>
          <w:szCs w:val="24"/>
        </w:rPr>
        <w:t>.</w:t>
      </w:r>
      <w:r w:rsidR="000D3000" w:rsidRPr="009E52F3">
        <w:rPr>
          <w:rFonts w:ascii="Times New Roman" w:hAnsi="Times New Roman" w:cs="Times New Roman"/>
          <w:sz w:val="24"/>
          <w:szCs w:val="24"/>
        </w:rPr>
        <w:t xml:space="preserve"> </w:t>
      </w:r>
      <w:r w:rsidR="000D3000" w:rsidRPr="00820DF4">
        <w:rPr>
          <w:rFonts w:ascii="Times New Roman" w:hAnsi="Times New Roman" w:cs="Times New Roman"/>
          <w:sz w:val="24"/>
          <w:szCs w:val="24"/>
        </w:rPr>
        <w:t xml:space="preserve">Thirdly, the </w:t>
      </w:r>
      <w:r w:rsidR="001E5C33" w:rsidRPr="00820DF4">
        <w:rPr>
          <w:rFonts w:ascii="Times New Roman" w:hAnsi="Times New Roman" w:cs="Times New Roman"/>
          <w:sz w:val="24"/>
          <w:szCs w:val="24"/>
        </w:rPr>
        <w:t>canopy</w:t>
      </w:r>
      <w:r w:rsidR="007D4811" w:rsidRPr="00820DF4">
        <w:rPr>
          <w:rFonts w:ascii="Times New Roman" w:hAnsi="Times New Roman" w:cs="Times New Roman"/>
          <w:sz w:val="24"/>
          <w:szCs w:val="24"/>
        </w:rPr>
        <w:t xml:space="preserve"> of the </w:t>
      </w:r>
      <w:r w:rsidR="000D3000" w:rsidRPr="00820DF4">
        <w:rPr>
          <w:rFonts w:ascii="Times New Roman" w:hAnsi="Times New Roman" w:cs="Times New Roman"/>
          <w:sz w:val="24"/>
          <w:szCs w:val="24"/>
        </w:rPr>
        <w:t>dome</w:t>
      </w:r>
      <w:r w:rsidR="001E5C33" w:rsidRPr="00820DF4">
        <w:rPr>
          <w:rFonts w:ascii="Times New Roman" w:hAnsi="Times New Roman" w:cs="Times New Roman"/>
          <w:sz w:val="24"/>
          <w:szCs w:val="24"/>
        </w:rPr>
        <w:t xml:space="preserve"> served as a potent symbol of </w:t>
      </w:r>
      <w:r w:rsidR="00E76D25">
        <w:rPr>
          <w:rFonts w:ascii="Times New Roman" w:hAnsi="Times New Roman" w:cs="Times New Roman"/>
          <w:sz w:val="24"/>
          <w:szCs w:val="24"/>
        </w:rPr>
        <w:t>collective (</w:t>
      </w:r>
      <w:r w:rsidR="001E5C33" w:rsidRPr="00820DF4">
        <w:rPr>
          <w:rFonts w:ascii="Times New Roman" w:hAnsi="Times New Roman" w:cs="Times New Roman"/>
          <w:sz w:val="24"/>
          <w:szCs w:val="24"/>
        </w:rPr>
        <w:t>Tuscan</w:t>
      </w:r>
      <w:r w:rsidR="00E76D25">
        <w:rPr>
          <w:rFonts w:ascii="Times New Roman" w:hAnsi="Times New Roman" w:cs="Times New Roman"/>
          <w:sz w:val="24"/>
          <w:szCs w:val="24"/>
        </w:rPr>
        <w:t>)</w:t>
      </w:r>
      <w:r w:rsidR="001E5C33" w:rsidRPr="00820DF4">
        <w:rPr>
          <w:rFonts w:ascii="Times New Roman" w:hAnsi="Times New Roman" w:cs="Times New Roman"/>
          <w:sz w:val="24"/>
          <w:szCs w:val="24"/>
        </w:rPr>
        <w:t xml:space="preserve"> identity and ultimately of socia</w:t>
      </w:r>
      <w:r w:rsidR="00E94B00">
        <w:rPr>
          <w:rFonts w:ascii="Times New Roman" w:hAnsi="Times New Roman" w:cs="Times New Roman"/>
          <w:sz w:val="24"/>
          <w:szCs w:val="24"/>
        </w:rPr>
        <w:t xml:space="preserve">l cohesion that transcended </w:t>
      </w:r>
      <w:r w:rsidR="001E5C33" w:rsidRPr="00820DF4">
        <w:rPr>
          <w:rFonts w:ascii="Times New Roman" w:hAnsi="Times New Roman" w:cs="Times New Roman"/>
          <w:sz w:val="24"/>
          <w:szCs w:val="24"/>
        </w:rPr>
        <w:t>specifically religious</w:t>
      </w:r>
      <w:r w:rsidR="007C2050">
        <w:rPr>
          <w:rFonts w:ascii="Times New Roman" w:hAnsi="Times New Roman" w:cs="Times New Roman"/>
          <w:sz w:val="24"/>
          <w:szCs w:val="24"/>
        </w:rPr>
        <w:t xml:space="preserve"> and architecture</w:t>
      </w:r>
      <w:r w:rsidR="001E5C33" w:rsidRPr="00820DF4">
        <w:rPr>
          <w:rFonts w:ascii="Times New Roman" w:hAnsi="Times New Roman" w:cs="Times New Roman"/>
          <w:sz w:val="24"/>
          <w:szCs w:val="24"/>
        </w:rPr>
        <w:t xml:space="preserve"> purpose</w:t>
      </w:r>
      <w:r w:rsidR="00E94B00">
        <w:rPr>
          <w:rFonts w:ascii="Times New Roman" w:hAnsi="Times New Roman" w:cs="Times New Roman"/>
          <w:sz w:val="24"/>
          <w:szCs w:val="24"/>
        </w:rPr>
        <w:t>s</w:t>
      </w:r>
      <w:r w:rsidR="001E5C33" w:rsidRPr="00820DF4">
        <w:rPr>
          <w:rFonts w:ascii="Times New Roman" w:hAnsi="Times New Roman" w:cs="Times New Roman"/>
          <w:sz w:val="24"/>
          <w:szCs w:val="24"/>
        </w:rPr>
        <w:t xml:space="preserve">. </w:t>
      </w:r>
      <w:r w:rsidRPr="00820DF4">
        <w:rPr>
          <w:rFonts w:ascii="Times New Roman" w:hAnsi="Times New Roman" w:cs="Times New Roman"/>
          <w:sz w:val="24"/>
          <w:szCs w:val="24"/>
        </w:rPr>
        <w:t>Reciting poetry in the Tuscan dialect in the Duomo both commemorated - and became consonant with - the visual and symbolic reach of Brunelleschi’s dome as the embodiment of the city of Florence and its outlying regions of Tuscany. Alberti implies such a connection when he “portrays the “mach</w:t>
      </w:r>
      <w:r w:rsidR="00D13A7D" w:rsidRPr="00820DF4">
        <w:rPr>
          <w:rFonts w:ascii="Times New Roman" w:hAnsi="Times New Roman" w:cs="Times New Roman"/>
          <w:sz w:val="24"/>
          <w:szCs w:val="24"/>
        </w:rPr>
        <w:t xml:space="preserve">ine” of the dome </w:t>
      </w:r>
      <w:r w:rsidRPr="00820DF4">
        <w:rPr>
          <w:rFonts w:ascii="Times New Roman" w:hAnsi="Times New Roman" w:cs="Times New Roman"/>
          <w:sz w:val="24"/>
          <w:szCs w:val="24"/>
        </w:rPr>
        <w:t xml:space="preserve">as rising above the heavens, and large enough to cast </w:t>
      </w:r>
      <w:r w:rsidR="005B6C61">
        <w:rPr>
          <w:rFonts w:ascii="Times New Roman" w:hAnsi="Times New Roman" w:cs="Times New Roman"/>
          <w:sz w:val="24"/>
          <w:szCs w:val="24"/>
        </w:rPr>
        <w:t>a shadow over the Tuscan people</w:t>
      </w:r>
      <w:r w:rsidRPr="00820DF4">
        <w:rPr>
          <w:rFonts w:ascii="Times New Roman" w:hAnsi="Times New Roman" w:cs="Times New Roman"/>
          <w:sz w:val="24"/>
          <w:szCs w:val="24"/>
        </w:rPr>
        <w:t xml:space="preserve">” </w:t>
      </w:r>
      <w:r w:rsidR="009173A1" w:rsidRPr="005B6C61">
        <w:rPr>
          <w:rFonts w:ascii="Times New Roman" w:hAnsi="Times New Roman" w:cs="Times New Roman"/>
          <w:sz w:val="24"/>
          <w:szCs w:val="24"/>
        </w:rPr>
        <w:t>(Pardo 2001: 228)</w:t>
      </w:r>
      <w:r w:rsidR="005B6C61" w:rsidRPr="005B6C61">
        <w:rPr>
          <w:rFonts w:ascii="Times New Roman" w:hAnsi="Times New Roman" w:cs="Times New Roman"/>
          <w:sz w:val="24"/>
          <w:szCs w:val="24"/>
        </w:rPr>
        <w:t>.</w:t>
      </w:r>
      <w:r w:rsidR="005B6C61">
        <w:rPr>
          <w:rFonts w:ascii="Times New Roman" w:hAnsi="Times New Roman" w:cs="Times New Roman"/>
          <w:b/>
          <w:sz w:val="24"/>
          <w:szCs w:val="24"/>
        </w:rPr>
        <w:t xml:space="preserve"> </w:t>
      </w:r>
      <w:r w:rsidRPr="00820DF4">
        <w:rPr>
          <w:rFonts w:ascii="Times New Roman" w:hAnsi="Times New Roman" w:cs="Times New Roman"/>
          <w:b/>
          <w:sz w:val="24"/>
          <w:szCs w:val="24"/>
        </w:rPr>
        <w:t xml:space="preserve"> </w:t>
      </w:r>
    </w:p>
    <w:p w14:paraId="6D361966" w14:textId="77777777" w:rsidR="00486C80" w:rsidRDefault="006C4C98"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w:t>
      </w:r>
      <w:r w:rsidR="00866151" w:rsidRPr="00820DF4">
        <w:rPr>
          <w:rFonts w:ascii="Times New Roman" w:hAnsi="Times New Roman" w:cs="Times New Roman"/>
          <w:sz w:val="24"/>
          <w:szCs w:val="24"/>
        </w:rPr>
        <w:t>award</w:t>
      </w:r>
      <w:r>
        <w:rPr>
          <w:rFonts w:ascii="Times New Roman" w:hAnsi="Times New Roman" w:cs="Times New Roman"/>
          <w:sz w:val="24"/>
          <w:szCs w:val="24"/>
        </w:rPr>
        <w:t>ing</w:t>
      </w:r>
      <w:r w:rsidR="00866151" w:rsidRPr="00820DF4">
        <w:rPr>
          <w:rFonts w:ascii="Times New Roman" w:hAnsi="Times New Roman" w:cs="Times New Roman"/>
          <w:sz w:val="24"/>
          <w:szCs w:val="24"/>
        </w:rPr>
        <w:t xml:space="preserve"> </w:t>
      </w:r>
      <w:r w:rsidR="005B09F3" w:rsidRPr="00820DF4">
        <w:rPr>
          <w:rFonts w:ascii="Times New Roman" w:hAnsi="Times New Roman" w:cs="Times New Roman"/>
          <w:sz w:val="24"/>
          <w:szCs w:val="24"/>
        </w:rPr>
        <w:t>th</w:t>
      </w:r>
      <w:r w:rsidR="00866151" w:rsidRPr="00820DF4">
        <w:rPr>
          <w:rFonts w:ascii="Times New Roman" w:hAnsi="Times New Roman" w:cs="Times New Roman"/>
          <w:sz w:val="24"/>
          <w:szCs w:val="24"/>
        </w:rPr>
        <w:t>e silver laurel to the building</w:t>
      </w:r>
      <w:r>
        <w:rPr>
          <w:rFonts w:ascii="Times New Roman" w:hAnsi="Times New Roman" w:cs="Times New Roman"/>
          <w:sz w:val="24"/>
          <w:szCs w:val="24"/>
        </w:rPr>
        <w:t xml:space="preserve">, Brunelleschi’s </w:t>
      </w:r>
      <w:r w:rsidR="00866151" w:rsidRPr="00820DF4">
        <w:rPr>
          <w:rFonts w:ascii="Times New Roman" w:hAnsi="Times New Roman" w:cs="Times New Roman"/>
          <w:sz w:val="24"/>
          <w:szCs w:val="24"/>
        </w:rPr>
        <w:t>dome</w:t>
      </w:r>
      <w:r w:rsidR="00D726EE" w:rsidRPr="00820DF4">
        <w:rPr>
          <w:rFonts w:ascii="Times New Roman" w:hAnsi="Times New Roman" w:cs="Times New Roman"/>
          <w:sz w:val="24"/>
          <w:szCs w:val="24"/>
        </w:rPr>
        <w:t xml:space="preserve"> could be said to </w:t>
      </w:r>
      <w:r w:rsidR="00D52527">
        <w:rPr>
          <w:rFonts w:ascii="Times New Roman" w:hAnsi="Times New Roman" w:cs="Times New Roman"/>
          <w:sz w:val="24"/>
          <w:szCs w:val="24"/>
        </w:rPr>
        <w:t xml:space="preserve">embody the idea of architecture as </w:t>
      </w:r>
      <w:r w:rsidR="00C93F14" w:rsidRPr="00820DF4">
        <w:rPr>
          <w:rFonts w:ascii="Times New Roman" w:hAnsi="Times New Roman" w:cs="Times New Roman"/>
          <w:sz w:val="24"/>
          <w:szCs w:val="24"/>
        </w:rPr>
        <w:t xml:space="preserve">a </w:t>
      </w:r>
      <w:r w:rsidR="00866151" w:rsidRPr="00820DF4">
        <w:rPr>
          <w:rFonts w:ascii="Times New Roman" w:hAnsi="Times New Roman" w:cs="Times New Roman"/>
          <w:sz w:val="24"/>
          <w:szCs w:val="24"/>
        </w:rPr>
        <w:t xml:space="preserve">receptacle of </w:t>
      </w:r>
      <w:r w:rsidR="00866151" w:rsidRPr="00820DF4">
        <w:rPr>
          <w:rFonts w:ascii="Times New Roman" w:hAnsi="Times New Roman" w:cs="Times New Roman"/>
          <w:i/>
          <w:sz w:val="24"/>
          <w:szCs w:val="24"/>
        </w:rPr>
        <w:t>Mitsein</w:t>
      </w:r>
      <w:r w:rsidR="00866151" w:rsidRPr="00820DF4">
        <w:rPr>
          <w:rFonts w:ascii="Times New Roman" w:hAnsi="Times New Roman" w:cs="Times New Roman"/>
          <w:sz w:val="24"/>
          <w:szCs w:val="24"/>
        </w:rPr>
        <w:t xml:space="preserve"> </w:t>
      </w:r>
      <w:r w:rsidR="00C93F14" w:rsidRPr="00820DF4">
        <w:rPr>
          <w:rFonts w:ascii="Times New Roman" w:hAnsi="Times New Roman" w:cs="Times New Roman"/>
          <w:sz w:val="24"/>
          <w:szCs w:val="24"/>
        </w:rPr>
        <w:t xml:space="preserve">in the sense that the space </w:t>
      </w:r>
      <w:r w:rsidR="00C93F14" w:rsidRPr="00820DF4">
        <w:rPr>
          <w:rFonts w:ascii="Times New Roman" w:hAnsi="Times New Roman" w:cs="Times New Roman"/>
          <w:i/>
          <w:sz w:val="24"/>
          <w:szCs w:val="24"/>
        </w:rPr>
        <w:t>affirms</w:t>
      </w:r>
      <w:r w:rsidR="00C93F14" w:rsidRPr="00820DF4">
        <w:rPr>
          <w:rFonts w:ascii="Times New Roman" w:hAnsi="Times New Roman" w:cs="Times New Roman"/>
          <w:sz w:val="24"/>
          <w:szCs w:val="24"/>
        </w:rPr>
        <w:t xml:space="preserve"> Being-with, with r</w:t>
      </w:r>
      <w:r w:rsidR="00E077C9">
        <w:rPr>
          <w:rFonts w:ascii="Times New Roman" w:hAnsi="Times New Roman" w:cs="Times New Roman"/>
          <w:sz w:val="24"/>
          <w:szCs w:val="24"/>
        </w:rPr>
        <w:t>espect to</w:t>
      </w:r>
      <w:r w:rsidR="001570EF">
        <w:rPr>
          <w:rFonts w:ascii="Times New Roman" w:hAnsi="Times New Roman" w:cs="Times New Roman"/>
          <w:sz w:val="24"/>
          <w:szCs w:val="24"/>
        </w:rPr>
        <w:t xml:space="preserve"> others in friendship</w:t>
      </w:r>
      <w:r w:rsidR="00CD1206">
        <w:rPr>
          <w:rFonts w:ascii="Times New Roman" w:hAnsi="Times New Roman" w:cs="Times New Roman"/>
          <w:sz w:val="24"/>
          <w:szCs w:val="24"/>
        </w:rPr>
        <w:t xml:space="preserve"> and to </w:t>
      </w:r>
      <w:r w:rsidR="00C93F14" w:rsidRPr="00820DF4">
        <w:rPr>
          <w:rFonts w:ascii="Times New Roman" w:hAnsi="Times New Roman" w:cs="Times New Roman"/>
          <w:sz w:val="24"/>
          <w:szCs w:val="24"/>
        </w:rPr>
        <w:t xml:space="preserve">the broader notion of </w:t>
      </w:r>
      <w:r w:rsidR="00BC3FE9">
        <w:rPr>
          <w:rFonts w:ascii="Times New Roman" w:hAnsi="Times New Roman" w:cs="Times New Roman"/>
          <w:sz w:val="24"/>
          <w:szCs w:val="24"/>
        </w:rPr>
        <w:t xml:space="preserve">collective </w:t>
      </w:r>
      <w:r w:rsidR="00E303D4">
        <w:rPr>
          <w:rFonts w:ascii="Times New Roman" w:hAnsi="Times New Roman" w:cs="Times New Roman"/>
          <w:sz w:val="24"/>
          <w:szCs w:val="24"/>
        </w:rPr>
        <w:t>belonging</w:t>
      </w:r>
      <w:r w:rsidR="00CD1206">
        <w:rPr>
          <w:rFonts w:ascii="Times New Roman" w:hAnsi="Times New Roman" w:cs="Times New Roman"/>
          <w:sz w:val="24"/>
          <w:szCs w:val="24"/>
        </w:rPr>
        <w:t xml:space="preserve"> (the bond of Tuscan citizenship) </w:t>
      </w:r>
      <w:r w:rsidR="00E077C9">
        <w:rPr>
          <w:rFonts w:ascii="Times New Roman" w:hAnsi="Times New Roman" w:cs="Times New Roman"/>
          <w:sz w:val="24"/>
          <w:szCs w:val="24"/>
        </w:rPr>
        <w:t>communicated</w:t>
      </w:r>
      <w:r w:rsidR="00C93F14" w:rsidRPr="00820DF4">
        <w:rPr>
          <w:rFonts w:ascii="Times New Roman" w:hAnsi="Times New Roman" w:cs="Times New Roman"/>
          <w:sz w:val="24"/>
          <w:szCs w:val="24"/>
        </w:rPr>
        <w:t xml:space="preserve"> through </w:t>
      </w:r>
      <w:r w:rsidR="00E077C9">
        <w:rPr>
          <w:rFonts w:ascii="Times New Roman" w:hAnsi="Times New Roman" w:cs="Times New Roman"/>
          <w:sz w:val="24"/>
          <w:szCs w:val="24"/>
        </w:rPr>
        <w:t xml:space="preserve">both </w:t>
      </w:r>
      <w:r w:rsidR="00C93F14" w:rsidRPr="00820DF4">
        <w:rPr>
          <w:rFonts w:ascii="Times New Roman" w:hAnsi="Times New Roman" w:cs="Times New Roman"/>
          <w:sz w:val="24"/>
          <w:szCs w:val="24"/>
        </w:rPr>
        <w:t>spoken an</w:t>
      </w:r>
      <w:r w:rsidR="00E303D4">
        <w:rPr>
          <w:rFonts w:ascii="Times New Roman" w:hAnsi="Times New Roman" w:cs="Times New Roman"/>
          <w:sz w:val="24"/>
          <w:szCs w:val="24"/>
        </w:rPr>
        <w:t>d visual/architectural language</w:t>
      </w:r>
      <w:r w:rsidR="00C93F14" w:rsidRPr="00820DF4">
        <w:rPr>
          <w:rFonts w:ascii="Times New Roman" w:hAnsi="Times New Roman" w:cs="Times New Roman"/>
          <w:sz w:val="24"/>
          <w:szCs w:val="24"/>
        </w:rPr>
        <w:t>.</w:t>
      </w:r>
      <w:r w:rsidR="00CD1206">
        <w:rPr>
          <w:rFonts w:ascii="Times New Roman" w:hAnsi="Times New Roman" w:cs="Times New Roman"/>
          <w:sz w:val="24"/>
          <w:szCs w:val="24"/>
        </w:rPr>
        <w:t xml:space="preserve"> </w:t>
      </w:r>
    </w:p>
    <w:p w14:paraId="4F79508B" w14:textId="77777777" w:rsidR="0059392F" w:rsidRPr="00421AAB" w:rsidRDefault="00CD1206"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Of course, this particular </w:t>
      </w:r>
      <w:r w:rsidR="009A0508">
        <w:rPr>
          <w:rFonts w:ascii="Times New Roman" w:hAnsi="Times New Roman" w:cs="Times New Roman"/>
          <w:sz w:val="24"/>
          <w:szCs w:val="24"/>
        </w:rPr>
        <w:t xml:space="preserve">(and exclusionary) </w:t>
      </w:r>
      <w:r>
        <w:rPr>
          <w:rFonts w:ascii="Times New Roman" w:hAnsi="Times New Roman" w:cs="Times New Roman"/>
          <w:sz w:val="24"/>
          <w:szCs w:val="24"/>
        </w:rPr>
        <w:t>sense of Being-with, with its territorial, linguistic and cultural definition</w:t>
      </w:r>
      <w:r w:rsidR="009A0508">
        <w:rPr>
          <w:rFonts w:ascii="Times New Roman" w:hAnsi="Times New Roman" w:cs="Times New Roman"/>
          <w:sz w:val="24"/>
          <w:szCs w:val="24"/>
        </w:rPr>
        <w:t>s</w:t>
      </w:r>
      <w:r w:rsidR="006E4CD9">
        <w:rPr>
          <w:rFonts w:ascii="Times New Roman" w:hAnsi="Times New Roman" w:cs="Times New Roman"/>
          <w:sz w:val="24"/>
          <w:szCs w:val="24"/>
        </w:rPr>
        <w:t>, bear</w:t>
      </w:r>
      <w:r w:rsidR="00E94B00">
        <w:rPr>
          <w:rFonts w:ascii="Times New Roman" w:hAnsi="Times New Roman" w:cs="Times New Roman"/>
          <w:sz w:val="24"/>
          <w:szCs w:val="24"/>
        </w:rPr>
        <w:t>s</w:t>
      </w:r>
      <w:r w:rsidR="006E4CD9">
        <w:rPr>
          <w:rFonts w:ascii="Times New Roman" w:hAnsi="Times New Roman" w:cs="Times New Roman"/>
          <w:sz w:val="24"/>
          <w:szCs w:val="24"/>
        </w:rPr>
        <w:t xml:space="preserve"> little direct resemblance to </w:t>
      </w:r>
      <w:r>
        <w:rPr>
          <w:rFonts w:ascii="Times New Roman" w:hAnsi="Times New Roman" w:cs="Times New Roman"/>
          <w:sz w:val="24"/>
          <w:szCs w:val="24"/>
        </w:rPr>
        <w:t xml:space="preserve">Heidegger’s ‘encompassing’ and universal </w:t>
      </w:r>
      <w:r w:rsidR="006922CD">
        <w:rPr>
          <w:rFonts w:ascii="Times New Roman" w:hAnsi="Times New Roman" w:cs="Times New Roman"/>
          <w:sz w:val="24"/>
          <w:szCs w:val="24"/>
        </w:rPr>
        <w:t>precept</w:t>
      </w:r>
      <w:r w:rsidR="009A0508">
        <w:rPr>
          <w:rFonts w:ascii="Times New Roman" w:hAnsi="Times New Roman" w:cs="Times New Roman"/>
          <w:sz w:val="24"/>
          <w:szCs w:val="24"/>
        </w:rPr>
        <w:t xml:space="preserve"> </w:t>
      </w:r>
      <w:r w:rsidR="005F7747">
        <w:rPr>
          <w:rFonts w:ascii="Times New Roman" w:hAnsi="Times New Roman" w:cs="Times New Roman"/>
          <w:sz w:val="24"/>
          <w:szCs w:val="24"/>
        </w:rPr>
        <w:t xml:space="preserve">of </w:t>
      </w:r>
      <w:r w:rsidR="005F7747" w:rsidRPr="005F7747">
        <w:rPr>
          <w:rFonts w:ascii="Times New Roman" w:hAnsi="Times New Roman" w:cs="Times New Roman"/>
          <w:i/>
          <w:sz w:val="24"/>
          <w:szCs w:val="24"/>
        </w:rPr>
        <w:t>Dasein</w:t>
      </w:r>
      <w:r w:rsidR="006E4CD9">
        <w:rPr>
          <w:rFonts w:ascii="Times New Roman" w:hAnsi="Times New Roman" w:cs="Times New Roman"/>
          <w:sz w:val="24"/>
          <w:szCs w:val="24"/>
        </w:rPr>
        <w:t xml:space="preserve">, </w:t>
      </w:r>
      <w:r w:rsidR="00E94B00">
        <w:rPr>
          <w:rFonts w:ascii="Times New Roman" w:hAnsi="Times New Roman" w:cs="Times New Roman"/>
          <w:sz w:val="24"/>
          <w:szCs w:val="24"/>
        </w:rPr>
        <w:t>or</w:t>
      </w:r>
      <w:r w:rsidR="006E4CD9">
        <w:rPr>
          <w:rFonts w:ascii="Times New Roman" w:hAnsi="Times New Roman" w:cs="Times New Roman"/>
          <w:sz w:val="24"/>
          <w:szCs w:val="24"/>
        </w:rPr>
        <w:t xml:space="preserve"> </w:t>
      </w:r>
      <w:r w:rsidR="006922CD">
        <w:rPr>
          <w:rFonts w:ascii="Times New Roman" w:hAnsi="Times New Roman" w:cs="Times New Roman"/>
          <w:sz w:val="24"/>
          <w:szCs w:val="24"/>
        </w:rPr>
        <w:t xml:space="preserve">indeed </w:t>
      </w:r>
      <w:r>
        <w:rPr>
          <w:rFonts w:ascii="Times New Roman" w:hAnsi="Times New Roman" w:cs="Times New Roman"/>
          <w:sz w:val="24"/>
          <w:szCs w:val="24"/>
        </w:rPr>
        <w:t>Levinas’ principle of infinitesimal responsibility to all humanity</w:t>
      </w:r>
      <w:r w:rsidR="00AC5461">
        <w:rPr>
          <w:rFonts w:ascii="Times New Roman" w:hAnsi="Times New Roman" w:cs="Times New Roman"/>
          <w:sz w:val="24"/>
          <w:szCs w:val="24"/>
        </w:rPr>
        <w:t xml:space="preserve"> </w:t>
      </w:r>
      <w:r w:rsidR="005F7747">
        <w:rPr>
          <w:rFonts w:ascii="Times New Roman" w:hAnsi="Times New Roman" w:cs="Times New Roman"/>
          <w:sz w:val="24"/>
          <w:szCs w:val="24"/>
        </w:rPr>
        <w:t>(Levinas 2000: 35-40</w:t>
      </w:r>
      <w:r w:rsidR="00486C80">
        <w:rPr>
          <w:rFonts w:ascii="Times New Roman" w:hAnsi="Times New Roman" w:cs="Times New Roman"/>
          <w:sz w:val="24"/>
          <w:szCs w:val="24"/>
        </w:rPr>
        <w:t>). N</w:t>
      </w:r>
      <w:r w:rsidR="009A0508">
        <w:rPr>
          <w:rFonts w:ascii="Times New Roman" w:hAnsi="Times New Roman" w:cs="Times New Roman"/>
          <w:sz w:val="24"/>
          <w:szCs w:val="24"/>
        </w:rPr>
        <w:t>evertheless</w:t>
      </w:r>
      <w:r w:rsidR="006E4CD9">
        <w:rPr>
          <w:rFonts w:ascii="Times New Roman" w:hAnsi="Times New Roman" w:cs="Times New Roman"/>
          <w:sz w:val="24"/>
          <w:szCs w:val="24"/>
        </w:rPr>
        <w:t>,</w:t>
      </w:r>
      <w:r w:rsidR="009A0508">
        <w:rPr>
          <w:rFonts w:ascii="Times New Roman" w:hAnsi="Times New Roman" w:cs="Times New Roman"/>
          <w:sz w:val="24"/>
          <w:szCs w:val="24"/>
        </w:rPr>
        <w:t xml:space="preserve"> </w:t>
      </w:r>
      <w:r w:rsidR="00486C80">
        <w:rPr>
          <w:rFonts w:ascii="Times New Roman" w:hAnsi="Times New Roman" w:cs="Times New Roman"/>
          <w:sz w:val="24"/>
          <w:szCs w:val="24"/>
        </w:rPr>
        <w:t xml:space="preserve">the example </w:t>
      </w:r>
      <w:r w:rsidR="009A0508">
        <w:rPr>
          <w:rFonts w:ascii="Times New Roman" w:hAnsi="Times New Roman" w:cs="Times New Roman"/>
          <w:sz w:val="24"/>
          <w:szCs w:val="24"/>
        </w:rPr>
        <w:t>provides</w:t>
      </w:r>
      <w:r w:rsidR="005F7747">
        <w:rPr>
          <w:rFonts w:ascii="Times New Roman" w:hAnsi="Times New Roman" w:cs="Times New Roman"/>
          <w:sz w:val="24"/>
          <w:szCs w:val="24"/>
        </w:rPr>
        <w:t xml:space="preserve"> a vivid</w:t>
      </w:r>
      <w:r w:rsidR="00486C80">
        <w:rPr>
          <w:rFonts w:ascii="Times New Roman" w:hAnsi="Times New Roman" w:cs="Times New Roman"/>
          <w:sz w:val="24"/>
          <w:szCs w:val="24"/>
        </w:rPr>
        <w:t xml:space="preserve"> case</w:t>
      </w:r>
      <w:r w:rsidR="005F7747">
        <w:rPr>
          <w:rFonts w:ascii="Times New Roman" w:hAnsi="Times New Roman" w:cs="Times New Roman"/>
          <w:sz w:val="24"/>
          <w:szCs w:val="24"/>
        </w:rPr>
        <w:t xml:space="preserve"> of how architecture can reinforce the bonds between individuals, and thereby constitute a social as well as a religious symbol. </w:t>
      </w:r>
      <w:r w:rsidR="00E303D4" w:rsidRPr="00421AAB">
        <w:rPr>
          <w:rFonts w:ascii="Times New Roman" w:hAnsi="Times New Roman" w:cs="Times New Roman"/>
          <w:sz w:val="24"/>
          <w:szCs w:val="24"/>
        </w:rPr>
        <w:t>By substituting the face-to-f</w:t>
      </w:r>
      <w:r w:rsidRPr="00421AAB">
        <w:rPr>
          <w:rFonts w:ascii="Times New Roman" w:hAnsi="Times New Roman" w:cs="Times New Roman"/>
          <w:sz w:val="24"/>
          <w:szCs w:val="24"/>
        </w:rPr>
        <w:t>ace relation between man</w:t>
      </w:r>
      <w:r w:rsidR="00B802D2">
        <w:rPr>
          <w:rFonts w:ascii="Times New Roman" w:hAnsi="Times New Roman" w:cs="Times New Roman"/>
          <w:sz w:val="24"/>
          <w:szCs w:val="24"/>
        </w:rPr>
        <w:t xml:space="preserve"> and God with</w:t>
      </w:r>
      <w:r w:rsidR="00E303D4" w:rsidRPr="00421AAB">
        <w:rPr>
          <w:rFonts w:ascii="Times New Roman" w:hAnsi="Times New Roman" w:cs="Times New Roman"/>
          <w:sz w:val="24"/>
          <w:szCs w:val="24"/>
        </w:rPr>
        <w:t xml:space="preserve"> that between individ</w:t>
      </w:r>
      <w:r w:rsidRPr="00421AAB">
        <w:rPr>
          <w:rFonts w:ascii="Times New Roman" w:hAnsi="Times New Roman" w:cs="Times New Roman"/>
          <w:sz w:val="24"/>
          <w:szCs w:val="24"/>
        </w:rPr>
        <w:t>uals</w:t>
      </w:r>
      <w:r w:rsidR="005F7747" w:rsidRPr="00421AAB">
        <w:rPr>
          <w:rFonts w:ascii="Times New Roman" w:hAnsi="Times New Roman" w:cs="Times New Roman"/>
          <w:sz w:val="24"/>
          <w:szCs w:val="24"/>
        </w:rPr>
        <w:t xml:space="preserve"> in friendship</w:t>
      </w:r>
      <w:r w:rsidRPr="00421AAB">
        <w:rPr>
          <w:rFonts w:ascii="Times New Roman" w:hAnsi="Times New Roman" w:cs="Times New Roman"/>
          <w:sz w:val="24"/>
          <w:szCs w:val="24"/>
        </w:rPr>
        <w:t xml:space="preserve">, Alberti was </w:t>
      </w:r>
      <w:r w:rsidR="00E303D4" w:rsidRPr="00421AAB">
        <w:rPr>
          <w:rFonts w:ascii="Times New Roman" w:hAnsi="Times New Roman" w:cs="Times New Roman"/>
          <w:sz w:val="24"/>
          <w:szCs w:val="24"/>
        </w:rPr>
        <w:t>giving religious</w:t>
      </w:r>
      <w:r w:rsidR="005F7747" w:rsidRPr="00421AAB">
        <w:rPr>
          <w:rFonts w:ascii="Times New Roman" w:hAnsi="Times New Roman" w:cs="Times New Roman"/>
          <w:sz w:val="24"/>
          <w:szCs w:val="24"/>
        </w:rPr>
        <w:t xml:space="preserve"> space the stamp of H</w:t>
      </w:r>
      <w:r w:rsidR="00486C80">
        <w:rPr>
          <w:rFonts w:ascii="Times New Roman" w:hAnsi="Times New Roman" w:cs="Times New Roman"/>
          <w:sz w:val="24"/>
          <w:szCs w:val="24"/>
        </w:rPr>
        <w:t>umanism, with the support of</w:t>
      </w:r>
      <w:r w:rsidR="00BE46FC">
        <w:rPr>
          <w:rFonts w:ascii="Times New Roman" w:hAnsi="Times New Roman" w:cs="Times New Roman"/>
          <w:sz w:val="24"/>
          <w:szCs w:val="24"/>
        </w:rPr>
        <w:t xml:space="preserve"> </w:t>
      </w:r>
      <w:r w:rsidR="005F7747" w:rsidRPr="00421AAB">
        <w:rPr>
          <w:rFonts w:ascii="Times New Roman" w:hAnsi="Times New Roman" w:cs="Times New Roman"/>
          <w:sz w:val="24"/>
          <w:szCs w:val="24"/>
        </w:rPr>
        <w:t>classical eloquence</w:t>
      </w:r>
      <w:r w:rsidR="006922CD">
        <w:rPr>
          <w:rFonts w:ascii="Times New Roman" w:hAnsi="Times New Roman" w:cs="Times New Roman"/>
          <w:sz w:val="24"/>
          <w:szCs w:val="24"/>
        </w:rPr>
        <w:t xml:space="preserve">, </w:t>
      </w:r>
      <w:r w:rsidR="00E303D4" w:rsidRPr="00421AAB">
        <w:rPr>
          <w:rFonts w:ascii="Times New Roman" w:hAnsi="Times New Roman" w:cs="Times New Roman"/>
          <w:sz w:val="24"/>
          <w:szCs w:val="24"/>
        </w:rPr>
        <w:t xml:space="preserve">but in ways that </w:t>
      </w:r>
      <w:r w:rsidR="00486C80">
        <w:rPr>
          <w:rFonts w:ascii="Times New Roman" w:hAnsi="Times New Roman" w:cs="Times New Roman"/>
          <w:sz w:val="24"/>
          <w:szCs w:val="24"/>
        </w:rPr>
        <w:t xml:space="preserve">would have made it impossible to </w:t>
      </w:r>
      <w:r w:rsidR="00E303D4" w:rsidRPr="00421AAB">
        <w:rPr>
          <w:rFonts w:ascii="Times New Roman" w:hAnsi="Times New Roman" w:cs="Times New Roman"/>
          <w:sz w:val="24"/>
          <w:szCs w:val="24"/>
        </w:rPr>
        <w:t>ignore, or dismiss, the prevailing religious beliefs and p</w:t>
      </w:r>
      <w:r w:rsidRPr="00421AAB">
        <w:rPr>
          <w:rFonts w:ascii="Times New Roman" w:hAnsi="Times New Roman" w:cs="Times New Roman"/>
          <w:sz w:val="24"/>
          <w:szCs w:val="24"/>
        </w:rPr>
        <w:t>ractices of the Roman Catholic C</w:t>
      </w:r>
      <w:r w:rsidR="00C543E0">
        <w:rPr>
          <w:rFonts w:ascii="Times New Roman" w:hAnsi="Times New Roman" w:cs="Times New Roman"/>
          <w:sz w:val="24"/>
          <w:szCs w:val="24"/>
        </w:rPr>
        <w:t>hurch; t</w:t>
      </w:r>
      <w:r w:rsidR="00E303D4" w:rsidRPr="00421AAB">
        <w:rPr>
          <w:rFonts w:ascii="Times New Roman" w:hAnsi="Times New Roman" w:cs="Times New Roman"/>
          <w:sz w:val="24"/>
          <w:szCs w:val="24"/>
        </w:rPr>
        <w:t>he sacred</w:t>
      </w:r>
      <w:r w:rsidR="00C543E0">
        <w:rPr>
          <w:rFonts w:ascii="Times New Roman" w:hAnsi="Times New Roman" w:cs="Times New Roman"/>
          <w:sz w:val="24"/>
          <w:szCs w:val="24"/>
        </w:rPr>
        <w:t xml:space="preserve"> </w:t>
      </w:r>
      <w:r w:rsidR="00E303D4" w:rsidRPr="00421AAB">
        <w:rPr>
          <w:rFonts w:ascii="Times New Roman" w:hAnsi="Times New Roman" w:cs="Times New Roman"/>
          <w:sz w:val="24"/>
          <w:szCs w:val="24"/>
        </w:rPr>
        <w:t xml:space="preserve">remained </w:t>
      </w:r>
      <w:r w:rsidR="005F7747" w:rsidRPr="00421AAB">
        <w:rPr>
          <w:rFonts w:ascii="Times New Roman" w:hAnsi="Times New Roman" w:cs="Times New Roman"/>
          <w:sz w:val="24"/>
          <w:szCs w:val="24"/>
        </w:rPr>
        <w:t xml:space="preserve">present </w:t>
      </w:r>
      <w:r w:rsidR="00421AAB" w:rsidRPr="00421AAB">
        <w:rPr>
          <w:rFonts w:ascii="Times New Roman" w:hAnsi="Times New Roman" w:cs="Times New Roman"/>
          <w:sz w:val="24"/>
          <w:szCs w:val="24"/>
        </w:rPr>
        <w:t>during the</w:t>
      </w:r>
      <w:r w:rsidR="00E303D4" w:rsidRPr="00421AAB">
        <w:rPr>
          <w:rFonts w:ascii="Times New Roman" w:hAnsi="Times New Roman" w:cs="Times New Roman"/>
          <w:sz w:val="24"/>
          <w:szCs w:val="24"/>
        </w:rPr>
        <w:t xml:space="preserve"> c</w:t>
      </w:r>
      <w:r w:rsidRPr="00421AAB">
        <w:rPr>
          <w:rFonts w:ascii="Times New Roman" w:hAnsi="Times New Roman" w:cs="Times New Roman"/>
          <w:sz w:val="24"/>
          <w:szCs w:val="24"/>
        </w:rPr>
        <w:t>ontest as a background witness</w:t>
      </w:r>
      <w:r w:rsidR="005F7747" w:rsidRPr="00421AAB">
        <w:rPr>
          <w:rFonts w:ascii="Times New Roman" w:hAnsi="Times New Roman" w:cs="Times New Roman"/>
          <w:sz w:val="24"/>
          <w:szCs w:val="24"/>
        </w:rPr>
        <w:t>,</w:t>
      </w:r>
      <w:r w:rsidRPr="00421AAB">
        <w:rPr>
          <w:rFonts w:ascii="Times New Roman" w:hAnsi="Times New Roman" w:cs="Times New Roman"/>
          <w:sz w:val="24"/>
          <w:szCs w:val="24"/>
        </w:rPr>
        <w:t xml:space="preserve"> that gave</w:t>
      </w:r>
      <w:r w:rsidR="00E303D4" w:rsidRPr="00421AAB">
        <w:rPr>
          <w:rFonts w:ascii="Times New Roman" w:hAnsi="Times New Roman" w:cs="Times New Roman"/>
          <w:sz w:val="24"/>
          <w:szCs w:val="24"/>
        </w:rPr>
        <w:t xml:space="preserve"> legitimacy and </w:t>
      </w:r>
      <w:r w:rsidR="00E303D4" w:rsidRPr="00421AAB">
        <w:rPr>
          <w:rFonts w:ascii="Times New Roman" w:hAnsi="Times New Roman" w:cs="Times New Roman"/>
          <w:i/>
          <w:sz w:val="24"/>
          <w:szCs w:val="24"/>
        </w:rPr>
        <w:t>gravitas</w:t>
      </w:r>
      <w:r w:rsidR="00E303D4" w:rsidRPr="00421AAB">
        <w:rPr>
          <w:rFonts w:ascii="Times New Roman" w:hAnsi="Times New Roman" w:cs="Times New Roman"/>
          <w:sz w:val="24"/>
          <w:szCs w:val="24"/>
        </w:rPr>
        <w:t xml:space="preserve"> to the </w:t>
      </w:r>
      <w:r w:rsidR="00982792" w:rsidRPr="00421AAB">
        <w:rPr>
          <w:rFonts w:ascii="Times New Roman" w:hAnsi="Times New Roman" w:cs="Times New Roman"/>
          <w:sz w:val="24"/>
          <w:szCs w:val="24"/>
        </w:rPr>
        <w:t xml:space="preserve">occasion. </w:t>
      </w:r>
      <w:r w:rsidR="00D726EE" w:rsidRPr="00421AAB">
        <w:rPr>
          <w:rFonts w:ascii="Times New Roman" w:hAnsi="Times New Roman" w:cs="Times New Roman"/>
          <w:sz w:val="24"/>
          <w:szCs w:val="24"/>
        </w:rPr>
        <w:t xml:space="preserve"> </w:t>
      </w:r>
    </w:p>
    <w:p w14:paraId="7C13D350" w14:textId="77777777" w:rsidR="00BE46FC" w:rsidRPr="00BE46FC" w:rsidRDefault="00BE46FC" w:rsidP="00820DF4">
      <w:pPr>
        <w:spacing w:line="480" w:lineRule="auto"/>
        <w:jc w:val="both"/>
        <w:rPr>
          <w:rFonts w:ascii="Times New Roman" w:hAnsi="Times New Roman" w:cs="Times New Roman"/>
          <w:b/>
          <w:sz w:val="24"/>
          <w:szCs w:val="24"/>
        </w:rPr>
      </w:pPr>
      <w:r w:rsidRPr="00BE46FC">
        <w:rPr>
          <w:rFonts w:ascii="Times New Roman" w:hAnsi="Times New Roman" w:cs="Times New Roman"/>
          <w:b/>
          <w:sz w:val="24"/>
          <w:szCs w:val="24"/>
        </w:rPr>
        <w:t xml:space="preserve">Dwelling </w:t>
      </w:r>
      <w:r w:rsidR="00CF7A3B">
        <w:rPr>
          <w:rFonts w:ascii="Times New Roman" w:hAnsi="Times New Roman" w:cs="Times New Roman"/>
          <w:b/>
          <w:sz w:val="24"/>
          <w:szCs w:val="24"/>
        </w:rPr>
        <w:t>a</w:t>
      </w:r>
      <w:r w:rsidRPr="00BE46FC">
        <w:rPr>
          <w:rFonts w:ascii="Times New Roman" w:hAnsi="Times New Roman" w:cs="Times New Roman"/>
          <w:b/>
          <w:sz w:val="24"/>
          <w:szCs w:val="24"/>
        </w:rPr>
        <w:t>mong</w:t>
      </w:r>
      <w:r>
        <w:rPr>
          <w:rFonts w:ascii="Times New Roman" w:hAnsi="Times New Roman" w:cs="Times New Roman"/>
          <w:b/>
          <w:sz w:val="24"/>
          <w:szCs w:val="24"/>
        </w:rPr>
        <w:t xml:space="preserve"> S</w:t>
      </w:r>
      <w:r w:rsidRPr="00BE46FC">
        <w:rPr>
          <w:rFonts w:ascii="Times New Roman" w:hAnsi="Times New Roman" w:cs="Times New Roman"/>
          <w:b/>
          <w:sz w:val="24"/>
          <w:szCs w:val="24"/>
        </w:rPr>
        <w:t>trangers</w:t>
      </w:r>
    </w:p>
    <w:p w14:paraId="1F9E96B5" w14:textId="77777777" w:rsidR="00CF7A3B" w:rsidRDefault="000F2617"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Against the backdrop</w:t>
      </w:r>
      <w:r w:rsidR="001328DF">
        <w:rPr>
          <w:rFonts w:ascii="Times New Roman" w:hAnsi="Times New Roman" w:cs="Times New Roman"/>
          <w:sz w:val="24"/>
          <w:szCs w:val="24"/>
        </w:rPr>
        <w:t xml:space="preserve"> of the social discordances that characterise modernity, which Sennett uses as the context for his thesis on togetherness, Humanist</w:t>
      </w:r>
      <w:r w:rsidR="00025FE9">
        <w:rPr>
          <w:rFonts w:ascii="Times New Roman" w:hAnsi="Times New Roman" w:cs="Times New Roman"/>
          <w:sz w:val="24"/>
          <w:szCs w:val="24"/>
        </w:rPr>
        <w:t xml:space="preserve"> evocations of the moral</w:t>
      </w:r>
      <w:r w:rsidR="007C2050">
        <w:rPr>
          <w:rFonts w:ascii="Times New Roman" w:hAnsi="Times New Roman" w:cs="Times New Roman"/>
          <w:sz w:val="24"/>
          <w:szCs w:val="24"/>
        </w:rPr>
        <w:t xml:space="preserve"> compass</w:t>
      </w:r>
      <w:r w:rsidR="00025FE9">
        <w:rPr>
          <w:rFonts w:ascii="Times New Roman" w:hAnsi="Times New Roman" w:cs="Times New Roman"/>
          <w:sz w:val="24"/>
          <w:szCs w:val="24"/>
        </w:rPr>
        <w:t xml:space="preserve"> of friendship, citizenship and family loyalty, that formed the foundations of Renaissance notions of </w:t>
      </w:r>
      <w:r w:rsidR="00025FE9" w:rsidRPr="00025FE9">
        <w:rPr>
          <w:rFonts w:ascii="Times New Roman" w:hAnsi="Times New Roman" w:cs="Times New Roman"/>
          <w:i/>
          <w:sz w:val="24"/>
          <w:szCs w:val="24"/>
        </w:rPr>
        <w:t>civitas</w:t>
      </w:r>
      <w:r w:rsidR="00270567">
        <w:rPr>
          <w:rFonts w:ascii="Times New Roman" w:hAnsi="Times New Roman" w:cs="Times New Roman"/>
          <w:sz w:val="24"/>
          <w:szCs w:val="24"/>
        </w:rPr>
        <w:t xml:space="preserve"> (and which </w:t>
      </w:r>
      <w:r w:rsidR="00CC4A8C">
        <w:rPr>
          <w:rFonts w:ascii="Times New Roman" w:hAnsi="Times New Roman" w:cs="Times New Roman"/>
          <w:sz w:val="24"/>
          <w:szCs w:val="24"/>
        </w:rPr>
        <w:t xml:space="preserve">could </w:t>
      </w:r>
      <w:r w:rsidR="00270567">
        <w:rPr>
          <w:rFonts w:ascii="Times New Roman" w:hAnsi="Times New Roman" w:cs="Times New Roman"/>
          <w:sz w:val="24"/>
          <w:szCs w:val="24"/>
        </w:rPr>
        <w:t>serve as</w:t>
      </w:r>
      <w:r w:rsidR="00CC4A8C">
        <w:rPr>
          <w:rFonts w:ascii="Times New Roman" w:hAnsi="Times New Roman" w:cs="Times New Roman"/>
          <w:sz w:val="24"/>
          <w:szCs w:val="24"/>
        </w:rPr>
        <w:t xml:space="preserve"> a particular theoretical model</w:t>
      </w:r>
      <w:r w:rsidR="00270567">
        <w:rPr>
          <w:rFonts w:ascii="Times New Roman" w:hAnsi="Times New Roman" w:cs="Times New Roman"/>
          <w:sz w:val="24"/>
          <w:szCs w:val="24"/>
        </w:rPr>
        <w:t xml:space="preserve"> of </w:t>
      </w:r>
      <w:r w:rsidR="00270567" w:rsidRPr="00270567">
        <w:rPr>
          <w:rFonts w:ascii="Times New Roman" w:hAnsi="Times New Roman" w:cs="Times New Roman"/>
          <w:i/>
          <w:sz w:val="24"/>
          <w:szCs w:val="24"/>
        </w:rPr>
        <w:t>Mitsein</w:t>
      </w:r>
      <w:r w:rsidR="00270567">
        <w:rPr>
          <w:rFonts w:ascii="Times New Roman" w:hAnsi="Times New Roman" w:cs="Times New Roman"/>
          <w:sz w:val="24"/>
          <w:szCs w:val="24"/>
        </w:rPr>
        <w:t xml:space="preserve">), </w:t>
      </w:r>
      <w:r w:rsidR="00025FE9">
        <w:rPr>
          <w:rFonts w:ascii="Times New Roman" w:hAnsi="Times New Roman" w:cs="Times New Roman"/>
          <w:sz w:val="24"/>
          <w:szCs w:val="24"/>
        </w:rPr>
        <w:t>seem</w:t>
      </w:r>
      <w:r w:rsidR="00A228AB">
        <w:rPr>
          <w:rFonts w:ascii="Times New Roman" w:hAnsi="Times New Roman" w:cs="Times New Roman"/>
          <w:sz w:val="24"/>
          <w:szCs w:val="24"/>
        </w:rPr>
        <w:t xml:space="preserve"> remote</w:t>
      </w:r>
      <w:r w:rsidR="00270567">
        <w:rPr>
          <w:rFonts w:ascii="Times New Roman" w:hAnsi="Times New Roman" w:cs="Times New Roman"/>
          <w:sz w:val="24"/>
          <w:szCs w:val="24"/>
        </w:rPr>
        <w:t xml:space="preserve"> from 20</w:t>
      </w:r>
      <w:r w:rsidR="00270567" w:rsidRPr="00270567">
        <w:rPr>
          <w:rFonts w:ascii="Times New Roman" w:hAnsi="Times New Roman" w:cs="Times New Roman"/>
          <w:sz w:val="24"/>
          <w:szCs w:val="24"/>
          <w:vertAlign w:val="superscript"/>
        </w:rPr>
        <w:t>th</w:t>
      </w:r>
      <w:r w:rsidR="00270567">
        <w:rPr>
          <w:rFonts w:ascii="Times New Roman" w:hAnsi="Times New Roman" w:cs="Times New Roman"/>
          <w:sz w:val="24"/>
          <w:szCs w:val="24"/>
        </w:rPr>
        <w:t xml:space="preserve"> century theories</w:t>
      </w:r>
      <w:r w:rsidR="00025FE9">
        <w:rPr>
          <w:rFonts w:ascii="Times New Roman" w:hAnsi="Times New Roman" w:cs="Times New Roman"/>
          <w:sz w:val="24"/>
          <w:szCs w:val="24"/>
        </w:rPr>
        <w:t xml:space="preserve"> of alienation</w:t>
      </w:r>
      <w:r w:rsidR="00270567">
        <w:rPr>
          <w:rFonts w:ascii="Times New Roman" w:hAnsi="Times New Roman" w:cs="Times New Roman"/>
          <w:sz w:val="24"/>
          <w:szCs w:val="24"/>
        </w:rPr>
        <w:t xml:space="preserve"> and social atomization</w:t>
      </w:r>
      <w:r w:rsidR="00025FE9">
        <w:rPr>
          <w:rFonts w:ascii="Times New Roman" w:hAnsi="Times New Roman" w:cs="Times New Roman"/>
          <w:sz w:val="24"/>
          <w:szCs w:val="24"/>
        </w:rPr>
        <w:t xml:space="preserve"> that</w:t>
      </w:r>
      <w:r w:rsidR="00270567">
        <w:rPr>
          <w:rFonts w:ascii="Times New Roman" w:hAnsi="Times New Roman" w:cs="Times New Roman"/>
          <w:sz w:val="24"/>
          <w:szCs w:val="24"/>
        </w:rPr>
        <w:t xml:space="preserve"> have come to defi</w:t>
      </w:r>
      <w:r w:rsidR="002F0778">
        <w:rPr>
          <w:rFonts w:ascii="Times New Roman" w:hAnsi="Times New Roman" w:cs="Times New Roman"/>
          <w:sz w:val="24"/>
          <w:szCs w:val="24"/>
        </w:rPr>
        <w:t>ne what is deficient</w:t>
      </w:r>
      <w:r w:rsidR="00270567">
        <w:rPr>
          <w:rFonts w:ascii="Times New Roman" w:hAnsi="Times New Roman" w:cs="Times New Roman"/>
          <w:sz w:val="24"/>
          <w:szCs w:val="24"/>
        </w:rPr>
        <w:t xml:space="preserve"> in modern urban life</w:t>
      </w:r>
      <w:r w:rsidR="007B463E">
        <w:rPr>
          <w:rFonts w:ascii="Times New Roman" w:hAnsi="Times New Roman" w:cs="Times New Roman"/>
          <w:sz w:val="24"/>
          <w:szCs w:val="24"/>
        </w:rPr>
        <w:t xml:space="preserve">. </w:t>
      </w:r>
      <w:r w:rsidR="00270567">
        <w:rPr>
          <w:rFonts w:ascii="Times New Roman" w:hAnsi="Times New Roman" w:cs="Times New Roman"/>
          <w:sz w:val="24"/>
          <w:szCs w:val="24"/>
        </w:rPr>
        <w:t xml:space="preserve"> </w:t>
      </w:r>
    </w:p>
    <w:p w14:paraId="22084DEF" w14:textId="77777777" w:rsidR="00E90952" w:rsidRPr="00E90952" w:rsidRDefault="00E47430"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the </w:t>
      </w:r>
      <w:r w:rsidR="007147EC">
        <w:rPr>
          <w:rFonts w:ascii="Times New Roman" w:hAnsi="Times New Roman" w:cs="Times New Roman"/>
          <w:sz w:val="24"/>
          <w:szCs w:val="24"/>
        </w:rPr>
        <w:t>impact of systematic – technologically driven - globalization on our relationship to others</w:t>
      </w:r>
      <w:r w:rsidR="00E90952">
        <w:rPr>
          <w:rFonts w:ascii="Times New Roman" w:hAnsi="Times New Roman" w:cs="Times New Roman"/>
          <w:sz w:val="24"/>
          <w:szCs w:val="24"/>
        </w:rPr>
        <w:t>, and to the world,</w:t>
      </w:r>
      <w:r w:rsidR="007147EC">
        <w:rPr>
          <w:rFonts w:ascii="Times New Roman" w:hAnsi="Times New Roman" w:cs="Times New Roman"/>
          <w:sz w:val="24"/>
          <w:szCs w:val="24"/>
        </w:rPr>
        <w:t xml:space="preserve"> has</w:t>
      </w:r>
      <w:r w:rsidR="00E90952">
        <w:rPr>
          <w:rFonts w:ascii="Times New Roman" w:hAnsi="Times New Roman" w:cs="Times New Roman"/>
          <w:sz w:val="24"/>
          <w:szCs w:val="24"/>
        </w:rPr>
        <w:t xml:space="preserve"> prompted intense debates</w:t>
      </w:r>
      <w:r w:rsidR="007147EC">
        <w:rPr>
          <w:rFonts w:ascii="Times New Roman" w:hAnsi="Times New Roman" w:cs="Times New Roman"/>
          <w:sz w:val="24"/>
          <w:szCs w:val="24"/>
        </w:rPr>
        <w:t xml:space="preserve"> about </w:t>
      </w:r>
      <w:r w:rsidR="000F2617">
        <w:rPr>
          <w:rFonts w:ascii="Times New Roman" w:hAnsi="Times New Roman" w:cs="Times New Roman"/>
          <w:sz w:val="24"/>
          <w:szCs w:val="24"/>
        </w:rPr>
        <w:t xml:space="preserve">what </w:t>
      </w:r>
      <w:r w:rsidR="007147EC">
        <w:rPr>
          <w:rFonts w:ascii="Times New Roman" w:hAnsi="Times New Roman" w:cs="Times New Roman"/>
          <w:sz w:val="24"/>
          <w:szCs w:val="24"/>
        </w:rPr>
        <w:t>social cohesion</w:t>
      </w:r>
      <w:r w:rsidR="000F2617">
        <w:rPr>
          <w:rFonts w:ascii="Times New Roman" w:hAnsi="Times New Roman" w:cs="Times New Roman"/>
          <w:sz w:val="24"/>
          <w:szCs w:val="24"/>
        </w:rPr>
        <w:t xml:space="preserve"> can mean</w:t>
      </w:r>
      <w:r w:rsidR="007147EC">
        <w:rPr>
          <w:rFonts w:ascii="Times New Roman" w:hAnsi="Times New Roman" w:cs="Times New Roman"/>
          <w:sz w:val="24"/>
          <w:szCs w:val="24"/>
        </w:rPr>
        <w:t xml:space="preserve"> in contemporary society</w:t>
      </w:r>
      <w:r w:rsidR="00AD0359">
        <w:rPr>
          <w:rFonts w:ascii="Times New Roman" w:hAnsi="Times New Roman" w:cs="Times New Roman"/>
          <w:sz w:val="24"/>
          <w:szCs w:val="24"/>
        </w:rPr>
        <w:t xml:space="preserve"> (Sassan 2014)</w:t>
      </w:r>
      <w:r w:rsidR="006E4CD9">
        <w:rPr>
          <w:rFonts w:ascii="Times New Roman" w:hAnsi="Times New Roman" w:cs="Times New Roman"/>
          <w:sz w:val="24"/>
          <w:szCs w:val="24"/>
        </w:rPr>
        <w:t>. It is in the context of these</w:t>
      </w:r>
      <w:r w:rsidR="00E90952">
        <w:rPr>
          <w:rFonts w:ascii="Times New Roman" w:hAnsi="Times New Roman" w:cs="Times New Roman"/>
          <w:sz w:val="24"/>
          <w:szCs w:val="24"/>
        </w:rPr>
        <w:t xml:space="preserve"> </w:t>
      </w:r>
      <w:r w:rsidR="007147EC">
        <w:rPr>
          <w:rFonts w:ascii="Times New Roman" w:hAnsi="Times New Roman" w:cs="Times New Roman"/>
          <w:sz w:val="24"/>
          <w:szCs w:val="24"/>
        </w:rPr>
        <w:t>debate</w:t>
      </w:r>
      <w:r w:rsidR="006E4CD9">
        <w:rPr>
          <w:rFonts w:ascii="Times New Roman" w:hAnsi="Times New Roman" w:cs="Times New Roman"/>
          <w:sz w:val="24"/>
          <w:szCs w:val="24"/>
        </w:rPr>
        <w:t>s</w:t>
      </w:r>
      <w:r w:rsidR="007147EC">
        <w:rPr>
          <w:rFonts w:ascii="Times New Roman" w:hAnsi="Times New Roman" w:cs="Times New Roman"/>
          <w:sz w:val="24"/>
          <w:szCs w:val="24"/>
        </w:rPr>
        <w:t xml:space="preserve"> that I would like to briefly examine the</w:t>
      </w:r>
      <w:r w:rsidR="00182311">
        <w:rPr>
          <w:rFonts w:ascii="Times New Roman" w:hAnsi="Times New Roman" w:cs="Times New Roman"/>
          <w:sz w:val="24"/>
          <w:szCs w:val="24"/>
        </w:rPr>
        <w:t xml:space="preserve"> </w:t>
      </w:r>
      <w:r w:rsidR="00182311" w:rsidRPr="00E90952">
        <w:rPr>
          <w:rFonts w:ascii="Times New Roman" w:hAnsi="Times New Roman" w:cs="Times New Roman"/>
          <w:sz w:val="24"/>
          <w:szCs w:val="24"/>
        </w:rPr>
        <w:t xml:space="preserve">Thermal Baths at Vals in Switzerland by Peter Zumthor, </w:t>
      </w:r>
      <w:r w:rsidR="00E90952" w:rsidRPr="00E90952">
        <w:rPr>
          <w:rFonts w:ascii="Times New Roman" w:hAnsi="Times New Roman" w:cs="Times New Roman"/>
          <w:sz w:val="24"/>
          <w:szCs w:val="24"/>
        </w:rPr>
        <w:t xml:space="preserve">which in many ways serves </w:t>
      </w:r>
      <w:r w:rsidR="00182311" w:rsidRPr="00E90952">
        <w:rPr>
          <w:rFonts w:ascii="Times New Roman" w:hAnsi="Times New Roman" w:cs="Times New Roman"/>
          <w:sz w:val="24"/>
          <w:szCs w:val="24"/>
        </w:rPr>
        <w:t>as a contempora</w:t>
      </w:r>
      <w:r w:rsidR="005E450D">
        <w:rPr>
          <w:rFonts w:ascii="Times New Roman" w:hAnsi="Times New Roman" w:cs="Times New Roman"/>
          <w:sz w:val="24"/>
          <w:szCs w:val="24"/>
        </w:rPr>
        <w:t xml:space="preserve">ry </w:t>
      </w:r>
      <w:r w:rsidR="00164152">
        <w:rPr>
          <w:rFonts w:ascii="Times New Roman" w:hAnsi="Times New Roman" w:cs="Times New Roman"/>
          <w:sz w:val="24"/>
          <w:szCs w:val="24"/>
        </w:rPr>
        <w:t>‘</w:t>
      </w:r>
      <w:r w:rsidR="005E450D">
        <w:rPr>
          <w:rFonts w:ascii="Times New Roman" w:hAnsi="Times New Roman" w:cs="Times New Roman"/>
          <w:sz w:val="24"/>
          <w:szCs w:val="24"/>
        </w:rPr>
        <w:t>response</w:t>
      </w:r>
      <w:r w:rsidR="00164152">
        <w:rPr>
          <w:rFonts w:ascii="Times New Roman" w:hAnsi="Times New Roman" w:cs="Times New Roman"/>
          <w:sz w:val="24"/>
          <w:szCs w:val="24"/>
        </w:rPr>
        <w:t xml:space="preserve">’ to the kind of </w:t>
      </w:r>
      <w:r w:rsidR="00C543E0">
        <w:rPr>
          <w:rFonts w:ascii="Times New Roman" w:hAnsi="Times New Roman" w:cs="Times New Roman"/>
          <w:sz w:val="24"/>
          <w:szCs w:val="24"/>
        </w:rPr>
        <w:t xml:space="preserve">historical </w:t>
      </w:r>
      <w:r w:rsidR="00164152">
        <w:rPr>
          <w:rFonts w:ascii="Times New Roman" w:hAnsi="Times New Roman" w:cs="Times New Roman"/>
          <w:sz w:val="24"/>
          <w:szCs w:val="24"/>
        </w:rPr>
        <w:t xml:space="preserve">situations as </w:t>
      </w:r>
      <w:r w:rsidR="00E90952" w:rsidRPr="00E90952">
        <w:rPr>
          <w:rFonts w:ascii="Times New Roman" w:hAnsi="Times New Roman" w:cs="Times New Roman"/>
          <w:sz w:val="24"/>
          <w:szCs w:val="24"/>
        </w:rPr>
        <w:t xml:space="preserve">Alberti’s </w:t>
      </w:r>
      <w:r w:rsidR="00E90952" w:rsidRPr="00E90952">
        <w:rPr>
          <w:rFonts w:ascii="Times New Roman" w:hAnsi="Times New Roman" w:cs="Times New Roman"/>
          <w:i/>
          <w:sz w:val="24"/>
          <w:szCs w:val="24"/>
        </w:rPr>
        <w:t>Certame</w:t>
      </w:r>
      <w:r w:rsidR="00E90952" w:rsidRPr="00E90952">
        <w:rPr>
          <w:rFonts w:ascii="Times New Roman" w:hAnsi="Times New Roman" w:cs="Times New Roman"/>
          <w:sz w:val="24"/>
          <w:szCs w:val="24"/>
        </w:rPr>
        <w:t xml:space="preserve"> in Santa Mar</w:t>
      </w:r>
      <w:r w:rsidR="005E450D">
        <w:rPr>
          <w:rFonts w:ascii="Times New Roman" w:hAnsi="Times New Roman" w:cs="Times New Roman"/>
          <w:sz w:val="24"/>
          <w:szCs w:val="24"/>
        </w:rPr>
        <w:t>ia del Fiore</w:t>
      </w:r>
      <w:r w:rsidR="00164152">
        <w:rPr>
          <w:rFonts w:ascii="Times New Roman" w:hAnsi="Times New Roman" w:cs="Times New Roman"/>
          <w:sz w:val="24"/>
          <w:szCs w:val="24"/>
        </w:rPr>
        <w:t>.</w:t>
      </w:r>
      <w:r w:rsidR="005E450D">
        <w:rPr>
          <w:rFonts w:ascii="Times New Roman" w:hAnsi="Times New Roman" w:cs="Times New Roman"/>
          <w:sz w:val="24"/>
          <w:szCs w:val="24"/>
        </w:rPr>
        <w:t xml:space="preserve"> </w:t>
      </w:r>
    </w:p>
    <w:p w14:paraId="33A29BCC" w14:textId="77777777" w:rsidR="00BD1221" w:rsidRDefault="00404CAB"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Located in the remote resort</w:t>
      </w:r>
      <w:r w:rsidR="00F23202">
        <w:rPr>
          <w:rFonts w:ascii="Times New Roman" w:hAnsi="Times New Roman" w:cs="Times New Roman"/>
          <w:sz w:val="24"/>
          <w:szCs w:val="24"/>
        </w:rPr>
        <w:t xml:space="preserve"> village</w:t>
      </w:r>
      <w:r>
        <w:rPr>
          <w:rFonts w:ascii="Times New Roman" w:hAnsi="Times New Roman" w:cs="Times New Roman"/>
          <w:sz w:val="24"/>
          <w:szCs w:val="24"/>
        </w:rPr>
        <w:t xml:space="preserve"> of Vals </w:t>
      </w:r>
      <w:r w:rsidR="00FE3B06">
        <w:rPr>
          <w:rFonts w:ascii="Times New Roman" w:hAnsi="Times New Roman" w:cs="Times New Roman"/>
          <w:sz w:val="24"/>
          <w:szCs w:val="24"/>
        </w:rPr>
        <w:t>in Graubünden</w:t>
      </w:r>
      <w:r>
        <w:rPr>
          <w:rFonts w:ascii="Times New Roman" w:hAnsi="Times New Roman" w:cs="Times New Roman"/>
          <w:sz w:val="24"/>
          <w:szCs w:val="24"/>
        </w:rPr>
        <w:t xml:space="preserve">, the thermal complex was built as a </w:t>
      </w:r>
      <w:r w:rsidR="00906C8C">
        <w:rPr>
          <w:rFonts w:ascii="Times New Roman" w:hAnsi="Times New Roman" w:cs="Times New Roman"/>
          <w:sz w:val="24"/>
          <w:szCs w:val="24"/>
        </w:rPr>
        <w:t>half-buried</w:t>
      </w:r>
      <w:r>
        <w:rPr>
          <w:rFonts w:ascii="Times New Roman" w:hAnsi="Times New Roman" w:cs="Times New Roman"/>
          <w:sz w:val="24"/>
          <w:szCs w:val="24"/>
        </w:rPr>
        <w:t xml:space="preserve"> extension</w:t>
      </w:r>
      <w:r w:rsidR="00906C8C">
        <w:rPr>
          <w:rFonts w:ascii="Times New Roman" w:hAnsi="Times New Roman" w:cs="Times New Roman"/>
          <w:sz w:val="24"/>
          <w:szCs w:val="24"/>
        </w:rPr>
        <w:t xml:space="preserve"> to</w:t>
      </w:r>
      <w:r w:rsidR="00FB1600">
        <w:rPr>
          <w:rFonts w:ascii="Times New Roman" w:hAnsi="Times New Roman" w:cs="Times New Roman"/>
          <w:sz w:val="24"/>
          <w:szCs w:val="24"/>
        </w:rPr>
        <w:t xml:space="preserve"> a</w:t>
      </w:r>
      <w:r w:rsidR="00533AA1">
        <w:rPr>
          <w:rFonts w:ascii="Times New Roman" w:hAnsi="Times New Roman" w:cs="Times New Roman"/>
          <w:sz w:val="24"/>
          <w:szCs w:val="24"/>
        </w:rPr>
        <w:t xml:space="preserve">n </w:t>
      </w:r>
      <w:r>
        <w:rPr>
          <w:rFonts w:ascii="Times New Roman" w:hAnsi="Times New Roman" w:cs="Times New Roman"/>
          <w:sz w:val="24"/>
          <w:szCs w:val="24"/>
        </w:rPr>
        <w:t>existing hotel</w:t>
      </w:r>
      <w:r w:rsidR="00906C8C">
        <w:rPr>
          <w:rFonts w:ascii="Times New Roman" w:hAnsi="Times New Roman" w:cs="Times New Roman"/>
          <w:sz w:val="24"/>
          <w:szCs w:val="24"/>
        </w:rPr>
        <w:t>,</w:t>
      </w:r>
      <w:r>
        <w:rPr>
          <w:rFonts w:ascii="Times New Roman" w:hAnsi="Times New Roman" w:cs="Times New Roman"/>
          <w:sz w:val="24"/>
          <w:szCs w:val="24"/>
        </w:rPr>
        <w:t xml:space="preserve"> to which it forms part.</w:t>
      </w:r>
      <w:r w:rsidR="00F23202">
        <w:rPr>
          <w:rFonts w:ascii="Times New Roman" w:hAnsi="Times New Roman" w:cs="Times New Roman"/>
          <w:sz w:val="24"/>
          <w:szCs w:val="24"/>
        </w:rPr>
        <w:t xml:space="preserve"> Built in layers of Vals gneiss, a dark grey stone extracted f</w:t>
      </w:r>
      <w:r w:rsidR="00CF7A3B">
        <w:rPr>
          <w:rFonts w:ascii="Times New Roman" w:hAnsi="Times New Roman" w:cs="Times New Roman"/>
          <w:sz w:val="24"/>
          <w:szCs w:val="24"/>
        </w:rPr>
        <w:t>rom a nearby quarry</w:t>
      </w:r>
      <w:r w:rsidR="00F23202">
        <w:rPr>
          <w:rFonts w:ascii="Times New Roman" w:hAnsi="Times New Roman" w:cs="Times New Roman"/>
          <w:sz w:val="24"/>
          <w:szCs w:val="24"/>
        </w:rPr>
        <w:t>, the rectangular foot-print of the building</w:t>
      </w:r>
      <w:r w:rsidR="00FB1600">
        <w:rPr>
          <w:rFonts w:ascii="Times New Roman" w:hAnsi="Times New Roman" w:cs="Times New Roman"/>
          <w:sz w:val="24"/>
          <w:szCs w:val="24"/>
        </w:rPr>
        <w:t xml:space="preserve"> emerges</w:t>
      </w:r>
      <w:r w:rsidR="00AD0359">
        <w:rPr>
          <w:rFonts w:ascii="Times New Roman" w:hAnsi="Times New Roman" w:cs="Times New Roman"/>
          <w:sz w:val="24"/>
          <w:szCs w:val="24"/>
        </w:rPr>
        <w:t xml:space="preserve"> in</w:t>
      </w:r>
      <w:r w:rsidR="00FB1600">
        <w:rPr>
          <w:rFonts w:ascii="Times New Roman" w:hAnsi="Times New Roman" w:cs="Times New Roman"/>
          <w:sz w:val="24"/>
          <w:szCs w:val="24"/>
        </w:rPr>
        <w:t xml:space="preserve"> </w:t>
      </w:r>
      <w:r w:rsidR="00AD0359">
        <w:rPr>
          <w:rFonts w:ascii="Times New Roman" w:hAnsi="Times New Roman" w:cs="Times New Roman"/>
          <w:sz w:val="24"/>
          <w:szCs w:val="24"/>
        </w:rPr>
        <w:t>stratified layers</w:t>
      </w:r>
      <w:r w:rsidR="006E4CD9">
        <w:rPr>
          <w:rFonts w:ascii="Times New Roman" w:hAnsi="Times New Roman" w:cs="Times New Roman"/>
          <w:sz w:val="24"/>
          <w:szCs w:val="24"/>
        </w:rPr>
        <w:t xml:space="preserve"> from</w:t>
      </w:r>
      <w:r w:rsidR="00FB1600">
        <w:rPr>
          <w:rFonts w:ascii="Times New Roman" w:hAnsi="Times New Roman" w:cs="Times New Roman"/>
          <w:sz w:val="24"/>
          <w:szCs w:val="24"/>
        </w:rPr>
        <w:t xml:space="preserve"> the </w:t>
      </w:r>
      <w:r w:rsidR="00AD0359">
        <w:rPr>
          <w:rFonts w:ascii="Times New Roman" w:hAnsi="Times New Roman" w:cs="Times New Roman"/>
          <w:sz w:val="24"/>
          <w:szCs w:val="24"/>
        </w:rPr>
        <w:t>south-west slope of the hotel:</w:t>
      </w:r>
      <w:r w:rsidR="00BD1221">
        <w:rPr>
          <w:rFonts w:ascii="Times New Roman" w:hAnsi="Times New Roman" w:cs="Times New Roman"/>
          <w:sz w:val="24"/>
          <w:szCs w:val="24"/>
        </w:rPr>
        <w:t xml:space="preserve"> </w:t>
      </w:r>
    </w:p>
    <w:p w14:paraId="003FB003" w14:textId="77777777" w:rsidR="008D62F9" w:rsidRDefault="00BD1221"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building takes the form of a large, grass-covered stone object set deep into the mountain and dovetailed into its flank. It is a solitary building, which resists formal integration with the existing structure [of the hotel] in order to evoke more clearly – and achieve more fully – what seemed to us a more important role: the establishing of a special relationship with the mountain landscape, its natural power, geological substance and impressive topography” (Zumthor 1998: 156). </w:t>
      </w:r>
    </w:p>
    <w:p w14:paraId="265020D5" w14:textId="77777777" w:rsidR="00376641" w:rsidRDefault="00CD40D0"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The architect’s</w:t>
      </w:r>
      <w:r w:rsidR="008D62F9">
        <w:rPr>
          <w:rFonts w:ascii="Times New Roman" w:hAnsi="Times New Roman" w:cs="Times New Roman"/>
          <w:sz w:val="24"/>
          <w:szCs w:val="24"/>
        </w:rPr>
        <w:t xml:space="preserve"> characterization of the thermal complex as a “solitary building”</w:t>
      </w:r>
      <w:r>
        <w:rPr>
          <w:rFonts w:ascii="Times New Roman" w:hAnsi="Times New Roman" w:cs="Times New Roman"/>
          <w:sz w:val="24"/>
          <w:szCs w:val="24"/>
        </w:rPr>
        <w:t xml:space="preserve">, by virtue of its </w:t>
      </w:r>
      <w:r w:rsidR="007A5E91">
        <w:rPr>
          <w:rFonts w:ascii="Times New Roman" w:hAnsi="Times New Roman" w:cs="Times New Roman"/>
          <w:sz w:val="24"/>
          <w:szCs w:val="24"/>
        </w:rPr>
        <w:t>ambivalent relationship to the nearby hotel</w:t>
      </w:r>
      <w:r w:rsidR="00822580">
        <w:rPr>
          <w:rFonts w:ascii="Times New Roman" w:hAnsi="Times New Roman" w:cs="Times New Roman"/>
          <w:sz w:val="24"/>
          <w:szCs w:val="24"/>
        </w:rPr>
        <w:t>,</w:t>
      </w:r>
      <w:r w:rsidR="004032BB">
        <w:rPr>
          <w:rFonts w:ascii="Times New Roman" w:hAnsi="Times New Roman" w:cs="Times New Roman"/>
          <w:sz w:val="24"/>
          <w:szCs w:val="24"/>
        </w:rPr>
        <w:t xml:space="preserve"> serves as a powerful analogy to how one dwells within</w:t>
      </w:r>
      <w:r w:rsidR="00C543E0">
        <w:rPr>
          <w:rFonts w:ascii="Times New Roman" w:hAnsi="Times New Roman" w:cs="Times New Roman"/>
          <w:sz w:val="24"/>
          <w:szCs w:val="24"/>
        </w:rPr>
        <w:t xml:space="preserve"> it. This relates to</w:t>
      </w:r>
      <w:r w:rsidR="00822580">
        <w:rPr>
          <w:rFonts w:ascii="Times New Roman" w:hAnsi="Times New Roman" w:cs="Times New Roman"/>
          <w:sz w:val="24"/>
          <w:szCs w:val="24"/>
        </w:rPr>
        <w:t xml:space="preserve"> a</w:t>
      </w:r>
      <w:r w:rsidR="007A5E91">
        <w:rPr>
          <w:rFonts w:ascii="Times New Roman" w:hAnsi="Times New Roman" w:cs="Times New Roman"/>
          <w:color w:val="4F81BD" w:themeColor="accent1"/>
          <w:sz w:val="24"/>
          <w:szCs w:val="24"/>
        </w:rPr>
        <w:t xml:space="preserve"> </w:t>
      </w:r>
      <w:r w:rsidR="007A5E91" w:rsidRPr="00C543E0">
        <w:rPr>
          <w:rFonts w:ascii="Times New Roman" w:hAnsi="Times New Roman" w:cs="Times New Roman"/>
          <w:sz w:val="24"/>
          <w:szCs w:val="24"/>
        </w:rPr>
        <w:t>key p</w:t>
      </w:r>
      <w:r w:rsidR="00C543E0" w:rsidRPr="00C543E0">
        <w:rPr>
          <w:rFonts w:ascii="Times New Roman" w:hAnsi="Times New Roman" w:cs="Times New Roman"/>
          <w:sz w:val="24"/>
          <w:szCs w:val="24"/>
        </w:rPr>
        <w:t xml:space="preserve">remise of this study, </w:t>
      </w:r>
      <w:r w:rsidR="007A5E91" w:rsidRPr="00C543E0">
        <w:rPr>
          <w:rFonts w:ascii="Times New Roman" w:hAnsi="Times New Roman" w:cs="Times New Roman"/>
          <w:sz w:val="24"/>
          <w:szCs w:val="24"/>
        </w:rPr>
        <w:t xml:space="preserve">that </w:t>
      </w:r>
      <w:r w:rsidR="00C543E0" w:rsidRPr="00C543E0">
        <w:rPr>
          <w:rFonts w:ascii="Times New Roman" w:hAnsi="Times New Roman" w:cs="Times New Roman"/>
          <w:sz w:val="24"/>
          <w:szCs w:val="24"/>
        </w:rPr>
        <w:t xml:space="preserve">a </w:t>
      </w:r>
      <w:r w:rsidRPr="00C543E0">
        <w:rPr>
          <w:rFonts w:ascii="Times New Roman" w:hAnsi="Times New Roman" w:cs="Times New Roman"/>
          <w:sz w:val="24"/>
          <w:szCs w:val="24"/>
        </w:rPr>
        <w:t xml:space="preserve">visitor to </w:t>
      </w:r>
      <w:r w:rsidR="00C543E0">
        <w:rPr>
          <w:rFonts w:ascii="Times New Roman" w:hAnsi="Times New Roman" w:cs="Times New Roman"/>
          <w:sz w:val="24"/>
          <w:szCs w:val="24"/>
        </w:rPr>
        <w:t>the Thermal Bath</w:t>
      </w:r>
      <w:r w:rsidR="00B90CDD" w:rsidRPr="00C543E0">
        <w:rPr>
          <w:rFonts w:ascii="Times New Roman" w:hAnsi="Times New Roman" w:cs="Times New Roman"/>
          <w:sz w:val="24"/>
          <w:szCs w:val="24"/>
        </w:rPr>
        <w:t xml:space="preserve"> at </w:t>
      </w:r>
      <w:r w:rsidRPr="00C543E0">
        <w:rPr>
          <w:rFonts w:ascii="Times New Roman" w:hAnsi="Times New Roman" w:cs="Times New Roman"/>
          <w:sz w:val="24"/>
          <w:szCs w:val="24"/>
        </w:rPr>
        <w:t xml:space="preserve">Vals </w:t>
      </w:r>
      <w:r w:rsidRPr="00C543E0">
        <w:rPr>
          <w:rFonts w:ascii="Times New Roman" w:hAnsi="Times New Roman" w:cs="Times New Roman"/>
          <w:i/>
          <w:sz w:val="24"/>
          <w:szCs w:val="24"/>
        </w:rPr>
        <w:t xml:space="preserve">always </w:t>
      </w:r>
      <w:r w:rsidR="00C1645B" w:rsidRPr="00C543E0">
        <w:rPr>
          <w:rFonts w:ascii="Times New Roman" w:hAnsi="Times New Roman" w:cs="Times New Roman"/>
          <w:sz w:val="24"/>
          <w:szCs w:val="24"/>
        </w:rPr>
        <w:t>arrive</w:t>
      </w:r>
      <w:r w:rsidR="00C543E0" w:rsidRPr="00C543E0">
        <w:rPr>
          <w:rFonts w:ascii="Times New Roman" w:hAnsi="Times New Roman" w:cs="Times New Roman"/>
          <w:sz w:val="24"/>
          <w:szCs w:val="24"/>
        </w:rPr>
        <w:t>s</w:t>
      </w:r>
      <w:r w:rsidR="00C1645B" w:rsidRPr="00C543E0">
        <w:rPr>
          <w:rFonts w:ascii="Times New Roman" w:hAnsi="Times New Roman" w:cs="Times New Roman"/>
          <w:sz w:val="24"/>
          <w:szCs w:val="24"/>
        </w:rPr>
        <w:t xml:space="preserve"> as</w:t>
      </w:r>
      <w:r w:rsidR="00C543E0" w:rsidRPr="00C543E0">
        <w:rPr>
          <w:rFonts w:ascii="Times New Roman" w:hAnsi="Times New Roman" w:cs="Times New Roman"/>
          <w:sz w:val="24"/>
          <w:szCs w:val="24"/>
        </w:rPr>
        <w:t xml:space="preserve"> an</w:t>
      </w:r>
      <w:r w:rsidR="00C1645B" w:rsidRPr="00C543E0">
        <w:rPr>
          <w:rFonts w:ascii="Times New Roman" w:hAnsi="Times New Roman" w:cs="Times New Roman"/>
          <w:sz w:val="24"/>
          <w:szCs w:val="24"/>
        </w:rPr>
        <w:t xml:space="preserve"> </w:t>
      </w:r>
      <w:r w:rsidRPr="00C543E0">
        <w:rPr>
          <w:rFonts w:ascii="Times New Roman" w:hAnsi="Times New Roman" w:cs="Times New Roman"/>
          <w:sz w:val="24"/>
          <w:szCs w:val="24"/>
        </w:rPr>
        <w:t>‘outsider</w:t>
      </w:r>
      <w:r w:rsidR="00C543E0" w:rsidRPr="00C543E0">
        <w:rPr>
          <w:rFonts w:ascii="Times New Roman" w:hAnsi="Times New Roman" w:cs="Times New Roman"/>
          <w:sz w:val="24"/>
          <w:szCs w:val="24"/>
        </w:rPr>
        <w:t xml:space="preserve">’, </w:t>
      </w:r>
      <w:r w:rsidR="00C543E0">
        <w:rPr>
          <w:rFonts w:ascii="Times New Roman" w:hAnsi="Times New Roman" w:cs="Times New Roman"/>
          <w:sz w:val="24"/>
          <w:szCs w:val="24"/>
        </w:rPr>
        <w:t>even if he/she has</w:t>
      </w:r>
      <w:r w:rsidR="00E66137">
        <w:rPr>
          <w:rFonts w:ascii="Times New Roman" w:hAnsi="Times New Roman" w:cs="Times New Roman"/>
          <w:sz w:val="24"/>
          <w:szCs w:val="24"/>
        </w:rPr>
        <w:t xml:space="preserve"> been</w:t>
      </w:r>
      <w:r w:rsidR="00D10780" w:rsidRPr="00C543E0">
        <w:rPr>
          <w:rFonts w:ascii="Times New Roman" w:hAnsi="Times New Roman" w:cs="Times New Roman"/>
          <w:sz w:val="24"/>
          <w:szCs w:val="24"/>
        </w:rPr>
        <w:t xml:space="preserve"> before</w:t>
      </w:r>
      <w:r w:rsidR="00C543E0" w:rsidRPr="00C543E0">
        <w:rPr>
          <w:rFonts w:ascii="Times New Roman" w:hAnsi="Times New Roman" w:cs="Times New Roman"/>
          <w:sz w:val="24"/>
          <w:szCs w:val="24"/>
        </w:rPr>
        <w:t>.</w:t>
      </w:r>
      <w:r w:rsidR="00C543E0">
        <w:rPr>
          <w:rFonts w:ascii="Times New Roman" w:hAnsi="Times New Roman" w:cs="Times New Roman"/>
          <w:sz w:val="24"/>
          <w:szCs w:val="24"/>
        </w:rPr>
        <w:t xml:space="preserve"> </w:t>
      </w:r>
      <w:r w:rsidR="00D10780">
        <w:rPr>
          <w:rFonts w:ascii="Times New Roman" w:hAnsi="Times New Roman" w:cs="Times New Roman"/>
          <w:sz w:val="24"/>
          <w:szCs w:val="24"/>
        </w:rPr>
        <w:t xml:space="preserve">As if discovering the building anew on each visit, one’s </w:t>
      </w:r>
      <w:r w:rsidR="001345F1">
        <w:rPr>
          <w:rFonts w:ascii="Times New Roman" w:hAnsi="Times New Roman" w:cs="Times New Roman"/>
          <w:sz w:val="24"/>
          <w:szCs w:val="24"/>
        </w:rPr>
        <w:t xml:space="preserve">initial </w:t>
      </w:r>
      <w:r w:rsidR="00D10780">
        <w:rPr>
          <w:rFonts w:ascii="Times New Roman" w:hAnsi="Times New Roman" w:cs="Times New Roman"/>
          <w:sz w:val="24"/>
          <w:szCs w:val="24"/>
        </w:rPr>
        <w:t xml:space="preserve">sense of unfamiliarity with the place – on account of its </w:t>
      </w:r>
      <w:r w:rsidR="006C08E7">
        <w:rPr>
          <w:rFonts w:ascii="Times New Roman" w:hAnsi="Times New Roman" w:cs="Times New Roman"/>
          <w:sz w:val="24"/>
          <w:szCs w:val="24"/>
        </w:rPr>
        <w:t xml:space="preserve">uniqueness and </w:t>
      </w:r>
      <w:r w:rsidR="00D10780">
        <w:rPr>
          <w:rFonts w:ascii="Times New Roman" w:hAnsi="Times New Roman" w:cs="Times New Roman"/>
          <w:sz w:val="24"/>
          <w:szCs w:val="24"/>
        </w:rPr>
        <w:t xml:space="preserve">otherworldliness – gives way </w:t>
      </w:r>
      <w:r w:rsidR="001345F1">
        <w:rPr>
          <w:rFonts w:ascii="Times New Roman" w:hAnsi="Times New Roman" w:cs="Times New Roman"/>
          <w:sz w:val="24"/>
          <w:szCs w:val="24"/>
        </w:rPr>
        <w:t xml:space="preserve">to a deeply felt intimacy – even </w:t>
      </w:r>
      <w:r w:rsidR="00DF21A6">
        <w:rPr>
          <w:rFonts w:ascii="Times New Roman" w:hAnsi="Times New Roman" w:cs="Times New Roman"/>
          <w:sz w:val="24"/>
          <w:szCs w:val="24"/>
        </w:rPr>
        <w:t xml:space="preserve">privacy. </w:t>
      </w:r>
      <w:r w:rsidR="001345F1">
        <w:rPr>
          <w:rFonts w:ascii="Times New Roman" w:hAnsi="Times New Roman" w:cs="Times New Roman"/>
          <w:sz w:val="24"/>
          <w:szCs w:val="24"/>
        </w:rPr>
        <w:t xml:space="preserve"> </w:t>
      </w:r>
    </w:p>
    <w:p w14:paraId="6B0858A1" w14:textId="77777777" w:rsidR="00376641" w:rsidRPr="0087157C" w:rsidRDefault="00376641" w:rsidP="00820DF4">
      <w:pPr>
        <w:spacing w:line="480" w:lineRule="auto"/>
        <w:jc w:val="both"/>
        <w:rPr>
          <w:rFonts w:ascii="Times New Roman" w:hAnsi="Times New Roman" w:cs="Times New Roman"/>
          <w:b/>
          <w:sz w:val="24"/>
          <w:szCs w:val="24"/>
        </w:rPr>
      </w:pPr>
      <w:r w:rsidRPr="0087157C">
        <w:rPr>
          <w:rFonts w:ascii="Times New Roman" w:hAnsi="Times New Roman" w:cs="Times New Roman"/>
          <w:b/>
          <w:sz w:val="24"/>
          <w:szCs w:val="24"/>
        </w:rPr>
        <w:t>FIGURE 2. HERE – View of the Interior of the The</w:t>
      </w:r>
      <w:r w:rsidR="0087157C" w:rsidRPr="0087157C">
        <w:rPr>
          <w:rFonts w:ascii="Times New Roman" w:hAnsi="Times New Roman" w:cs="Times New Roman"/>
          <w:b/>
          <w:sz w:val="24"/>
          <w:szCs w:val="24"/>
        </w:rPr>
        <w:t>rmal Bath in Vals. Pete</w:t>
      </w:r>
      <w:r w:rsidR="0087157C">
        <w:rPr>
          <w:rFonts w:ascii="Times New Roman" w:hAnsi="Times New Roman" w:cs="Times New Roman"/>
          <w:b/>
          <w:sz w:val="24"/>
          <w:szCs w:val="24"/>
        </w:rPr>
        <w:t>r Zumthor (</w:t>
      </w:r>
      <w:r w:rsidR="0087157C" w:rsidRPr="0087157C">
        <w:rPr>
          <w:rFonts w:ascii="Times New Roman" w:hAnsi="Times New Roman" w:cs="Times New Roman"/>
          <w:b/>
          <w:sz w:val="24"/>
          <w:szCs w:val="24"/>
        </w:rPr>
        <w:t>1990-1996</w:t>
      </w:r>
      <w:r w:rsidR="0087157C">
        <w:rPr>
          <w:rFonts w:ascii="Times New Roman" w:hAnsi="Times New Roman" w:cs="Times New Roman"/>
          <w:b/>
          <w:sz w:val="24"/>
          <w:szCs w:val="24"/>
        </w:rPr>
        <w:t>)</w:t>
      </w:r>
      <w:r w:rsidR="0087157C" w:rsidRPr="0087157C">
        <w:rPr>
          <w:rFonts w:ascii="Times New Roman" w:hAnsi="Times New Roman" w:cs="Times New Roman"/>
          <w:b/>
          <w:sz w:val="24"/>
          <w:szCs w:val="24"/>
        </w:rPr>
        <w:t>. © Hélène Binet.</w:t>
      </w:r>
    </w:p>
    <w:p w14:paraId="3A3D0B21" w14:textId="77777777" w:rsidR="007B24CA" w:rsidRDefault="00C522E6"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can see how this </w:t>
      </w:r>
      <w:r w:rsidR="00FA016B">
        <w:rPr>
          <w:rFonts w:ascii="Times New Roman" w:hAnsi="Times New Roman" w:cs="Times New Roman"/>
          <w:sz w:val="24"/>
          <w:szCs w:val="24"/>
        </w:rPr>
        <w:t xml:space="preserve">particular architectural </w:t>
      </w:r>
      <w:r w:rsidR="00CA5FEE">
        <w:rPr>
          <w:rFonts w:ascii="Times New Roman" w:hAnsi="Times New Roman" w:cs="Times New Roman"/>
          <w:sz w:val="24"/>
          <w:szCs w:val="24"/>
        </w:rPr>
        <w:t>response to</w:t>
      </w:r>
      <w:r>
        <w:rPr>
          <w:rFonts w:ascii="Times New Roman" w:hAnsi="Times New Roman" w:cs="Times New Roman"/>
          <w:sz w:val="24"/>
          <w:szCs w:val="24"/>
        </w:rPr>
        <w:t xml:space="preserve"> Being-with unfolds as a</w:t>
      </w:r>
      <w:r w:rsidR="00D630EF">
        <w:rPr>
          <w:rFonts w:ascii="Times New Roman" w:hAnsi="Times New Roman" w:cs="Times New Roman"/>
          <w:sz w:val="24"/>
          <w:szCs w:val="24"/>
        </w:rPr>
        <w:t xml:space="preserve"> ritual</w:t>
      </w:r>
      <w:r>
        <w:rPr>
          <w:rFonts w:ascii="Times New Roman" w:hAnsi="Times New Roman" w:cs="Times New Roman"/>
          <w:sz w:val="24"/>
          <w:szCs w:val="24"/>
        </w:rPr>
        <w:t xml:space="preserve"> journey through the various layers of the building.</w:t>
      </w:r>
      <w:r w:rsidR="004B60E8">
        <w:rPr>
          <w:rFonts w:ascii="Times New Roman" w:hAnsi="Times New Roman" w:cs="Times New Roman"/>
          <w:sz w:val="24"/>
          <w:szCs w:val="24"/>
        </w:rPr>
        <w:t xml:space="preserve"> The visitor</w:t>
      </w:r>
      <w:r w:rsidR="007A1240">
        <w:rPr>
          <w:rFonts w:ascii="Times New Roman" w:hAnsi="Times New Roman" w:cs="Times New Roman"/>
          <w:sz w:val="24"/>
          <w:szCs w:val="24"/>
        </w:rPr>
        <w:t xml:space="preserve"> accesses</w:t>
      </w:r>
      <w:r w:rsidR="00E66137">
        <w:rPr>
          <w:rFonts w:ascii="Times New Roman" w:hAnsi="Times New Roman" w:cs="Times New Roman"/>
          <w:sz w:val="24"/>
          <w:szCs w:val="24"/>
        </w:rPr>
        <w:t xml:space="preserve"> Thermal B</w:t>
      </w:r>
      <w:r w:rsidR="004B60E8">
        <w:rPr>
          <w:rFonts w:ascii="Times New Roman" w:hAnsi="Times New Roman" w:cs="Times New Roman"/>
          <w:sz w:val="24"/>
          <w:szCs w:val="24"/>
        </w:rPr>
        <w:t>aths</w:t>
      </w:r>
      <w:r w:rsidR="003072A1">
        <w:rPr>
          <w:rFonts w:ascii="Times New Roman" w:hAnsi="Times New Roman" w:cs="Times New Roman"/>
          <w:sz w:val="24"/>
          <w:szCs w:val="24"/>
        </w:rPr>
        <w:t xml:space="preserve"> from a narrow </w:t>
      </w:r>
      <w:r w:rsidR="00CA5FEE">
        <w:rPr>
          <w:rFonts w:ascii="Times New Roman" w:hAnsi="Times New Roman" w:cs="Times New Roman"/>
          <w:sz w:val="24"/>
          <w:szCs w:val="24"/>
        </w:rPr>
        <w:t xml:space="preserve">concrete </w:t>
      </w:r>
      <w:r w:rsidR="003072A1">
        <w:rPr>
          <w:rFonts w:ascii="Times New Roman" w:hAnsi="Times New Roman" w:cs="Times New Roman"/>
          <w:sz w:val="24"/>
          <w:szCs w:val="24"/>
        </w:rPr>
        <w:t>tunnel</w:t>
      </w:r>
      <w:r w:rsidR="00CA5FEE">
        <w:rPr>
          <w:rFonts w:ascii="Times New Roman" w:hAnsi="Times New Roman" w:cs="Times New Roman"/>
          <w:sz w:val="24"/>
          <w:szCs w:val="24"/>
        </w:rPr>
        <w:t xml:space="preserve"> </w:t>
      </w:r>
      <w:r w:rsidR="003072A1">
        <w:rPr>
          <w:rFonts w:ascii="Times New Roman" w:hAnsi="Times New Roman" w:cs="Times New Roman"/>
          <w:sz w:val="24"/>
          <w:szCs w:val="24"/>
        </w:rPr>
        <w:t>burie</w:t>
      </w:r>
      <w:r w:rsidR="007A1240">
        <w:rPr>
          <w:rFonts w:ascii="Times New Roman" w:hAnsi="Times New Roman" w:cs="Times New Roman"/>
          <w:sz w:val="24"/>
          <w:szCs w:val="24"/>
        </w:rPr>
        <w:t>d in</w:t>
      </w:r>
      <w:r w:rsidR="001374DD">
        <w:rPr>
          <w:rFonts w:ascii="Times New Roman" w:hAnsi="Times New Roman" w:cs="Times New Roman"/>
          <w:sz w:val="24"/>
          <w:szCs w:val="24"/>
        </w:rPr>
        <w:t>to</w:t>
      </w:r>
      <w:r w:rsidR="007A1240">
        <w:rPr>
          <w:rFonts w:ascii="Times New Roman" w:hAnsi="Times New Roman" w:cs="Times New Roman"/>
          <w:sz w:val="24"/>
          <w:szCs w:val="24"/>
        </w:rPr>
        <w:t xml:space="preserve"> the </w:t>
      </w:r>
      <w:r w:rsidR="00F6193F">
        <w:rPr>
          <w:rFonts w:ascii="Times New Roman" w:hAnsi="Times New Roman" w:cs="Times New Roman"/>
          <w:sz w:val="24"/>
          <w:szCs w:val="24"/>
        </w:rPr>
        <w:t>hillside. From here he/she</w:t>
      </w:r>
      <w:r w:rsidR="004B60E8">
        <w:rPr>
          <w:rFonts w:ascii="Times New Roman" w:hAnsi="Times New Roman" w:cs="Times New Roman"/>
          <w:sz w:val="24"/>
          <w:szCs w:val="24"/>
        </w:rPr>
        <w:t xml:space="preserve"> enter</w:t>
      </w:r>
      <w:r w:rsidR="007A1240">
        <w:rPr>
          <w:rFonts w:ascii="Times New Roman" w:hAnsi="Times New Roman" w:cs="Times New Roman"/>
          <w:sz w:val="24"/>
          <w:szCs w:val="24"/>
        </w:rPr>
        <w:t xml:space="preserve"> </w:t>
      </w:r>
      <w:r w:rsidR="00004136">
        <w:rPr>
          <w:rFonts w:ascii="Times New Roman" w:hAnsi="Times New Roman" w:cs="Times New Roman"/>
          <w:sz w:val="24"/>
          <w:szCs w:val="24"/>
        </w:rPr>
        <w:t xml:space="preserve">a series of </w:t>
      </w:r>
      <w:r w:rsidR="00A16C69">
        <w:rPr>
          <w:rFonts w:ascii="Times New Roman" w:hAnsi="Times New Roman" w:cs="Times New Roman"/>
          <w:sz w:val="24"/>
          <w:szCs w:val="24"/>
        </w:rPr>
        <w:t>small</w:t>
      </w:r>
      <w:r w:rsidR="00DF21A6">
        <w:rPr>
          <w:rFonts w:ascii="Times New Roman" w:hAnsi="Times New Roman" w:cs="Times New Roman"/>
          <w:sz w:val="24"/>
          <w:szCs w:val="24"/>
        </w:rPr>
        <w:t xml:space="preserve"> </w:t>
      </w:r>
      <w:r w:rsidR="00D630EF">
        <w:rPr>
          <w:rFonts w:ascii="Times New Roman" w:hAnsi="Times New Roman" w:cs="Times New Roman"/>
          <w:sz w:val="24"/>
          <w:szCs w:val="24"/>
        </w:rPr>
        <w:t xml:space="preserve">communal </w:t>
      </w:r>
      <w:r w:rsidR="007A1240">
        <w:rPr>
          <w:rFonts w:ascii="Times New Roman" w:hAnsi="Times New Roman" w:cs="Times New Roman"/>
          <w:sz w:val="24"/>
          <w:szCs w:val="24"/>
        </w:rPr>
        <w:t>changing rooms</w:t>
      </w:r>
      <w:r w:rsidR="00CA5FEE">
        <w:rPr>
          <w:rFonts w:ascii="Times New Roman" w:hAnsi="Times New Roman" w:cs="Times New Roman"/>
          <w:sz w:val="24"/>
          <w:szCs w:val="24"/>
        </w:rPr>
        <w:t xml:space="preserve"> through leather curtained openings</w:t>
      </w:r>
      <w:r w:rsidR="00697CCE">
        <w:rPr>
          <w:rFonts w:ascii="Times New Roman" w:hAnsi="Times New Roman" w:cs="Times New Roman"/>
          <w:sz w:val="24"/>
          <w:szCs w:val="24"/>
        </w:rPr>
        <w:t>. Surrounded by</w:t>
      </w:r>
      <w:r w:rsidR="007A1240">
        <w:rPr>
          <w:rFonts w:ascii="Times New Roman" w:hAnsi="Times New Roman" w:cs="Times New Roman"/>
          <w:sz w:val="24"/>
          <w:szCs w:val="24"/>
        </w:rPr>
        <w:t xml:space="preserve"> </w:t>
      </w:r>
      <w:r w:rsidR="00CA5FEE">
        <w:rPr>
          <w:rFonts w:ascii="Times New Roman" w:hAnsi="Times New Roman" w:cs="Times New Roman"/>
          <w:sz w:val="24"/>
          <w:szCs w:val="24"/>
        </w:rPr>
        <w:t xml:space="preserve">heavily </w:t>
      </w:r>
      <w:r w:rsidR="007A1240">
        <w:rPr>
          <w:rFonts w:ascii="Times New Roman" w:hAnsi="Times New Roman" w:cs="Times New Roman"/>
          <w:sz w:val="24"/>
          <w:szCs w:val="24"/>
        </w:rPr>
        <w:t>lacqu</w:t>
      </w:r>
      <w:r w:rsidR="00CA5FEE">
        <w:rPr>
          <w:rFonts w:ascii="Times New Roman" w:hAnsi="Times New Roman" w:cs="Times New Roman"/>
          <w:sz w:val="24"/>
          <w:szCs w:val="24"/>
        </w:rPr>
        <w:t>e</w:t>
      </w:r>
      <w:r w:rsidR="007A1240">
        <w:rPr>
          <w:rFonts w:ascii="Times New Roman" w:hAnsi="Times New Roman" w:cs="Times New Roman"/>
          <w:sz w:val="24"/>
          <w:szCs w:val="24"/>
        </w:rPr>
        <w:t>red</w:t>
      </w:r>
      <w:r w:rsidR="00CA5FEE">
        <w:rPr>
          <w:rFonts w:ascii="Times New Roman" w:hAnsi="Times New Roman" w:cs="Times New Roman"/>
          <w:sz w:val="24"/>
          <w:szCs w:val="24"/>
        </w:rPr>
        <w:t xml:space="preserve"> and polished wooden locker</w:t>
      </w:r>
      <w:r w:rsidR="00413EE0">
        <w:rPr>
          <w:rFonts w:ascii="Times New Roman" w:hAnsi="Times New Roman" w:cs="Times New Roman"/>
          <w:sz w:val="24"/>
          <w:szCs w:val="24"/>
        </w:rPr>
        <w:t>s, these dimly lit</w:t>
      </w:r>
      <w:r w:rsidR="00697CCE">
        <w:rPr>
          <w:rFonts w:ascii="Times New Roman" w:hAnsi="Times New Roman" w:cs="Times New Roman"/>
          <w:sz w:val="24"/>
          <w:szCs w:val="24"/>
        </w:rPr>
        <w:t xml:space="preserve"> rooms operate as a</w:t>
      </w:r>
      <w:r w:rsidR="00004136">
        <w:rPr>
          <w:rFonts w:ascii="Times New Roman" w:hAnsi="Times New Roman" w:cs="Times New Roman"/>
          <w:sz w:val="24"/>
          <w:szCs w:val="24"/>
        </w:rPr>
        <w:t xml:space="preserve"> kind of</w:t>
      </w:r>
      <w:r w:rsidR="00697CCE">
        <w:rPr>
          <w:rFonts w:ascii="Times New Roman" w:hAnsi="Times New Roman" w:cs="Times New Roman"/>
          <w:sz w:val="24"/>
          <w:szCs w:val="24"/>
        </w:rPr>
        <w:t xml:space="preserve"> liminal space </w:t>
      </w:r>
      <w:r w:rsidR="002263DD">
        <w:rPr>
          <w:rFonts w:ascii="Times New Roman" w:hAnsi="Times New Roman" w:cs="Times New Roman"/>
          <w:sz w:val="24"/>
          <w:szCs w:val="24"/>
        </w:rPr>
        <w:t>that</w:t>
      </w:r>
      <w:r w:rsidR="00DF21A6">
        <w:rPr>
          <w:rFonts w:ascii="Times New Roman" w:hAnsi="Times New Roman" w:cs="Times New Roman"/>
          <w:sz w:val="24"/>
          <w:szCs w:val="24"/>
        </w:rPr>
        <w:t xml:space="preserve"> contrast</w:t>
      </w:r>
      <w:r w:rsidR="004B60E8">
        <w:rPr>
          <w:rFonts w:ascii="Times New Roman" w:hAnsi="Times New Roman" w:cs="Times New Roman"/>
          <w:sz w:val="24"/>
          <w:szCs w:val="24"/>
        </w:rPr>
        <w:t>s</w:t>
      </w:r>
      <w:r w:rsidR="00DF21A6">
        <w:rPr>
          <w:rFonts w:ascii="Times New Roman" w:hAnsi="Times New Roman" w:cs="Times New Roman"/>
          <w:sz w:val="24"/>
          <w:szCs w:val="24"/>
        </w:rPr>
        <w:t xml:space="preserve"> with </w:t>
      </w:r>
      <w:r w:rsidR="004B60E8">
        <w:rPr>
          <w:rFonts w:ascii="Times New Roman" w:hAnsi="Times New Roman" w:cs="Times New Roman"/>
          <w:sz w:val="24"/>
          <w:szCs w:val="24"/>
        </w:rPr>
        <w:t xml:space="preserve">the </w:t>
      </w:r>
      <w:r w:rsidR="00DF21A6">
        <w:rPr>
          <w:rFonts w:ascii="Times New Roman" w:hAnsi="Times New Roman" w:cs="Times New Roman"/>
          <w:sz w:val="24"/>
          <w:szCs w:val="24"/>
        </w:rPr>
        <w:t xml:space="preserve">monolithic – cave-like </w:t>
      </w:r>
      <w:r w:rsidR="002263DD">
        <w:rPr>
          <w:rFonts w:ascii="Times New Roman" w:hAnsi="Times New Roman" w:cs="Times New Roman"/>
          <w:sz w:val="24"/>
          <w:szCs w:val="24"/>
        </w:rPr>
        <w:t>–</w:t>
      </w:r>
      <w:r w:rsidR="00DF21A6">
        <w:rPr>
          <w:rFonts w:ascii="Times New Roman" w:hAnsi="Times New Roman" w:cs="Times New Roman"/>
          <w:sz w:val="24"/>
          <w:szCs w:val="24"/>
        </w:rPr>
        <w:t xml:space="preserve"> </w:t>
      </w:r>
      <w:r w:rsidR="002263DD">
        <w:rPr>
          <w:rFonts w:ascii="Times New Roman" w:hAnsi="Times New Roman" w:cs="Times New Roman"/>
          <w:sz w:val="24"/>
          <w:szCs w:val="24"/>
        </w:rPr>
        <w:t xml:space="preserve">spaces beyond. </w:t>
      </w:r>
      <w:r w:rsidR="00F6193F">
        <w:rPr>
          <w:rFonts w:ascii="Times New Roman" w:hAnsi="Times New Roman" w:cs="Times New Roman"/>
          <w:sz w:val="24"/>
          <w:szCs w:val="24"/>
        </w:rPr>
        <w:t>The row of exit doors on the south side of</w:t>
      </w:r>
      <w:r w:rsidR="00267C85">
        <w:rPr>
          <w:rFonts w:ascii="Times New Roman" w:hAnsi="Times New Roman" w:cs="Times New Roman"/>
          <w:sz w:val="24"/>
          <w:szCs w:val="24"/>
        </w:rPr>
        <w:t xml:space="preserve"> these </w:t>
      </w:r>
      <w:r w:rsidR="00D630EF">
        <w:rPr>
          <w:rFonts w:ascii="Times New Roman" w:hAnsi="Times New Roman" w:cs="Times New Roman"/>
          <w:sz w:val="24"/>
          <w:szCs w:val="24"/>
        </w:rPr>
        <w:t>changing rooms lead</w:t>
      </w:r>
      <w:r w:rsidR="004B60E8">
        <w:rPr>
          <w:rFonts w:ascii="Times New Roman" w:hAnsi="Times New Roman" w:cs="Times New Roman"/>
          <w:sz w:val="24"/>
          <w:szCs w:val="24"/>
        </w:rPr>
        <w:t>s</w:t>
      </w:r>
      <w:r w:rsidR="00D630EF">
        <w:rPr>
          <w:rFonts w:ascii="Times New Roman" w:hAnsi="Times New Roman" w:cs="Times New Roman"/>
          <w:sz w:val="24"/>
          <w:szCs w:val="24"/>
        </w:rPr>
        <w:t xml:space="preserve"> onto a</w:t>
      </w:r>
      <w:r w:rsidR="00E66137">
        <w:rPr>
          <w:rFonts w:ascii="Times New Roman" w:hAnsi="Times New Roman" w:cs="Times New Roman"/>
          <w:sz w:val="24"/>
          <w:szCs w:val="24"/>
        </w:rPr>
        <w:t>n elevated platform, from where</w:t>
      </w:r>
      <w:r w:rsidR="00267C85">
        <w:rPr>
          <w:rFonts w:ascii="Times New Roman" w:hAnsi="Times New Roman" w:cs="Times New Roman"/>
          <w:sz w:val="24"/>
          <w:szCs w:val="24"/>
        </w:rPr>
        <w:t xml:space="preserve"> the visitor gets the first glimpse of the layered stone </w:t>
      </w:r>
      <w:r w:rsidR="00F77B80">
        <w:rPr>
          <w:rFonts w:ascii="Times New Roman" w:hAnsi="Times New Roman" w:cs="Times New Roman"/>
          <w:sz w:val="24"/>
          <w:szCs w:val="24"/>
        </w:rPr>
        <w:t>interior of the thermal baths</w:t>
      </w:r>
      <w:r w:rsidR="002263DD">
        <w:rPr>
          <w:rFonts w:ascii="Times New Roman" w:hAnsi="Times New Roman" w:cs="Times New Roman"/>
          <w:sz w:val="24"/>
          <w:szCs w:val="24"/>
        </w:rPr>
        <w:t xml:space="preserve"> </w:t>
      </w:r>
      <w:r w:rsidR="00267C85">
        <w:rPr>
          <w:rFonts w:ascii="Times New Roman" w:hAnsi="Times New Roman" w:cs="Times New Roman"/>
          <w:sz w:val="24"/>
          <w:szCs w:val="24"/>
        </w:rPr>
        <w:t>with partial views of the main tepid pools below. Extending the full length of the landing is</w:t>
      </w:r>
      <w:r w:rsidR="002263DD">
        <w:rPr>
          <w:rFonts w:ascii="Times New Roman" w:hAnsi="Times New Roman" w:cs="Times New Roman"/>
          <w:sz w:val="24"/>
          <w:szCs w:val="24"/>
        </w:rPr>
        <w:t xml:space="preserve"> a stepped ramp, along which the bather</w:t>
      </w:r>
      <w:r w:rsidR="00267C85">
        <w:rPr>
          <w:rFonts w:ascii="Times New Roman" w:hAnsi="Times New Roman" w:cs="Times New Roman"/>
          <w:sz w:val="24"/>
          <w:szCs w:val="24"/>
        </w:rPr>
        <w:t xml:space="preserve"> gradually descend</w:t>
      </w:r>
      <w:r w:rsidR="002A00F7">
        <w:rPr>
          <w:rFonts w:ascii="Times New Roman" w:hAnsi="Times New Roman" w:cs="Times New Roman"/>
          <w:sz w:val="24"/>
          <w:szCs w:val="24"/>
        </w:rPr>
        <w:t xml:space="preserve">s </w:t>
      </w:r>
      <w:r w:rsidR="00267C85">
        <w:rPr>
          <w:rFonts w:ascii="Times New Roman" w:hAnsi="Times New Roman" w:cs="Times New Roman"/>
          <w:sz w:val="24"/>
          <w:szCs w:val="24"/>
        </w:rPr>
        <w:t xml:space="preserve">into the body of the building, with framed views of the mountainous </w:t>
      </w:r>
      <w:r w:rsidR="00413EE0">
        <w:rPr>
          <w:rFonts w:ascii="Times New Roman" w:hAnsi="Times New Roman" w:cs="Times New Roman"/>
          <w:sz w:val="24"/>
          <w:szCs w:val="24"/>
        </w:rPr>
        <w:t>landscape</w:t>
      </w:r>
      <w:r w:rsidR="000423DB">
        <w:rPr>
          <w:rFonts w:ascii="Times New Roman" w:hAnsi="Times New Roman" w:cs="Times New Roman"/>
          <w:sz w:val="24"/>
          <w:szCs w:val="24"/>
        </w:rPr>
        <w:t xml:space="preserve"> beyond</w:t>
      </w:r>
      <w:r w:rsidR="00267C85">
        <w:rPr>
          <w:rFonts w:ascii="Times New Roman" w:hAnsi="Times New Roman" w:cs="Times New Roman"/>
          <w:sz w:val="24"/>
          <w:szCs w:val="24"/>
        </w:rPr>
        <w:t xml:space="preserve">. </w:t>
      </w:r>
      <w:r w:rsidR="004B60E8">
        <w:rPr>
          <w:rFonts w:ascii="Times New Roman" w:hAnsi="Times New Roman" w:cs="Times New Roman"/>
          <w:sz w:val="24"/>
          <w:szCs w:val="24"/>
        </w:rPr>
        <w:t>From the base of the ramp the bather</w:t>
      </w:r>
      <w:r w:rsidR="009A6EDA">
        <w:rPr>
          <w:rFonts w:ascii="Times New Roman" w:hAnsi="Times New Roman" w:cs="Times New Roman"/>
          <w:sz w:val="24"/>
          <w:szCs w:val="24"/>
        </w:rPr>
        <w:t xml:space="preserve"> arrive</w:t>
      </w:r>
      <w:r w:rsidR="004B60E8">
        <w:rPr>
          <w:rFonts w:ascii="Times New Roman" w:hAnsi="Times New Roman" w:cs="Times New Roman"/>
          <w:sz w:val="24"/>
          <w:szCs w:val="24"/>
        </w:rPr>
        <w:t>s</w:t>
      </w:r>
      <w:r w:rsidR="009A6EDA">
        <w:rPr>
          <w:rFonts w:ascii="Times New Roman" w:hAnsi="Times New Roman" w:cs="Times New Roman"/>
          <w:sz w:val="24"/>
          <w:szCs w:val="24"/>
        </w:rPr>
        <w:t xml:space="preserve"> at the main level of the building</w:t>
      </w:r>
      <w:r w:rsidR="004B60E8">
        <w:rPr>
          <w:rFonts w:ascii="Times New Roman" w:hAnsi="Times New Roman" w:cs="Times New Roman"/>
          <w:sz w:val="24"/>
          <w:szCs w:val="24"/>
        </w:rPr>
        <w:t>,</w:t>
      </w:r>
      <w:r w:rsidR="00330B32">
        <w:rPr>
          <w:rFonts w:ascii="Times New Roman" w:hAnsi="Times New Roman" w:cs="Times New Roman"/>
          <w:sz w:val="24"/>
          <w:szCs w:val="24"/>
        </w:rPr>
        <w:t xml:space="preserve"> adjacent to</w:t>
      </w:r>
      <w:r w:rsidR="009A6EDA">
        <w:rPr>
          <w:rFonts w:ascii="Times New Roman" w:hAnsi="Times New Roman" w:cs="Times New Roman"/>
          <w:sz w:val="24"/>
          <w:szCs w:val="24"/>
        </w:rPr>
        <w:t xml:space="preserve"> the </w:t>
      </w:r>
      <w:r w:rsidR="00D00B6E">
        <w:rPr>
          <w:rFonts w:ascii="Times New Roman" w:hAnsi="Times New Roman" w:cs="Times New Roman"/>
          <w:sz w:val="24"/>
          <w:szCs w:val="24"/>
        </w:rPr>
        <w:t>central</w:t>
      </w:r>
      <w:r w:rsidR="009A6EDA">
        <w:rPr>
          <w:rFonts w:ascii="Times New Roman" w:hAnsi="Times New Roman" w:cs="Times New Roman"/>
          <w:sz w:val="24"/>
          <w:szCs w:val="24"/>
        </w:rPr>
        <w:t xml:space="preserve"> square pool</w:t>
      </w:r>
      <w:r w:rsidR="00BB53A6">
        <w:rPr>
          <w:rFonts w:ascii="Times New Roman" w:hAnsi="Times New Roman" w:cs="Times New Roman"/>
          <w:sz w:val="24"/>
          <w:szCs w:val="24"/>
        </w:rPr>
        <w:t>. At each corner of the</w:t>
      </w:r>
      <w:r w:rsidR="001D3D39">
        <w:rPr>
          <w:rFonts w:ascii="Times New Roman" w:hAnsi="Times New Roman" w:cs="Times New Roman"/>
          <w:sz w:val="24"/>
          <w:szCs w:val="24"/>
        </w:rPr>
        <w:t xml:space="preserve"> pool are</w:t>
      </w:r>
      <w:r w:rsidR="003951E4">
        <w:rPr>
          <w:rFonts w:ascii="Times New Roman" w:hAnsi="Times New Roman" w:cs="Times New Roman"/>
          <w:sz w:val="24"/>
          <w:szCs w:val="24"/>
        </w:rPr>
        <w:t xml:space="preserve"> freestanding</w:t>
      </w:r>
      <w:r w:rsidR="001D3D39">
        <w:rPr>
          <w:rFonts w:ascii="Times New Roman" w:hAnsi="Times New Roman" w:cs="Times New Roman"/>
          <w:sz w:val="24"/>
          <w:szCs w:val="24"/>
        </w:rPr>
        <w:t xml:space="preserve"> </w:t>
      </w:r>
      <w:r w:rsidR="00BB53A6">
        <w:rPr>
          <w:rFonts w:ascii="Times New Roman" w:hAnsi="Times New Roman" w:cs="Times New Roman"/>
          <w:sz w:val="24"/>
          <w:szCs w:val="24"/>
        </w:rPr>
        <w:t xml:space="preserve">rectangular </w:t>
      </w:r>
      <w:r w:rsidR="004B60E8">
        <w:rPr>
          <w:rFonts w:ascii="Times New Roman" w:hAnsi="Times New Roman" w:cs="Times New Roman"/>
          <w:sz w:val="24"/>
          <w:szCs w:val="24"/>
        </w:rPr>
        <w:t>rooms,</w:t>
      </w:r>
      <w:r w:rsidR="00BB53A6">
        <w:rPr>
          <w:rFonts w:ascii="Times New Roman" w:hAnsi="Times New Roman" w:cs="Times New Roman"/>
          <w:sz w:val="24"/>
          <w:szCs w:val="24"/>
        </w:rPr>
        <w:t xml:space="preserve"> </w:t>
      </w:r>
      <w:r w:rsidR="004B60E8">
        <w:rPr>
          <w:rFonts w:ascii="Times New Roman" w:hAnsi="Times New Roman" w:cs="Times New Roman"/>
          <w:sz w:val="24"/>
          <w:szCs w:val="24"/>
        </w:rPr>
        <w:t>each oriented in the direction of</w:t>
      </w:r>
      <w:r w:rsidR="00BB53A6">
        <w:rPr>
          <w:rFonts w:ascii="Times New Roman" w:hAnsi="Times New Roman" w:cs="Times New Roman"/>
          <w:sz w:val="24"/>
          <w:szCs w:val="24"/>
        </w:rPr>
        <w:t xml:space="preserve"> the four sides of the </w:t>
      </w:r>
      <w:r w:rsidR="000423DB">
        <w:rPr>
          <w:rFonts w:ascii="Times New Roman" w:hAnsi="Times New Roman" w:cs="Times New Roman"/>
          <w:sz w:val="24"/>
          <w:szCs w:val="24"/>
        </w:rPr>
        <w:t xml:space="preserve">sunken </w:t>
      </w:r>
      <w:r w:rsidR="00BB53A6">
        <w:rPr>
          <w:rFonts w:ascii="Times New Roman" w:hAnsi="Times New Roman" w:cs="Times New Roman"/>
          <w:sz w:val="24"/>
          <w:szCs w:val="24"/>
        </w:rPr>
        <w:t xml:space="preserve">pool, </w:t>
      </w:r>
      <w:r w:rsidR="00330B32">
        <w:rPr>
          <w:rFonts w:ascii="Times New Roman" w:hAnsi="Times New Roman" w:cs="Times New Roman"/>
          <w:sz w:val="24"/>
          <w:szCs w:val="24"/>
        </w:rPr>
        <w:t xml:space="preserve">with </w:t>
      </w:r>
      <w:r w:rsidR="004B60E8">
        <w:rPr>
          <w:rFonts w:ascii="Times New Roman" w:hAnsi="Times New Roman" w:cs="Times New Roman"/>
          <w:sz w:val="24"/>
          <w:szCs w:val="24"/>
        </w:rPr>
        <w:t xml:space="preserve">wide </w:t>
      </w:r>
      <w:r w:rsidR="00330B32">
        <w:rPr>
          <w:rFonts w:ascii="Times New Roman" w:hAnsi="Times New Roman" w:cs="Times New Roman"/>
          <w:sz w:val="24"/>
          <w:szCs w:val="24"/>
        </w:rPr>
        <w:t>steps</w:t>
      </w:r>
      <w:r w:rsidR="00BB53A6">
        <w:rPr>
          <w:rFonts w:ascii="Times New Roman" w:hAnsi="Times New Roman" w:cs="Times New Roman"/>
          <w:sz w:val="24"/>
          <w:szCs w:val="24"/>
        </w:rPr>
        <w:t xml:space="preserve"> </w:t>
      </w:r>
      <w:r w:rsidR="00330B32">
        <w:rPr>
          <w:rFonts w:ascii="Times New Roman" w:hAnsi="Times New Roman" w:cs="Times New Roman"/>
          <w:sz w:val="24"/>
          <w:szCs w:val="24"/>
        </w:rPr>
        <w:t xml:space="preserve">between </w:t>
      </w:r>
      <w:r w:rsidR="00BB53A6">
        <w:rPr>
          <w:rFonts w:ascii="Times New Roman" w:hAnsi="Times New Roman" w:cs="Times New Roman"/>
          <w:sz w:val="24"/>
          <w:szCs w:val="24"/>
        </w:rPr>
        <w:t xml:space="preserve">each </w:t>
      </w:r>
      <w:r w:rsidR="00330B32">
        <w:rPr>
          <w:rFonts w:ascii="Times New Roman" w:hAnsi="Times New Roman" w:cs="Times New Roman"/>
          <w:sz w:val="24"/>
          <w:szCs w:val="24"/>
        </w:rPr>
        <w:t>le</w:t>
      </w:r>
      <w:r w:rsidR="00BB53A6">
        <w:rPr>
          <w:rFonts w:ascii="Times New Roman" w:hAnsi="Times New Roman" w:cs="Times New Roman"/>
          <w:sz w:val="24"/>
          <w:szCs w:val="24"/>
        </w:rPr>
        <w:t>ading down to the tepid water</w:t>
      </w:r>
      <w:r w:rsidR="00330B32">
        <w:rPr>
          <w:rFonts w:ascii="Times New Roman" w:hAnsi="Times New Roman" w:cs="Times New Roman"/>
          <w:sz w:val="24"/>
          <w:szCs w:val="24"/>
        </w:rPr>
        <w:t xml:space="preserve">. </w:t>
      </w:r>
      <w:r w:rsidR="00BB53A6">
        <w:rPr>
          <w:rFonts w:ascii="Times New Roman" w:hAnsi="Times New Roman" w:cs="Times New Roman"/>
          <w:sz w:val="24"/>
          <w:szCs w:val="24"/>
        </w:rPr>
        <w:t>The resulting</w:t>
      </w:r>
      <w:r w:rsidR="001D3D39">
        <w:rPr>
          <w:rFonts w:ascii="Times New Roman" w:hAnsi="Times New Roman" w:cs="Times New Roman"/>
          <w:sz w:val="24"/>
          <w:szCs w:val="24"/>
        </w:rPr>
        <w:t xml:space="preserve"> </w:t>
      </w:r>
      <w:r w:rsidR="00BB53A6">
        <w:rPr>
          <w:rFonts w:ascii="Times New Roman" w:hAnsi="Times New Roman" w:cs="Times New Roman"/>
          <w:sz w:val="24"/>
          <w:szCs w:val="24"/>
        </w:rPr>
        <w:t xml:space="preserve">rotational effect of this arrangement </w:t>
      </w:r>
      <w:r w:rsidR="002263DD">
        <w:rPr>
          <w:rFonts w:ascii="Times New Roman" w:hAnsi="Times New Roman" w:cs="Times New Roman"/>
          <w:sz w:val="24"/>
          <w:szCs w:val="24"/>
        </w:rPr>
        <w:t>draws the bathers</w:t>
      </w:r>
      <w:r w:rsidR="00B64A87">
        <w:rPr>
          <w:rFonts w:ascii="Times New Roman" w:hAnsi="Times New Roman" w:cs="Times New Roman"/>
          <w:sz w:val="24"/>
          <w:szCs w:val="24"/>
        </w:rPr>
        <w:t xml:space="preserve"> into both traversal and forward </w:t>
      </w:r>
      <w:r w:rsidR="00BB53A6">
        <w:rPr>
          <w:rFonts w:ascii="Times New Roman" w:hAnsi="Times New Roman" w:cs="Times New Roman"/>
          <w:sz w:val="24"/>
          <w:szCs w:val="24"/>
        </w:rPr>
        <w:t>movement</w:t>
      </w:r>
      <w:r w:rsidR="00685D6D">
        <w:rPr>
          <w:rFonts w:ascii="Times New Roman" w:hAnsi="Times New Roman" w:cs="Times New Roman"/>
          <w:sz w:val="24"/>
          <w:szCs w:val="24"/>
        </w:rPr>
        <w:t>s;</w:t>
      </w:r>
      <w:r w:rsidR="00E66137">
        <w:rPr>
          <w:rFonts w:ascii="Times New Roman" w:hAnsi="Times New Roman" w:cs="Times New Roman"/>
          <w:sz w:val="24"/>
          <w:szCs w:val="24"/>
        </w:rPr>
        <w:t xml:space="preserve"> the former leading to the rectangular</w:t>
      </w:r>
      <w:r w:rsidR="003951E4">
        <w:rPr>
          <w:rFonts w:ascii="Times New Roman" w:hAnsi="Times New Roman" w:cs="Times New Roman"/>
          <w:sz w:val="24"/>
          <w:szCs w:val="24"/>
        </w:rPr>
        <w:t xml:space="preserve"> </w:t>
      </w:r>
      <w:r w:rsidR="00B64A87">
        <w:rPr>
          <w:rFonts w:ascii="Times New Roman" w:hAnsi="Times New Roman" w:cs="Times New Roman"/>
          <w:sz w:val="24"/>
          <w:szCs w:val="24"/>
        </w:rPr>
        <w:t>pool</w:t>
      </w:r>
      <w:r w:rsidR="003951E4">
        <w:rPr>
          <w:rFonts w:ascii="Times New Roman" w:hAnsi="Times New Roman" w:cs="Times New Roman"/>
          <w:sz w:val="24"/>
          <w:szCs w:val="24"/>
        </w:rPr>
        <w:t xml:space="preserve"> </w:t>
      </w:r>
      <w:r w:rsidR="00685D6D">
        <w:rPr>
          <w:rFonts w:ascii="Times New Roman" w:hAnsi="Times New Roman" w:cs="Times New Roman"/>
          <w:sz w:val="24"/>
          <w:szCs w:val="24"/>
        </w:rPr>
        <w:t xml:space="preserve">to the west </w:t>
      </w:r>
      <w:r w:rsidR="002263DD">
        <w:rPr>
          <w:rFonts w:ascii="Times New Roman" w:hAnsi="Times New Roman" w:cs="Times New Roman"/>
          <w:sz w:val="24"/>
          <w:szCs w:val="24"/>
        </w:rPr>
        <w:t>that projects</w:t>
      </w:r>
      <w:r w:rsidR="00525FCF">
        <w:rPr>
          <w:rFonts w:ascii="Times New Roman" w:hAnsi="Times New Roman" w:cs="Times New Roman"/>
          <w:sz w:val="24"/>
          <w:szCs w:val="24"/>
        </w:rPr>
        <w:t xml:space="preserve"> into the landscape as an external bathing area</w:t>
      </w:r>
      <w:r w:rsidR="007B24CA">
        <w:rPr>
          <w:rFonts w:ascii="Times New Roman" w:hAnsi="Times New Roman" w:cs="Times New Roman"/>
          <w:sz w:val="24"/>
          <w:szCs w:val="24"/>
        </w:rPr>
        <w:t>, and the latter culminating in</w:t>
      </w:r>
      <w:r w:rsidR="004B60E8">
        <w:rPr>
          <w:rFonts w:ascii="Times New Roman" w:hAnsi="Times New Roman" w:cs="Times New Roman"/>
          <w:sz w:val="24"/>
          <w:szCs w:val="24"/>
        </w:rPr>
        <w:t xml:space="preserve"> the main internal relaxation area </w:t>
      </w:r>
      <w:r w:rsidR="000423DB">
        <w:rPr>
          <w:rFonts w:ascii="Times New Roman" w:hAnsi="Times New Roman" w:cs="Times New Roman"/>
          <w:sz w:val="24"/>
          <w:szCs w:val="24"/>
        </w:rPr>
        <w:t xml:space="preserve">to the south </w:t>
      </w:r>
      <w:r w:rsidR="00685D6D">
        <w:rPr>
          <w:rFonts w:ascii="Times New Roman" w:hAnsi="Times New Roman" w:cs="Times New Roman"/>
          <w:sz w:val="24"/>
          <w:szCs w:val="24"/>
        </w:rPr>
        <w:t xml:space="preserve">which faces </w:t>
      </w:r>
      <w:r w:rsidR="000423DB">
        <w:rPr>
          <w:rFonts w:ascii="Times New Roman" w:hAnsi="Times New Roman" w:cs="Times New Roman"/>
          <w:sz w:val="24"/>
          <w:szCs w:val="24"/>
        </w:rPr>
        <w:t>large framed openings</w:t>
      </w:r>
      <w:r w:rsidR="00413EE0">
        <w:rPr>
          <w:rFonts w:ascii="Times New Roman" w:hAnsi="Times New Roman" w:cs="Times New Roman"/>
          <w:sz w:val="24"/>
          <w:szCs w:val="24"/>
        </w:rPr>
        <w:t xml:space="preserve"> overlook</w:t>
      </w:r>
      <w:r w:rsidR="000423DB">
        <w:rPr>
          <w:rFonts w:ascii="Times New Roman" w:hAnsi="Times New Roman" w:cs="Times New Roman"/>
          <w:sz w:val="24"/>
          <w:szCs w:val="24"/>
        </w:rPr>
        <w:t>ing</w:t>
      </w:r>
      <w:r w:rsidR="00E66137">
        <w:rPr>
          <w:rFonts w:ascii="Times New Roman" w:hAnsi="Times New Roman" w:cs="Times New Roman"/>
          <w:sz w:val="24"/>
          <w:szCs w:val="24"/>
        </w:rPr>
        <w:t xml:space="preserve"> </w:t>
      </w:r>
      <w:r w:rsidR="00B01FBB">
        <w:rPr>
          <w:rFonts w:ascii="Times New Roman" w:hAnsi="Times New Roman" w:cs="Times New Roman"/>
          <w:sz w:val="24"/>
          <w:szCs w:val="24"/>
        </w:rPr>
        <w:t>the Valserrhein river valley</w:t>
      </w:r>
      <w:r w:rsidR="004B60E8">
        <w:rPr>
          <w:rFonts w:ascii="Times New Roman" w:hAnsi="Times New Roman" w:cs="Times New Roman"/>
          <w:sz w:val="24"/>
          <w:szCs w:val="24"/>
        </w:rPr>
        <w:t xml:space="preserve">. </w:t>
      </w:r>
      <w:r w:rsidR="007B24CA">
        <w:rPr>
          <w:rFonts w:ascii="Times New Roman" w:hAnsi="Times New Roman" w:cs="Times New Roman"/>
          <w:sz w:val="24"/>
          <w:szCs w:val="24"/>
        </w:rPr>
        <w:t>Enclosing</w:t>
      </w:r>
      <w:r w:rsidR="000423DB">
        <w:rPr>
          <w:rFonts w:ascii="Times New Roman" w:hAnsi="Times New Roman" w:cs="Times New Roman"/>
          <w:sz w:val="24"/>
          <w:szCs w:val="24"/>
        </w:rPr>
        <w:t xml:space="preserve"> the overall</w:t>
      </w:r>
      <w:r w:rsidR="00B01FBB">
        <w:rPr>
          <w:rFonts w:ascii="Times New Roman" w:hAnsi="Times New Roman" w:cs="Times New Roman"/>
          <w:sz w:val="24"/>
          <w:szCs w:val="24"/>
        </w:rPr>
        <w:t xml:space="preserve"> rectangular footprint of the building</w:t>
      </w:r>
      <w:r w:rsidR="00F66A7E">
        <w:rPr>
          <w:rFonts w:ascii="Times New Roman" w:hAnsi="Times New Roman" w:cs="Times New Roman"/>
          <w:sz w:val="24"/>
          <w:szCs w:val="24"/>
        </w:rPr>
        <w:t xml:space="preserve"> is a series of </w:t>
      </w:r>
      <w:r w:rsidR="007B24CA">
        <w:rPr>
          <w:rFonts w:ascii="Times New Roman" w:hAnsi="Times New Roman" w:cs="Times New Roman"/>
          <w:sz w:val="24"/>
          <w:szCs w:val="24"/>
        </w:rPr>
        <w:t xml:space="preserve">small </w:t>
      </w:r>
      <w:r w:rsidR="004B60E8">
        <w:rPr>
          <w:rFonts w:ascii="Times New Roman" w:hAnsi="Times New Roman" w:cs="Times New Roman"/>
          <w:sz w:val="24"/>
          <w:szCs w:val="24"/>
        </w:rPr>
        <w:t xml:space="preserve">rectangular </w:t>
      </w:r>
      <w:r w:rsidR="00F66A7E">
        <w:rPr>
          <w:rFonts w:ascii="Times New Roman" w:hAnsi="Times New Roman" w:cs="Times New Roman"/>
          <w:sz w:val="24"/>
          <w:szCs w:val="24"/>
        </w:rPr>
        <w:t>rooms that contain</w:t>
      </w:r>
      <w:r w:rsidR="006D1CC7">
        <w:rPr>
          <w:rFonts w:ascii="Times New Roman" w:hAnsi="Times New Roman" w:cs="Times New Roman"/>
          <w:sz w:val="24"/>
          <w:szCs w:val="24"/>
        </w:rPr>
        <w:t xml:space="preserve"> a range of pools, </w:t>
      </w:r>
      <w:r w:rsidR="002263DD">
        <w:rPr>
          <w:rFonts w:ascii="Times New Roman" w:hAnsi="Times New Roman" w:cs="Times New Roman"/>
          <w:sz w:val="24"/>
          <w:szCs w:val="24"/>
        </w:rPr>
        <w:t xml:space="preserve">treatment </w:t>
      </w:r>
      <w:r w:rsidR="000423DB">
        <w:rPr>
          <w:rFonts w:ascii="Times New Roman" w:hAnsi="Times New Roman" w:cs="Times New Roman"/>
          <w:sz w:val="24"/>
          <w:szCs w:val="24"/>
        </w:rPr>
        <w:t xml:space="preserve">areas </w:t>
      </w:r>
      <w:r w:rsidR="002263DD">
        <w:rPr>
          <w:rFonts w:ascii="Times New Roman" w:hAnsi="Times New Roman" w:cs="Times New Roman"/>
          <w:sz w:val="24"/>
          <w:szCs w:val="24"/>
        </w:rPr>
        <w:t xml:space="preserve">and </w:t>
      </w:r>
      <w:r w:rsidR="000423DB">
        <w:rPr>
          <w:rFonts w:ascii="Times New Roman" w:hAnsi="Times New Roman" w:cs="Times New Roman"/>
          <w:sz w:val="24"/>
          <w:szCs w:val="24"/>
        </w:rPr>
        <w:t>private resting spaces</w:t>
      </w:r>
      <w:r w:rsidR="00F66A7E">
        <w:rPr>
          <w:rFonts w:ascii="Times New Roman" w:hAnsi="Times New Roman" w:cs="Times New Roman"/>
          <w:sz w:val="24"/>
          <w:szCs w:val="24"/>
        </w:rPr>
        <w:t>.</w:t>
      </w:r>
      <w:r w:rsidR="002263DD">
        <w:rPr>
          <w:rFonts w:ascii="Times New Roman" w:hAnsi="Times New Roman" w:cs="Times New Roman"/>
          <w:sz w:val="24"/>
          <w:szCs w:val="24"/>
        </w:rPr>
        <w:t xml:space="preserve"> </w:t>
      </w:r>
    </w:p>
    <w:p w14:paraId="52E0C788" w14:textId="77777777" w:rsidR="007B24CA" w:rsidRDefault="00B01FBB"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constellation of open and closed spaces, </w:t>
      </w:r>
      <w:r w:rsidR="006D1CC7">
        <w:rPr>
          <w:rFonts w:ascii="Times New Roman" w:hAnsi="Times New Roman" w:cs="Times New Roman"/>
          <w:sz w:val="24"/>
          <w:szCs w:val="24"/>
        </w:rPr>
        <w:t>Zumthor has skilfully brought intimacy and immensity</w:t>
      </w:r>
      <w:r w:rsidR="00940B9D">
        <w:rPr>
          <w:rFonts w:ascii="Times New Roman" w:hAnsi="Times New Roman" w:cs="Times New Roman"/>
          <w:sz w:val="24"/>
          <w:szCs w:val="24"/>
        </w:rPr>
        <w:t>, finitude and infinitude,</w:t>
      </w:r>
      <w:r>
        <w:rPr>
          <w:rFonts w:ascii="Times New Roman" w:hAnsi="Times New Roman" w:cs="Times New Roman"/>
          <w:sz w:val="24"/>
          <w:szCs w:val="24"/>
        </w:rPr>
        <w:t xml:space="preserve"> into dialogue</w:t>
      </w:r>
      <w:r w:rsidR="00940B9D">
        <w:rPr>
          <w:rFonts w:ascii="Times New Roman" w:hAnsi="Times New Roman" w:cs="Times New Roman"/>
          <w:sz w:val="24"/>
          <w:szCs w:val="24"/>
        </w:rPr>
        <w:t xml:space="preserve"> </w:t>
      </w:r>
      <w:r w:rsidR="006D1CC7">
        <w:rPr>
          <w:rFonts w:ascii="Times New Roman" w:hAnsi="Times New Roman" w:cs="Times New Roman"/>
          <w:sz w:val="24"/>
          <w:szCs w:val="24"/>
        </w:rPr>
        <w:t>through the var</w:t>
      </w:r>
      <w:r w:rsidR="00FB5DF4">
        <w:rPr>
          <w:rFonts w:ascii="Times New Roman" w:hAnsi="Times New Roman" w:cs="Times New Roman"/>
          <w:sz w:val="24"/>
          <w:szCs w:val="24"/>
        </w:rPr>
        <w:t>ying scales and ritual settings</w:t>
      </w:r>
      <w:r w:rsidR="006D1CC7">
        <w:rPr>
          <w:rFonts w:ascii="Times New Roman" w:hAnsi="Times New Roman" w:cs="Times New Roman"/>
          <w:sz w:val="24"/>
          <w:szCs w:val="24"/>
        </w:rPr>
        <w:t xml:space="preserve"> of bathing</w:t>
      </w:r>
      <w:r w:rsidR="007B24CA">
        <w:rPr>
          <w:rFonts w:ascii="Times New Roman" w:hAnsi="Times New Roman" w:cs="Times New Roman"/>
          <w:sz w:val="24"/>
          <w:szCs w:val="24"/>
        </w:rPr>
        <w:t>:</w:t>
      </w:r>
      <w:r w:rsidR="006D1CC7">
        <w:rPr>
          <w:rFonts w:ascii="Times New Roman" w:hAnsi="Times New Roman" w:cs="Times New Roman"/>
          <w:sz w:val="24"/>
          <w:szCs w:val="24"/>
        </w:rPr>
        <w:t xml:space="preserve"> </w:t>
      </w:r>
    </w:p>
    <w:p w14:paraId="14537E61" w14:textId="77777777" w:rsidR="007B24CA" w:rsidRDefault="007B24CA"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a feeling for the mystical nature of a world of stone inside the mountain, for darkness and light, for the reflection of light upon the water, for the diffusion of light through stream-filled air, for the different sounds that water makes in stone surroundings, for warm stone and naked skin, for the ritual of bathing” (Zumthor 1998:</w:t>
      </w:r>
      <w:r w:rsidR="003A1D63">
        <w:rPr>
          <w:rFonts w:ascii="Times New Roman" w:hAnsi="Times New Roman" w:cs="Times New Roman"/>
          <w:sz w:val="24"/>
          <w:szCs w:val="24"/>
        </w:rPr>
        <w:t xml:space="preserve"> </w:t>
      </w:r>
      <w:r>
        <w:rPr>
          <w:rFonts w:ascii="Times New Roman" w:hAnsi="Times New Roman" w:cs="Times New Roman"/>
          <w:sz w:val="24"/>
          <w:szCs w:val="24"/>
        </w:rPr>
        <w:t>156).</w:t>
      </w:r>
    </w:p>
    <w:p w14:paraId="62241E23" w14:textId="77777777" w:rsidR="005A7151" w:rsidRPr="005A7151" w:rsidRDefault="00B01FBB" w:rsidP="00820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Derived from what </w:t>
      </w:r>
      <w:r w:rsidR="007B24CA">
        <w:rPr>
          <w:rFonts w:ascii="Times New Roman" w:hAnsi="Times New Roman" w:cs="Times New Roman"/>
          <w:sz w:val="24"/>
          <w:szCs w:val="24"/>
        </w:rPr>
        <w:t>Z</w:t>
      </w:r>
      <w:r>
        <w:rPr>
          <w:rFonts w:ascii="Times New Roman" w:hAnsi="Times New Roman" w:cs="Times New Roman"/>
          <w:sz w:val="24"/>
          <w:szCs w:val="24"/>
        </w:rPr>
        <w:t xml:space="preserve">umthor calls </w:t>
      </w:r>
      <w:r w:rsidR="007B24CA">
        <w:rPr>
          <w:rFonts w:ascii="Times New Roman" w:hAnsi="Times New Roman" w:cs="Times New Roman"/>
          <w:sz w:val="24"/>
          <w:szCs w:val="24"/>
        </w:rPr>
        <w:t xml:space="preserve">a </w:t>
      </w:r>
      <w:r w:rsidR="003A1D63">
        <w:rPr>
          <w:rFonts w:ascii="Times New Roman" w:hAnsi="Times New Roman" w:cs="Times New Roman"/>
          <w:sz w:val="24"/>
          <w:szCs w:val="24"/>
        </w:rPr>
        <w:t xml:space="preserve">“profoundly archaic heritage”, </w:t>
      </w:r>
      <w:r>
        <w:rPr>
          <w:rFonts w:ascii="Times New Roman" w:hAnsi="Times New Roman" w:cs="Times New Roman"/>
          <w:sz w:val="24"/>
          <w:szCs w:val="24"/>
        </w:rPr>
        <w:t xml:space="preserve">this </w:t>
      </w:r>
      <w:r w:rsidR="00BA4AC8">
        <w:rPr>
          <w:rFonts w:ascii="Times New Roman" w:hAnsi="Times New Roman" w:cs="Times New Roman"/>
          <w:sz w:val="24"/>
          <w:szCs w:val="24"/>
        </w:rPr>
        <w:t xml:space="preserve">visual and corporeal connection between landscape and bathing </w:t>
      </w:r>
      <w:proofErr w:type="gramStart"/>
      <w:r w:rsidR="00B47358">
        <w:rPr>
          <w:rFonts w:ascii="Times New Roman" w:hAnsi="Times New Roman" w:cs="Times New Roman"/>
          <w:sz w:val="24"/>
          <w:szCs w:val="24"/>
        </w:rPr>
        <w:t>spawns</w:t>
      </w:r>
      <w:proofErr w:type="gramEnd"/>
      <w:r w:rsidR="00B47358">
        <w:rPr>
          <w:rFonts w:ascii="Times New Roman" w:hAnsi="Times New Roman" w:cs="Times New Roman"/>
          <w:sz w:val="24"/>
          <w:szCs w:val="24"/>
        </w:rPr>
        <w:t xml:space="preserve"> situations </w:t>
      </w:r>
      <w:r w:rsidR="006D1CC7">
        <w:rPr>
          <w:rFonts w:ascii="Times New Roman" w:hAnsi="Times New Roman" w:cs="Times New Roman"/>
          <w:sz w:val="24"/>
          <w:szCs w:val="24"/>
        </w:rPr>
        <w:t xml:space="preserve">where the </w:t>
      </w:r>
      <w:r w:rsidR="006D1CC7" w:rsidRPr="007B24CA">
        <w:rPr>
          <w:rFonts w:ascii="Times New Roman" w:hAnsi="Times New Roman" w:cs="Times New Roman"/>
          <w:i/>
          <w:sz w:val="24"/>
          <w:szCs w:val="24"/>
        </w:rPr>
        <w:t>Da</w:t>
      </w:r>
      <w:r w:rsidR="006D1CC7">
        <w:rPr>
          <w:rFonts w:ascii="Times New Roman" w:hAnsi="Times New Roman" w:cs="Times New Roman"/>
          <w:sz w:val="24"/>
          <w:szCs w:val="24"/>
        </w:rPr>
        <w:t xml:space="preserve"> of </w:t>
      </w:r>
      <w:r w:rsidR="006D1CC7" w:rsidRPr="006D1CC7">
        <w:rPr>
          <w:rFonts w:ascii="Times New Roman" w:hAnsi="Times New Roman" w:cs="Times New Roman"/>
          <w:i/>
          <w:sz w:val="24"/>
          <w:szCs w:val="24"/>
        </w:rPr>
        <w:t>Dasein</w:t>
      </w:r>
      <w:r w:rsidR="007B24CA">
        <w:rPr>
          <w:rFonts w:ascii="Times New Roman" w:hAnsi="Times New Roman" w:cs="Times New Roman"/>
          <w:sz w:val="24"/>
          <w:szCs w:val="24"/>
        </w:rPr>
        <w:t xml:space="preserve"> need</w:t>
      </w:r>
      <w:r w:rsidR="006D1CC7">
        <w:rPr>
          <w:rFonts w:ascii="Times New Roman" w:hAnsi="Times New Roman" w:cs="Times New Roman"/>
          <w:sz w:val="24"/>
          <w:szCs w:val="24"/>
        </w:rPr>
        <w:t xml:space="preserve"> not assume the usurpation of the other, in the way </w:t>
      </w:r>
      <w:r w:rsidR="00BA4AC8">
        <w:rPr>
          <w:rFonts w:ascii="Times New Roman" w:hAnsi="Times New Roman" w:cs="Times New Roman"/>
          <w:sz w:val="24"/>
          <w:szCs w:val="24"/>
        </w:rPr>
        <w:t>Levinas contemplates</w:t>
      </w:r>
      <w:r w:rsidR="006D1CC7">
        <w:rPr>
          <w:rFonts w:ascii="Times New Roman" w:hAnsi="Times New Roman" w:cs="Times New Roman"/>
          <w:sz w:val="24"/>
          <w:szCs w:val="24"/>
        </w:rPr>
        <w:t xml:space="preserve">, but rather </w:t>
      </w:r>
      <w:r w:rsidR="00940B9D">
        <w:rPr>
          <w:rFonts w:ascii="Times New Roman" w:hAnsi="Times New Roman" w:cs="Times New Roman"/>
          <w:sz w:val="24"/>
          <w:szCs w:val="24"/>
        </w:rPr>
        <w:t xml:space="preserve">opens up </w:t>
      </w:r>
      <w:r w:rsidR="006D1CC7">
        <w:rPr>
          <w:rFonts w:ascii="Times New Roman" w:hAnsi="Times New Roman" w:cs="Times New Roman"/>
          <w:sz w:val="24"/>
          <w:szCs w:val="24"/>
        </w:rPr>
        <w:t xml:space="preserve">a shared </w:t>
      </w:r>
      <w:r w:rsidR="006D1CC7" w:rsidRPr="006D1CC7">
        <w:rPr>
          <w:rFonts w:ascii="Times New Roman" w:hAnsi="Times New Roman" w:cs="Times New Roman"/>
          <w:i/>
          <w:sz w:val="24"/>
          <w:szCs w:val="24"/>
        </w:rPr>
        <w:t>Mitsein</w:t>
      </w:r>
      <w:r w:rsidR="000E0696">
        <w:rPr>
          <w:rFonts w:ascii="Times New Roman" w:hAnsi="Times New Roman" w:cs="Times New Roman"/>
          <w:sz w:val="24"/>
          <w:szCs w:val="24"/>
        </w:rPr>
        <w:t xml:space="preserve"> </w:t>
      </w:r>
      <w:r w:rsidR="000E0696" w:rsidRPr="00BA4AC8">
        <w:rPr>
          <w:rFonts w:ascii="Times New Roman" w:hAnsi="Times New Roman" w:cs="Times New Roman"/>
          <w:sz w:val="24"/>
          <w:szCs w:val="24"/>
        </w:rPr>
        <w:t xml:space="preserve">between </w:t>
      </w:r>
      <w:r w:rsidR="006D1CC7" w:rsidRPr="00BA4AC8">
        <w:rPr>
          <w:rFonts w:ascii="Times New Roman" w:hAnsi="Times New Roman" w:cs="Times New Roman"/>
          <w:sz w:val="24"/>
          <w:szCs w:val="24"/>
        </w:rPr>
        <w:t>strangers</w:t>
      </w:r>
      <w:r w:rsidR="00B47358">
        <w:rPr>
          <w:rFonts w:ascii="Times New Roman" w:hAnsi="Times New Roman" w:cs="Times New Roman"/>
          <w:sz w:val="24"/>
          <w:szCs w:val="24"/>
        </w:rPr>
        <w:t xml:space="preserve"> </w:t>
      </w:r>
      <w:r w:rsidR="003A1D63">
        <w:rPr>
          <w:rFonts w:ascii="Times New Roman" w:hAnsi="Times New Roman" w:cs="Times New Roman"/>
          <w:sz w:val="24"/>
          <w:szCs w:val="24"/>
        </w:rPr>
        <w:t>(Zumthor 1998: 156)</w:t>
      </w:r>
      <w:r w:rsidR="006D1CC7">
        <w:rPr>
          <w:rFonts w:ascii="Times New Roman" w:hAnsi="Times New Roman" w:cs="Times New Roman"/>
          <w:sz w:val="24"/>
          <w:szCs w:val="24"/>
        </w:rPr>
        <w:t>.</w:t>
      </w:r>
      <w:r w:rsidR="002A00F7">
        <w:rPr>
          <w:rFonts w:ascii="Times New Roman" w:hAnsi="Times New Roman" w:cs="Times New Roman"/>
          <w:sz w:val="24"/>
          <w:szCs w:val="24"/>
        </w:rPr>
        <w:t xml:space="preserve"> </w:t>
      </w:r>
      <w:r w:rsidR="00BA4AC8">
        <w:rPr>
          <w:rFonts w:ascii="Times New Roman" w:hAnsi="Times New Roman" w:cs="Times New Roman"/>
          <w:sz w:val="24"/>
          <w:szCs w:val="24"/>
        </w:rPr>
        <w:t xml:space="preserve">The passage of </w:t>
      </w:r>
      <w:r w:rsidR="005A7151">
        <w:rPr>
          <w:rFonts w:ascii="Times New Roman" w:hAnsi="Times New Roman" w:cs="Times New Roman"/>
          <w:sz w:val="24"/>
          <w:szCs w:val="24"/>
        </w:rPr>
        <w:t xml:space="preserve">solitary </w:t>
      </w:r>
      <w:r w:rsidR="00BA4AC8">
        <w:rPr>
          <w:rFonts w:ascii="Times New Roman" w:hAnsi="Times New Roman" w:cs="Times New Roman"/>
          <w:sz w:val="24"/>
          <w:szCs w:val="24"/>
        </w:rPr>
        <w:t>bodies through openings and level changes</w:t>
      </w:r>
      <w:r w:rsidR="00621D30">
        <w:rPr>
          <w:rFonts w:ascii="Times New Roman" w:hAnsi="Times New Roman" w:cs="Times New Roman"/>
          <w:sz w:val="24"/>
          <w:szCs w:val="24"/>
        </w:rPr>
        <w:t xml:space="preserve">, that </w:t>
      </w:r>
      <w:r w:rsidR="005A7151">
        <w:rPr>
          <w:rFonts w:ascii="Times New Roman" w:hAnsi="Times New Roman" w:cs="Times New Roman"/>
          <w:sz w:val="24"/>
          <w:szCs w:val="24"/>
        </w:rPr>
        <w:t>permits</w:t>
      </w:r>
      <w:r w:rsidR="00BA4AC8">
        <w:rPr>
          <w:rFonts w:ascii="Times New Roman" w:hAnsi="Times New Roman" w:cs="Times New Roman"/>
          <w:sz w:val="24"/>
          <w:szCs w:val="24"/>
        </w:rPr>
        <w:t xml:space="preserve"> visual exchange and physical contact,</w:t>
      </w:r>
      <w:r w:rsidR="005A7151">
        <w:rPr>
          <w:rFonts w:ascii="Times New Roman" w:hAnsi="Times New Roman" w:cs="Times New Roman"/>
          <w:sz w:val="24"/>
          <w:szCs w:val="24"/>
        </w:rPr>
        <w:t xml:space="preserve"> pr</w:t>
      </w:r>
      <w:r w:rsidR="0045131C">
        <w:rPr>
          <w:rFonts w:ascii="Times New Roman" w:hAnsi="Times New Roman" w:cs="Times New Roman"/>
          <w:sz w:val="24"/>
          <w:szCs w:val="24"/>
        </w:rPr>
        <w:t xml:space="preserve">ovides the </w:t>
      </w:r>
      <w:r w:rsidR="0045131C" w:rsidRPr="00CD49D1">
        <w:rPr>
          <w:rFonts w:ascii="Times New Roman" w:hAnsi="Times New Roman" w:cs="Times New Roman"/>
          <w:i/>
          <w:sz w:val="24"/>
          <w:szCs w:val="24"/>
        </w:rPr>
        <w:t>foreground</w:t>
      </w:r>
      <w:r w:rsidR="0045131C">
        <w:rPr>
          <w:rFonts w:ascii="Times New Roman" w:hAnsi="Times New Roman" w:cs="Times New Roman"/>
          <w:sz w:val="24"/>
          <w:szCs w:val="24"/>
        </w:rPr>
        <w:t xml:space="preserve"> setting against which</w:t>
      </w:r>
      <w:r w:rsidR="00041950">
        <w:rPr>
          <w:rFonts w:ascii="Times New Roman" w:hAnsi="Times New Roman" w:cs="Times New Roman"/>
          <w:sz w:val="24"/>
          <w:szCs w:val="24"/>
        </w:rPr>
        <w:t xml:space="preserve"> </w:t>
      </w:r>
      <w:r w:rsidR="0045131C">
        <w:rPr>
          <w:rFonts w:ascii="Times New Roman" w:hAnsi="Times New Roman" w:cs="Times New Roman"/>
          <w:sz w:val="24"/>
          <w:szCs w:val="24"/>
        </w:rPr>
        <w:t xml:space="preserve">the </w:t>
      </w:r>
      <w:r w:rsidR="0045131C" w:rsidRPr="00CD49D1">
        <w:rPr>
          <w:rFonts w:ascii="Times New Roman" w:hAnsi="Times New Roman" w:cs="Times New Roman"/>
          <w:i/>
          <w:sz w:val="24"/>
          <w:szCs w:val="24"/>
        </w:rPr>
        <w:t>background</w:t>
      </w:r>
      <w:r w:rsidR="0045131C">
        <w:rPr>
          <w:rFonts w:ascii="Times New Roman" w:hAnsi="Times New Roman" w:cs="Times New Roman"/>
          <w:sz w:val="24"/>
          <w:szCs w:val="24"/>
        </w:rPr>
        <w:t xml:space="preserve"> </w:t>
      </w:r>
      <w:r w:rsidR="00CD49D1">
        <w:rPr>
          <w:rFonts w:ascii="Times New Roman" w:hAnsi="Times New Roman" w:cs="Times New Roman"/>
          <w:sz w:val="24"/>
          <w:szCs w:val="24"/>
        </w:rPr>
        <w:t xml:space="preserve">context </w:t>
      </w:r>
      <w:r w:rsidR="005A7151">
        <w:rPr>
          <w:rFonts w:ascii="Times New Roman" w:hAnsi="Times New Roman" w:cs="Times New Roman"/>
          <w:sz w:val="24"/>
          <w:szCs w:val="24"/>
        </w:rPr>
        <w:t>of the building’s relationship to its surroundings</w:t>
      </w:r>
      <w:r w:rsidR="00CD49D1">
        <w:rPr>
          <w:rFonts w:ascii="Times New Roman" w:hAnsi="Times New Roman" w:cs="Times New Roman"/>
          <w:sz w:val="24"/>
          <w:szCs w:val="24"/>
        </w:rPr>
        <w:t xml:space="preserve"> is sustained</w:t>
      </w:r>
      <w:r w:rsidR="00134841">
        <w:rPr>
          <w:rFonts w:ascii="Times New Roman" w:hAnsi="Times New Roman" w:cs="Times New Roman"/>
          <w:sz w:val="24"/>
          <w:szCs w:val="24"/>
        </w:rPr>
        <w:t xml:space="preserve">; </w:t>
      </w:r>
      <w:r w:rsidR="00CF56F4">
        <w:rPr>
          <w:rFonts w:ascii="Times New Roman" w:hAnsi="Times New Roman" w:cs="Times New Roman"/>
          <w:sz w:val="24"/>
          <w:szCs w:val="24"/>
        </w:rPr>
        <w:t>or to use Heid</w:t>
      </w:r>
      <w:r w:rsidR="002975FD">
        <w:rPr>
          <w:rFonts w:ascii="Times New Roman" w:hAnsi="Times New Roman" w:cs="Times New Roman"/>
          <w:sz w:val="24"/>
          <w:szCs w:val="24"/>
        </w:rPr>
        <w:t>e</w:t>
      </w:r>
      <w:r w:rsidR="00CF56F4">
        <w:rPr>
          <w:rFonts w:ascii="Times New Roman" w:hAnsi="Times New Roman" w:cs="Times New Roman"/>
          <w:sz w:val="24"/>
          <w:szCs w:val="24"/>
        </w:rPr>
        <w:t xml:space="preserve">gger’s </w:t>
      </w:r>
      <w:r w:rsidR="00CF56F4" w:rsidRPr="00134841">
        <w:rPr>
          <w:rFonts w:ascii="Times New Roman" w:hAnsi="Times New Roman" w:cs="Times New Roman"/>
          <w:sz w:val="24"/>
          <w:szCs w:val="24"/>
        </w:rPr>
        <w:t>terminology</w:t>
      </w:r>
      <w:r w:rsidR="00B47358">
        <w:rPr>
          <w:rFonts w:ascii="Times New Roman" w:hAnsi="Times New Roman" w:cs="Times New Roman"/>
          <w:sz w:val="24"/>
          <w:szCs w:val="24"/>
        </w:rPr>
        <w:t xml:space="preserve">, both </w:t>
      </w:r>
      <w:r w:rsidR="00E66137">
        <w:rPr>
          <w:rFonts w:ascii="Times New Roman" w:hAnsi="Times New Roman" w:cs="Times New Roman"/>
          <w:sz w:val="24"/>
          <w:szCs w:val="24"/>
        </w:rPr>
        <w:t>background and foreground affirm</w:t>
      </w:r>
      <w:r w:rsidR="00B47358">
        <w:rPr>
          <w:rFonts w:ascii="Times New Roman" w:hAnsi="Times New Roman" w:cs="Times New Roman"/>
          <w:sz w:val="24"/>
          <w:szCs w:val="24"/>
        </w:rPr>
        <w:t xml:space="preserve"> a relationship </w:t>
      </w:r>
      <w:r w:rsidR="00CD49D1" w:rsidRPr="00134841">
        <w:rPr>
          <w:rFonts w:ascii="Times New Roman" w:hAnsi="Times New Roman" w:cs="Times New Roman"/>
          <w:sz w:val="24"/>
          <w:szCs w:val="24"/>
        </w:rPr>
        <w:t xml:space="preserve">between </w:t>
      </w:r>
      <w:r w:rsidR="00B47358">
        <w:rPr>
          <w:rFonts w:ascii="Times New Roman" w:hAnsi="Times New Roman" w:cs="Times New Roman"/>
          <w:sz w:val="24"/>
          <w:szCs w:val="24"/>
        </w:rPr>
        <w:t>“</w:t>
      </w:r>
      <w:r w:rsidR="00CD49D1" w:rsidRPr="00134841">
        <w:rPr>
          <w:rStyle w:val="st1"/>
          <w:rFonts w:ascii="Times New Roman" w:hAnsi="Times New Roman" w:cs="Times New Roman"/>
          <w:bCs/>
          <w:sz w:val="24"/>
          <w:szCs w:val="24"/>
        </w:rPr>
        <w:t>earth</w:t>
      </w:r>
      <w:r w:rsidR="00CD49D1" w:rsidRPr="00134841">
        <w:rPr>
          <w:rStyle w:val="st1"/>
          <w:rFonts w:ascii="Times New Roman" w:hAnsi="Times New Roman" w:cs="Times New Roman"/>
          <w:sz w:val="24"/>
          <w:szCs w:val="24"/>
        </w:rPr>
        <w:t xml:space="preserve">, </w:t>
      </w:r>
      <w:r w:rsidR="00CD49D1" w:rsidRPr="00134841">
        <w:rPr>
          <w:rStyle w:val="st1"/>
          <w:rFonts w:ascii="Times New Roman" w:hAnsi="Times New Roman" w:cs="Times New Roman"/>
          <w:bCs/>
          <w:sz w:val="24"/>
          <w:szCs w:val="24"/>
        </w:rPr>
        <w:t>sky</w:t>
      </w:r>
      <w:r w:rsidR="00CD49D1" w:rsidRPr="00134841">
        <w:rPr>
          <w:rStyle w:val="st1"/>
          <w:rFonts w:ascii="Times New Roman" w:hAnsi="Times New Roman" w:cs="Times New Roman"/>
          <w:sz w:val="24"/>
          <w:szCs w:val="24"/>
        </w:rPr>
        <w:t xml:space="preserve">, </w:t>
      </w:r>
      <w:r w:rsidR="00CD49D1" w:rsidRPr="00134841">
        <w:rPr>
          <w:rStyle w:val="st1"/>
          <w:rFonts w:ascii="Times New Roman" w:hAnsi="Times New Roman" w:cs="Times New Roman"/>
          <w:bCs/>
          <w:sz w:val="24"/>
          <w:szCs w:val="24"/>
        </w:rPr>
        <w:t>mortals</w:t>
      </w:r>
      <w:r w:rsidR="00CD49D1" w:rsidRPr="00134841">
        <w:rPr>
          <w:rStyle w:val="st1"/>
          <w:rFonts w:ascii="Times New Roman" w:hAnsi="Times New Roman" w:cs="Times New Roman"/>
          <w:sz w:val="24"/>
          <w:szCs w:val="24"/>
        </w:rPr>
        <w:t xml:space="preserve"> and divinities</w:t>
      </w:r>
      <w:r w:rsidR="00B47358">
        <w:rPr>
          <w:rStyle w:val="st1"/>
          <w:rFonts w:ascii="Times New Roman" w:hAnsi="Times New Roman" w:cs="Times New Roman"/>
          <w:sz w:val="24"/>
          <w:szCs w:val="24"/>
        </w:rPr>
        <w:t>”</w:t>
      </w:r>
      <w:r w:rsidR="00CD49D1">
        <w:rPr>
          <w:rFonts w:ascii="Times New Roman" w:hAnsi="Times New Roman" w:cs="Times New Roman"/>
          <w:sz w:val="24"/>
          <w:szCs w:val="24"/>
        </w:rPr>
        <w:t xml:space="preserve"> </w:t>
      </w:r>
      <w:r w:rsidR="002975FD">
        <w:rPr>
          <w:rFonts w:ascii="Times New Roman" w:hAnsi="Times New Roman" w:cs="Times New Roman"/>
          <w:sz w:val="24"/>
          <w:szCs w:val="24"/>
        </w:rPr>
        <w:t>(Heidegger 2010).</w:t>
      </w:r>
      <w:r w:rsidR="00CF56F4">
        <w:rPr>
          <w:rFonts w:ascii="Times New Roman" w:hAnsi="Times New Roman" w:cs="Times New Roman"/>
          <w:sz w:val="24"/>
          <w:szCs w:val="24"/>
        </w:rPr>
        <w:t xml:space="preserve"> </w:t>
      </w:r>
    </w:p>
    <w:p w14:paraId="1EA508D2" w14:textId="77777777" w:rsidR="005A7151" w:rsidRDefault="005A7151" w:rsidP="00820DF4">
      <w:pPr>
        <w:spacing w:line="480" w:lineRule="auto"/>
        <w:jc w:val="both"/>
        <w:rPr>
          <w:rFonts w:ascii="Times New Roman" w:hAnsi="Times New Roman" w:cs="Times New Roman"/>
          <w:sz w:val="24"/>
          <w:szCs w:val="24"/>
        </w:rPr>
      </w:pPr>
    </w:p>
    <w:p w14:paraId="3C502D8A" w14:textId="77777777" w:rsidR="00330B32" w:rsidRDefault="00DF21A6" w:rsidP="00820DF4">
      <w:pPr>
        <w:spacing w:line="480" w:lineRule="auto"/>
        <w:jc w:val="both"/>
        <w:rPr>
          <w:rFonts w:ascii="Times New Roman" w:hAnsi="Times New Roman" w:cs="Times New Roman"/>
          <w:b/>
          <w:sz w:val="24"/>
          <w:szCs w:val="24"/>
        </w:rPr>
      </w:pPr>
      <w:r w:rsidRPr="00DF21A6">
        <w:rPr>
          <w:rFonts w:ascii="Times New Roman" w:hAnsi="Times New Roman" w:cs="Times New Roman"/>
          <w:b/>
          <w:sz w:val="24"/>
          <w:szCs w:val="24"/>
        </w:rPr>
        <w:t>Conclusion</w:t>
      </w:r>
      <w:r w:rsidR="00B64A87" w:rsidRPr="00DF21A6">
        <w:rPr>
          <w:rFonts w:ascii="Times New Roman" w:hAnsi="Times New Roman" w:cs="Times New Roman"/>
          <w:b/>
          <w:sz w:val="24"/>
          <w:szCs w:val="24"/>
        </w:rPr>
        <w:t xml:space="preserve"> </w:t>
      </w:r>
    </w:p>
    <w:p w14:paraId="6AEFEB62" w14:textId="77777777" w:rsidR="002019A0" w:rsidRDefault="00940B9D" w:rsidP="00421AAB">
      <w:pPr>
        <w:spacing w:line="480" w:lineRule="auto"/>
        <w:jc w:val="both"/>
        <w:rPr>
          <w:rFonts w:ascii="Times New Roman" w:hAnsi="Times New Roman" w:cs="Times New Roman"/>
          <w:sz w:val="24"/>
          <w:szCs w:val="24"/>
        </w:rPr>
      </w:pPr>
      <w:r w:rsidRPr="00CA3EA1">
        <w:rPr>
          <w:rFonts w:ascii="Times New Roman" w:hAnsi="Times New Roman" w:cs="Times New Roman"/>
          <w:sz w:val="24"/>
          <w:szCs w:val="24"/>
        </w:rPr>
        <w:t>In this inves</w:t>
      </w:r>
      <w:r w:rsidR="003A1D63">
        <w:rPr>
          <w:rFonts w:ascii="Times New Roman" w:hAnsi="Times New Roman" w:cs="Times New Roman"/>
          <w:sz w:val="24"/>
          <w:szCs w:val="24"/>
        </w:rPr>
        <w:t>tigation I have tried to elucidate</w:t>
      </w:r>
      <w:r w:rsidRPr="00CA3EA1">
        <w:rPr>
          <w:rFonts w:ascii="Times New Roman" w:hAnsi="Times New Roman" w:cs="Times New Roman"/>
          <w:sz w:val="24"/>
          <w:szCs w:val="24"/>
        </w:rPr>
        <w:t xml:space="preserve"> how the Heideggerian concept of </w:t>
      </w:r>
      <w:r w:rsidRPr="003A1D63">
        <w:rPr>
          <w:rFonts w:ascii="Times New Roman" w:hAnsi="Times New Roman" w:cs="Times New Roman"/>
          <w:i/>
          <w:sz w:val="24"/>
          <w:szCs w:val="24"/>
        </w:rPr>
        <w:t>Mitsein</w:t>
      </w:r>
      <w:r w:rsidRPr="00CA3EA1">
        <w:rPr>
          <w:rFonts w:ascii="Times New Roman" w:hAnsi="Times New Roman" w:cs="Times New Roman"/>
          <w:sz w:val="24"/>
          <w:szCs w:val="24"/>
        </w:rPr>
        <w:t xml:space="preserve">, with its various philosophical interpretations and disputations, provides </w:t>
      </w:r>
      <w:r w:rsidR="00387CEF">
        <w:rPr>
          <w:rFonts w:ascii="Times New Roman" w:hAnsi="Times New Roman" w:cs="Times New Roman"/>
          <w:sz w:val="24"/>
          <w:szCs w:val="24"/>
        </w:rPr>
        <w:t xml:space="preserve">a lens for examining </w:t>
      </w:r>
      <w:r w:rsidR="00A52DA3" w:rsidRPr="00B72964">
        <w:rPr>
          <w:rFonts w:ascii="Times New Roman" w:hAnsi="Times New Roman" w:cs="Times New Roman"/>
          <w:sz w:val="24"/>
          <w:szCs w:val="24"/>
        </w:rPr>
        <w:t>Sennett’s thesis of cooperation</w:t>
      </w:r>
      <w:r w:rsidR="00387CEF" w:rsidRPr="00B72964">
        <w:rPr>
          <w:rFonts w:ascii="Times New Roman" w:hAnsi="Times New Roman" w:cs="Times New Roman"/>
          <w:sz w:val="24"/>
          <w:szCs w:val="24"/>
        </w:rPr>
        <w:t xml:space="preserve"> in the modern age and its spatial/architectural implications</w:t>
      </w:r>
      <w:r w:rsidR="00A52DA3" w:rsidRPr="00B72964">
        <w:rPr>
          <w:rFonts w:ascii="Times New Roman" w:hAnsi="Times New Roman" w:cs="Times New Roman"/>
          <w:sz w:val="24"/>
          <w:szCs w:val="24"/>
        </w:rPr>
        <w:t>.</w:t>
      </w:r>
      <w:r w:rsidR="002574A2" w:rsidRPr="00B72964">
        <w:rPr>
          <w:rFonts w:ascii="Times New Roman" w:hAnsi="Times New Roman" w:cs="Times New Roman"/>
          <w:sz w:val="24"/>
          <w:szCs w:val="24"/>
        </w:rPr>
        <w:t xml:space="preserve"> </w:t>
      </w:r>
      <w:r w:rsidR="00B85F25">
        <w:rPr>
          <w:rFonts w:ascii="Times New Roman" w:hAnsi="Times New Roman" w:cs="Times New Roman"/>
          <w:sz w:val="24"/>
          <w:szCs w:val="24"/>
        </w:rPr>
        <w:t xml:space="preserve">By fostering such a philosophical dialogue, </w:t>
      </w:r>
      <w:r w:rsidR="002C26D5" w:rsidRPr="00B72964">
        <w:rPr>
          <w:rFonts w:ascii="Times New Roman" w:hAnsi="Times New Roman" w:cs="Times New Roman"/>
          <w:sz w:val="24"/>
          <w:szCs w:val="24"/>
        </w:rPr>
        <w:t>architectu</w:t>
      </w:r>
      <w:r w:rsidR="002C26D5" w:rsidRPr="00CA3EA1">
        <w:rPr>
          <w:rFonts w:ascii="Times New Roman" w:hAnsi="Times New Roman" w:cs="Times New Roman"/>
          <w:sz w:val="24"/>
          <w:szCs w:val="24"/>
        </w:rPr>
        <w:t xml:space="preserve">re </w:t>
      </w:r>
      <w:r w:rsidR="00B85F25">
        <w:rPr>
          <w:rFonts w:ascii="Times New Roman" w:hAnsi="Times New Roman" w:cs="Times New Roman"/>
          <w:sz w:val="24"/>
          <w:szCs w:val="24"/>
        </w:rPr>
        <w:t xml:space="preserve">has the capacity to </w:t>
      </w:r>
      <w:r w:rsidRPr="00CA3EA1">
        <w:rPr>
          <w:rFonts w:ascii="Times New Roman" w:hAnsi="Times New Roman" w:cs="Times New Roman"/>
          <w:sz w:val="24"/>
          <w:szCs w:val="24"/>
        </w:rPr>
        <w:t>open up a field of potential situations</w:t>
      </w:r>
      <w:r w:rsidR="00E83ABD">
        <w:rPr>
          <w:rFonts w:ascii="Times New Roman" w:hAnsi="Times New Roman" w:cs="Times New Roman"/>
          <w:sz w:val="24"/>
          <w:szCs w:val="24"/>
        </w:rPr>
        <w:t>,</w:t>
      </w:r>
      <w:r w:rsidRPr="00CA3EA1">
        <w:rPr>
          <w:rFonts w:ascii="Times New Roman" w:hAnsi="Times New Roman" w:cs="Times New Roman"/>
          <w:sz w:val="24"/>
          <w:szCs w:val="24"/>
        </w:rPr>
        <w:t xml:space="preserve"> where </w:t>
      </w:r>
      <w:r w:rsidR="00E83ABD">
        <w:rPr>
          <w:rFonts w:ascii="Times New Roman" w:hAnsi="Times New Roman" w:cs="Times New Roman"/>
          <w:sz w:val="24"/>
          <w:szCs w:val="24"/>
        </w:rPr>
        <w:t>relationships</w:t>
      </w:r>
      <w:r w:rsidR="00B85F25">
        <w:rPr>
          <w:rFonts w:ascii="Times New Roman" w:hAnsi="Times New Roman" w:cs="Times New Roman"/>
          <w:sz w:val="24"/>
          <w:szCs w:val="24"/>
        </w:rPr>
        <w:t xml:space="preserve"> between fellow beings</w:t>
      </w:r>
      <w:r w:rsidR="00FD4939">
        <w:rPr>
          <w:rFonts w:ascii="Times New Roman" w:hAnsi="Times New Roman" w:cs="Times New Roman"/>
          <w:sz w:val="24"/>
          <w:szCs w:val="24"/>
        </w:rPr>
        <w:t xml:space="preserve"> is </w:t>
      </w:r>
      <w:r w:rsidR="00E83ABD">
        <w:rPr>
          <w:rFonts w:ascii="Times New Roman" w:hAnsi="Times New Roman" w:cs="Times New Roman"/>
          <w:sz w:val="24"/>
          <w:szCs w:val="24"/>
        </w:rPr>
        <w:t xml:space="preserve">contingent upon our capacity to relate to the world – as </w:t>
      </w:r>
      <w:r w:rsidR="00B85F25">
        <w:rPr>
          <w:rFonts w:ascii="Times New Roman" w:hAnsi="Times New Roman" w:cs="Times New Roman"/>
          <w:sz w:val="24"/>
          <w:szCs w:val="24"/>
        </w:rPr>
        <w:t>it is represented</w:t>
      </w:r>
      <w:r w:rsidR="00E83ABD">
        <w:rPr>
          <w:rFonts w:ascii="Times New Roman" w:hAnsi="Times New Roman" w:cs="Times New Roman"/>
          <w:sz w:val="24"/>
          <w:szCs w:val="24"/>
        </w:rPr>
        <w:t xml:space="preserve"> or circumscribed by a visual horizon </w:t>
      </w:r>
      <w:r w:rsidR="00B85F25">
        <w:rPr>
          <w:rFonts w:ascii="Times New Roman" w:hAnsi="Times New Roman" w:cs="Times New Roman"/>
          <w:sz w:val="24"/>
          <w:szCs w:val="24"/>
        </w:rPr>
        <w:t xml:space="preserve">or </w:t>
      </w:r>
      <w:r w:rsidR="00E83ABD">
        <w:rPr>
          <w:rFonts w:ascii="Times New Roman" w:hAnsi="Times New Roman" w:cs="Times New Roman"/>
          <w:sz w:val="24"/>
          <w:szCs w:val="24"/>
        </w:rPr>
        <w:t xml:space="preserve">territory. </w:t>
      </w:r>
      <w:r w:rsidR="00AE4BA1">
        <w:rPr>
          <w:rFonts w:ascii="Times New Roman" w:hAnsi="Times New Roman" w:cs="Times New Roman"/>
          <w:sz w:val="24"/>
          <w:szCs w:val="24"/>
        </w:rPr>
        <w:t>The two case-studies</w:t>
      </w:r>
      <w:r w:rsidR="00FD4939">
        <w:rPr>
          <w:rFonts w:ascii="Times New Roman" w:hAnsi="Times New Roman" w:cs="Times New Roman"/>
          <w:sz w:val="24"/>
          <w:szCs w:val="24"/>
        </w:rPr>
        <w:t xml:space="preserve"> examined in this study (</w:t>
      </w:r>
      <w:r w:rsidR="00E83ABD">
        <w:rPr>
          <w:rFonts w:ascii="Times New Roman" w:hAnsi="Times New Roman" w:cs="Times New Roman"/>
          <w:sz w:val="24"/>
          <w:szCs w:val="24"/>
        </w:rPr>
        <w:t xml:space="preserve">Leon Battista </w:t>
      </w:r>
      <w:r w:rsidRPr="00CA3EA1">
        <w:rPr>
          <w:rFonts w:ascii="Times New Roman" w:hAnsi="Times New Roman" w:cs="Times New Roman"/>
          <w:sz w:val="24"/>
          <w:szCs w:val="24"/>
        </w:rPr>
        <w:t>Alberti’</w:t>
      </w:r>
      <w:r w:rsidR="003A1D63">
        <w:rPr>
          <w:rFonts w:ascii="Times New Roman" w:hAnsi="Times New Roman" w:cs="Times New Roman"/>
          <w:sz w:val="24"/>
          <w:szCs w:val="24"/>
        </w:rPr>
        <w:t xml:space="preserve">s </w:t>
      </w:r>
      <w:r w:rsidR="003A1D63" w:rsidRPr="003A1D63">
        <w:rPr>
          <w:rFonts w:ascii="Times New Roman" w:hAnsi="Times New Roman" w:cs="Times New Roman"/>
          <w:i/>
          <w:sz w:val="24"/>
          <w:szCs w:val="24"/>
        </w:rPr>
        <w:t>Certame</w:t>
      </w:r>
      <w:r w:rsidRPr="00CA3EA1">
        <w:rPr>
          <w:rFonts w:ascii="Times New Roman" w:hAnsi="Times New Roman" w:cs="Times New Roman"/>
          <w:sz w:val="24"/>
          <w:szCs w:val="24"/>
        </w:rPr>
        <w:t xml:space="preserve"> in Santa Maria del Fiore and </w:t>
      </w:r>
      <w:r w:rsidR="00E83ABD">
        <w:rPr>
          <w:rFonts w:ascii="Times New Roman" w:hAnsi="Times New Roman" w:cs="Times New Roman"/>
          <w:sz w:val="24"/>
          <w:szCs w:val="24"/>
        </w:rPr>
        <w:t xml:space="preserve">Peter </w:t>
      </w:r>
      <w:r w:rsidRPr="00CA3EA1">
        <w:rPr>
          <w:rFonts w:ascii="Times New Roman" w:hAnsi="Times New Roman" w:cs="Times New Roman"/>
          <w:sz w:val="24"/>
          <w:szCs w:val="24"/>
        </w:rPr>
        <w:t xml:space="preserve">Zumthor’s </w:t>
      </w:r>
      <w:r w:rsidR="003A1D63">
        <w:rPr>
          <w:rFonts w:ascii="Times New Roman" w:hAnsi="Times New Roman" w:cs="Times New Roman"/>
          <w:sz w:val="24"/>
          <w:szCs w:val="24"/>
        </w:rPr>
        <w:t xml:space="preserve">Thermal Baths </w:t>
      </w:r>
      <w:r w:rsidR="00AE4BA1">
        <w:rPr>
          <w:rFonts w:ascii="Times New Roman" w:hAnsi="Times New Roman" w:cs="Times New Roman"/>
          <w:sz w:val="24"/>
          <w:szCs w:val="24"/>
        </w:rPr>
        <w:t>at Vals</w:t>
      </w:r>
      <w:r w:rsidR="00FD4939">
        <w:rPr>
          <w:rFonts w:ascii="Times New Roman" w:hAnsi="Times New Roman" w:cs="Times New Roman"/>
          <w:sz w:val="24"/>
          <w:szCs w:val="24"/>
        </w:rPr>
        <w:t xml:space="preserve">) speak of how such an </w:t>
      </w:r>
      <w:r w:rsidR="00E83ABD">
        <w:rPr>
          <w:rFonts w:ascii="Times New Roman" w:hAnsi="Times New Roman" w:cs="Times New Roman"/>
          <w:sz w:val="24"/>
          <w:szCs w:val="24"/>
        </w:rPr>
        <w:t>understanding</w:t>
      </w:r>
      <w:r w:rsidR="00FD4939">
        <w:rPr>
          <w:rFonts w:ascii="Times New Roman" w:hAnsi="Times New Roman" w:cs="Times New Roman"/>
          <w:sz w:val="24"/>
          <w:szCs w:val="24"/>
        </w:rPr>
        <w:t xml:space="preserve"> </w:t>
      </w:r>
      <w:r w:rsidR="00E83ABD">
        <w:rPr>
          <w:rFonts w:ascii="Times New Roman" w:hAnsi="Times New Roman" w:cs="Times New Roman"/>
          <w:sz w:val="24"/>
          <w:szCs w:val="24"/>
        </w:rPr>
        <w:t xml:space="preserve">was addressed </w:t>
      </w:r>
      <w:r w:rsidR="00FD4939">
        <w:rPr>
          <w:rFonts w:ascii="Times New Roman" w:hAnsi="Times New Roman" w:cs="Times New Roman"/>
          <w:sz w:val="24"/>
          <w:szCs w:val="24"/>
        </w:rPr>
        <w:t>ritually, topographically and architecturally during two very different periods in history. Whilst the Humanist world of 15</w:t>
      </w:r>
      <w:r w:rsidR="00FD4939" w:rsidRPr="00FD4939">
        <w:rPr>
          <w:rFonts w:ascii="Times New Roman" w:hAnsi="Times New Roman" w:cs="Times New Roman"/>
          <w:sz w:val="24"/>
          <w:szCs w:val="24"/>
          <w:vertAlign w:val="superscript"/>
        </w:rPr>
        <w:t>th</w:t>
      </w:r>
      <w:r w:rsidR="00FD4939">
        <w:rPr>
          <w:rFonts w:ascii="Times New Roman" w:hAnsi="Times New Roman" w:cs="Times New Roman"/>
          <w:sz w:val="24"/>
          <w:szCs w:val="24"/>
        </w:rPr>
        <w:t xml:space="preserve"> Florence could assume that notions of friendship between individuals could be co-existent with region</w:t>
      </w:r>
      <w:r w:rsidR="00B85F25">
        <w:rPr>
          <w:rFonts w:ascii="Times New Roman" w:hAnsi="Times New Roman" w:cs="Times New Roman"/>
          <w:sz w:val="24"/>
          <w:szCs w:val="24"/>
        </w:rPr>
        <w:t>al identity (</w:t>
      </w:r>
      <w:r w:rsidR="00FD4939">
        <w:rPr>
          <w:rFonts w:ascii="Times New Roman" w:hAnsi="Times New Roman" w:cs="Times New Roman"/>
          <w:sz w:val="24"/>
          <w:szCs w:val="24"/>
        </w:rPr>
        <w:t>and that the shadow created by Brunelleschi’s dome could impart</w:t>
      </w:r>
      <w:r w:rsidR="00B85F25">
        <w:rPr>
          <w:rFonts w:ascii="Times New Roman" w:hAnsi="Times New Roman" w:cs="Times New Roman"/>
          <w:sz w:val="24"/>
          <w:szCs w:val="24"/>
        </w:rPr>
        <w:t xml:space="preserve"> such a</w:t>
      </w:r>
      <w:r w:rsidR="00FD4939">
        <w:rPr>
          <w:rFonts w:ascii="Times New Roman" w:hAnsi="Times New Roman" w:cs="Times New Roman"/>
          <w:sz w:val="24"/>
          <w:szCs w:val="24"/>
        </w:rPr>
        <w:t xml:space="preserve"> </w:t>
      </w:r>
      <w:r w:rsidR="00B85F25">
        <w:rPr>
          <w:rFonts w:ascii="Times New Roman" w:hAnsi="Times New Roman" w:cs="Times New Roman"/>
          <w:sz w:val="24"/>
          <w:szCs w:val="24"/>
        </w:rPr>
        <w:t>bond),</w:t>
      </w:r>
      <w:r w:rsidR="00FD4939">
        <w:rPr>
          <w:rFonts w:ascii="Times New Roman" w:hAnsi="Times New Roman" w:cs="Times New Roman"/>
          <w:sz w:val="24"/>
          <w:szCs w:val="24"/>
        </w:rPr>
        <w:t xml:space="preserve"> </w:t>
      </w:r>
      <w:r w:rsidR="0075036E">
        <w:rPr>
          <w:rFonts w:ascii="Times New Roman" w:hAnsi="Times New Roman" w:cs="Times New Roman"/>
          <w:sz w:val="24"/>
          <w:szCs w:val="24"/>
        </w:rPr>
        <w:t>the age of globalization is gov</w:t>
      </w:r>
      <w:r w:rsidR="00B85F25">
        <w:rPr>
          <w:rFonts w:ascii="Times New Roman" w:hAnsi="Times New Roman" w:cs="Times New Roman"/>
          <w:sz w:val="24"/>
          <w:szCs w:val="24"/>
        </w:rPr>
        <w:t>er</w:t>
      </w:r>
      <w:r w:rsidR="00E66137">
        <w:rPr>
          <w:rFonts w:ascii="Times New Roman" w:hAnsi="Times New Roman" w:cs="Times New Roman"/>
          <w:sz w:val="24"/>
          <w:szCs w:val="24"/>
        </w:rPr>
        <w:t>ned by far less coherent</w:t>
      </w:r>
      <w:r w:rsidR="0075036E">
        <w:rPr>
          <w:rFonts w:ascii="Times New Roman" w:hAnsi="Times New Roman" w:cs="Times New Roman"/>
          <w:sz w:val="24"/>
          <w:szCs w:val="24"/>
        </w:rPr>
        <w:t xml:space="preserve"> s</w:t>
      </w:r>
      <w:r w:rsidR="00E66137">
        <w:rPr>
          <w:rFonts w:ascii="Times New Roman" w:hAnsi="Times New Roman" w:cs="Times New Roman"/>
          <w:sz w:val="24"/>
          <w:szCs w:val="24"/>
        </w:rPr>
        <w:t>patial (geographical) parameters</w:t>
      </w:r>
      <w:r w:rsidR="0075036E">
        <w:rPr>
          <w:rFonts w:ascii="Times New Roman" w:hAnsi="Times New Roman" w:cs="Times New Roman"/>
          <w:sz w:val="24"/>
          <w:szCs w:val="24"/>
        </w:rPr>
        <w:t xml:space="preserve"> for sustaining </w:t>
      </w:r>
      <w:r w:rsidR="0075036E" w:rsidRPr="0075036E">
        <w:rPr>
          <w:rFonts w:ascii="Times New Roman" w:hAnsi="Times New Roman" w:cs="Times New Roman"/>
          <w:i/>
          <w:sz w:val="24"/>
          <w:szCs w:val="24"/>
        </w:rPr>
        <w:t>Mitsein</w:t>
      </w:r>
      <w:r w:rsidR="0075036E">
        <w:rPr>
          <w:rFonts w:ascii="Times New Roman" w:hAnsi="Times New Roman" w:cs="Times New Roman"/>
          <w:sz w:val="24"/>
          <w:szCs w:val="24"/>
        </w:rPr>
        <w:t>, of which Zumthor’s Thermal Bath at Vals could be</w:t>
      </w:r>
      <w:r w:rsidR="00074EA3">
        <w:rPr>
          <w:rFonts w:ascii="Times New Roman" w:hAnsi="Times New Roman" w:cs="Times New Roman"/>
          <w:sz w:val="24"/>
          <w:szCs w:val="24"/>
        </w:rPr>
        <w:t xml:space="preserve"> said to provi</w:t>
      </w:r>
      <w:r w:rsidR="00387CEF">
        <w:rPr>
          <w:rFonts w:ascii="Times New Roman" w:hAnsi="Times New Roman" w:cs="Times New Roman"/>
          <w:sz w:val="24"/>
          <w:szCs w:val="24"/>
        </w:rPr>
        <w:t>de a convincing</w:t>
      </w:r>
      <w:r w:rsidR="00B85F25">
        <w:rPr>
          <w:rFonts w:ascii="Times New Roman" w:hAnsi="Times New Roman" w:cs="Times New Roman"/>
          <w:sz w:val="24"/>
          <w:szCs w:val="24"/>
        </w:rPr>
        <w:t xml:space="preserve"> and meaningful</w:t>
      </w:r>
      <w:r w:rsidR="00387CEF">
        <w:rPr>
          <w:rFonts w:ascii="Times New Roman" w:hAnsi="Times New Roman" w:cs="Times New Roman"/>
          <w:sz w:val="24"/>
          <w:szCs w:val="24"/>
        </w:rPr>
        <w:t xml:space="preserve"> </w:t>
      </w:r>
      <w:r w:rsidR="0075036E">
        <w:rPr>
          <w:rFonts w:ascii="Times New Roman" w:hAnsi="Times New Roman" w:cs="Times New Roman"/>
          <w:sz w:val="24"/>
          <w:szCs w:val="24"/>
        </w:rPr>
        <w:t xml:space="preserve">response. </w:t>
      </w:r>
    </w:p>
    <w:p w14:paraId="11261028" w14:textId="77777777" w:rsidR="00FD4939" w:rsidRDefault="0075036E" w:rsidP="00421AA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Rather than bound in friendship through a common </w:t>
      </w:r>
      <w:r w:rsidR="00387CEF">
        <w:rPr>
          <w:rFonts w:ascii="Times New Roman" w:hAnsi="Times New Roman" w:cs="Times New Roman"/>
          <w:sz w:val="24"/>
          <w:szCs w:val="24"/>
        </w:rPr>
        <w:t xml:space="preserve">ethos or </w:t>
      </w:r>
      <w:r>
        <w:rPr>
          <w:rFonts w:ascii="Times New Roman" w:hAnsi="Times New Roman" w:cs="Times New Roman"/>
          <w:sz w:val="24"/>
          <w:szCs w:val="24"/>
        </w:rPr>
        <w:t>regional identity</w:t>
      </w:r>
      <w:r w:rsidR="00370D60">
        <w:rPr>
          <w:rFonts w:ascii="Times New Roman" w:hAnsi="Times New Roman" w:cs="Times New Roman"/>
          <w:sz w:val="24"/>
          <w:szCs w:val="24"/>
        </w:rPr>
        <w:t xml:space="preserve">, </w:t>
      </w:r>
      <w:r w:rsidR="00074EA3">
        <w:rPr>
          <w:rFonts w:ascii="Times New Roman" w:hAnsi="Times New Roman" w:cs="Times New Roman"/>
          <w:sz w:val="24"/>
          <w:szCs w:val="24"/>
        </w:rPr>
        <w:t xml:space="preserve">as embodied in the dome of Florence Cathedral, </w:t>
      </w:r>
      <w:r w:rsidR="00370D60">
        <w:rPr>
          <w:rFonts w:ascii="Times New Roman" w:hAnsi="Times New Roman" w:cs="Times New Roman"/>
          <w:sz w:val="24"/>
          <w:szCs w:val="24"/>
        </w:rPr>
        <w:t xml:space="preserve">the </w:t>
      </w:r>
      <w:r w:rsidR="00074EA3">
        <w:rPr>
          <w:rFonts w:ascii="Times New Roman" w:hAnsi="Times New Roman" w:cs="Times New Roman"/>
          <w:sz w:val="24"/>
          <w:szCs w:val="24"/>
        </w:rPr>
        <w:t xml:space="preserve">experience of the </w:t>
      </w:r>
      <w:r w:rsidR="002019A0">
        <w:rPr>
          <w:rFonts w:ascii="Times New Roman" w:hAnsi="Times New Roman" w:cs="Times New Roman"/>
          <w:sz w:val="24"/>
          <w:szCs w:val="24"/>
        </w:rPr>
        <w:t xml:space="preserve">Valserrhein river valley </w:t>
      </w:r>
      <w:r w:rsidR="00074EA3">
        <w:rPr>
          <w:rFonts w:ascii="Times New Roman" w:hAnsi="Times New Roman" w:cs="Times New Roman"/>
          <w:sz w:val="24"/>
          <w:szCs w:val="24"/>
        </w:rPr>
        <w:t xml:space="preserve">at Vals – through the receptacle of the bath building – constitutes a retreat for </w:t>
      </w:r>
      <w:r w:rsidR="00FC1BB9">
        <w:rPr>
          <w:rFonts w:ascii="Times New Roman" w:hAnsi="Times New Roman" w:cs="Times New Roman"/>
          <w:sz w:val="24"/>
          <w:szCs w:val="24"/>
        </w:rPr>
        <w:t>visitors</w:t>
      </w:r>
      <w:r w:rsidR="00387CEF">
        <w:rPr>
          <w:rFonts w:ascii="Times New Roman" w:hAnsi="Times New Roman" w:cs="Times New Roman"/>
          <w:sz w:val="24"/>
          <w:szCs w:val="24"/>
        </w:rPr>
        <w:t xml:space="preserve"> to take</w:t>
      </w:r>
      <w:r w:rsidR="002019A0">
        <w:rPr>
          <w:rFonts w:ascii="Times New Roman" w:hAnsi="Times New Roman" w:cs="Times New Roman"/>
          <w:sz w:val="24"/>
          <w:szCs w:val="24"/>
        </w:rPr>
        <w:t xml:space="preserve"> private ‘measures’ of a place,</w:t>
      </w:r>
      <w:r w:rsidR="00074EA3">
        <w:rPr>
          <w:rFonts w:ascii="Times New Roman" w:hAnsi="Times New Roman" w:cs="Times New Roman"/>
          <w:sz w:val="24"/>
          <w:szCs w:val="24"/>
        </w:rPr>
        <w:t xml:space="preserve"> in a world increasingly devoid </w:t>
      </w:r>
      <w:r w:rsidR="002D4E89">
        <w:rPr>
          <w:rFonts w:ascii="Times New Roman" w:hAnsi="Times New Roman" w:cs="Times New Roman"/>
          <w:sz w:val="24"/>
          <w:szCs w:val="24"/>
        </w:rPr>
        <w:t xml:space="preserve">of </w:t>
      </w:r>
      <w:r w:rsidR="00074EA3">
        <w:rPr>
          <w:rFonts w:ascii="Times New Roman" w:hAnsi="Times New Roman" w:cs="Times New Roman"/>
          <w:sz w:val="24"/>
          <w:szCs w:val="24"/>
        </w:rPr>
        <w:t xml:space="preserve">spatial registers of </w:t>
      </w:r>
      <w:r w:rsidR="00074EA3" w:rsidRPr="00074EA3">
        <w:rPr>
          <w:rFonts w:ascii="Times New Roman" w:hAnsi="Times New Roman" w:cs="Times New Roman"/>
          <w:i/>
          <w:sz w:val="24"/>
          <w:szCs w:val="24"/>
        </w:rPr>
        <w:t>Mitsein</w:t>
      </w:r>
      <w:r w:rsidR="002019A0">
        <w:rPr>
          <w:rFonts w:ascii="Times New Roman" w:hAnsi="Times New Roman" w:cs="Times New Roman"/>
          <w:sz w:val="24"/>
          <w:szCs w:val="24"/>
        </w:rPr>
        <w:t xml:space="preserve">. </w:t>
      </w:r>
      <w:r w:rsidR="00074EA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468440" w14:textId="77777777" w:rsidR="00E66137" w:rsidRDefault="00E66137" w:rsidP="00820DF4">
      <w:pPr>
        <w:pStyle w:val="EndnoteText"/>
        <w:spacing w:line="480" w:lineRule="auto"/>
        <w:jc w:val="both"/>
        <w:rPr>
          <w:rFonts w:ascii="Times New Roman" w:hAnsi="Times New Roman" w:cs="Times New Roman"/>
          <w:b/>
          <w:sz w:val="24"/>
          <w:szCs w:val="24"/>
        </w:rPr>
      </w:pPr>
    </w:p>
    <w:p w14:paraId="384C9485" w14:textId="77777777" w:rsidR="00D90384" w:rsidRPr="00820DF4" w:rsidRDefault="00D90384" w:rsidP="00820DF4">
      <w:pPr>
        <w:pStyle w:val="EndnoteText"/>
        <w:spacing w:line="480" w:lineRule="auto"/>
        <w:jc w:val="both"/>
        <w:rPr>
          <w:rFonts w:ascii="Times New Roman" w:hAnsi="Times New Roman" w:cs="Times New Roman"/>
          <w:b/>
          <w:sz w:val="24"/>
          <w:szCs w:val="24"/>
        </w:rPr>
      </w:pPr>
      <w:r w:rsidRPr="00820DF4">
        <w:rPr>
          <w:rFonts w:ascii="Times New Roman" w:hAnsi="Times New Roman" w:cs="Times New Roman"/>
          <w:b/>
          <w:sz w:val="24"/>
          <w:szCs w:val="24"/>
        </w:rPr>
        <w:t>Bibliography</w:t>
      </w:r>
    </w:p>
    <w:p w14:paraId="6CEA8329" w14:textId="77777777" w:rsidR="00D90384" w:rsidRDefault="00961171" w:rsidP="00820DF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Baxandall, M. (1988) </w:t>
      </w:r>
      <w:r w:rsidR="00D90384" w:rsidRPr="00820DF4">
        <w:rPr>
          <w:rFonts w:ascii="Times New Roman" w:hAnsi="Times New Roman" w:cs="Times New Roman"/>
          <w:i/>
          <w:sz w:val="24"/>
          <w:szCs w:val="24"/>
        </w:rPr>
        <w:t>Painting &amp; Experience in Fifteenth Century Italy</w:t>
      </w:r>
      <w:r w:rsidR="00D90384" w:rsidRPr="00820DF4">
        <w:rPr>
          <w:rFonts w:ascii="Times New Roman" w:hAnsi="Times New Roman" w:cs="Times New Roman"/>
          <w:sz w:val="24"/>
          <w:szCs w:val="24"/>
        </w:rPr>
        <w:t xml:space="preserve">, </w:t>
      </w:r>
      <w:r w:rsidR="007532AD">
        <w:rPr>
          <w:rFonts w:ascii="Times New Roman" w:hAnsi="Times New Roman" w:cs="Times New Roman"/>
          <w:sz w:val="24"/>
          <w:szCs w:val="24"/>
        </w:rPr>
        <w:t xml:space="preserve">Oxford: </w:t>
      </w:r>
      <w:r w:rsidR="00D90384" w:rsidRPr="00820DF4">
        <w:rPr>
          <w:rFonts w:ascii="Times New Roman" w:hAnsi="Times New Roman" w:cs="Times New Roman"/>
          <w:sz w:val="24"/>
          <w:szCs w:val="24"/>
        </w:rPr>
        <w:t>Oxford University Press.</w:t>
      </w:r>
    </w:p>
    <w:p w14:paraId="7BB6BBB8" w14:textId="77777777" w:rsidR="009173A1" w:rsidRPr="00820DF4" w:rsidRDefault="009173A1" w:rsidP="00820DF4">
      <w:pPr>
        <w:autoSpaceDE w:val="0"/>
        <w:autoSpaceDN w:val="0"/>
        <w:adjustRightInd w:val="0"/>
        <w:spacing w:after="0" w:line="480" w:lineRule="auto"/>
        <w:jc w:val="both"/>
        <w:rPr>
          <w:rFonts w:ascii="Times New Roman" w:hAnsi="Times New Roman" w:cs="Times New Roman"/>
          <w:sz w:val="24"/>
          <w:szCs w:val="24"/>
        </w:rPr>
      </w:pPr>
      <w:r w:rsidRPr="00820DF4">
        <w:rPr>
          <w:rFonts w:ascii="Times New Roman" w:hAnsi="Times New Roman" w:cs="Times New Roman"/>
          <w:sz w:val="24"/>
          <w:szCs w:val="24"/>
        </w:rPr>
        <w:t>Burroughs,</w:t>
      </w:r>
      <w:r w:rsidR="00961171">
        <w:rPr>
          <w:rFonts w:ascii="Times New Roman" w:hAnsi="Times New Roman" w:cs="Times New Roman"/>
          <w:sz w:val="24"/>
          <w:szCs w:val="24"/>
        </w:rPr>
        <w:t xml:space="preserve"> C. (1998)</w:t>
      </w:r>
      <w:r w:rsidRPr="00820DF4">
        <w:rPr>
          <w:rFonts w:ascii="Times New Roman" w:hAnsi="Times New Roman" w:cs="Times New Roman"/>
          <w:sz w:val="24"/>
          <w:szCs w:val="24"/>
        </w:rPr>
        <w:t xml:space="preserve"> ‘Grammar and Expression in early Renaissance architecture: Brunelleschi &amp; Alberti’, </w:t>
      </w:r>
      <w:r w:rsidRPr="00820DF4">
        <w:rPr>
          <w:rFonts w:ascii="Times New Roman" w:hAnsi="Times New Roman" w:cs="Times New Roman"/>
          <w:i/>
          <w:sz w:val="24"/>
          <w:szCs w:val="24"/>
        </w:rPr>
        <w:t>Res: Anthropology &amp; Aesthetics</w:t>
      </w:r>
      <w:r w:rsidR="007532AD">
        <w:rPr>
          <w:rFonts w:ascii="Times New Roman" w:hAnsi="Times New Roman" w:cs="Times New Roman"/>
          <w:sz w:val="24"/>
          <w:szCs w:val="24"/>
        </w:rPr>
        <w:t>, Vol.34:</w:t>
      </w:r>
      <w:r w:rsidRPr="00820DF4">
        <w:rPr>
          <w:rFonts w:ascii="Times New Roman" w:hAnsi="Times New Roman" w:cs="Times New Roman"/>
          <w:sz w:val="24"/>
          <w:szCs w:val="24"/>
        </w:rPr>
        <w:t xml:space="preserve"> 39-63.</w:t>
      </w:r>
    </w:p>
    <w:p w14:paraId="2C4C7D8D" w14:textId="77777777" w:rsidR="009173A1" w:rsidRPr="00820DF4" w:rsidRDefault="004B553F" w:rsidP="00820DF4">
      <w:pPr>
        <w:autoSpaceDE w:val="0"/>
        <w:autoSpaceDN w:val="0"/>
        <w:adjustRightInd w:val="0"/>
        <w:spacing w:after="0" w:line="480" w:lineRule="auto"/>
        <w:jc w:val="both"/>
        <w:rPr>
          <w:rFonts w:ascii="Times New Roman" w:hAnsi="Times New Roman" w:cs="Times New Roman"/>
          <w:sz w:val="24"/>
          <w:szCs w:val="24"/>
        </w:rPr>
      </w:pPr>
      <w:r w:rsidRPr="004B553F">
        <w:rPr>
          <w:rFonts w:ascii="Times New Roman" w:hAnsi="Times New Roman" w:cs="Times New Roman"/>
          <w:sz w:val="24"/>
          <w:szCs w:val="24"/>
        </w:rPr>
        <w:t>———</w:t>
      </w:r>
      <w:r w:rsidR="009437F0">
        <w:rPr>
          <w:rFonts w:ascii="Times New Roman" w:hAnsi="Times New Roman" w:cs="Times New Roman"/>
          <w:sz w:val="24"/>
          <w:szCs w:val="24"/>
        </w:rPr>
        <w:t xml:space="preserve"> </w:t>
      </w:r>
      <w:r w:rsidR="009173A1" w:rsidRPr="00820DF4">
        <w:rPr>
          <w:rFonts w:ascii="Times New Roman" w:hAnsi="Times New Roman" w:cs="Times New Roman"/>
          <w:sz w:val="24"/>
          <w:szCs w:val="24"/>
        </w:rPr>
        <w:t>(</w:t>
      </w:r>
      <w:r w:rsidR="00961171">
        <w:rPr>
          <w:rFonts w:ascii="Times New Roman" w:hAnsi="Times New Roman" w:cs="Times New Roman"/>
          <w:sz w:val="24"/>
          <w:szCs w:val="24"/>
        </w:rPr>
        <w:t>2009)</w:t>
      </w:r>
      <w:r w:rsidR="009173A1" w:rsidRPr="00820DF4">
        <w:rPr>
          <w:rFonts w:ascii="Times New Roman" w:hAnsi="Times New Roman" w:cs="Times New Roman"/>
          <w:sz w:val="24"/>
          <w:szCs w:val="24"/>
        </w:rPr>
        <w:t xml:space="preserve"> </w:t>
      </w:r>
      <w:r w:rsidR="009173A1" w:rsidRPr="00820DF4">
        <w:rPr>
          <w:rFonts w:ascii="Times New Roman" w:hAnsi="Times New Roman" w:cs="Times New Roman"/>
          <w:i/>
          <w:sz w:val="24"/>
          <w:szCs w:val="24"/>
        </w:rPr>
        <w:t>The Italian Renaissance Palace Facade: Structures of Authority, Surfaces of Sense</w:t>
      </w:r>
      <w:r w:rsidR="009173A1" w:rsidRPr="00820DF4">
        <w:rPr>
          <w:rFonts w:ascii="Times New Roman" w:hAnsi="Times New Roman" w:cs="Times New Roman"/>
          <w:sz w:val="24"/>
          <w:szCs w:val="24"/>
        </w:rPr>
        <w:t>, Cambridge: Cambridge University Press.</w:t>
      </w:r>
    </w:p>
    <w:p w14:paraId="0D795FDE" w14:textId="77777777" w:rsidR="00D90384" w:rsidRPr="00820DF4" w:rsidRDefault="00961171" w:rsidP="00820DF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Crum, R.J. (2011)</w:t>
      </w:r>
      <w:r w:rsidR="00D90384" w:rsidRPr="00820DF4">
        <w:rPr>
          <w:rFonts w:ascii="Times New Roman" w:hAnsi="Times New Roman" w:cs="Times New Roman"/>
          <w:sz w:val="24"/>
          <w:szCs w:val="24"/>
        </w:rPr>
        <w:t xml:space="preserve"> ‘Stepping Out of Brunelleschi’s Shadow: The Consecration of Santa Maria del Fiore as International Statecraft in</w:t>
      </w:r>
      <w:r>
        <w:rPr>
          <w:rFonts w:ascii="Times New Roman" w:hAnsi="Times New Roman" w:cs="Times New Roman"/>
          <w:sz w:val="24"/>
          <w:szCs w:val="24"/>
        </w:rPr>
        <w:t xml:space="preserve"> Medicean Florence’, in M. Delbeke &amp; M. Schraven (eds.)</w:t>
      </w:r>
      <w:r w:rsidR="00D90384" w:rsidRPr="00820DF4">
        <w:rPr>
          <w:rFonts w:ascii="Times New Roman" w:hAnsi="Times New Roman" w:cs="Times New Roman"/>
          <w:sz w:val="24"/>
          <w:szCs w:val="24"/>
        </w:rPr>
        <w:t xml:space="preserve"> </w:t>
      </w:r>
      <w:r w:rsidR="00D90384" w:rsidRPr="00820DF4">
        <w:rPr>
          <w:rFonts w:ascii="Times New Roman" w:hAnsi="Times New Roman" w:cs="Times New Roman"/>
          <w:i/>
          <w:sz w:val="24"/>
          <w:szCs w:val="24"/>
        </w:rPr>
        <w:t>Foundation, Dedication and Consecration in Early Modern Europe</w:t>
      </w:r>
      <w:r w:rsidR="00D90384" w:rsidRPr="00820DF4">
        <w:rPr>
          <w:rFonts w:ascii="Times New Roman" w:hAnsi="Times New Roman" w:cs="Times New Roman"/>
          <w:sz w:val="24"/>
          <w:szCs w:val="24"/>
        </w:rPr>
        <w:t xml:space="preserve">, </w:t>
      </w:r>
      <w:r w:rsidR="004E15A7">
        <w:rPr>
          <w:rFonts w:ascii="Times New Roman" w:hAnsi="Times New Roman" w:cs="Times New Roman"/>
          <w:sz w:val="24"/>
          <w:szCs w:val="24"/>
        </w:rPr>
        <w:t>Leiden: Brill.</w:t>
      </w:r>
    </w:p>
    <w:p w14:paraId="045F92BB" w14:textId="77777777" w:rsidR="009173A1" w:rsidRPr="00820DF4" w:rsidRDefault="00961171" w:rsidP="00820DF4">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Eisenstadt, O. (2006)</w:t>
      </w:r>
      <w:r w:rsidR="009173A1" w:rsidRPr="00820DF4">
        <w:rPr>
          <w:rFonts w:ascii="Times New Roman" w:hAnsi="Times New Roman" w:cs="Times New Roman"/>
          <w:sz w:val="24"/>
          <w:szCs w:val="24"/>
        </w:rPr>
        <w:t xml:space="preserve"> ‘Levinas in the Key of the Political’, in </w:t>
      </w:r>
      <w:r>
        <w:rPr>
          <w:rFonts w:ascii="Times New Roman" w:hAnsi="Times New Roman" w:cs="Times New Roman"/>
          <w:sz w:val="24"/>
          <w:szCs w:val="24"/>
        </w:rPr>
        <w:t>A. Horowitz &amp; G.</w:t>
      </w:r>
      <w:r w:rsidRPr="00820DF4">
        <w:rPr>
          <w:rFonts w:ascii="Times New Roman" w:hAnsi="Times New Roman" w:cs="Times New Roman"/>
          <w:sz w:val="24"/>
          <w:szCs w:val="24"/>
        </w:rPr>
        <w:t xml:space="preserve"> Horowitz</w:t>
      </w:r>
      <w:r>
        <w:rPr>
          <w:rFonts w:ascii="Times New Roman" w:hAnsi="Times New Roman" w:cs="Times New Roman"/>
          <w:sz w:val="24"/>
          <w:szCs w:val="24"/>
        </w:rPr>
        <w:t xml:space="preserve"> (eds.)</w:t>
      </w:r>
      <w:r w:rsidRPr="00820DF4">
        <w:rPr>
          <w:rFonts w:ascii="Times New Roman" w:hAnsi="Times New Roman" w:cs="Times New Roman"/>
          <w:i/>
          <w:sz w:val="24"/>
          <w:szCs w:val="24"/>
        </w:rPr>
        <w:t xml:space="preserve"> </w:t>
      </w:r>
      <w:r w:rsidR="009173A1" w:rsidRPr="00820DF4">
        <w:rPr>
          <w:rFonts w:ascii="Times New Roman" w:hAnsi="Times New Roman" w:cs="Times New Roman"/>
          <w:i/>
          <w:sz w:val="24"/>
          <w:szCs w:val="24"/>
        </w:rPr>
        <w:t>Difficult Justice: Commentaries on Levinas and Politics</w:t>
      </w:r>
      <w:r w:rsidR="009173A1" w:rsidRPr="00820DF4">
        <w:rPr>
          <w:rFonts w:ascii="Times New Roman" w:hAnsi="Times New Roman" w:cs="Times New Roman"/>
          <w:sz w:val="24"/>
          <w:szCs w:val="24"/>
        </w:rPr>
        <w:t>, Toronto: University of T</w:t>
      </w:r>
      <w:r w:rsidR="004E15A7">
        <w:rPr>
          <w:rFonts w:ascii="Times New Roman" w:hAnsi="Times New Roman" w:cs="Times New Roman"/>
          <w:sz w:val="24"/>
          <w:szCs w:val="24"/>
        </w:rPr>
        <w:t>oronto Press.</w:t>
      </w:r>
    </w:p>
    <w:p w14:paraId="618CC38F" w14:textId="77777777" w:rsidR="00211D48" w:rsidRDefault="00211D48" w:rsidP="00820DF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Heidegger, M (2010) </w:t>
      </w:r>
      <w:r w:rsidR="002A4E36">
        <w:rPr>
          <w:rFonts w:ascii="Times New Roman" w:hAnsi="Times New Roman" w:cs="Times New Roman"/>
          <w:sz w:val="24"/>
          <w:szCs w:val="24"/>
        </w:rPr>
        <w:t xml:space="preserve">‘Being Dwelling Thinking’, in D.F. Krell (ed.) </w:t>
      </w:r>
      <w:r w:rsidRPr="00211D48">
        <w:rPr>
          <w:rFonts w:ascii="Times New Roman" w:hAnsi="Times New Roman" w:cs="Times New Roman"/>
          <w:i/>
          <w:sz w:val="24"/>
          <w:szCs w:val="24"/>
        </w:rPr>
        <w:t>Basic Writings: Heidegger</w:t>
      </w:r>
      <w:r>
        <w:rPr>
          <w:rFonts w:ascii="Times New Roman" w:hAnsi="Times New Roman" w:cs="Times New Roman"/>
          <w:sz w:val="24"/>
          <w:szCs w:val="24"/>
        </w:rPr>
        <w:t>, London: Routledge.</w:t>
      </w:r>
    </w:p>
    <w:p w14:paraId="7037248E" w14:textId="77777777" w:rsidR="00020D39" w:rsidRDefault="004B553F" w:rsidP="00820DF4">
      <w:pPr>
        <w:autoSpaceDE w:val="0"/>
        <w:autoSpaceDN w:val="0"/>
        <w:adjustRightInd w:val="0"/>
        <w:spacing w:after="0" w:line="480" w:lineRule="auto"/>
        <w:jc w:val="both"/>
        <w:rPr>
          <w:rFonts w:ascii="Times New Roman" w:hAnsi="Times New Roman" w:cs="Times New Roman"/>
          <w:sz w:val="24"/>
          <w:szCs w:val="24"/>
        </w:rPr>
      </w:pPr>
      <w:r w:rsidRPr="004B553F">
        <w:rPr>
          <w:rFonts w:ascii="Times New Roman" w:hAnsi="Times New Roman" w:cs="Times New Roman"/>
          <w:sz w:val="24"/>
          <w:szCs w:val="24"/>
        </w:rPr>
        <w:t xml:space="preserve">——— </w:t>
      </w:r>
      <w:r w:rsidR="00020D39" w:rsidRPr="00020D39">
        <w:rPr>
          <w:rFonts w:ascii="Times New Roman" w:hAnsi="Times New Roman" w:cs="Times New Roman"/>
          <w:sz w:val="24"/>
          <w:szCs w:val="24"/>
        </w:rPr>
        <w:t xml:space="preserve">(2001), ‘Zollikon Seminars, 1959-1969’, in M. Boss (ed.) </w:t>
      </w:r>
      <w:r w:rsidR="00020D39" w:rsidRPr="00020D39">
        <w:rPr>
          <w:rFonts w:ascii="Times New Roman" w:hAnsi="Times New Roman" w:cs="Times New Roman"/>
          <w:i/>
          <w:sz w:val="24"/>
          <w:szCs w:val="24"/>
        </w:rPr>
        <w:t>Martin Heidegger: Zollikon Seminars: Protocols – Conversations – Letters</w:t>
      </w:r>
      <w:r w:rsidR="00020D39" w:rsidRPr="00020D39">
        <w:rPr>
          <w:rFonts w:ascii="Times New Roman" w:hAnsi="Times New Roman" w:cs="Times New Roman"/>
          <w:sz w:val="24"/>
          <w:szCs w:val="24"/>
        </w:rPr>
        <w:t>, Northwest</w:t>
      </w:r>
      <w:r w:rsidR="00020D39">
        <w:rPr>
          <w:rFonts w:ascii="Times New Roman" w:hAnsi="Times New Roman" w:cs="Times New Roman"/>
          <w:sz w:val="24"/>
          <w:szCs w:val="24"/>
        </w:rPr>
        <w:t>ern University Press, Illinois:</w:t>
      </w:r>
    </w:p>
    <w:p w14:paraId="0E82531A" w14:textId="77777777" w:rsidR="00020D39" w:rsidRDefault="00020D39" w:rsidP="00820DF4">
      <w:pPr>
        <w:autoSpaceDE w:val="0"/>
        <w:autoSpaceDN w:val="0"/>
        <w:adjustRightInd w:val="0"/>
        <w:spacing w:after="0" w:line="480" w:lineRule="auto"/>
        <w:jc w:val="both"/>
        <w:rPr>
          <w:rFonts w:ascii="Times New Roman" w:hAnsi="Times New Roman" w:cs="Times New Roman"/>
          <w:sz w:val="24"/>
          <w:szCs w:val="24"/>
        </w:rPr>
      </w:pPr>
      <w:r w:rsidRPr="00020D39">
        <w:rPr>
          <w:rFonts w:ascii="Times New Roman" w:hAnsi="Times New Roman" w:cs="Times New Roman"/>
          <w:sz w:val="24"/>
          <w:szCs w:val="24"/>
        </w:rPr>
        <w:t>Evanston.</w:t>
      </w:r>
    </w:p>
    <w:p w14:paraId="38BAB522" w14:textId="77777777" w:rsidR="009173A1" w:rsidRPr="00820DF4" w:rsidRDefault="004B553F" w:rsidP="00820DF4">
      <w:pPr>
        <w:autoSpaceDE w:val="0"/>
        <w:autoSpaceDN w:val="0"/>
        <w:adjustRightInd w:val="0"/>
        <w:spacing w:after="0" w:line="480" w:lineRule="auto"/>
        <w:jc w:val="both"/>
        <w:rPr>
          <w:rFonts w:ascii="Times New Roman" w:hAnsi="Times New Roman" w:cs="Times New Roman"/>
          <w:sz w:val="24"/>
          <w:szCs w:val="24"/>
        </w:rPr>
      </w:pPr>
      <w:r w:rsidRPr="004B553F">
        <w:rPr>
          <w:rFonts w:ascii="Times New Roman" w:hAnsi="Times New Roman" w:cs="Times New Roman"/>
          <w:sz w:val="24"/>
          <w:szCs w:val="24"/>
        </w:rPr>
        <w:t xml:space="preserve">——— </w:t>
      </w:r>
      <w:r w:rsidR="009173A1" w:rsidRPr="00820DF4">
        <w:rPr>
          <w:rFonts w:ascii="Times New Roman" w:hAnsi="Times New Roman" w:cs="Times New Roman"/>
          <w:sz w:val="24"/>
          <w:szCs w:val="24"/>
        </w:rPr>
        <w:t xml:space="preserve">(1997) </w:t>
      </w:r>
      <w:r w:rsidR="009173A1" w:rsidRPr="00820DF4">
        <w:rPr>
          <w:rFonts w:ascii="Times New Roman" w:hAnsi="Times New Roman" w:cs="Times New Roman"/>
          <w:i/>
          <w:sz w:val="24"/>
          <w:szCs w:val="24"/>
        </w:rPr>
        <w:t xml:space="preserve">Being and Time, </w:t>
      </w:r>
      <w:r w:rsidR="009173A1" w:rsidRPr="00820DF4">
        <w:rPr>
          <w:rFonts w:ascii="Times New Roman" w:hAnsi="Times New Roman" w:cs="Times New Roman"/>
          <w:sz w:val="24"/>
          <w:szCs w:val="24"/>
        </w:rPr>
        <w:t>translated by John Macquarrie &amp; Edward Robinson, Oxford: Blackwell.</w:t>
      </w:r>
    </w:p>
    <w:p w14:paraId="6DC3A507" w14:textId="77777777" w:rsidR="009173A1" w:rsidRPr="00820DF4" w:rsidRDefault="00A63D53" w:rsidP="00820DF4">
      <w:pPr>
        <w:pStyle w:val="EndnoteText"/>
        <w:spacing w:line="480" w:lineRule="auto"/>
        <w:jc w:val="both"/>
        <w:rPr>
          <w:rFonts w:ascii="Times New Roman" w:hAnsi="Times New Roman" w:cs="Times New Roman"/>
          <w:sz w:val="24"/>
          <w:szCs w:val="24"/>
        </w:rPr>
      </w:pPr>
      <w:r w:rsidRPr="00820DF4">
        <w:rPr>
          <w:rFonts w:ascii="Times New Roman" w:hAnsi="Times New Roman" w:cs="Times New Roman"/>
          <w:sz w:val="24"/>
          <w:szCs w:val="24"/>
        </w:rPr>
        <w:t>Klein</w:t>
      </w:r>
      <w:r w:rsidR="004E15A7">
        <w:rPr>
          <w:rFonts w:ascii="Times New Roman" w:hAnsi="Times New Roman" w:cs="Times New Roman"/>
          <w:sz w:val="24"/>
          <w:szCs w:val="24"/>
        </w:rPr>
        <w:t>berg-Levin, D.M. (2005)</w:t>
      </w:r>
      <w:r w:rsidRPr="00820DF4">
        <w:rPr>
          <w:rFonts w:ascii="Times New Roman" w:hAnsi="Times New Roman" w:cs="Times New Roman"/>
          <w:sz w:val="24"/>
          <w:szCs w:val="24"/>
        </w:rPr>
        <w:t xml:space="preserve"> </w:t>
      </w:r>
      <w:r w:rsidRPr="00820DF4">
        <w:rPr>
          <w:rFonts w:ascii="Times New Roman" w:hAnsi="Times New Roman" w:cs="Times New Roman"/>
          <w:i/>
          <w:sz w:val="24"/>
          <w:szCs w:val="24"/>
        </w:rPr>
        <w:t xml:space="preserve">Gestures of Ethical Life: Reading Hölderlin’s Question of Measure After Heidegger, </w:t>
      </w:r>
      <w:r w:rsidRPr="00820DF4">
        <w:rPr>
          <w:rFonts w:ascii="Times New Roman" w:hAnsi="Times New Roman" w:cs="Times New Roman"/>
          <w:sz w:val="24"/>
          <w:szCs w:val="24"/>
        </w:rPr>
        <w:t>Stanford, California: Stanford University Press.</w:t>
      </w:r>
      <w:r w:rsidR="009173A1" w:rsidRPr="00820DF4">
        <w:rPr>
          <w:rFonts w:ascii="Times New Roman" w:hAnsi="Times New Roman" w:cs="Times New Roman"/>
          <w:sz w:val="24"/>
          <w:szCs w:val="24"/>
        </w:rPr>
        <w:t xml:space="preserve"> </w:t>
      </w:r>
    </w:p>
    <w:p w14:paraId="059EE8EB" w14:textId="77777777" w:rsidR="009173A1" w:rsidRPr="00820DF4" w:rsidRDefault="004E15A7" w:rsidP="00820DF4">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Levinas, E. (1999</w:t>
      </w:r>
      <w:proofErr w:type="gramStart"/>
      <w:r>
        <w:rPr>
          <w:rFonts w:ascii="Times New Roman" w:hAnsi="Times New Roman" w:cs="Times New Roman"/>
          <w:sz w:val="24"/>
          <w:szCs w:val="24"/>
        </w:rPr>
        <w:t>)</w:t>
      </w:r>
      <w:r w:rsidR="009173A1" w:rsidRPr="00820DF4">
        <w:rPr>
          <w:rFonts w:ascii="Times New Roman" w:hAnsi="Times New Roman" w:cs="Times New Roman"/>
          <w:sz w:val="24"/>
          <w:szCs w:val="24"/>
        </w:rPr>
        <w:t xml:space="preserve"> </w:t>
      </w:r>
      <w:r>
        <w:rPr>
          <w:rFonts w:ascii="Times New Roman" w:hAnsi="Times New Roman" w:cs="Times New Roman"/>
          <w:sz w:val="24"/>
          <w:szCs w:val="24"/>
        </w:rPr>
        <w:t xml:space="preserve"> </w:t>
      </w:r>
      <w:r w:rsidR="009173A1" w:rsidRPr="00820DF4">
        <w:rPr>
          <w:rFonts w:ascii="Times New Roman" w:hAnsi="Times New Roman" w:cs="Times New Roman"/>
          <w:i/>
          <w:sz w:val="24"/>
          <w:szCs w:val="24"/>
        </w:rPr>
        <w:t>Alterity</w:t>
      </w:r>
      <w:proofErr w:type="gramEnd"/>
      <w:r w:rsidR="009173A1" w:rsidRPr="00820DF4">
        <w:rPr>
          <w:rFonts w:ascii="Times New Roman" w:hAnsi="Times New Roman" w:cs="Times New Roman"/>
          <w:i/>
          <w:sz w:val="24"/>
          <w:szCs w:val="24"/>
        </w:rPr>
        <w:t xml:space="preserve"> &amp; Transcendence</w:t>
      </w:r>
      <w:r w:rsidR="009173A1" w:rsidRPr="00820DF4">
        <w:rPr>
          <w:rFonts w:ascii="Times New Roman" w:hAnsi="Times New Roman" w:cs="Times New Roman"/>
          <w:sz w:val="24"/>
          <w:szCs w:val="24"/>
        </w:rPr>
        <w:t>, New York: Columbia University Press.</w:t>
      </w:r>
    </w:p>
    <w:p w14:paraId="3C5A3E16" w14:textId="77777777" w:rsidR="00D90384" w:rsidRPr="00820DF4" w:rsidRDefault="004B553F" w:rsidP="00820DF4">
      <w:pPr>
        <w:pStyle w:val="EndnoteText"/>
        <w:spacing w:line="480" w:lineRule="auto"/>
        <w:jc w:val="both"/>
        <w:rPr>
          <w:rFonts w:ascii="Times New Roman" w:hAnsi="Times New Roman" w:cs="Times New Roman"/>
          <w:sz w:val="24"/>
          <w:szCs w:val="24"/>
        </w:rPr>
      </w:pPr>
      <w:r w:rsidRPr="004B553F">
        <w:rPr>
          <w:rFonts w:ascii="Times New Roman" w:hAnsi="Times New Roman" w:cs="Times New Roman"/>
          <w:sz w:val="24"/>
          <w:szCs w:val="24"/>
        </w:rPr>
        <w:t xml:space="preserve">——— </w:t>
      </w:r>
      <w:r w:rsidR="004E15A7">
        <w:rPr>
          <w:rFonts w:ascii="Times New Roman" w:hAnsi="Times New Roman" w:cs="Times New Roman"/>
          <w:sz w:val="24"/>
          <w:szCs w:val="24"/>
        </w:rPr>
        <w:t xml:space="preserve">(2000) </w:t>
      </w:r>
      <w:r w:rsidR="009173A1" w:rsidRPr="00820DF4">
        <w:rPr>
          <w:rFonts w:ascii="Times New Roman" w:hAnsi="Times New Roman" w:cs="Times New Roman"/>
          <w:i/>
          <w:sz w:val="24"/>
          <w:szCs w:val="24"/>
        </w:rPr>
        <w:t>Totality and Infinity: An Essay on Exteriority</w:t>
      </w:r>
      <w:r w:rsidR="009173A1" w:rsidRPr="00820DF4">
        <w:rPr>
          <w:rFonts w:ascii="Times New Roman" w:hAnsi="Times New Roman" w:cs="Times New Roman"/>
          <w:sz w:val="24"/>
          <w:szCs w:val="24"/>
        </w:rPr>
        <w:t>, Pittsburgh Pennsylv</w:t>
      </w:r>
      <w:r w:rsidR="00D90384" w:rsidRPr="00820DF4">
        <w:rPr>
          <w:rFonts w:ascii="Times New Roman" w:hAnsi="Times New Roman" w:cs="Times New Roman"/>
          <w:sz w:val="24"/>
          <w:szCs w:val="24"/>
        </w:rPr>
        <w:t>ania: Duquesne University Press</w:t>
      </w:r>
      <w:r w:rsidR="004E15A7">
        <w:rPr>
          <w:rFonts w:ascii="Times New Roman" w:hAnsi="Times New Roman" w:cs="Times New Roman"/>
          <w:sz w:val="24"/>
          <w:szCs w:val="24"/>
        </w:rPr>
        <w:t>.</w:t>
      </w:r>
    </w:p>
    <w:p w14:paraId="6D0CAD1A" w14:textId="77777777" w:rsidR="009173A1" w:rsidRPr="00820DF4" w:rsidRDefault="004E15A7" w:rsidP="00820DF4">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Olafson, F.A. (1998) </w:t>
      </w:r>
      <w:r w:rsidR="009173A1" w:rsidRPr="00820DF4">
        <w:rPr>
          <w:rFonts w:ascii="Times New Roman" w:hAnsi="Times New Roman" w:cs="Times New Roman"/>
          <w:i/>
          <w:sz w:val="24"/>
          <w:szCs w:val="24"/>
        </w:rPr>
        <w:t>Heidegger and the Ground of Ethics: A Study Mitsein</w:t>
      </w:r>
      <w:r w:rsidR="009173A1" w:rsidRPr="00820DF4">
        <w:rPr>
          <w:rFonts w:ascii="Times New Roman" w:hAnsi="Times New Roman" w:cs="Times New Roman"/>
          <w:sz w:val="24"/>
          <w:szCs w:val="24"/>
        </w:rPr>
        <w:t>, Cambridge: Cambridge University Press.</w:t>
      </w:r>
    </w:p>
    <w:p w14:paraId="1A59B9DB" w14:textId="77777777" w:rsidR="00D90384" w:rsidRDefault="00D90384" w:rsidP="00820DF4">
      <w:pPr>
        <w:autoSpaceDE w:val="0"/>
        <w:autoSpaceDN w:val="0"/>
        <w:adjustRightInd w:val="0"/>
        <w:spacing w:after="0" w:line="480" w:lineRule="auto"/>
        <w:jc w:val="both"/>
        <w:rPr>
          <w:rFonts w:ascii="Times New Roman" w:hAnsi="Times New Roman" w:cs="Times New Roman"/>
          <w:sz w:val="24"/>
          <w:szCs w:val="24"/>
        </w:rPr>
      </w:pPr>
      <w:r w:rsidRPr="00820DF4">
        <w:rPr>
          <w:rFonts w:ascii="Times New Roman" w:hAnsi="Times New Roman" w:cs="Times New Roman"/>
          <w:sz w:val="24"/>
          <w:szCs w:val="24"/>
        </w:rPr>
        <w:t>Pardo, M.</w:t>
      </w:r>
      <w:r w:rsidR="004E15A7">
        <w:rPr>
          <w:rFonts w:ascii="Times New Roman" w:hAnsi="Times New Roman" w:cs="Times New Roman"/>
          <w:sz w:val="24"/>
          <w:szCs w:val="24"/>
        </w:rPr>
        <w:t xml:space="preserve"> (2001)</w:t>
      </w:r>
      <w:r w:rsidRPr="00820DF4">
        <w:rPr>
          <w:rFonts w:ascii="Times New Roman" w:hAnsi="Times New Roman" w:cs="Times New Roman"/>
          <w:sz w:val="24"/>
          <w:szCs w:val="24"/>
        </w:rPr>
        <w:t xml:space="preserve"> ‘On the Identity of Masaccio in L. B. Alberti’s Dedication of Della Pittura, in </w:t>
      </w:r>
      <w:r w:rsidR="004E15A7">
        <w:rPr>
          <w:rFonts w:ascii="Times New Roman" w:hAnsi="Times New Roman" w:cs="Times New Roman"/>
          <w:sz w:val="24"/>
          <w:szCs w:val="24"/>
        </w:rPr>
        <w:t xml:space="preserve">M. </w:t>
      </w:r>
      <w:r w:rsidRPr="00820DF4">
        <w:rPr>
          <w:rFonts w:ascii="Times New Roman" w:hAnsi="Times New Roman" w:cs="Times New Roman"/>
          <w:sz w:val="24"/>
          <w:szCs w:val="24"/>
        </w:rPr>
        <w:t>Schlitt &amp;</w:t>
      </w:r>
      <w:r w:rsidR="004E15A7">
        <w:rPr>
          <w:rFonts w:ascii="Times New Roman" w:hAnsi="Times New Roman" w:cs="Times New Roman"/>
          <w:sz w:val="24"/>
          <w:szCs w:val="24"/>
        </w:rPr>
        <w:t xml:space="preserve"> J. </w:t>
      </w:r>
      <w:r w:rsidRPr="00820DF4">
        <w:rPr>
          <w:rFonts w:ascii="Times New Roman" w:hAnsi="Times New Roman" w:cs="Times New Roman"/>
          <w:sz w:val="24"/>
          <w:szCs w:val="24"/>
        </w:rPr>
        <w:t xml:space="preserve">Marino </w:t>
      </w:r>
      <w:r w:rsidR="004E15A7">
        <w:rPr>
          <w:rFonts w:ascii="Times New Roman" w:hAnsi="Times New Roman" w:cs="Times New Roman"/>
          <w:sz w:val="24"/>
          <w:szCs w:val="24"/>
        </w:rPr>
        <w:t>(</w:t>
      </w:r>
      <w:r w:rsidRPr="00820DF4">
        <w:rPr>
          <w:rFonts w:ascii="Times New Roman" w:hAnsi="Times New Roman" w:cs="Times New Roman"/>
          <w:sz w:val="24"/>
          <w:szCs w:val="24"/>
        </w:rPr>
        <w:t>eds.</w:t>
      </w:r>
      <w:r w:rsidR="004E15A7">
        <w:rPr>
          <w:rFonts w:ascii="Times New Roman" w:hAnsi="Times New Roman" w:cs="Times New Roman"/>
          <w:sz w:val="24"/>
          <w:szCs w:val="24"/>
        </w:rPr>
        <w:t>)</w:t>
      </w:r>
      <w:r w:rsidRPr="00820DF4">
        <w:rPr>
          <w:rFonts w:ascii="Times New Roman" w:hAnsi="Times New Roman" w:cs="Times New Roman"/>
          <w:sz w:val="24"/>
          <w:szCs w:val="24"/>
        </w:rPr>
        <w:t xml:space="preserve">, </w:t>
      </w:r>
      <w:r w:rsidRPr="00820DF4">
        <w:rPr>
          <w:rFonts w:ascii="Times New Roman" w:hAnsi="Times New Roman" w:cs="Times New Roman"/>
          <w:i/>
          <w:sz w:val="24"/>
          <w:szCs w:val="24"/>
        </w:rPr>
        <w:t>Perspectives on Early Modern and Modern Intellectual History</w:t>
      </w:r>
      <w:r w:rsidRPr="00820DF4">
        <w:rPr>
          <w:rFonts w:ascii="Times New Roman" w:hAnsi="Times New Roman" w:cs="Times New Roman"/>
          <w:sz w:val="24"/>
          <w:szCs w:val="24"/>
        </w:rPr>
        <w:t>, Rochester, NY: Universi</w:t>
      </w:r>
      <w:r w:rsidR="004E15A7">
        <w:rPr>
          <w:rFonts w:ascii="Times New Roman" w:hAnsi="Times New Roman" w:cs="Times New Roman"/>
          <w:sz w:val="24"/>
          <w:szCs w:val="24"/>
        </w:rPr>
        <w:t>ty of Rochester Press</w:t>
      </w:r>
      <w:r w:rsidRPr="00820DF4">
        <w:rPr>
          <w:rFonts w:ascii="Times New Roman" w:hAnsi="Times New Roman" w:cs="Times New Roman"/>
          <w:sz w:val="24"/>
          <w:szCs w:val="24"/>
        </w:rPr>
        <w:t xml:space="preserve">. </w:t>
      </w:r>
    </w:p>
    <w:p w14:paraId="7F3BC053" w14:textId="77777777" w:rsidR="006E3B1F" w:rsidRPr="006E3B1F" w:rsidRDefault="006E3B1F" w:rsidP="00820DF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Sassan, S. (2014) </w:t>
      </w:r>
      <w:r w:rsidRPr="006E3B1F">
        <w:rPr>
          <w:rFonts w:ascii="Times New Roman" w:hAnsi="Times New Roman" w:cs="Times New Roman"/>
          <w:i/>
          <w:sz w:val="24"/>
          <w:szCs w:val="24"/>
        </w:rPr>
        <w:t>Expulsions: Brutality and Complexity in the Global Economy</w:t>
      </w:r>
      <w:r>
        <w:rPr>
          <w:rFonts w:ascii="Times New Roman" w:hAnsi="Times New Roman" w:cs="Times New Roman"/>
          <w:sz w:val="24"/>
          <w:szCs w:val="24"/>
        </w:rPr>
        <w:t>, Cambridge, Mass: Belknap Press</w:t>
      </w:r>
      <w:r w:rsidR="00551472">
        <w:rPr>
          <w:rFonts w:ascii="Times New Roman" w:hAnsi="Times New Roman" w:cs="Times New Roman"/>
          <w:sz w:val="24"/>
          <w:szCs w:val="24"/>
        </w:rPr>
        <w:t xml:space="preserve"> of Harvard University Press</w:t>
      </w:r>
      <w:r>
        <w:rPr>
          <w:rFonts w:ascii="Times New Roman" w:hAnsi="Times New Roman" w:cs="Times New Roman"/>
          <w:sz w:val="24"/>
          <w:szCs w:val="24"/>
        </w:rPr>
        <w:t>.</w:t>
      </w:r>
    </w:p>
    <w:p w14:paraId="324E3214" w14:textId="77777777" w:rsidR="00A6133D" w:rsidRDefault="004E15A7" w:rsidP="00820DF4">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Sennett, R. (2013)</w:t>
      </w:r>
      <w:r w:rsidR="00A6133D" w:rsidRPr="00820DF4">
        <w:rPr>
          <w:rFonts w:ascii="Times New Roman" w:hAnsi="Times New Roman" w:cs="Times New Roman"/>
          <w:sz w:val="24"/>
          <w:szCs w:val="24"/>
        </w:rPr>
        <w:t xml:space="preserve"> </w:t>
      </w:r>
      <w:r w:rsidR="00A6133D" w:rsidRPr="00820DF4">
        <w:rPr>
          <w:rFonts w:ascii="Times New Roman" w:hAnsi="Times New Roman" w:cs="Times New Roman"/>
          <w:i/>
          <w:sz w:val="24"/>
          <w:szCs w:val="24"/>
        </w:rPr>
        <w:t>Together: The Rituals, Pleasures &amp; Politics of Cooperation</w:t>
      </w:r>
      <w:r w:rsidR="00A6133D" w:rsidRPr="00820DF4">
        <w:rPr>
          <w:rFonts w:ascii="Times New Roman" w:hAnsi="Times New Roman" w:cs="Times New Roman"/>
          <w:sz w:val="24"/>
          <w:szCs w:val="24"/>
        </w:rPr>
        <w:t>, London: Penguin Books.</w:t>
      </w:r>
    </w:p>
    <w:p w14:paraId="7CE401E7" w14:textId="77777777" w:rsidR="00466174" w:rsidRPr="00466174" w:rsidRDefault="00466174" w:rsidP="00820DF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Zumthor, P. (1998) </w:t>
      </w:r>
      <w:r w:rsidR="000057F0" w:rsidRPr="000057F0">
        <w:rPr>
          <w:rFonts w:ascii="Times New Roman" w:hAnsi="Times New Roman" w:cs="Times New Roman"/>
          <w:i/>
          <w:sz w:val="24"/>
          <w:szCs w:val="24"/>
        </w:rPr>
        <w:t>Peter Zumthor Works: Buildings and Projects 1979-1997</w:t>
      </w:r>
      <w:r w:rsidR="00CA3EA1">
        <w:rPr>
          <w:rFonts w:ascii="Times New Roman" w:hAnsi="Times New Roman" w:cs="Times New Roman"/>
          <w:sz w:val="24"/>
          <w:szCs w:val="24"/>
        </w:rPr>
        <w:t>, Lars Müller Publishers.</w:t>
      </w:r>
    </w:p>
    <w:p w14:paraId="5229F68D" w14:textId="77777777" w:rsidR="008F17FD" w:rsidRPr="00820DF4" w:rsidRDefault="008F17FD" w:rsidP="00820DF4">
      <w:pPr>
        <w:spacing w:line="480" w:lineRule="auto"/>
        <w:jc w:val="both"/>
        <w:rPr>
          <w:rFonts w:ascii="Times New Roman" w:hAnsi="Times New Roman" w:cs="Times New Roman"/>
          <w:sz w:val="24"/>
          <w:szCs w:val="24"/>
        </w:rPr>
      </w:pPr>
    </w:p>
    <w:sectPr w:rsidR="008F17FD" w:rsidRPr="00820DF4" w:rsidSect="00F96C9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32CA" w14:textId="77777777" w:rsidR="00095242" w:rsidRDefault="00095242" w:rsidP="00C00E73">
      <w:pPr>
        <w:spacing w:after="0" w:line="240" w:lineRule="auto"/>
      </w:pPr>
      <w:r>
        <w:separator/>
      </w:r>
    </w:p>
  </w:endnote>
  <w:endnote w:type="continuationSeparator" w:id="0">
    <w:p w14:paraId="49FD0F12" w14:textId="77777777" w:rsidR="00095242" w:rsidRDefault="00095242" w:rsidP="00C0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DA76C" w14:textId="77777777" w:rsidR="00095242" w:rsidRDefault="00095242" w:rsidP="00C00E73">
      <w:pPr>
        <w:spacing w:after="0" w:line="240" w:lineRule="auto"/>
      </w:pPr>
      <w:r>
        <w:separator/>
      </w:r>
    </w:p>
  </w:footnote>
  <w:footnote w:type="continuationSeparator" w:id="0">
    <w:p w14:paraId="0ED9BEDB" w14:textId="77777777" w:rsidR="00095242" w:rsidRDefault="00095242" w:rsidP="00C00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08"/>
    <w:rsid w:val="00004136"/>
    <w:rsid w:val="00004F87"/>
    <w:rsid w:val="000057F0"/>
    <w:rsid w:val="00007473"/>
    <w:rsid w:val="000121EC"/>
    <w:rsid w:val="00020802"/>
    <w:rsid w:val="00020D39"/>
    <w:rsid w:val="00025268"/>
    <w:rsid w:val="0002584F"/>
    <w:rsid w:val="00025FE9"/>
    <w:rsid w:val="00036163"/>
    <w:rsid w:val="00041950"/>
    <w:rsid w:val="000423DB"/>
    <w:rsid w:val="00044B7A"/>
    <w:rsid w:val="00060B96"/>
    <w:rsid w:val="00065552"/>
    <w:rsid w:val="0007016B"/>
    <w:rsid w:val="00070979"/>
    <w:rsid w:val="00074EA3"/>
    <w:rsid w:val="00081AF7"/>
    <w:rsid w:val="000862AF"/>
    <w:rsid w:val="000923AE"/>
    <w:rsid w:val="00095242"/>
    <w:rsid w:val="00096862"/>
    <w:rsid w:val="000A534E"/>
    <w:rsid w:val="000B1C82"/>
    <w:rsid w:val="000B3F6C"/>
    <w:rsid w:val="000B5B4A"/>
    <w:rsid w:val="000C360E"/>
    <w:rsid w:val="000C5221"/>
    <w:rsid w:val="000C5827"/>
    <w:rsid w:val="000D1D29"/>
    <w:rsid w:val="000D2967"/>
    <w:rsid w:val="000D3000"/>
    <w:rsid w:val="000E0696"/>
    <w:rsid w:val="000E5A01"/>
    <w:rsid w:val="000F2617"/>
    <w:rsid w:val="000F2D0A"/>
    <w:rsid w:val="0012077C"/>
    <w:rsid w:val="001266DB"/>
    <w:rsid w:val="001328DF"/>
    <w:rsid w:val="00132C45"/>
    <w:rsid w:val="001345F1"/>
    <w:rsid w:val="00134841"/>
    <w:rsid w:val="00135307"/>
    <w:rsid w:val="001365B4"/>
    <w:rsid w:val="001374DD"/>
    <w:rsid w:val="00141C71"/>
    <w:rsid w:val="00141DA6"/>
    <w:rsid w:val="00151242"/>
    <w:rsid w:val="00151845"/>
    <w:rsid w:val="00155385"/>
    <w:rsid w:val="0015637A"/>
    <w:rsid w:val="001570EF"/>
    <w:rsid w:val="00161E28"/>
    <w:rsid w:val="00164152"/>
    <w:rsid w:val="00167C07"/>
    <w:rsid w:val="001710FA"/>
    <w:rsid w:val="0017253F"/>
    <w:rsid w:val="001727C8"/>
    <w:rsid w:val="00173FF5"/>
    <w:rsid w:val="0017746D"/>
    <w:rsid w:val="0018105A"/>
    <w:rsid w:val="00182311"/>
    <w:rsid w:val="001824A4"/>
    <w:rsid w:val="001838F0"/>
    <w:rsid w:val="00195865"/>
    <w:rsid w:val="001A0A80"/>
    <w:rsid w:val="001A2B25"/>
    <w:rsid w:val="001A31C2"/>
    <w:rsid w:val="001A6654"/>
    <w:rsid w:val="001B56CD"/>
    <w:rsid w:val="001B6202"/>
    <w:rsid w:val="001B6B19"/>
    <w:rsid w:val="001C1155"/>
    <w:rsid w:val="001C3FB4"/>
    <w:rsid w:val="001C668B"/>
    <w:rsid w:val="001D3D39"/>
    <w:rsid w:val="001D7962"/>
    <w:rsid w:val="001E085C"/>
    <w:rsid w:val="001E5C33"/>
    <w:rsid w:val="001E6772"/>
    <w:rsid w:val="001E6D07"/>
    <w:rsid w:val="001F2F2D"/>
    <w:rsid w:val="001F3DB8"/>
    <w:rsid w:val="001F4EE2"/>
    <w:rsid w:val="001F6373"/>
    <w:rsid w:val="0020180D"/>
    <w:rsid w:val="002019A0"/>
    <w:rsid w:val="00201A01"/>
    <w:rsid w:val="00211D48"/>
    <w:rsid w:val="00224D1F"/>
    <w:rsid w:val="002263DD"/>
    <w:rsid w:val="00226588"/>
    <w:rsid w:val="00226FD1"/>
    <w:rsid w:val="00240DF4"/>
    <w:rsid w:val="00243782"/>
    <w:rsid w:val="00245B65"/>
    <w:rsid w:val="0025014E"/>
    <w:rsid w:val="00250C45"/>
    <w:rsid w:val="00250CEF"/>
    <w:rsid w:val="0025164C"/>
    <w:rsid w:val="002574A2"/>
    <w:rsid w:val="00266C4C"/>
    <w:rsid w:val="002671B8"/>
    <w:rsid w:val="00267C85"/>
    <w:rsid w:val="00270567"/>
    <w:rsid w:val="0027413B"/>
    <w:rsid w:val="0028439E"/>
    <w:rsid w:val="00286F6C"/>
    <w:rsid w:val="0029141A"/>
    <w:rsid w:val="00292E54"/>
    <w:rsid w:val="002975FD"/>
    <w:rsid w:val="002A00F7"/>
    <w:rsid w:val="002A0D83"/>
    <w:rsid w:val="002A1302"/>
    <w:rsid w:val="002A15FC"/>
    <w:rsid w:val="002A4E36"/>
    <w:rsid w:val="002B0E72"/>
    <w:rsid w:val="002B1018"/>
    <w:rsid w:val="002B18C7"/>
    <w:rsid w:val="002B32F3"/>
    <w:rsid w:val="002B5564"/>
    <w:rsid w:val="002B5EA0"/>
    <w:rsid w:val="002C190A"/>
    <w:rsid w:val="002C26D5"/>
    <w:rsid w:val="002C31FD"/>
    <w:rsid w:val="002C4776"/>
    <w:rsid w:val="002C5BC9"/>
    <w:rsid w:val="002C7FE7"/>
    <w:rsid w:val="002D01C1"/>
    <w:rsid w:val="002D0D24"/>
    <w:rsid w:val="002D1BA9"/>
    <w:rsid w:val="002D4E89"/>
    <w:rsid w:val="002D7B53"/>
    <w:rsid w:val="002E308D"/>
    <w:rsid w:val="002E4395"/>
    <w:rsid w:val="002E7257"/>
    <w:rsid w:val="002F0778"/>
    <w:rsid w:val="002F3DD2"/>
    <w:rsid w:val="002F4B8F"/>
    <w:rsid w:val="003006CF"/>
    <w:rsid w:val="003072A1"/>
    <w:rsid w:val="00310ABC"/>
    <w:rsid w:val="00313C80"/>
    <w:rsid w:val="00317346"/>
    <w:rsid w:val="0032100A"/>
    <w:rsid w:val="003223A4"/>
    <w:rsid w:val="00324220"/>
    <w:rsid w:val="00330B32"/>
    <w:rsid w:val="00334BFE"/>
    <w:rsid w:val="00335700"/>
    <w:rsid w:val="003371EB"/>
    <w:rsid w:val="00340172"/>
    <w:rsid w:val="003453D6"/>
    <w:rsid w:val="00347217"/>
    <w:rsid w:val="003527D1"/>
    <w:rsid w:val="00357414"/>
    <w:rsid w:val="0035793F"/>
    <w:rsid w:val="00360C8D"/>
    <w:rsid w:val="00361586"/>
    <w:rsid w:val="0036524E"/>
    <w:rsid w:val="00365A65"/>
    <w:rsid w:val="00370D60"/>
    <w:rsid w:val="00376641"/>
    <w:rsid w:val="00382DF6"/>
    <w:rsid w:val="00387CEF"/>
    <w:rsid w:val="00393237"/>
    <w:rsid w:val="003951E4"/>
    <w:rsid w:val="00397030"/>
    <w:rsid w:val="003A1D63"/>
    <w:rsid w:val="003A21FF"/>
    <w:rsid w:val="003B09CD"/>
    <w:rsid w:val="003B4327"/>
    <w:rsid w:val="003B75DE"/>
    <w:rsid w:val="003C75F3"/>
    <w:rsid w:val="003D1397"/>
    <w:rsid w:val="003D2D53"/>
    <w:rsid w:val="003D7D88"/>
    <w:rsid w:val="003E324F"/>
    <w:rsid w:val="003F700A"/>
    <w:rsid w:val="00400725"/>
    <w:rsid w:val="00400CAD"/>
    <w:rsid w:val="004011DF"/>
    <w:rsid w:val="00402207"/>
    <w:rsid w:val="004032BB"/>
    <w:rsid w:val="00404CAB"/>
    <w:rsid w:val="00406312"/>
    <w:rsid w:val="004071FF"/>
    <w:rsid w:val="00411847"/>
    <w:rsid w:val="00413EE0"/>
    <w:rsid w:val="00415BA5"/>
    <w:rsid w:val="0041652C"/>
    <w:rsid w:val="00421594"/>
    <w:rsid w:val="00421AAB"/>
    <w:rsid w:val="0042545A"/>
    <w:rsid w:val="004300D9"/>
    <w:rsid w:val="00431F51"/>
    <w:rsid w:val="00432EED"/>
    <w:rsid w:val="00441DA6"/>
    <w:rsid w:val="004421AB"/>
    <w:rsid w:val="00442C80"/>
    <w:rsid w:val="00443F65"/>
    <w:rsid w:val="0045131C"/>
    <w:rsid w:val="00451ED5"/>
    <w:rsid w:val="0045233C"/>
    <w:rsid w:val="0045269C"/>
    <w:rsid w:val="00452BFF"/>
    <w:rsid w:val="00466174"/>
    <w:rsid w:val="00472C55"/>
    <w:rsid w:val="004810D3"/>
    <w:rsid w:val="00486C80"/>
    <w:rsid w:val="00487BD8"/>
    <w:rsid w:val="00490403"/>
    <w:rsid w:val="004930B2"/>
    <w:rsid w:val="00493E4D"/>
    <w:rsid w:val="0049791C"/>
    <w:rsid w:val="004A2E91"/>
    <w:rsid w:val="004A52CA"/>
    <w:rsid w:val="004B007C"/>
    <w:rsid w:val="004B1331"/>
    <w:rsid w:val="004B553F"/>
    <w:rsid w:val="004B60E8"/>
    <w:rsid w:val="004B767A"/>
    <w:rsid w:val="004C0B6B"/>
    <w:rsid w:val="004C5BB1"/>
    <w:rsid w:val="004D4CE0"/>
    <w:rsid w:val="004D6326"/>
    <w:rsid w:val="004E0BBE"/>
    <w:rsid w:val="004E105B"/>
    <w:rsid w:val="004E15A7"/>
    <w:rsid w:val="004E3BEF"/>
    <w:rsid w:val="004E50B8"/>
    <w:rsid w:val="004E7BF7"/>
    <w:rsid w:val="004F69E7"/>
    <w:rsid w:val="0050275E"/>
    <w:rsid w:val="00511BE1"/>
    <w:rsid w:val="00520E8C"/>
    <w:rsid w:val="00525FCF"/>
    <w:rsid w:val="005278CA"/>
    <w:rsid w:val="00533AA1"/>
    <w:rsid w:val="005344B8"/>
    <w:rsid w:val="005368D8"/>
    <w:rsid w:val="00546C02"/>
    <w:rsid w:val="00551472"/>
    <w:rsid w:val="005515B2"/>
    <w:rsid w:val="00553994"/>
    <w:rsid w:val="0055507F"/>
    <w:rsid w:val="0055570C"/>
    <w:rsid w:val="00560707"/>
    <w:rsid w:val="00560B7E"/>
    <w:rsid w:val="00561824"/>
    <w:rsid w:val="005672BD"/>
    <w:rsid w:val="005679E9"/>
    <w:rsid w:val="005716C7"/>
    <w:rsid w:val="00576D78"/>
    <w:rsid w:val="00584830"/>
    <w:rsid w:val="0058536C"/>
    <w:rsid w:val="00586AD3"/>
    <w:rsid w:val="0059392F"/>
    <w:rsid w:val="00596945"/>
    <w:rsid w:val="005A1CEA"/>
    <w:rsid w:val="005A2CD3"/>
    <w:rsid w:val="005A5756"/>
    <w:rsid w:val="005A7151"/>
    <w:rsid w:val="005B0012"/>
    <w:rsid w:val="005B0686"/>
    <w:rsid w:val="005B09F3"/>
    <w:rsid w:val="005B2296"/>
    <w:rsid w:val="005B406F"/>
    <w:rsid w:val="005B6C61"/>
    <w:rsid w:val="005C2C8F"/>
    <w:rsid w:val="005C3C37"/>
    <w:rsid w:val="005C410F"/>
    <w:rsid w:val="005C45DC"/>
    <w:rsid w:val="005C699E"/>
    <w:rsid w:val="005C7CAD"/>
    <w:rsid w:val="005D1A6B"/>
    <w:rsid w:val="005D1DF1"/>
    <w:rsid w:val="005D54F1"/>
    <w:rsid w:val="005D7579"/>
    <w:rsid w:val="005E14D1"/>
    <w:rsid w:val="005E3C40"/>
    <w:rsid w:val="005E450D"/>
    <w:rsid w:val="005E5BFF"/>
    <w:rsid w:val="005F3CE9"/>
    <w:rsid w:val="005F7747"/>
    <w:rsid w:val="00604004"/>
    <w:rsid w:val="00612DCA"/>
    <w:rsid w:val="0061437D"/>
    <w:rsid w:val="0061638D"/>
    <w:rsid w:val="0062193A"/>
    <w:rsid w:val="00621D30"/>
    <w:rsid w:val="00626250"/>
    <w:rsid w:val="00631DDE"/>
    <w:rsid w:val="00640776"/>
    <w:rsid w:val="006421D3"/>
    <w:rsid w:val="00643305"/>
    <w:rsid w:val="00644F4E"/>
    <w:rsid w:val="0064690B"/>
    <w:rsid w:val="006528CF"/>
    <w:rsid w:val="00653002"/>
    <w:rsid w:val="00656D60"/>
    <w:rsid w:val="00667BC6"/>
    <w:rsid w:val="00667C88"/>
    <w:rsid w:val="006812A2"/>
    <w:rsid w:val="00685D6D"/>
    <w:rsid w:val="00690F0B"/>
    <w:rsid w:val="006922CD"/>
    <w:rsid w:val="006945E5"/>
    <w:rsid w:val="00697A18"/>
    <w:rsid w:val="00697CCE"/>
    <w:rsid w:val="006A0189"/>
    <w:rsid w:val="006A7BFF"/>
    <w:rsid w:val="006B0737"/>
    <w:rsid w:val="006B1E5A"/>
    <w:rsid w:val="006B46DF"/>
    <w:rsid w:val="006C08E7"/>
    <w:rsid w:val="006C4C98"/>
    <w:rsid w:val="006C5CC4"/>
    <w:rsid w:val="006D1CC7"/>
    <w:rsid w:val="006D66D7"/>
    <w:rsid w:val="006E1985"/>
    <w:rsid w:val="006E3B1F"/>
    <w:rsid w:val="006E4CD9"/>
    <w:rsid w:val="006F5005"/>
    <w:rsid w:val="006F5015"/>
    <w:rsid w:val="006F605A"/>
    <w:rsid w:val="00700964"/>
    <w:rsid w:val="00705404"/>
    <w:rsid w:val="00712F8D"/>
    <w:rsid w:val="007147EC"/>
    <w:rsid w:val="00721D61"/>
    <w:rsid w:val="0072422D"/>
    <w:rsid w:val="00740065"/>
    <w:rsid w:val="00743DE3"/>
    <w:rsid w:val="00745987"/>
    <w:rsid w:val="00746176"/>
    <w:rsid w:val="0075036E"/>
    <w:rsid w:val="00750D6E"/>
    <w:rsid w:val="007532AD"/>
    <w:rsid w:val="00756693"/>
    <w:rsid w:val="00757359"/>
    <w:rsid w:val="00757374"/>
    <w:rsid w:val="007604A4"/>
    <w:rsid w:val="00761102"/>
    <w:rsid w:val="007636A8"/>
    <w:rsid w:val="007677F8"/>
    <w:rsid w:val="00771EF6"/>
    <w:rsid w:val="007738F8"/>
    <w:rsid w:val="00775887"/>
    <w:rsid w:val="00792122"/>
    <w:rsid w:val="00794C8C"/>
    <w:rsid w:val="00795FB2"/>
    <w:rsid w:val="007A06F1"/>
    <w:rsid w:val="007A1240"/>
    <w:rsid w:val="007A5E91"/>
    <w:rsid w:val="007B0A84"/>
    <w:rsid w:val="007B16F3"/>
    <w:rsid w:val="007B1ED9"/>
    <w:rsid w:val="007B21ED"/>
    <w:rsid w:val="007B24CA"/>
    <w:rsid w:val="007B28BD"/>
    <w:rsid w:val="007B323C"/>
    <w:rsid w:val="007B362A"/>
    <w:rsid w:val="007B463E"/>
    <w:rsid w:val="007B6056"/>
    <w:rsid w:val="007C1C20"/>
    <w:rsid w:val="007C1D83"/>
    <w:rsid w:val="007C2050"/>
    <w:rsid w:val="007C348A"/>
    <w:rsid w:val="007C4258"/>
    <w:rsid w:val="007C54B5"/>
    <w:rsid w:val="007C593B"/>
    <w:rsid w:val="007D1E70"/>
    <w:rsid w:val="007D4811"/>
    <w:rsid w:val="007D6512"/>
    <w:rsid w:val="007E1544"/>
    <w:rsid w:val="007E55D3"/>
    <w:rsid w:val="007E578D"/>
    <w:rsid w:val="00801656"/>
    <w:rsid w:val="00801778"/>
    <w:rsid w:val="00814C31"/>
    <w:rsid w:val="00815C30"/>
    <w:rsid w:val="0082030D"/>
    <w:rsid w:val="00820DF4"/>
    <w:rsid w:val="00821CD3"/>
    <w:rsid w:val="00822580"/>
    <w:rsid w:val="00824A70"/>
    <w:rsid w:val="0083643A"/>
    <w:rsid w:val="00836558"/>
    <w:rsid w:val="00837C52"/>
    <w:rsid w:val="00845565"/>
    <w:rsid w:val="00846C23"/>
    <w:rsid w:val="00861904"/>
    <w:rsid w:val="00865E89"/>
    <w:rsid w:val="00866151"/>
    <w:rsid w:val="008663CC"/>
    <w:rsid w:val="008667E7"/>
    <w:rsid w:val="0087157C"/>
    <w:rsid w:val="00875F9D"/>
    <w:rsid w:val="008803CB"/>
    <w:rsid w:val="00881D59"/>
    <w:rsid w:val="008834A8"/>
    <w:rsid w:val="008838CF"/>
    <w:rsid w:val="00886375"/>
    <w:rsid w:val="00887618"/>
    <w:rsid w:val="008973B8"/>
    <w:rsid w:val="008A3F5E"/>
    <w:rsid w:val="008A707B"/>
    <w:rsid w:val="008B4346"/>
    <w:rsid w:val="008B491B"/>
    <w:rsid w:val="008C7842"/>
    <w:rsid w:val="008D42A4"/>
    <w:rsid w:val="008D62F9"/>
    <w:rsid w:val="008E151E"/>
    <w:rsid w:val="008E6F74"/>
    <w:rsid w:val="008F17FD"/>
    <w:rsid w:val="00906C8C"/>
    <w:rsid w:val="00911DA9"/>
    <w:rsid w:val="009173A1"/>
    <w:rsid w:val="00925762"/>
    <w:rsid w:val="0093003F"/>
    <w:rsid w:val="00933843"/>
    <w:rsid w:val="00940B9D"/>
    <w:rsid w:val="009417B7"/>
    <w:rsid w:val="00942C35"/>
    <w:rsid w:val="009437F0"/>
    <w:rsid w:val="0096081D"/>
    <w:rsid w:val="00961171"/>
    <w:rsid w:val="009622FB"/>
    <w:rsid w:val="00964616"/>
    <w:rsid w:val="0096657C"/>
    <w:rsid w:val="00967ADE"/>
    <w:rsid w:val="00974283"/>
    <w:rsid w:val="0097522D"/>
    <w:rsid w:val="00982792"/>
    <w:rsid w:val="0098357D"/>
    <w:rsid w:val="00997779"/>
    <w:rsid w:val="009A0508"/>
    <w:rsid w:val="009A6637"/>
    <w:rsid w:val="009A6EDA"/>
    <w:rsid w:val="009B43A9"/>
    <w:rsid w:val="009B79FB"/>
    <w:rsid w:val="009C23B8"/>
    <w:rsid w:val="009C3539"/>
    <w:rsid w:val="009E52F3"/>
    <w:rsid w:val="009F0552"/>
    <w:rsid w:val="009F1C32"/>
    <w:rsid w:val="009F37FA"/>
    <w:rsid w:val="009F729F"/>
    <w:rsid w:val="00A003B7"/>
    <w:rsid w:val="00A01CD9"/>
    <w:rsid w:val="00A12B65"/>
    <w:rsid w:val="00A147DE"/>
    <w:rsid w:val="00A1563E"/>
    <w:rsid w:val="00A16C69"/>
    <w:rsid w:val="00A20541"/>
    <w:rsid w:val="00A22555"/>
    <w:rsid w:val="00A228AB"/>
    <w:rsid w:val="00A359F5"/>
    <w:rsid w:val="00A35FBF"/>
    <w:rsid w:val="00A41CBC"/>
    <w:rsid w:val="00A41CCC"/>
    <w:rsid w:val="00A45A33"/>
    <w:rsid w:val="00A5035F"/>
    <w:rsid w:val="00A52DA3"/>
    <w:rsid w:val="00A5325B"/>
    <w:rsid w:val="00A54137"/>
    <w:rsid w:val="00A542BE"/>
    <w:rsid w:val="00A6133D"/>
    <w:rsid w:val="00A63D53"/>
    <w:rsid w:val="00A65C23"/>
    <w:rsid w:val="00A66498"/>
    <w:rsid w:val="00A73867"/>
    <w:rsid w:val="00A73CCD"/>
    <w:rsid w:val="00A752C4"/>
    <w:rsid w:val="00A77FE3"/>
    <w:rsid w:val="00A80483"/>
    <w:rsid w:val="00A842BF"/>
    <w:rsid w:val="00A86C2B"/>
    <w:rsid w:val="00A9400D"/>
    <w:rsid w:val="00A944D5"/>
    <w:rsid w:val="00AA1C48"/>
    <w:rsid w:val="00AB099C"/>
    <w:rsid w:val="00AB1309"/>
    <w:rsid w:val="00AB19D2"/>
    <w:rsid w:val="00AB6BA8"/>
    <w:rsid w:val="00AB7991"/>
    <w:rsid w:val="00AC5461"/>
    <w:rsid w:val="00AC71C3"/>
    <w:rsid w:val="00AD0359"/>
    <w:rsid w:val="00AD4DA8"/>
    <w:rsid w:val="00AE4BA1"/>
    <w:rsid w:val="00AE6EF6"/>
    <w:rsid w:val="00AE7410"/>
    <w:rsid w:val="00AF0AF1"/>
    <w:rsid w:val="00AF749E"/>
    <w:rsid w:val="00B002B4"/>
    <w:rsid w:val="00B01FBB"/>
    <w:rsid w:val="00B0481E"/>
    <w:rsid w:val="00B112EA"/>
    <w:rsid w:val="00B34273"/>
    <w:rsid w:val="00B34B3B"/>
    <w:rsid w:val="00B44719"/>
    <w:rsid w:val="00B47358"/>
    <w:rsid w:val="00B518C0"/>
    <w:rsid w:val="00B522FB"/>
    <w:rsid w:val="00B539AF"/>
    <w:rsid w:val="00B60516"/>
    <w:rsid w:val="00B6144E"/>
    <w:rsid w:val="00B64A87"/>
    <w:rsid w:val="00B64B34"/>
    <w:rsid w:val="00B72964"/>
    <w:rsid w:val="00B802D2"/>
    <w:rsid w:val="00B82AE2"/>
    <w:rsid w:val="00B85F25"/>
    <w:rsid w:val="00B8780E"/>
    <w:rsid w:val="00B90CDD"/>
    <w:rsid w:val="00B92C41"/>
    <w:rsid w:val="00B95C42"/>
    <w:rsid w:val="00BA0552"/>
    <w:rsid w:val="00BA1ACC"/>
    <w:rsid w:val="00BA4AC8"/>
    <w:rsid w:val="00BB53A6"/>
    <w:rsid w:val="00BC17CD"/>
    <w:rsid w:val="00BC2BB6"/>
    <w:rsid w:val="00BC3FE9"/>
    <w:rsid w:val="00BC4055"/>
    <w:rsid w:val="00BD1221"/>
    <w:rsid w:val="00BD1823"/>
    <w:rsid w:val="00BD2976"/>
    <w:rsid w:val="00BD65A6"/>
    <w:rsid w:val="00BD7978"/>
    <w:rsid w:val="00BE46FC"/>
    <w:rsid w:val="00BE4DFB"/>
    <w:rsid w:val="00BF5AF0"/>
    <w:rsid w:val="00C00E73"/>
    <w:rsid w:val="00C05C64"/>
    <w:rsid w:val="00C1092B"/>
    <w:rsid w:val="00C157F0"/>
    <w:rsid w:val="00C1645B"/>
    <w:rsid w:val="00C2784E"/>
    <w:rsid w:val="00C36CD9"/>
    <w:rsid w:val="00C37483"/>
    <w:rsid w:val="00C46426"/>
    <w:rsid w:val="00C522E6"/>
    <w:rsid w:val="00C543E0"/>
    <w:rsid w:val="00C601F8"/>
    <w:rsid w:val="00C63E5D"/>
    <w:rsid w:val="00C80799"/>
    <w:rsid w:val="00C85519"/>
    <w:rsid w:val="00C914E7"/>
    <w:rsid w:val="00C93F14"/>
    <w:rsid w:val="00C95BB3"/>
    <w:rsid w:val="00C96816"/>
    <w:rsid w:val="00CA3BF5"/>
    <w:rsid w:val="00CA3EA1"/>
    <w:rsid w:val="00CA4180"/>
    <w:rsid w:val="00CA4C15"/>
    <w:rsid w:val="00CA5FEE"/>
    <w:rsid w:val="00CB620D"/>
    <w:rsid w:val="00CC0647"/>
    <w:rsid w:val="00CC4A8C"/>
    <w:rsid w:val="00CC687D"/>
    <w:rsid w:val="00CD1206"/>
    <w:rsid w:val="00CD40D0"/>
    <w:rsid w:val="00CD49D1"/>
    <w:rsid w:val="00CD571A"/>
    <w:rsid w:val="00CD6FD6"/>
    <w:rsid w:val="00CE1556"/>
    <w:rsid w:val="00CE6E8B"/>
    <w:rsid w:val="00CF158D"/>
    <w:rsid w:val="00CF314B"/>
    <w:rsid w:val="00CF56F4"/>
    <w:rsid w:val="00CF7A3B"/>
    <w:rsid w:val="00D00B6E"/>
    <w:rsid w:val="00D01184"/>
    <w:rsid w:val="00D0209D"/>
    <w:rsid w:val="00D04795"/>
    <w:rsid w:val="00D05AB4"/>
    <w:rsid w:val="00D10780"/>
    <w:rsid w:val="00D13A7D"/>
    <w:rsid w:val="00D2548E"/>
    <w:rsid w:val="00D27D9E"/>
    <w:rsid w:val="00D52527"/>
    <w:rsid w:val="00D60956"/>
    <w:rsid w:val="00D630EF"/>
    <w:rsid w:val="00D67A53"/>
    <w:rsid w:val="00D726EE"/>
    <w:rsid w:val="00D73451"/>
    <w:rsid w:val="00D768A3"/>
    <w:rsid w:val="00D82BE2"/>
    <w:rsid w:val="00D82FC6"/>
    <w:rsid w:val="00D85A89"/>
    <w:rsid w:val="00D86B5A"/>
    <w:rsid w:val="00D90384"/>
    <w:rsid w:val="00D96477"/>
    <w:rsid w:val="00DA3B13"/>
    <w:rsid w:val="00DB18F3"/>
    <w:rsid w:val="00DB5131"/>
    <w:rsid w:val="00DC1B31"/>
    <w:rsid w:val="00DC70EA"/>
    <w:rsid w:val="00DD172D"/>
    <w:rsid w:val="00DF0E35"/>
    <w:rsid w:val="00DF21A6"/>
    <w:rsid w:val="00E024FC"/>
    <w:rsid w:val="00E077C9"/>
    <w:rsid w:val="00E10AF4"/>
    <w:rsid w:val="00E1299F"/>
    <w:rsid w:val="00E13AFE"/>
    <w:rsid w:val="00E242BD"/>
    <w:rsid w:val="00E24B96"/>
    <w:rsid w:val="00E27097"/>
    <w:rsid w:val="00E303D4"/>
    <w:rsid w:val="00E30DF4"/>
    <w:rsid w:val="00E34224"/>
    <w:rsid w:val="00E35536"/>
    <w:rsid w:val="00E44FAD"/>
    <w:rsid w:val="00E47430"/>
    <w:rsid w:val="00E47C07"/>
    <w:rsid w:val="00E523C1"/>
    <w:rsid w:val="00E560E6"/>
    <w:rsid w:val="00E65E17"/>
    <w:rsid w:val="00E66137"/>
    <w:rsid w:val="00E723C4"/>
    <w:rsid w:val="00E76BAA"/>
    <w:rsid w:val="00E76D25"/>
    <w:rsid w:val="00E83ABD"/>
    <w:rsid w:val="00E83DDF"/>
    <w:rsid w:val="00E90952"/>
    <w:rsid w:val="00E94B00"/>
    <w:rsid w:val="00E95CE6"/>
    <w:rsid w:val="00EA0B35"/>
    <w:rsid w:val="00EB163E"/>
    <w:rsid w:val="00EB6909"/>
    <w:rsid w:val="00EC1302"/>
    <w:rsid w:val="00EC1F0D"/>
    <w:rsid w:val="00EC21F3"/>
    <w:rsid w:val="00EC4A19"/>
    <w:rsid w:val="00ED0184"/>
    <w:rsid w:val="00ED46DA"/>
    <w:rsid w:val="00ED73A3"/>
    <w:rsid w:val="00EE0A1D"/>
    <w:rsid w:val="00EE0FB2"/>
    <w:rsid w:val="00EE1C84"/>
    <w:rsid w:val="00EE6B01"/>
    <w:rsid w:val="00EF39DB"/>
    <w:rsid w:val="00EF3B10"/>
    <w:rsid w:val="00EF3E73"/>
    <w:rsid w:val="00EF4729"/>
    <w:rsid w:val="00EF7A08"/>
    <w:rsid w:val="00F00476"/>
    <w:rsid w:val="00F00758"/>
    <w:rsid w:val="00F02697"/>
    <w:rsid w:val="00F02E78"/>
    <w:rsid w:val="00F07FDB"/>
    <w:rsid w:val="00F10554"/>
    <w:rsid w:val="00F168E7"/>
    <w:rsid w:val="00F20F88"/>
    <w:rsid w:val="00F23202"/>
    <w:rsid w:val="00F25623"/>
    <w:rsid w:val="00F3023A"/>
    <w:rsid w:val="00F36D12"/>
    <w:rsid w:val="00F44D11"/>
    <w:rsid w:val="00F57EA5"/>
    <w:rsid w:val="00F6193F"/>
    <w:rsid w:val="00F65EF8"/>
    <w:rsid w:val="00F66A7E"/>
    <w:rsid w:val="00F77B80"/>
    <w:rsid w:val="00F8654B"/>
    <w:rsid w:val="00F91895"/>
    <w:rsid w:val="00F95DED"/>
    <w:rsid w:val="00F96C91"/>
    <w:rsid w:val="00FA016B"/>
    <w:rsid w:val="00FA0B89"/>
    <w:rsid w:val="00FA381F"/>
    <w:rsid w:val="00FA4792"/>
    <w:rsid w:val="00FB1600"/>
    <w:rsid w:val="00FB1657"/>
    <w:rsid w:val="00FB5DF4"/>
    <w:rsid w:val="00FC1BB9"/>
    <w:rsid w:val="00FC326E"/>
    <w:rsid w:val="00FD2141"/>
    <w:rsid w:val="00FD4456"/>
    <w:rsid w:val="00FD4939"/>
    <w:rsid w:val="00FD598F"/>
    <w:rsid w:val="00FD5E9D"/>
    <w:rsid w:val="00FE0ADD"/>
    <w:rsid w:val="00FE3B06"/>
    <w:rsid w:val="00FE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8D7F"/>
  <w15:docId w15:val="{3864C67B-B7AF-493B-BBD8-F05CBD92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00E73"/>
    <w:pPr>
      <w:spacing w:after="0" w:line="240" w:lineRule="auto"/>
    </w:pPr>
    <w:rPr>
      <w:sz w:val="20"/>
      <w:szCs w:val="20"/>
    </w:rPr>
  </w:style>
  <w:style w:type="character" w:customStyle="1" w:styleId="EndnoteTextChar">
    <w:name w:val="Endnote Text Char"/>
    <w:basedOn w:val="DefaultParagraphFont"/>
    <w:link w:val="EndnoteText"/>
    <w:uiPriority w:val="99"/>
    <w:rsid w:val="00C00E73"/>
    <w:rPr>
      <w:sz w:val="20"/>
      <w:szCs w:val="20"/>
    </w:rPr>
  </w:style>
  <w:style w:type="character" w:styleId="EndnoteReference">
    <w:name w:val="endnote reference"/>
    <w:basedOn w:val="DefaultParagraphFont"/>
    <w:uiPriority w:val="99"/>
    <w:semiHidden/>
    <w:unhideWhenUsed/>
    <w:rsid w:val="00C00E73"/>
    <w:rPr>
      <w:vertAlign w:val="superscript"/>
    </w:rPr>
  </w:style>
  <w:style w:type="character" w:customStyle="1" w:styleId="st1">
    <w:name w:val="st1"/>
    <w:basedOn w:val="DefaultParagraphFont"/>
    <w:rsid w:val="00CD4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E0BA-A694-4BD0-9ECD-B9A9B746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NicholasTemple</cp:lastModifiedBy>
  <cp:revision>2</cp:revision>
  <dcterms:created xsi:type="dcterms:W3CDTF">2020-07-21T09:29:00Z</dcterms:created>
  <dcterms:modified xsi:type="dcterms:W3CDTF">2020-07-21T09:29:00Z</dcterms:modified>
</cp:coreProperties>
</file>