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77" w:rsidRDefault="00240E77">
      <w:pPr>
        <w:pStyle w:val="BodyText"/>
        <w:rPr>
          <w:sz w:val="20"/>
        </w:rPr>
      </w:pPr>
    </w:p>
    <w:p w:rsidR="008162DD" w:rsidRDefault="008162DD" w:rsidP="008162DD">
      <w:pPr>
        <w:ind w:right="454"/>
        <w:jc w:val="right"/>
        <w:rPr>
          <w:sz w:val="20"/>
        </w:rPr>
      </w:pPr>
    </w:p>
    <w:p w:rsidR="008162DD" w:rsidRDefault="008162DD" w:rsidP="008162DD">
      <w:pPr>
        <w:ind w:right="454"/>
        <w:jc w:val="right"/>
        <w:rPr>
          <w:sz w:val="20"/>
        </w:rPr>
      </w:pPr>
    </w:p>
    <w:p w:rsidR="008162DD" w:rsidRDefault="008162DD" w:rsidP="008162DD">
      <w:pPr>
        <w:ind w:right="454"/>
        <w:jc w:val="right"/>
        <w:rPr>
          <w:sz w:val="20"/>
        </w:rPr>
      </w:pPr>
    </w:p>
    <w:p w:rsidR="008162DD" w:rsidRDefault="008162DD" w:rsidP="008162DD">
      <w:pPr>
        <w:ind w:right="454"/>
        <w:jc w:val="right"/>
        <w:rPr>
          <w:sz w:val="20"/>
        </w:rPr>
      </w:pPr>
    </w:p>
    <w:p w:rsidR="008162DD" w:rsidRDefault="008162DD" w:rsidP="008162DD">
      <w:pPr>
        <w:ind w:right="454"/>
        <w:jc w:val="right"/>
        <w:rPr>
          <w:sz w:val="20"/>
        </w:rPr>
      </w:pPr>
    </w:p>
    <w:p w:rsidR="008162DD" w:rsidRDefault="008162DD" w:rsidP="008162DD">
      <w:pPr>
        <w:ind w:right="454"/>
        <w:jc w:val="right"/>
        <w:rPr>
          <w:sz w:val="20"/>
        </w:rPr>
      </w:pPr>
    </w:p>
    <w:p w:rsidR="00240E77" w:rsidRPr="008162DD" w:rsidRDefault="008162DD" w:rsidP="008162DD">
      <w:pPr>
        <w:ind w:right="454"/>
        <w:jc w:val="right"/>
        <w:rPr>
          <w:sz w:val="72"/>
          <w:szCs w:val="96"/>
        </w:rPr>
      </w:pPr>
      <w:r w:rsidRPr="008162DD">
        <w:rPr>
          <w:sz w:val="72"/>
          <w:szCs w:val="96"/>
        </w:rPr>
        <w:t>CRAIC</w:t>
      </w:r>
    </w:p>
    <w:p w:rsidR="008162DD" w:rsidRDefault="008162DD" w:rsidP="008162DD">
      <w:pPr>
        <w:ind w:right="454"/>
        <w:jc w:val="right"/>
        <w:rPr>
          <w:sz w:val="28"/>
          <w:szCs w:val="32"/>
        </w:rPr>
      </w:pPr>
      <w:r>
        <w:rPr>
          <w:sz w:val="28"/>
          <w:szCs w:val="32"/>
        </w:rPr>
        <w:t>GALORE</w:t>
      </w:r>
    </w:p>
    <w:p w:rsidR="008162DD" w:rsidRDefault="008162DD" w:rsidP="00010A3A">
      <w:pPr>
        <w:ind w:right="1294"/>
        <w:jc w:val="right"/>
        <w:rPr>
          <w:sz w:val="28"/>
          <w:szCs w:val="32"/>
        </w:rPr>
      </w:pPr>
    </w:p>
    <w:p w:rsidR="00010A3A" w:rsidRDefault="00010A3A" w:rsidP="00010A3A">
      <w:pPr>
        <w:ind w:right="1294"/>
        <w:jc w:val="right"/>
        <w:rPr>
          <w:sz w:val="28"/>
          <w:szCs w:val="32"/>
        </w:rPr>
      </w:pPr>
    </w:p>
    <w:p w:rsidR="00010A3A" w:rsidRDefault="00010A3A" w:rsidP="00010A3A">
      <w:pPr>
        <w:ind w:right="1294"/>
        <w:jc w:val="right"/>
        <w:rPr>
          <w:sz w:val="28"/>
          <w:szCs w:val="32"/>
        </w:rPr>
      </w:pPr>
    </w:p>
    <w:p w:rsidR="00010A3A" w:rsidRDefault="00010A3A" w:rsidP="00010A3A">
      <w:pPr>
        <w:kinsoku w:val="0"/>
        <w:jc w:val="right"/>
        <w:rPr>
          <w:sz w:val="28"/>
          <w:szCs w:val="32"/>
        </w:rPr>
      </w:pPr>
    </w:p>
    <w:p w:rsidR="00010A3A" w:rsidRDefault="00010A3A" w:rsidP="00010A3A">
      <w:pPr>
        <w:kinsoku w:val="0"/>
        <w:jc w:val="right"/>
        <w:rPr>
          <w:sz w:val="28"/>
          <w:szCs w:val="32"/>
        </w:rPr>
      </w:pPr>
    </w:p>
    <w:p w:rsidR="00010A3A" w:rsidRDefault="00010A3A" w:rsidP="00010A3A">
      <w:pPr>
        <w:kinsoku w:val="0"/>
        <w:jc w:val="right"/>
        <w:rPr>
          <w:sz w:val="28"/>
          <w:szCs w:val="32"/>
        </w:rPr>
      </w:pPr>
    </w:p>
    <w:p w:rsidR="00010A3A" w:rsidRDefault="00010A3A" w:rsidP="00010A3A">
      <w:pPr>
        <w:kinsoku w:val="0"/>
        <w:jc w:val="right"/>
        <w:rPr>
          <w:sz w:val="28"/>
          <w:szCs w:val="32"/>
        </w:rPr>
      </w:pPr>
    </w:p>
    <w:p w:rsidR="00010A3A" w:rsidRDefault="00010A3A" w:rsidP="00010A3A">
      <w:pPr>
        <w:kinsoku w:val="0"/>
        <w:jc w:val="right"/>
        <w:rPr>
          <w:sz w:val="28"/>
          <w:szCs w:val="32"/>
        </w:rPr>
      </w:pPr>
    </w:p>
    <w:p w:rsidR="00010A3A" w:rsidRDefault="00010A3A" w:rsidP="00010A3A">
      <w:pPr>
        <w:kinsoku w:val="0"/>
        <w:jc w:val="right"/>
        <w:rPr>
          <w:sz w:val="28"/>
          <w:szCs w:val="32"/>
        </w:rPr>
      </w:pPr>
    </w:p>
    <w:p w:rsidR="00010A3A" w:rsidRDefault="00010A3A" w:rsidP="00010A3A">
      <w:pPr>
        <w:kinsoku w:val="0"/>
        <w:jc w:val="right"/>
        <w:rPr>
          <w:sz w:val="28"/>
          <w:szCs w:val="32"/>
        </w:rPr>
      </w:pPr>
    </w:p>
    <w:p w:rsidR="00010A3A" w:rsidRDefault="00010A3A" w:rsidP="00010A3A">
      <w:pPr>
        <w:kinsoku w:val="0"/>
        <w:jc w:val="right"/>
        <w:rPr>
          <w:sz w:val="28"/>
          <w:szCs w:val="32"/>
        </w:rPr>
      </w:pPr>
    </w:p>
    <w:p w:rsidR="00010A3A" w:rsidRDefault="00010A3A" w:rsidP="00010A3A">
      <w:pPr>
        <w:kinsoku w:val="0"/>
        <w:jc w:val="right"/>
        <w:rPr>
          <w:sz w:val="28"/>
          <w:szCs w:val="32"/>
        </w:rPr>
      </w:pPr>
    </w:p>
    <w:p w:rsidR="00010A3A" w:rsidRDefault="00010A3A" w:rsidP="00010A3A">
      <w:pPr>
        <w:kinsoku w:val="0"/>
        <w:jc w:val="right"/>
        <w:rPr>
          <w:sz w:val="28"/>
          <w:szCs w:val="32"/>
        </w:rPr>
      </w:pPr>
    </w:p>
    <w:p w:rsidR="00010A3A" w:rsidRDefault="00010A3A" w:rsidP="00010A3A">
      <w:pPr>
        <w:kinsoku w:val="0"/>
        <w:jc w:val="right"/>
        <w:rPr>
          <w:sz w:val="28"/>
          <w:szCs w:val="32"/>
        </w:rPr>
      </w:pPr>
    </w:p>
    <w:p w:rsidR="00010A3A" w:rsidRDefault="00010A3A" w:rsidP="00010A3A">
      <w:pPr>
        <w:kinsoku w:val="0"/>
        <w:jc w:val="right"/>
        <w:rPr>
          <w:sz w:val="28"/>
          <w:szCs w:val="32"/>
        </w:rPr>
      </w:pPr>
    </w:p>
    <w:p w:rsidR="00010A3A" w:rsidRDefault="00010A3A" w:rsidP="00010A3A">
      <w:pPr>
        <w:kinsoku w:val="0"/>
        <w:jc w:val="right"/>
        <w:rPr>
          <w:sz w:val="28"/>
          <w:szCs w:val="32"/>
        </w:rPr>
      </w:pPr>
    </w:p>
    <w:p w:rsidR="00010A3A" w:rsidRDefault="00010A3A" w:rsidP="00010A3A">
      <w:pPr>
        <w:kinsoku w:val="0"/>
        <w:jc w:val="right"/>
        <w:rPr>
          <w:sz w:val="28"/>
          <w:szCs w:val="32"/>
        </w:rPr>
      </w:pPr>
    </w:p>
    <w:p w:rsidR="00010A3A" w:rsidRDefault="00010A3A" w:rsidP="00010A3A">
      <w:pPr>
        <w:kinsoku w:val="0"/>
        <w:jc w:val="right"/>
        <w:rPr>
          <w:sz w:val="28"/>
          <w:szCs w:val="32"/>
        </w:rPr>
      </w:pPr>
    </w:p>
    <w:p w:rsidR="00010A3A" w:rsidRDefault="00010A3A" w:rsidP="00010A3A">
      <w:pPr>
        <w:kinsoku w:val="0"/>
        <w:jc w:val="right"/>
        <w:rPr>
          <w:sz w:val="28"/>
          <w:szCs w:val="32"/>
        </w:rPr>
      </w:pPr>
    </w:p>
    <w:p w:rsidR="00010A3A" w:rsidRDefault="00010A3A" w:rsidP="00010A3A">
      <w:pPr>
        <w:kinsoku w:val="0"/>
        <w:jc w:val="right"/>
        <w:rPr>
          <w:sz w:val="28"/>
          <w:szCs w:val="32"/>
        </w:rPr>
      </w:pPr>
    </w:p>
    <w:p w:rsidR="00010A3A" w:rsidRDefault="00010A3A" w:rsidP="00010A3A">
      <w:pPr>
        <w:kinsoku w:val="0"/>
        <w:jc w:val="right"/>
        <w:rPr>
          <w:sz w:val="28"/>
          <w:szCs w:val="32"/>
        </w:rPr>
      </w:pPr>
    </w:p>
    <w:p w:rsidR="00010A3A" w:rsidRDefault="00010A3A" w:rsidP="00010A3A">
      <w:pPr>
        <w:kinsoku w:val="0"/>
        <w:jc w:val="right"/>
        <w:rPr>
          <w:sz w:val="28"/>
          <w:szCs w:val="32"/>
        </w:rPr>
      </w:pPr>
    </w:p>
    <w:p w:rsidR="00010A3A" w:rsidRDefault="00010A3A" w:rsidP="00010A3A">
      <w:pPr>
        <w:kinsoku w:val="0"/>
        <w:jc w:val="right"/>
        <w:rPr>
          <w:sz w:val="28"/>
          <w:szCs w:val="32"/>
        </w:rPr>
      </w:pPr>
    </w:p>
    <w:p w:rsidR="00010A3A" w:rsidRDefault="00010A3A" w:rsidP="00010A3A">
      <w:pPr>
        <w:kinsoku w:val="0"/>
        <w:jc w:val="right"/>
        <w:rPr>
          <w:sz w:val="28"/>
          <w:szCs w:val="32"/>
        </w:rPr>
      </w:pPr>
    </w:p>
    <w:p w:rsidR="00010A3A" w:rsidRDefault="00010A3A" w:rsidP="00010A3A">
      <w:pPr>
        <w:kinsoku w:val="0"/>
        <w:jc w:val="right"/>
        <w:rPr>
          <w:sz w:val="28"/>
          <w:szCs w:val="32"/>
        </w:rPr>
      </w:pPr>
    </w:p>
    <w:p w:rsidR="00010A3A" w:rsidRDefault="00010A3A" w:rsidP="00010A3A">
      <w:pPr>
        <w:kinsoku w:val="0"/>
        <w:jc w:val="right"/>
        <w:rPr>
          <w:sz w:val="28"/>
          <w:szCs w:val="32"/>
        </w:rPr>
      </w:pPr>
    </w:p>
    <w:p w:rsidR="00010A3A" w:rsidRPr="008162DD" w:rsidRDefault="00010A3A" w:rsidP="00010A3A">
      <w:pPr>
        <w:kinsoku w:val="0"/>
        <w:rPr>
          <w:sz w:val="28"/>
          <w:szCs w:val="32"/>
        </w:rPr>
        <w:sectPr w:rsidR="00010A3A" w:rsidRPr="008162DD">
          <w:type w:val="continuous"/>
          <w:pgSz w:w="5500" w:h="11750"/>
          <w:pgMar w:top="0" w:right="0" w:bottom="0" w:left="0" w:header="720" w:footer="720" w:gutter="0"/>
          <w:cols w:space="720"/>
        </w:sectPr>
      </w:pPr>
    </w:p>
    <w:p w:rsidR="00240E77" w:rsidRDefault="00240E77" w:rsidP="00010A3A">
      <w:pPr>
        <w:kinsoku w:val="0"/>
        <w:spacing w:line="204" w:lineRule="auto"/>
        <w:sectPr w:rsidR="00240E77">
          <w:pgSz w:w="5500" w:h="11750"/>
          <w:pgMar w:top="0" w:right="0" w:bottom="0" w:left="0" w:header="720" w:footer="720" w:gutter="0"/>
          <w:cols w:num="2" w:space="720" w:equalWidth="0">
            <w:col w:w="828" w:space="489"/>
            <w:col w:w="4183"/>
          </w:cols>
        </w:sectPr>
      </w:pPr>
      <w:bookmarkStart w:id="0" w:name="IFB_Z_49_1999_2"/>
      <w:bookmarkEnd w:id="0"/>
    </w:p>
    <w:p w:rsidR="00010A3A" w:rsidRDefault="00010A3A" w:rsidP="00010A3A">
      <w:pPr>
        <w:ind w:right="454"/>
        <w:rPr>
          <w:rFonts w:ascii="Arial" w:hAnsi="Arial" w:cs="Arial"/>
          <w:sz w:val="72"/>
          <w:szCs w:val="9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2.1pt;margin-top:-.25pt;width:81.4pt;height:44.5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010A3A" w:rsidRDefault="00010A3A" w:rsidP="00010A3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Royal</w:t>
                  </w:r>
                </w:p>
                <w:p w:rsidR="00010A3A" w:rsidRDefault="00010A3A" w:rsidP="00010A3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National</w:t>
                  </w:r>
                </w:p>
                <w:p w:rsidR="00010A3A" w:rsidRPr="00010A3A" w:rsidRDefault="00010A3A" w:rsidP="00010A3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Theatre</w:t>
                  </w:r>
                </w:p>
              </w:txbxContent>
            </v:textbox>
            <w10:wrap type="square"/>
          </v:shape>
        </w:pict>
      </w:r>
      <w:r w:rsidRPr="00010A3A">
        <w:rPr>
          <w:rFonts w:ascii="Arial" w:hAnsi="Arial" w:cs="Arial"/>
          <w:sz w:val="72"/>
          <w:szCs w:val="96"/>
        </w:rPr>
        <w:t>NT</w:t>
      </w:r>
    </w:p>
    <w:p w:rsidR="00010A3A" w:rsidRPr="009123EC" w:rsidRDefault="00010A3A" w:rsidP="00010A3A">
      <w:pPr>
        <w:ind w:right="454"/>
        <w:rPr>
          <w:rFonts w:ascii="Bodoni MT Poster Compressed" w:hAnsi="Bodoni MT Poster Compressed" w:cs="Arial"/>
          <w:sz w:val="12"/>
          <w:szCs w:val="12"/>
        </w:rPr>
      </w:pPr>
    </w:p>
    <w:p w:rsidR="00010A3A" w:rsidRDefault="00010A3A" w:rsidP="00E2788F">
      <w:pPr>
        <w:ind w:left="57" w:right="57"/>
        <w:jc w:val="both"/>
        <w:rPr>
          <w:rFonts w:ascii="Tw Cen MT Condensed Extra Bold" w:hAnsi="Tw Cen MT Condensed Extra Bold" w:cstheme="minorBidi"/>
          <w:sz w:val="36"/>
          <w:szCs w:val="36"/>
        </w:rPr>
      </w:pPr>
      <w:r w:rsidRPr="00010A3A">
        <w:rPr>
          <w:rFonts w:ascii="Tw Cen MT Condensed Extra Bold" w:hAnsi="Tw Cen MT Condensed Extra Bold" w:cstheme="minorBidi"/>
        </w:rPr>
        <w:t xml:space="preserve">THE NATIONAL THEATRE WELCOMES THE ABBEY THEATRE, </w:t>
      </w:r>
      <w:r w:rsidRPr="00E2788F">
        <w:rPr>
          <w:rFonts w:ascii="Tw Cen MT Condensed Extra Bold" w:hAnsi="Tw Cen MT Condensed Extra Bold" w:cstheme="minorBidi"/>
          <w:sz w:val="20"/>
          <w:szCs w:val="20"/>
        </w:rPr>
        <w:t xml:space="preserve">DUBLIN </w:t>
      </w:r>
      <w:r w:rsidR="00E2788F" w:rsidRPr="00E2788F">
        <w:rPr>
          <w:rFonts w:ascii="Tw Cen MT Condensed Extra Bold" w:hAnsi="Tw Cen MT Condensed Extra Bold" w:cstheme="minorBidi"/>
          <w:sz w:val="20"/>
          <w:szCs w:val="20"/>
        </w:rPr>
        <w:t>WITH THEIR PRODUCTION OF COUCICAULT’S THE COLLEEN</w:t>
      </w:r>
      <w:r w:rsidR="00E2788F">
        <w:rPr>
          <w:rFonts w:ascii="Tw Cen MT Condensed Extra Bold" w:hAnsi="Tw Cen MT Condensed Extra Bold" w:cstheme="minorBidi"/>
        </w:rPr>
        <w:t xml:space="preserve">           BAWN, AND FOLLOWING </w:t>
      </w:r>
      <w:r w:rsidR="00E2788F" w:rsidRPr="00E2788F">
        <w:rPr>
          <w:rFonts w:ascii="Tw Cen MT Condensed Extra Bold" w:hAnsi="Tw Cen MT Condensed Extra Bold" w:cstheme="minorBidi"/>
          <w:sz w:val="36"/>
          <w:szCs w:val="36"/>
        </w:rPr>
        <w:t>ST PATRICK’S DAY</w:t>
      </w:r>
      <w:r w:rsidR="00E2788F">
        <w:rPr>
          <w:rFonts w:ascii="Tw Cen MT Condensed Extra Bold" w:hAnsi="Tw Cen MT Condensed Extra Bold" w:cstheme="minorBidi"/>
          <w:sz w:val="36"/>
          <w:szCs w:val="36"/>
        </w:rPr>
        <w:t xml:space="preserve">         </w:t>
      </w:r>
      <w:r w:rsidR="00E2788F" w:rsidRPr="00E2788F">
        <w:rPr>
          <w:rFonts w:ascii="Tw Cen MT Condensed Extra Bold" w:hAnsi="Tw Cen MT Condensed Extra Bold" w:cstheme="minorBidi"/>
          <w:sz w:val="48"/>
          <w:szCs w:val="48"/>
        </w:rPr>
        <w:t>A DAY LONG FESTIVAL</w:t>
      </w:r>
    </w:p>
    <w:p w:rsidR="00E2788F" w:rsidRPr="00E2788F" w:rsidRDefault="00E2788F" w:rsidP="00E2788F">
      <w:pPr>
        <w:ind w:left="57" w:right="57"/>
        <w:jc w:val="both"/>
        <w:rPr>
          <w:rFonts w:ascii="Tw Cen MT Condensed Extra Bold" w:hAnsi="Tw Cen MT Condensed Extra Bold" w:cstheme="minorBidi"/>
          <w:sz w:val="12"/>
          <w:szCs w:val="12"/>
        </w:rPr>
      </w:pPr>
    </w:p>
    <w:p w:rsidR="00E2788F" w:rsidRPr="009123EC" w:rsidRDefault="009123EC" w:rsidP="009123EC">
      <w:pPr>
        <w:ind w:left="57" w:right="57"/>
        <w:jc w:val="both"/>
        <w:rPr>
          <w:rFonts w:ascii="Tw Cen MT Condensed Extra Bold" w:hAnsi="Tw Cen MT Condensed Extra Bold" w:cstheme="minorBidi"/>
          <w:sz w:val="32"/>
          <w:szCs w:val="32"/>
        </w:rPr>
      </w:pPr>
      <w:r>
        <w:rPr>
          <w:rFonts w:ascii="Tw Cen MT Condensed Extra Bold" w:hAnsi="Tw Cen MT Condensed Extra Bold" w:cstheme="minorBidi"/>
          <w:noProof/>
          <w:sz w:val="36"/>
          <w:szCs w:val="36"/>
          <w:lang w:val="en-GB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2pt;width:276pt;height:0;z-index:251660288" o:connectortype="straight"/>
        </w:pict>
      </w:r>
      <w:r w:rsidR="00E2788F">
        <w:rPr>
          <w:rFonts w:ascii="Tw Cen MT Condensed Extra Bold" w:hAnsi="Tw Cen MT Condensed Extra Bold" w:cstheme="minorBidi"/>
          <w:sz w:val="36"/>
          <w:szCs w:val="36"/>
        </w:rPr>
        <w:t xml:space="preserve">OF IRISH ARTS </w:t>
      </w:r>
      <w:r>
        <w:rPr>
          <w:rFonts w:ascii="Tw Cen MT Condensed Extra Bold" w:hAnsi="Tw Cen MT Condensed Extra Bold" w:cstheme="minorBidi"/>
          <w:sz w:val="36"/>
          <w:szCs w:val="36"/>
        </w:rPr>
        <w:tab/>
      </w:r>
      <w:r>
        <w:rPr>
          <w:rFonts w:ascii="Tw Cen MT Condensed Extra Bold" w:hAnsi="Tw Cen MT Condensed Extra Bold" w:cstheme="minorBidi"/>
          <w:sz w:val="36"/>
          <w:szCs w:val="36"/>
        </w:rPr>
        <w:tab/>
      </w:r>
      <w:r w:rsidR="00E2788F" w:rsidRPr="009123EC">
        <w:rPr>
          <w:rFonts w:ascii="Tw Cen MT Condensed Extra Bold" w:hAnsi="Tw Cen MT Condensed Extra Bold" w:cstheme="minorBidi"/>
          <w:sz w:val="56"/>
          <w:szCs w:val="56"/>
        </w:rPr>
        <w:t>CRAIC</w:t>
      </w:r>
    </w:p>
    <w:p w:rsidR="00E2788F" w:rsidRPr="009123EC" w:rsidRDefault="00E2788F" w:rsidP="00E2788F">
      <w:pPr>
        <w:ind w:left="2880" w:right="57" w:firstLine="720"/>
        <w:jc w:val="both"/>
        <w:rPr>
          <w:rFonts w:ascii="Tw Cen MT Condensed Extra Bold" w:hAnsi="Tw Cen MT Condensed Extra Bold" w:cstheme="minorBidi"/>
          <w:sz w:val="24"/>
          <w:szCs w:val="24"/>
        </w:rPr>
      </w:pPr>
      <w:r w:rsidRPr="009123EC">
        <w:rPr>
          <w:rFonts w:ascii="Tw Cen MT Condensed Extra Bold" w:hAnsi="Tw Cen MT Condensed Extra Bold" w:cstheme="minorBidi"/>
          <w:sz w:val="24"/>
          <w:szCs w:val="24"/>
        </w:rPr>
        <w:t>GALORE</w:t>
      </w:r>
    </w:p>
    <w:p w:rsidR="00E2788F" w:rsidRPr="009123EC" w:rsidRDefault="00E2788F" w:rsidP="00E2788F">
      <w:pPr>
        <w:ind w:right="57"/>
        <w:rPr>
          <w:rFonts w:ascii="Tw Cen MT Condensed Extra Bold" w:hAnsi="Tw Cen MT Condensed Extra Bold" w:cstheme="minorBidi"/>
          <w:sz w:val="18"/>
          <w:szCs w:val="18"/>
        </w:rPr>
      </w:pPr>
    </w:p>
    <w:p w:rsidR="009123EC" w:rsidRDefault="009123EC" w:rsidP="009123EC">
      <w:pPr>
        <w:ind w:left="57" w:right="57"/>
        <w:jc w:val="both"/>
        <w:rPr>
          <w:rFonts w:ascii="Tw Cen MT Condensed Extra Bold" w:hAnsi="Tw Cen MT Condensed Extra Bold" w:cstheme="minorBidi"/>
          <w:sz w:val="52"/>
          <w:szCs w:val="52"/>
        </w:rPr>
      </w:pPr>
      <w:r>
        <w:rPr>
          <w:rFonts w:ascii="Tw Cen MT Condensed Extra Bold" w:hAnsi="Tw Cen MT Condensed Extra Bold" w:cstheme="minorBidi"/>
          <w:noProof/>
          <w:sz w:val="18"/>
          <w:szCs w:val="18"/>
          <w:lang w:val="en-GB" w:eastAsia="zh-CN"/>
        </w:rPr>
        <w:pict>
          <v:shape id="_x0000_s1028" type="#_x0000_t32" style="position:absolute;left:0;text-align:left;margin-left:1.5pt;margin-top:.65pt;width:274.5pt;height:0;z-index:251661312" o:connectortype="straight"/>
        </w:pict>
      </w:r>
      <w:r w:rsidR="00E2788F">
        <w:rPr>
          <w:rFonts w:ascii="Tw Cen MT Condensed Extra Bold" w:hAnsi="Tw Cen MT Condensed Extra Bold" w:cstheme="minorBidi"/>
          <w:sz w:val="36"/>
          <w:szCs w:val="36"/>
        </w:rPr>
        <w:t xml:space="preserve">SATURDAY </w:t>
      </w:r>
      <w:r w:rsidR="00E2788F" w:rsidRPr="00E2788F">
        <w:rPr>
          <w:rFonts w:ascii="Tw Cen MT Condensed Extra Bold" w:hAnsi="Tw Cen MT Condensed Extra Bold" w:cstheme="minorBidi"/>
          <w:sz w:val="44"/>
          <w:szCs w:val="44"/>
        </w:rPr>
        <w:t>20 MARCH</w:t>
      </w:r>
      <w:r w:rsidR="00E2788F">
        <w:rPr>
          <w:rFonts w:ascii="Tw Cen MT Condensed Extra Bold" w:hAnsi="Tw Cen MT Condensed Extra Bold" w:cstheme="minorBidi"/>
          <w:sz w:val="36"/>
          <w:szCs w:val="36"/>
        </w:rPr>
        <w:t xml:space="preserve"> 1999 FROM        11.30AM TO 11.30PM – IT’LL BE A   </w:t>
      </w:r>
      <w:r w:rsidR="00E2788F" w:rsidRPr="009123EC">
        <w:rPr>
          <w:rFonts w:ascii="Tw Cen MT Condensed Extra Bold" w:hAnsi="Tw Cen MT Condensed Extra Bold" w:cstheme="minorBidi"/>
          <w:sz w:val="56"/>
          <w:szCs w:val="56"/>
        </w:rPr>
        <w:t xml:space="preserve">RIP-ROARING </w:t>
      </w:r>
      <w:r w:rsidR="00E2788F">
        <w:rPr>
          <w:rFonts w:ascii="Tw Cen MT Condensed Extra Bold" w:hAnsi="Tw Cen MT Condensed Extra Bold" w:cstheme="minorBidi"/>
          <w:sz w:val="36"/>
          <w:szCs w:val="36"/>
        </w:rPr>
        <w:t>SKIFFLE SPECTACTULAR</w:t>
      </w:r>
      <w:r>
        <w:rPr>
          <w:rFonts w:ascii="Tw Cen MT Condensed Extra Bold" w:hAnsi="Tw Cen MT Condensed Extra Bold" w:cstheme="minorBidi"/>
          <w:sz w:val="36"/>
          <w:szCs w:val="36"/>
        </w:rPr>
        <w:t xml:space="preserve">   –    ALL    FOR    </w:t>
      </w:r>
      <w:r w:rsidRPr="009123EC">
        <w:rPr>
          <w:rFonts w:ascii="Tw Cen MT Condensed Extra Bold" w:hAnsi="Tw Cen MT Condensed Extra Bold" w:cstheme="minorBidi"/>
          <w:sz w:val="52"/>
          <w:szCs w:val="52"/>
        </w:rPr>
        <w:t>FREE</w:t>
      </w:r>
      <w:r>
        <w:rPr>
          <w:rFonts w:ascii="Tw Cen MT Condensed Extra Bold" w:hAnsi="Tw Cen MT Condensed Extra Bold" w:cstheme="minorBidi"/>
          <w:sz w:val="52"/>
          <w:szCs w:val="52"/>
        </w:rPr>
        <w:t xml:space="preserve">          </w:t>
      </w:r>
    </w:p>
    <w:p w:rsidR="009123EC" w:rsidRPr="009123EC" w:rsidRDefault="009123EC" w:rsidP="009123EC">
      <w:pPr>
        <w:ind w:left="57" w:right="57"/>
        <w:jc w:val="both"/>
        <w:rPr>
          <w:rFonts w:ascii="Tw Cen MT Condensed Extra Bold" w:hAnsi="Tw Cen MT Condensed Extra Bold" w:cstheme="minorBidi"/>
          <w:sz w:val="12"/>
          <w:szCs w:val="12"/>
        </w:rPr>
      </w:pPr>
    </w:p>
    <w:p w:rsidR="00E2788F" w:rsidRPr="009123EC" w:rsidRDefault="009123EC" w:rsidP="009123EC">
      <w:pPr>
        <w:ind w:left="57" w:right="57"/>
        <w:jc w:val="both"/>
        <w:rPr>
          <w:rFonts w:asciiTheme="minorBidi" w:hAnsiTheme="minorBidi" w:cstheme="minorBidi"/>
          <w:b/>
          <w:bCs/>
        </w:rPr>
      </w:pPr>
      <w:r w:rsidRPr="009123EC">
        <w:rPr>
          <w:rFonts w:asciiTheme="minorBidi" w:hAnsiTheme="minorBidi" w:cstheme="minorBidi"/>
          <w:b/>
          <w:bCs/>
        </w:rPr>
        <w:t>11.30am-12.30pm</w:t>
      </w:r>
    </w:p>
    <w:p w:rsidR="009123EC" w:rsidRPr="009123EC" w:rsidRDefault="009123EC" w:rsidP="009123EC">
      <w:pPr>
        <w:ind w:left="57" w:right="57"/>
        <w:jc w:val="both"/>
        <w:rPr>
          <w:rFonts w:asciiTheme="minorBidi" w:hAnsiTheme="minorBidi" w:cstheme="minorBidi"/>
          <w:b/>
          <w:bCs/>
        </w:rPr>
      </w:pPr>
      <w:proofErr w:type="spellStart"/>
      <w:r w:rsidRPr="009123EC">
        <w:rPr>
          <w:rFonts w:asciiTheme="minorBidi" w:hAnsiTheme="minorBidi" w:cstheme="minorBidi"/>
        </w:rPr>
        <w:t>Tantalising</w:t>
      </w:r>
      <w:proofErr w:type="spellEnd"/>
      <w:r w:rsidRPr="009123EC">
        <w:rPr>
          <w:rFonts w:asciiTheme="minorBidi" w:hAnsiTheme="minorBidi" w:cstheme="minorBidi"/>
        </w:rPr>
        <w:t xml:space="preserve"> storytelling with </w:t>
      </w:r>
      <w:r w:rsidRPr="009123EC">
        <w:rPr>
          <w:rFonts w:asciiTheme="minorBidi" w:hAnsiTheme="minorBidi" w:cstheme="minorBidi"/>
          <w:b/>
          <w:bCs/>
        </w:rPr>
        <w:t xml:space="preserve">Eddie </w:t>
      </w:r>
      <w:proofErr w:type="spellStart"/>
      <w:r w:rsidRPr="009123EC">
        <w:rPr>
          <w:rFonts w:asciiTheme="minorBidi" w:hAnsiTheme="minorBidi" w:cstheme="minorBidi"/>
          <w:b/>
          <w:bCs/>
        </w:rPr>
        <w:t>Lenehan</w:t>
      </w:r>
      <w:proofErr w:type="spellEnd"/>
    </w:p>
    <w:p w:rsidR="009123EC" w:rsidRPr="009123EC" w:rsidRDefault="009123EC" w:rsidP="009123EC">
      <w:pPr>
        <w:ind w:left="57" w:right="57"/>
        <w:jc w:val="both"/>
        <w:rPr>
          <w:rFonts w:asciiTheme="minorBidi" w:hAnsiTheme="minorBidi" w:cstheme="minorBidi"/>
          <w:b/>
          <w:bCs/>
        </w:rPr>
      </w:pPr>
      <w:r>
        <w:rPr>
          <w:rFonts w:ascii="Tw Cen MT Condensed Extra Bold" w:hAnsi="Tw Cen MT Condensed Extra Bold" w:cstheme="minorBidi"/>
          <w:noProof/>
          <w:sz w:val="12"/>
          <w:szCs w:val="12"/>
          <w:lang w:val="en-GB" w:eastAsia="zh-CN"/>
        </w:rPr>
        <w:pict>
          <v:shape id="_x0000_s1029" type="#_x0000_t32" style="position:absolute;left:0;text-align:left;margin-left:15.75pt;margin-top:6.6pt;width:243pt;height:0;z-index:251662336" o:connectortype="straight"/>
        </w:pict>
      </w:r>
    </w:p>
    <w:p w:rsidR="009123EC" w:rsidRPr="009123EC" w:rsidRDefault="009123EC" w:rsidP="009123EC">
      <w:pPr>
        <w:ind w:left="57" w:right="57"/>
        <w:jc w:val="both"/>
        <w:rPr>
          <w:rFonts w:asciiTheme="minorBidi" w:hAnsiTheme="minorBidi" w:cstheme="minorBidi"/>
          <w:b/>
          <w:bCs/>
        </w:rPr>
      </w:pPr>
      <w:r w:rsidRPr="009123EC">
        <w:rPr>
          <w:rFonts w:asciiTheme="minorBidi" w:hAnsiTheme="minorBidi" w:cstheme="minorBidi"/>
          <w:b/>
          <w:bCs/>
        </w:rPr>
        <w:t>1.00pm-2.15pm</w:t>
      </w:r>
    </w:p>
    <w:p w:rsidR="009123EC" w:rsidRPr="009123EC" w:rsidRDefault="009123EC" w:rsidP="009123EC">
      <w:pPr>
        <w:ind w:left="57" w:right="57"/>
        <w:jc w:val="both"/>
        <w:rPr>
          <w:rFonts w:asciiTheme="minorBidi" w:hAnsiTheme="minorBidi" w:cstheme="minorBidi"/>
          <w:b/>
          <w:bCs/>
        </w:rPr>
      </w:pPr>
      <w:r w:rsidRPr="009123EC">
        <w:rPr>
          <w:rFonts w:asciiTheme="minorBidi" w:hAnsiTheme="minorBidi" w:cstheme="minorBidi"/>
        </w:rPr>
        <w:t xml:space="preserve">Lunchtime with traditional Irish music by </w:t>
      </w:r>
      <w:proofErr w:type="spellStart"/>
      <w:r w:rsidRPr="009123EC">
        <w:rPr>
          <w:rFonts w:asciiTheme="minorBidi" w:hAnsiTheme="minorBidi" w:cstheme="minorBidi"/>
          <w:b/>
          <w:bCs/>
        </w:rPr>
        <w:t>Carrig</w:t>
      </w:r>
      <w:proofErr w:type="spellEnd"/>
    </w:p>
    <w:p w:rsidR="009123EC" w:rsidRPr="009123EC" w:rsidRDefault="009123EC" w:rsidP="009123EC">
      <w:pPr>
        <w:ind w:left="57" w:right="57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  <w:lang w:val="en-GB" w:eastAsia="zh-CN"/>
        </w:rPr>
        <w:pict>
          <v:shape id="_x0000_s1032" type="#_x0000_t32" style="position:absolute;left:0;text-align:left;margin-left:15.75pt;margin-top:6.2pt;width:243pt;height:0;z-index:251663360" o:connectortype="straight"/>
        </w:pict>
      </w:r>
    </w:p>
    <w:p w:rsidR="009123EC" w:rsidRPr="009123EC" w:rsidRDefault="009123EC" w:rsidP="009123EC">
      <w:pPr>
        <w:ind w:left="57" w:right="57"/>
        <w:jc w:val="both"/>
        <w:rPr>
          <w:rFonts w:asciiTheme="minorBidi" w:hAnsiTheme="minorBidi" w:cstheme="minorBidi"/>
          <w:b/>
          <w:bCs/>
        </w:rPr>
      </w:pPr>
      <w:r w:rsidRPr="009123EC">
        <w:rPr>
          <w:rFonts w:asciiTheme="minorBidi" w:hAnsiTheme="minorBidi" w:cstheme="minorBidi"/>
          <w:b/>
          <w:bCs/>
        </w:rPr>
        <w:t>6.00pm-7.15pm</w:t>
      </w:r>
    </w:p>
    <w:p w:rsidR="009123EC" w:rsidRPr="009123EC" w:rsidRDefault="009123EC" w:rsidP="009123EC">
      <w:pPr>
        <w:ind w:left="57" w:right="57"/>
        <w:jc w:val="both"/>
        <w:rPr>
          <w:rFonts w:asciiTheme="minorBidi" w:hAnsiTheme="minorBidi" w:cstheme="minorBidi"/>
          <w:b/>
          <w:bCs/>
        </w:rPr>
      </w:pPr>
      <w:r w:rsidRPr="009123EC">
        <w:rPr>
          <w:rFonts w:asciiTheme="minorBidi" w:hAnsiTheme="minorBidi" w:cstheme="minorBidi"/>
        </w:rPr>
        <w:t xml:space="preserve">Traditional and contemporary music by </w:t>
      </w:r>
      <w:proofErr w:type="spellStart"/>
      <w:r w:rsidRPr="009123EC">
        <w:rPr>
          <w:rFonts w:asciiTheme="minorBidi" w:hAnsiTheme="minorBidi" w:cstheme="minorBidi"/>
          <w:b/>
          <w:bCs/>
        </w:rPr>
        <w:t>Hoolie</w:t>
      </w:r>
      <w:proofErr w:type="spellEnd"/>
    </w:p>
    <w:p w:rsidR="009123EC" w:rsidRPr="009123EC" w:rsidRDefault="009123EC" w:rsidP="009123EC">
      <w:pPr>
        <w:ind w:left="57" w:right="57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  <w:lang w:val="en-GB" w:eastAsia="zh-CN"/>
        </w:rPr>
        <w:pict>
          <v:shape id="_x0000_s1033" type="#_x0000_t32" style="position:absolute;left:0;text-align:left;margin-left:15.75pt;margin-top:8.7pt;width:243pt;height:0;z-index:251664384" o:connectortype="straight"/>
        </w:pict>
      </w:r>
    </w:p>
    <w:p w:rsidR="009123EC" w:rsidRPr="009123EC" w:rsidRDefault="009123EC" w:rsidP="009123EC">
      <w:pPr>
        <w:ind w:left="57" w:right="57"/>
        <w:jc w:val="both"/>
        <w:rPr>
          <w:rFonts w:asciiTheme="minorBidi" w:hAnsiTheme="minorBidi" w:cstheme="minorBidi"/>
          <w:b/>
          <w:bCs/>
        </w:rPr>
      </w:pPr>
      <w:r w:rsidRPr="009123EC">
        <w:rPr>
          <w:rFonts w:asciiTheme="minorBidi" w:hAnsiTheme="minorBidi" w:cstheme="minorBidi"/>
          <w:b/>
          <w:bCs/>
        </w:rPr>
        <w:t>8.00pm-9.30pm</w:t>
      </w:r>
      <w:bookmarkStart w:id="1" w:name="_GoBack"/>
      <w:bookmarkEnd w:id="1"/>
    </w:p>
    <w:p w:rsidR="009123EC" w:rsidRPr="009123EC" w:rsidRDefault="009123EC" w:rsidP="009123EC">
      <w:pPr>
        <w:ind w:left="57" w:right="57"/>
        <w:jc w:val="both"/>
        <w:rPr>
          <w:rFonts w:asciiTheme="minorBidi" w:hAnsiTheme="minorBidi" w:cstheme="minorBidi"/>
          <w:b/>
          <w:bCs/>
        </w:rPr>
      </w:pPr>
      <w:r w:rsidRPr="009123EC">
        <w:rPr>
          <w:rFonts w:asciiTheme="minorBidi" w:hAnsiTheme="minorBidi" w:cstheme="minorBidi"/>
        </w:rPr>
        <w:t xml:space="preserve">Irish poetry and fiddle music with </w:t>
      </w:r>
      <w:r w:rsidRPr="009123EC">
        <w:rPr>
          <w:rFonts w:asciiTheme="minorBidi" w:hAnsiTheme="minorBidi" w:cstheme="minorBidi"/>
          <w:b/>
          <w:bCs/>
        </w:rPr>
        <w:t>Brendan Cleary</w:t>
      </w:r>
      <w:r w:rsidRPr="009123EC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  </w:t>
      </w:r>
      <w:r w:rsidRPr="009123EC">
        <w:rPr>
          <w:rFonts w:asciiTheme="minorBidi" w:hAnsiTheme="minorBidi" w:cstheme="minorBidi"/>
        </w:rPr>
        <w:t xml:space="preserve">and </w:t>
      </w:r>
      <w:r w:rsidRPr="009123EC">
        <w:rPr>
          <w:rFonts w:asciiTheme="minorBidi" w:hAnsiTheme="minorBidi" w:cstheme="minorBidi"/>
          <w:b/>
          <w:bCs/>
        </w:rPr>
        <w:t>Roger Leach</w:t>
      </w:r>
    </w:p>
    <w:p w:rsidR="009123EC" w:rsidRPr="009123EC" w:rsidRDefault="00C00994" w:rsidP="009123EC">
      <w:pPr>
        <w:ind w:left="57" w:right="57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  <w:lang w:val="en-GB" w:eastAsia="zh-CN"/>
        </w:rPr>
        <w:pict>
          <v:shape id="_x0000_s1034" type="#_x0000_t32" style="position:absolute;left:0;text-align:left;margin-left:15.75pt;margin-top:4.6pt;width:243pt;height:0;z-index:251665408" o:connectortype="straight"/>
        </w:pict>
      </w:r>
    </w:p>
    <w:p w:rsidR="009123EC" w:rsidRPr="009123EC" w:rsidRDefault="009123EC" w:rsidP="009123EC">
      <w:pPr>
        <w:ind w:left="57" w:right="57"/>
        <w:jc w:val="both"/>
        <w:rPr>
          <w:rFonts w:asciiTheme="minorBidi" w:hAnsiTheme="minorBidi" w:cstheme="minorBidi"/>
          <w:b/>
          <w:bCs/>
        </w:rPr>
      </w:pPr>
      <w:r w:rsidRPr="009123EC">
        <w:rPr>
          <w:rFonts w:asciiTheme="minorBidi" w:hAnsiTheme="minorBidi" w:cstheme="minorBidi"/>
          <w:b/>
          <w:bCs/>
        </w:rPr>
        <w:t>10.00pm-11.30pm</w:t>
      </w:r>
    </w:p>
    <w:p w:rsidR="009123EC" w:rsidRPr="009123EC" w:rsidRDefault="009123EC" w:rsidP="009123EC">
      <w:pPr>
        <w:ind w:left="57" w:right="57"/>
        <w:jc w:val="both"/>
        <w:rPr>
          <w:rFonts w:asciiTheme="minorBidi" w:hAnsiTheme="minorBidi" w:cstheme="minorBidi"/>
        </w:rPr>
      </w:pPr>
      <w:r w:rsidRPr="009123EC">
        <w:rPr>
          <w:rFonts w:asciiTheme="minorBidi" w:hAnsiTheme="minorBidi" w:cstheme="minorBidi"/>
        </w:rPr>
        <w:t>Late night psycho-</w:t>
      </w:r>
      <w:proofErr w:type="spellStart"/>
      <w:r w:rsidRPr="009123EC">
        <w:rPr>
          <w:rFonts w:asciiTheme="minorBidi" w:hAnsiTheme="minorBidi" w:cstheme="minorBidi"/>
        </w:rPr>
        <w:t>ceilidh</w:t>
      </w:r>
      <w:proofErr w:type="spellEnd"/>
      <w:r w:rsidRPr="009123EC">
        <w:rPr>
          <w:rFonts w:asciiTheme="minorBidi" w:hAnsiTheme="minorBidi" w:cstheme="minorBidi"/>
        </w:rPr>
        <w:t xml:space="preserve"> with </w:t>
      </w:r>
      <w:r w:rsidRPr="009123EC">
        <w:rPr>
          <w:rFonts w:asciiTheme="minorBidi" w:hAnsiTheme="minorBidi" w:cstheme="minorBidi"/>
          <w:b/>
          <w:bCs/>
        </w:rPr>
        <w:t>Neck</w:t>
      </w:r>
    </w:p>
    <w:p w:rsidR="009123EC" w:rsidRPr="009123EC" w:rsidRDefault="009123EC" w:rsidP="009123EC">
      <w:pPr>
        <w:ind w:left="57" w:right="57"/>
        <w:jc w:val="both"/>
        <w:rPr>
          <w:rFonts w:ascii="Tw Cen MT Condensed Extra Bold" w:hAnsi="Tw Cen MT Condensed Extra Bold" w:cstheme="minorBidi"/>
        </w:rPr>
      </w:pPr>
    </w:p>
    <w:p w:rsidR="00E2788F" w:rsidRDefault="009123EC" w:rsidP="009123EC">
      <w:pPr>
        <w:ind w:right="57"/>
        <w:jc w:val="center"/>
        <w:rPr>
          <w:rFonts w:ascii="Tw Cen MT Condensed Extra Bold" w:hAnsi="Tw Cen MT Condensed Extra Bold" w:cstheme="minorBidi"/>
        </w:rPr>
      </w:pPr>
      <w:r w:rsidRPr="009123EC">
        <w:rPr>
          <w:rFonts w:ascii="Tw Cen MT Condensed Extra Bold" w:hAnsi="Tw Cen MT Condensed Extra Bold" w:cstheme="minorBidi"/>
        </w:rPr>
        <w:t>PLUS IRISH FOOD AND DRINK, WORKSHOPS, STALLS AND MORE</w:t>
      </w:r>
    </w:p>
    <w:p w:rsidR="009123EC" w:rsidRDefault="009123EC" w:rsidP="009123EC">
      <w:pPr>
        <w:ind w:right="57"/>
        <w:jc w:val="center"/>
        <w:rPr>
          <w:rFonts w:ascii="Tw Cen MT Condensed Extra Bold" w:hAnsi="Tw Cen MT Condensed Extra Bold" w:cstheme="minorBidi"/>
        </w:rPr>
      </w:pPr>
    </w:p>
    <w:p w:rsidR="009123EC" w:rsidRDefault="009123EC" w:rsidP="009123EC">
      <w:pPr>
        <w:ind w:right="57"/>
        <w:jc w:val="center"/>
        <w:rPr>
          <w:rFonts w:asciiTheme="minorBidi" w:hAnsiTheme="minorBidi" w:cstheme="minorBidi"/>
        </w:rPr>
      </w:pPr>
      <w:r w:rsidRPr="009123EC">
        <w:rPr>
          <w:rFonts w:asciiTheme="minorBidi" w:hAnsiTheme="minorBidi" w:cstheme="minorBidi"/>
          <w:b/>
          <w:bCs/>
        </w:rPr>
        <w:t>Royal National Theatre</w:t>
      </w:r>
      <w:r w:rsidRPr="009123EC">
        <w:rPr>
          <w:rFonts w:asciiTheme="minorBidi" w:hAnsiTheme="minorBidi" w:cstheme="minorBidi"/>
        </w:rPr>
        <w:t xml:space="preserve"> South Bank London SE1</w:t>
      </w:r>
    </w:p>
    <w:p w:rsidR="009123EC" w:rsidRDefault="009123EC" w:rsidP="009123EC">
      <w:pPr>
        <w:ind w:right="57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Information 0171-452 3400 </w:t>
      </w:r>
      <w:r w:rsidRPr="009123EC">
        <w:rPr>
          <w:rFonts w:asciiTheme="minorBidi" w:hAnsiTheme="minorBidi" w:cstheme="minorBidi"/>
          <w:b/>
          <w:bCs/>
        </w:rPr>
        <w:t>or</w:t>
      </w:r>
      <w:r>
        <w:rPr>
          <w:rFonts w:asciiTheme="minorBidi" w:hAnsiTheme="minorBidi" w:cstheme="minorBidi"/>
        </w:rPr>
        <w:t xml:space="preserve"> </w:t>
      </w:r>
      <w:r w:rsidRPr="009123EC">
        <w:rPr>
          <w:rFonts w:asciiTheme="minorBidi" w:hAnsiTheme="minorBidi" w:cstheme="minorBidi"/>
        </w:rPr>
        <w:t>www.nt-online.org</w:t>
      </w:r>
    </w:p>
    <w:p w:rsidR="009123EC" w:rsidRDefault="009123EC" w:rsidP="009123EC">
      <w:pPr>
        <w:ind w:right="57"/>
        <w:jc w:val="center"/>
        <w:rPr>
          <w:rFonts w:asciiTheme="minorBidi" w:hAnsiTheme="minorBidi" w:cstheme="minorBidi"/>
        </w:rPr>
      </w:pPr>
    </w:p>
    <w:p w:rsidR="009123EC" w:rsidRDefault="009123EC" w:rsidP="009123EC">
      <w:pPr>
        <w:ind w:right="57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To book tickets for </w:t>
      </w:r>
      <w:r w:rsidRPr="009123EC">
        <w:rPr>
          <w:rFonts w:asciiTheme="minorBidi" w:hAnsiTheme="minorBidi" w:cstheme="minorBidi"/>
          <w:b/>
          <w:bCs/>
        </w:rPr>
        <w:t xml:space="preserve">The Colleen </w:t>
      </w:r>
      <w:proofErr w:type="spellStart"/>
      <w:r w:rsidRPr="009123EC">
        <w:rPr>
          <w:rFonts w:asciiTheme="minorBidi" w:hAnsiTheme="minorBidi" w:cstheme="minorBidi"/>
          <w:b/>
          <w:bCs/>
        </w:rPr>
        <w:t>Bawn</w:t>
      </w:r>
      <w:proofErr w:type="spellEnd"/>
      <w:r>
        <w:rPr>
          <w:rFonts w:asciiTheme="minorBidi" w:hAnsiTheme="minorBidi" w:cstheme="minorBidi"/>
        </w:rPr>
        <w:t xml:space="preserve"> (17-27 March)</w:t>
      </w:r>
    </w:p>
    <w:p w:rsidR="00010A3A" w:rsidRPr="009123EC" w:rsidRDefault="009123EC" w:rsidP="009123EC">
      <w:pPr>
        <w:ind w:right="57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Call the National’s Box Office on 0171-452 3000</w:t>
      </w:r>
    </w:p>
    <w:sectPr w:rsidR="00010A3A" w:rsidRPr="009123EC">
      <w:type w:val="continuous"/>
      <w:pgSz w:w="5500" w:h="117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40E77"/>
    <w:rsid w:val="00010A3A"/>
    <w:rsid w:val="00240E77"/>
    <w:rsid w:val="008162DD"/>
    <w:rsid w:val="009123EC"/>
    <w:rsid w:val="00C00994"/>
    <w:rsid w:val="00E2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2"/>
        <o:r id="V:Rule5" type="connector" idref="#_x0000_s1033"/>
        <o:r id="V:Rule6" type="connector" idref="#_x0000_s1034"/>
      </o:rules>
    </o:shapelayout>
  </w:shapeDefaults>
  <w:decimalSymbol w:val="."/>
  <w:listSeparator w:val=","/>
  <w15:docId w15:val="{2FD67AB1-949A-43F5-A681-38C5877F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1"/>
      <w:ind w:left="-1"/>
      <w:outlineLvl w:val="0"/>
    </w:pPr>
    <w:rPr>
      <w:rFonts w:ascii="Arial" w:eastAsia="Arial" w:hAnsi="Arial" w:cs="Arial"/>
      <w:sz w:val="103"/>
      <w:szCs w:val="103"/>
    </w:rPr>
  </w:style>
  <w:style w:type="paragraph" w:styleId="Heading2">
    <w:name w:val="heading 2"/>
    <w:basedOn w:val="Normal"/>
    <w:uiPriority w:val="1"/>
    <w:qFormat/>
    <w:pPr>
      <w:outlineLvl w:val="1"/>
    </w:pPr>
    <w:rPr>
      <w:sz w:val="52"/>
      <w:szCs w:val="52"/>
    </w:rPr>
  </w:style>
  <w:style w:type="paragraph" w:styleId="Heading3">
    <w:name w:val="heading 3"/>
    <w:basedOn w:val="Normal"/>
    <w:uiPriority w:val="1"/>
    <w:qFormat/>
    <w:pPr>
      <w:ind w:left="301"/>
      <w:outlineLvl w:val="2"/>
    </w:pPr>
    <w:rPr>
      <w:rFonts w:ascii="Arial" w:eastAsia="Arial" w:hAnsi="Arial" w:cs="Arial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2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3</cp:revision>
  <dcterms:created xsi:type="dcterms:W3CDTF">2018-06-14T15:46:00Z</dcterms:created>
  <dcterms:modified xsi:type="dcterms:W3CDTF">2018-06-15T11:15:00Z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2018-06-14T00:00:00Z</vt:filetime>
  </property>
</Properties>
</file>