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6C" w:rsidRPr="0043003A" w:rsidRDefault="0043003A" w:rsidP="0043003A">
      <w:pPr>
        <w:ind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3003A">
        <w:rPr>
          <w:rFonts w:ascii="Arial" w:hAnsi="Arial" w:cs="Arial"/>
          <w:sz w:val="24"/>
          <w:szCs w:val="24"/>
          <w:u w:val="single"/>
        </w:rPr>
        <w:t>MINUTES OF MEETING</w:t>
      </w:r>
    </w:p>
    <w:p w:rsidR="0043003A" w:rsidRPr="0043003A" w:rsidRDefault="0043003A" w:rsidP="0043003A">
      <w:pPr>
        <w:ind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3003A">
        <w:rPr>
          <w:rFonts w:ascii="Arial" w:hAnsi="Arial" w:cs="Arial"/>
          <w:sz w:val="24"/>
          <w:szCs w:val="24"/>
          <w:u w:val="single"/>
        </w:rPr>
        <w:t>LONDON WICKLOW ASSOCIATION</w:t>
      </w:r>
    </w:p>
    <w:p w:rsidR="0043003A" w:rsidRDefault="0043003A" w:rsidP="0043003A">
      <w:pPr>
        <w:ind w:right="1134"/>
        <w:jc w:val="center"/>
        <w:rPr>
          <w:rFonts w:ascii="Arial" w:hAnsi="Arial" w:cs="Arial"/>
          <w:sz w:val="24"/>
          <w:szCs w:val="24"/>
          <w:u w:val="single"/>
        </w:rPr>
      </w:pPr>
      <w:r w:rsidRPr="0043003A">
        <w:rPr>
          <w:rFonts w:ascii="Arial" w:hAnsi="Arial" w:cs="Arial"/>
          <w:sz w:val="24"/>
          <w:szCs w:val="24"/>
          <w:u w:val="single"/>
        </w:rPr>
        <w:t>2 FEBRUARY 1988</w:t>
      </w:r>
    </w:p>
    <w:p w:rsidR="0043003A" w:rsidRDefault="0043003A" w:rsidP="0043003A">
      <w:pPr>
        <w:ind w:right="1134"/>
        <w:jc w:val="center"/>
        <w:rPr>
          <w:rFonts w:ascii="Arial" w:hAnsi="Arial" w:cs="Arial"/>
          <w:sz w:val="24"/>
          <w:szCs w:val="24"/>
          <w:u w:val="single"/>
        </w:rPr>
      </w:pPr>
    </w:p>
    <w:p w:rsidR="0043003A" w:rsidRDefault="0043003A" w:rsidP="0043003A">
      <w:pPr>
        <w:ind w:left="1134"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>Meeting opened at 8.52 p.m.</w:t>
      </w:r>
    </w:p>
    <w:p w:rsidR="0043003A" w:rsidRDefault="0043003A" w:rsidP="0043003A">
      <w:pPr>
        <w:ind w:left="1134" w:right="1134"/>
        <w:rPr>
          <w:rFonts w:ascii="Arial" w:hAnsi="Arial" w:cs="Arial"/>
          <w:sz w:val="24"/>
          <w:szCs w:val="24"/>
        </w:rPr>
      </w:pPr>
    </w:p>
    <w:p w:rsidR="0043003A" w:rsidRPr="0043003A" w:rsidRDefault="0043003A" w:rsidP="0043003A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>January minutes read and agreed.</w:t>
      </w:r>
    </w:p>
    <w:p w:rsidR="0043003A" w:rsidRPr="0043003A" w:rsidRDefault="0043003A" w:rsidP="0043003A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43003A" w:rsidRPr="0043003A" w:rsidRDefault="0043003A" w:rsidP="0043003A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 xml:space="preserve">John Fitzpatrick chaired the </w:t>
      </w:r>
      <w:r>
        <w:rPr>
          <w:rFonts w:ascii="Arial" w:hAnsi="Arial" w:cs="Arial"/>
          <w:sz w:val="24"/>
          <w:szCs w:val="24"/>
        </w:rPr>
        <w:t>m</w:t>
      </w:r>
      <w:r w:rsidRPr="0043003A">
        <w:rPr>
          <w:rFonts w:ascii="Arial" w:hAnsi="Arial" w:cs="Arial"/>
          <w:sz w:val="24"/>
          <w:szCs w:val="24"/>
        </w:rPr>
        <w:t>eeting in To</w:t>
      </w:r>
      <w:r>
        <w:rPr>
          <w:rFonts w:ascii="Arial" w:hAnsi="Arial" w:cs="Arial"/>
          <w:sz w:val="24"/>
          <w:szCs w:val="24"/>
        </w:rPr>
        <w:t>m</w:t>
      </w:r>
      <w:r w:rsidRPr="0043003A">
        <w:rPr>
          <w:rFonts w:ascii="Arial" w:hAnsi="Arial" w:cs="Arial"/>
          <w:sz w:val="24"/>
          <w:szCs w:val="24"/>
        </w:rPr>
        <w:t>my Hanley's absence.</w:t>
      </w:r>
    </w:p>
    <w:p w:rsidR="0043003A" w:rsidRPr="0043003A" w:rsidRDefault="0043003A" w:rsidP="0043003A">
      <w:pPr>
        <w:ind w:right="1134"/>
        <w:rPr>
          <w:rFonts w:ascii="Arial" w:hAnsi="Arial" w:cs="Arial"/>
          <w:sz w:val="24"/>
          <w:szCs w:val="24"/>
        </w:rPr>
      </w:pPr>
    </w:p>
    <w:p w:rsidR="0043003A" w:rsidRPr="0043003A" w:rsidRDefault="0043003A" w:rsidP="0043003A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 xml:space="preserve">£21 to be given to </w:t>
      </w:r>
      <w:r>
        <w:rPr>
          <w:rFonts w:ascii="Arial" w:hAnsi="Arial" w:cs="Arial"/>
          <w:sz w:val="24"/>
          <w:szCs w:val="24"/>
        </w:rPr>
        <w:t>*** ***</w:t>
      </w:r>
      <w:r w:rsidRPr="0043003A">
        <w:rPr>
          <w:rFonts w:ascii="Arial" w:hAnsi="Arial" w:cs="Arial"/>
          <w:sz w:val="24"/>
          <w:szCs w:val="24"/>
        </w:rPr>
        <w:t xml:space="preserve"> for wreath.</w:t>
      </w:r>
    </w:p>
    <w:p w:rsidR="0043003A" w:rsidRPr="0043003A" w:rsidRDefault="0043003A" w:rsidP="0043003A">
      <w:pPr>
        <w:ind w:right="1134"/>
        <w:rPr>
          <w:rFonts w:ascii="Arial" w:hAnsi="Arial" w:cs="Arial"/>
          <w:sz w:val="24"/>
          <w:szCs w:val="24"/>
        </w:rPr>
      </w:pPr>
    </w:p>
    <w:p w:rsidR="0043003A" w:rsidRPr="0043003A" w:rsidRDefault="0043003A" w:rsidP="0043003A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 xml:space="preserve">Due to error a thank you note was not sent to </w:t>
      </w:r>
      <w:r>
        <w:rPr>
          <w:rFonts w:ascii="Arial" w:hAnsi="Arial" w:cs="Arial"/>
          <w:sz w:val="24"/>
          <w:szCs w:val="24"/>
        </w:rPr>
        <w:t>*** ***</w:t>
      </w:r>
      <w:r w:rsidRPr="0043003A">
        <w:rPr>
          <w:rFonts w:ascii="Arial" w:hAnsi="Arial" w:cs="Arial"/>
          <w:sz w:val="24"/>
          <w:szCs w:val="24"/>
        </w:rPr>
        <w:t xml:space="preserve"> thanking </w:t>
      </w:r>
      <w:r w:rsidRPr="0043003A">
        <w:rPr>
          <w:rFonts w:ascii="Arial" w:hAnsi="Arial" w:cs="Arial"/>
          <w:sz w:val="24"/>
          <w:szCs w:val="24"/>
        </w:rPr>
        <w:t xml:space="preserve">    </w:t>
      </w:r>
      <w:r w:rsidRPr="0043003A">
        <w:rPr>
          <w:rFonts w:ascii="Arial" w:hAnsi="Arial" w:cs="Arial"/>
          <w:sz w:val="24"/>
          <w:szCs w:val="24"/>
        </w:rPr>
        <w:t xml:space="preserve">him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3003A">
        <w:rPr>
          <w:rFonts w:ascii="Arial" w:hAnsi="Arial" w:cs="Arial"/>
          <w:sz w:val="24"/>
          <w:szCs w:val="24"/>
        </w:rPr>
        <w:t xml:space="preserve">for his B &amp; I voucher. Also a thank you card to Fr </w:t>
      </w:r>
      <w:r>
        <w:rPr>
          <w:rFonts w:ascii="Arial" w:hAnsi="Arial" w:cs="Arial"/>
          <w:sz w:val="24"/>
          <w:szCs w:val="24"/>
        </w:rPr>
        <w:t>***</w:t>
      </w:r>
      <w:r w:rsidRPr="0043003A">
        <w:rPr>
          <w:rFonts w:ascii="Arial" w:hAnsi="Arial" w:cs="Arial"/>
          <w:sz w:val="24"/>
          <w:szCs w:val="24"/>
        </w:rPr>
        <w:t>.</w:t>
      </w:r>
    </w:p>
    <w:p w:rsidR="0043003A" w:rsidRPr="0043003A" w:rsidRDefault="0043003A" w:rsidP="0043003A">
      <w:pPr>
        <w:pStyle w:val="ListParagraph"/>
        <w:rPr>
          <w:rFonts w:ascii="Arial" w:hAnsi="Arial" w:cs="Arial"/>
          <w:sz w:val="24"/>
          <w:szCs w:val="24"/>
        </w:rPr>
      </w:pPr>
    </w:p>
    <w:p w:rsidR="0043003A" w:rsidRDefault="0043003A" w:rsidP="0043003A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£896.29 in the bank account.</w:t>
      </w:r>
    </w:p>
    <w:p w:rsidR="0043003A" w:rsidRDefault="0043003A" w:rsidP="0043003A">
      <w:pPr>
        <w:ind w:left="4320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£356.16 in the Building Society account.</w:t>
      </w:r>
    </w:p>
    <w:p w:rsidR="0043003A" w:rsidRDefault="0043003A" w:rsidP="0043003A">
      <w:pPr>
        <w:ind w:right="1134"/>
        <w:rPr>
          <w:rFonts w:ascii="Arial" w:hAnsi="Arial" w:cs="Arial"/>
          <w:sz w:val="24"/>
          <w:szCs w:val="24"/>
        </w:rPr>
      </w:pPr>
    </w:p>
    <w:p w:rsidR="003C7418" w:rsidRDefault="0043003A" w:rsidP="003C7418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43003A">
        <w:rPr>
          <w:rFonts w:ascii="Arial" w:hAnsi="Arial" w:cs="Arial"/>
          <w:sz w:val="24"/>
          <w:szCs w:val="24"/>
        </w:rPr>
        <w:t>Tan Mc 'Asey suggested putting £500 into our Building Society account to gain interest. Nicholas Fitzpatrick suggested we should donate to s</w:t>
      </w:r>
      <w:r w:rsidR="003C7418">
        <w:rPr>
          <w:rFonts w:ascii="Arial" w:hAnsi="Arial" w:cs="Arial"/>
          <w:sz w:val="24"/>
          <w:szCs w:val="24"/>
        </w:rPr>
        <w:t>ome</w:t>
      </w:r>
      <w:r w:rsidRPr="0043003A">
        <w:rPr>
          <w:rFonts w:ascii="Arial" w:hAnsi="Arial" w:cs="Arial"/>
          <w:sz w:val="24"/>
          <w:szCs w:val="24"/>
        </w:rPr>
        <w:t xml:space="preserve"> worthwhile causes eg </w:t>
      </w:r>
      <w:r w:rsidR="003C7418">
        <w:rPr>
          <w:rFonts w:ascii="Arial" w:hAnsi="Arial" w:cs="Arial"/>
          <w:sz w:val="24"/>
          <w:szCs w:val="24"/>
        </w:rPr>
        <w:t>members of our ow</w:t>
      </w:r>
      <w:r w:rsidRPr="0043003A">
        <w:rPr>
          <w:rFonts w:ascii="Arial" w:hAnsi="Arial" w:cs="Arial"/>
          <w:sz w:val="24"/>
          <w:szCs w:val="24"/>
        </w:rPr>
        <w:t>n C</w:t>
      </w:r>
      <w:r w:rsidR="003C7418">
        <w:rPr>
          <w:rFonts w:ascii="Arial" w:hAnsi="Arial" w:cs="Arial"/>
          <w:sz w:val="24"/>
          <w:szCs w:val="24"/>
        </w:rPr>
        <w:t>o</w:t>
      </w:r>
      <w:r w:rsidRPr="0043003A">
        <w:rPr>
          <w:rFonts w:ascii="Arial" w:hAnsi="Arial" w:cs="Arial"/>
          <w:sz w:val="24"/>
          <w:szCs w:val="24"/>
        </w:rPr>
        <w:t>m</w:t>
      </w:r>
      <w:r w:rsidR="003C7418">
        <w:rPr>
          <w:rFonts w:ascii="Arial" w:hAnsi="Arial" w:cs="Arial"/>
          <w:sz w:val="24"/>
          <w:szCs w:val="24"/>
        </w:rPr>
        <w:t>m</w:t>
      </w:r>
      <w:r w:rsidRPr="0043003A">
        <w:rPr>
          <w:rFonts w:ascii="Arial" w:hAnsi="Arial" w:cs="Arial"/>
          <w:sz w:val="24"/>
          <w:szCs w:val="24"/>
        </w:rPr>
        <w:t xml:space="preserve">ittee out of </w:t>
      </w:r>
      <w:r w:rsidR="003C7418">
        <w:rPr>
          <w:rFonts w:ascii="Arial" w:hAnsi="Arial" w:cs="Arial"/>
          <w:sz w:val="24"/>
          <w:szCs w:val="24"/>
        </w:rPr>
        <w:t>work</w:t>
      </w:r>
      <w:r w:rsidRPr="0043003A">
        <w:rPr>
          <w:rFonts w:ascii="Arial" w:hAnsi="Arial" w:cs="Arial"/>
          <w:sz w:val="24"/>
          <w:szCs w:val="24"/>
        </w:rPr>
        <w:t>. He felt that our present Com</w:t>
      </w:r>
      <w:r w:rsidR="003C7418">
        <w:rPr>
          <w:rFonts w:ascii="Arial" w:hAnsi="Arial" w:cs="Arial"/>
          <w:sz w:val="24"/>
          <w:szCs w:val="24"/>
        </w:rPr>
        <w:t>m</w:t>
      </w:r>
      <w:r w:rsidRPr="0043003A">
        <w:rPr>
          <w:rFonts w:ascii="Arial" w:hAnsi="Arial" w:cs="Arial"/>
          <w:sz w:val="24"/>
          <w:szCs w:val="24"/>
        </w:rPr>
        <w:t xml:space="preserve">ittee had </w:t>
      </w:r>
      <w:r w:rsidR="003C7418">
        <w:rPr>
          <w:rFonts w:ascii="Arial" w:hAnsi="Arial" w:cs="Arial"/>
          <w:sz w:val="24"/>
          <w:szCs w:val="24"/>
        </w:rPr>
        <w:t xml:space="preserve">worked hard </w:t>
      </w:r>
      <w:r w:rsidRPr="0043003A">
        <w:rPr>
          <w:rFonts w:ascii="Arial" w:hAnsi="Arial" w:cs="Arial"/>
          <w:sz w:val="24"/>
          <w:szCs w:val="24"/>
        </w:rPr>
        <w:t>and if C</w:t>
      </w:r>
      <w:r w:rsidR="003C7418">
        <w:rPr>
          <w:rFonts w:ascii="Arial" w:hAnsi="Arial" w:cs="Arial"/>
          <w:sz w:val="24"/>
          <w:szCs w:val="24"/>
        </w:rPr>
        <w:t>ommi</w:t>
      </w:r>
      <w:r w:rsidRPr="0043003A">
        <w:rPr>
          <w:rFonts w:ascii="Arial" w:hAnsi="Arial" w:cs="Arial"/>
          <w:sz w:val="24"/>
          <w:szCs w:val="24"/>
        </w:rPr>
        <w:t>ttee changes at our AGM then the next Co</w:t>
      </w:r>
      <w:r w:rsidR="003C7418">
        <w:rPr>
          <w:rFonts w:ascii="Arial" w:hAnsi="Arial" w:cs="Arial"/>
          <w:sz w:val="24"/>
          <w:szCs w:val="24"/>
        </w:rPr>
        <w:t>m</w:t>
      </w:r>
      <w:r w:rsidRPr="0043003A">
        <w:rPr>
          <w:rFonts w:ascii="Arial" w:hAnsi="Arial" w:cs="Arial"/>
          <w:sz w:val="24"/>
          <w:szCs w:val="24"/>
        </w:rPr>
        <w:t xml:space="preserve">mittee could </w:t>
      </w:r>
      <w:r w:rsidR="003C7418">
        <w:rPr>
          <w:rFonts w:ascii="Arial" w:hAnsi="Arial" w:cs="Arial"/>
          <w:sz w:val="24"/>
          <w:szCs w:val="24"/>
        </w:rPr>
        <w:t>work</w:t>
      </w:r>
      <w:r w:rsidRPr="0043003A">
        <w:rPr>
          <w:rFonts w:ascii="Arial" w:hAnsi="Arial" w:cs="Arial"/>
          <w:sz w:val="24"/>
          <w:szCs w:val="24"/>
        </w:rPr>
        <w:t xml:space="preserve"> equally as hard.</w:t>
      </w:r>
    </w:p>
    <w:p w:rsidR="003C7418" w:rsidRDefault="003C7418" w:rsidP="003C741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3C7418" w:rsidRDefault="003C7418" w:rsidP="003C7418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3C7418">
        <w:rPr>
          <w:rFonts w:ascii="Arial" w:hAnsi="Arial" w:cs="Arial"/>
          <w:sz w:val="24"/>
          <w:szCs w:val="24"/>
        </w:rPr>
        <w:t xml:space="preserve">We shall give the Irish Centre a donation of £100 on 12 March the night </w:t>
      </w:r>
      <w:r>
        <w:rPr>
          <w:rFonts w:ascii="Arial" w:hAnsi="Arial" w:cs="Arial"/>
          <w:sz w:val="24"/>
          <w:szCs w:val="24"/>
        </w:rPr>
        <w:t xml:space="preserve">    </w:t>
      </w:r>
      <w:r w:rsidRPr="003C7418">
        <w:rPr>
          <w:rFonts w:ascii="Arial" w:hAnsi="Arial" w:cs="Arial"/>
          <w:sz w:val="24"/>
          <w:szCs w:val="24"/>
        </w:rPr>
        <w:t>of our St Patrick's Buffet Dance.</w:t>
      </w:r>
    </w:p>
    <w:p w:rsidR="003C7418" w:rsidRPr="003C7418" w:rsidRDefault="003C7418" w:rsidP="003C7418">
      <w:pPr>
        <w:pStyle w:val="ListParagraph"/>
        <w:rPr>
          <w:rFonts w:ascii="Arial" w:hAnsi="Arial" w:cs="Arial"/>
          <w:sz w:val="24"/>
          <w:szCs w:val="24"/>
        </w:rPr>
      </w:pPr>
    </w:p>
    <w:p w:rsidR="003C7418" w:rsidRPr="003C7418" w:rsidRDefault="003C7418" w:rsidP="003C7418">
      <w:pPr>
        <w:pStyle w:val="ListParagraph"/>
        <w:numPr>
          <w:ilvl w:val="0"/>
          <w:numId w:val="3"/>
        </w:numPr>
        <w:ind w:right="1134"/>
        <w:rPr>
          <w:rFonts w:ascii="Arial" w:hAnsi="Arial" w:cs="Arial"/>
          <w:sz w:val="24"/>
          <w:szCs w:val="24"/>
        </w:rPr>
      </w:pPr>
      <w:r w:rsidRPr="003C7418">
        <w:rPr>
          <w:rFonts w:ascii="Arial" w:hAnsi="Arial" w:cs="Arial"/>
          <w:sz w:val="24"/>
          <w:szCs w:val="24"/>
        </w:rPr>
        <w:t xml:space="preserve">Sidetrackers are the band for the 12th March, they are charging £200. </w:t>
      </w:r>
      <w:r>
        <w:rPr>
          <w:rFonts w:ascii="Arial" w:hAnsi="Arial" w:cs="Arial"/>
          <w:sz w:val="24"/>
          <w:szCs w:val="24"/>
        </w:rPr>
        <w:t xml:space="preserve">     </w:t>
      </w:r>
      <w:r w:rsidRPr="003C7418">
        <w:rPr>
          <w:rFonts w:ascii="Arial" w:hAnsi="Arial" w:cs="Arial"/>
          <w:sz w:val="24"/>
          <w:szCs w:val="24"/>
        </w:rPr>
        <w:t xml:space="preserve">Liz will look after our raffle once </w:t>
      </w:r>
      <w:r>
        <w:rPr>
          <w:rFonts w:ascii="Arial" w:hAnsi="Arial" w:cs="Arial"/>
          <w:sz w:val="24"/>
          <w:szCs w:val="24"/>
        </w:rPr>
        <w:t>m</w:t>
      </w:r>
      <w:r w:rsidRPr="003C7418">
        <w:rPr>
          <w:rFonts w:ascii="Arial" w:hAnsi="Arial" w:cs="Arial"/>
          <w:sz w:val="24"/>
          <w:szCs w:val="24"/>
        </w:rPr>
        <w:t xml:space="preserve">ore, tickets 50p a strip or 3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C7418">
        <w:rPr>
          <w:rFonts w:ascii="Arial" w:hAnsi="Arial" w:cs="Arial"/>
          <w:sz w:val="24"/>
          <w:szCs w:val="24"/>
        </w:rPr>
        <w:t>strips for £1. Co</w:t>
      </w:r>
      <w:r>
        <w:rPr>
          <w:rFonts w:ascii="Arial" w:hAnsi="Arial" w:cs="Arial"/>
          <w:sz w:val="24"/>
          <w:szCs w:val="24"/>
        </w:rPr>
        <w:t>m</w:t>
      </w:r>
      <w:r w:rsidRPr="003C7418">
        <w:rPr>
          <w:rFonts w:ascii="Arial" w:hAnsi="Arial" w:cs="Arial"/>
          <w:sz w:val="24"/>
          <w:szCs w:val="24"/>
        </w:rPr>
        <w:t xml:space="preserve">mittee to donate first prise which will be a lovely </w:t>
      </w:r>
      <w:r>
        <w:rPr>
          <w:rFonts w:ascii="Arial" w:hAnsi="Arial" w:cs="Arial"/>
          <w:sz w:val="24"/>
          <w:szCs w:val="24"/>
        </w:rPr>
        <w:t xml:space="preserve">      </w:t>
      </w:r>
      <w:r w:rsidRPr="003C7418">
        <w:rPr>
          <w:rFonts w:ascii="Arial" w:hAnsi="Arial" w:cs="Arial"/>
          <w:sz w:val="24"/>
          <w:szCs w:val="24"/>
        </w:rPr>
        <w:t>dinner service, to spend about £25 or £30 on it. Other prices will be donated by Com</w:t>
      </w:r>
      <w:r>
        <w:rPr>
          <w:rFonts w:ascii="Arial" w:hAnsi="Arial" w:cs="Arial"/>
          <w:sz w:val="24"/>
          <w:szCs w:val="24"/>
        </w:rPr>
        <w:t>mittee m</w:t>
      </w:r>
      <w:r w:rsidRPr="003C7418">
        <w:rPr>
          <w:rFonts w:ascii="Arial" w:hAnsi="Arial" w:cs="Arial"/>
          <w:sz w:val="24"/>
          <w:szCs w:val="24"/>
        </w:rPr>
        <w:t>embers if they should wish to do so. There is a box of chocolates left over from the last function. Still no decisions about the fa</w:t>
      </w:r>
      <w:r>
        <w:rPr>
          <w:rFonts w:ascii="Arial" w:hAnsi="Arial" w:cs="Arial"/>
          <w:sz w:val="24"/>
          <w:szCs w:val="24"/>
        </w:rPr>
        <w:t>m</w:t>
      </w:r>
      <w:r w:rsidRPr="003C7418">
        <w:rPr>
          <w:rFonts w:ascii="Arial" w:hAnsi="Arial" w:cs="Arial"/>
          <w:sz w:val="24"/>
          <w:szCs w:val="24"/>
        </w:rPr>
        <w:t xml:space="preserve">ous clock which was to be presented to </w:t>
      </w:r>
      <w:r>
        <w:rPr>
          <w:rFonts w:ascii="Arial" w:hAnsi="Arial" w:cs="Arial"/>
          <w:sz w:val="24"/>
          <w:szCs w:val="24"/>
        </w:rPr>
        <w:t>*** ***</w:t>
      </w:r>
      <w:r w:rsidRPr="003C7418">
        <w:rPr>
          <w:rFonts w:ascii="Arial" w:hAnsi="Arial" w:cs="Arial"/>
          <w:sz w:val="24"/>
          <w:szCs w:val="24"/>
        </w:rPr>
        <w:t>.</w:t>
      </w:r>
    </w:p>
    <w:p w:rsidR="009F79B8" w:rsidRDefault="003C741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 w:rsidRPr="003C7418">
        <w:rPr>
          <w:rFonts w:ascii="Arial" w:hAnsi="Arial" w:cs="Arial"/>
          <w:sz w:val="24"/>
          <w:szCs w:val="24"/>
        </w:rPr>
        <w:t xml:space="preserve">Tan Mc 'Asey said </w:t>
      </w:r>
      <w:r w:rsidR="009F79B8">
        <w:rPr>
          <w:rFonts w:ascii="Arial" w:hAnsi="Arial" w:cs="Arial"/>
          <w:sz w:val="24"/>
          <w:szCs w:val="24"/>
        </w:rPr>
        <w:t>m</w:t>
      </w:r>
      <w:r w:rsidRPr="003C7418">
        <w:rPr>
          <w:rFonts w:ascii="Arial" w:hAnsi="Arial" w:cs="Arial"/>
          <w:sz w:val="24"/>
          <w:szCs w:val="24"/>
        </w:rPr>
        <w:t xml:space="preserve">aybe we shall do something with it at the Irish </w:t>
      </w:r>
      <w:r w:rsidR="009F79B8">
        <w:rPr>
          <w:rFonts w:ascii="Arial" w:hAnsi="Arial" w:cs="Arial"/>
          <w:sz w:val="24"/>
          <w:szCs w:val="24"/>
        </w:rPr>
        <w:t xml:space="preserve"> </w:t>
      </w:r>
      <w:r w:rsidRPr="003C7418">
        <w:rPr>
          <w:rFonts w:ascii="Arial" w:hAnsi="Arial" w:cs="Arial"/>
          <w:sz w:val="24"/>
          <w:szCs w:val="24"/>
        </w:rPr>
        <w:t xml:space="preserve">Festival. </w:t>
      </w: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3C741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>Liz to see if she can get shamrock for t</w:t>
      </w:r>
      <w:r w:rsidR="009F79B8" w:rsidRPr="009F79B8">
        <w:rPr>
          <w:rFonts w:ascii="Arial" w:hAnsi="Arial" w:cs="Arial"/>
          <w:sz w:val="24"/>
          <w:szCs w:val="24"/>
        </w:rPr>
        <w:t xml:space="preserve">he St Patrick's Buffet </w:t>
      </w:r>
      <w:r w:rsidRPr="009F79B8">
        <w:rPr>
          <w:rFonts w:ascii="Arial" w:hAnsi="Arial" w:cs="Arial"/>
          <w:sz w:val="24"/>
          <w:szCs w:val="24"/>
        </w:rPr>
        <w:t>Dance. Secretary to put advertisement in papers also Wicklow People.</w:t>
      </w: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>Kit Carol to be given a cheque for £20 owing since our last function.</w:t>
      </w: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Nicholas Fitzpatrick had correspondence from The Teasoach which stated that the Tourism Board have been given 4 Million pounds from the Government. He said we should get involved 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 xml:space="preserve">aybe passing leaflets and other information which Board Failte might send us. There was also a letter from Tan Bradrick asking for help with the refurbishment of the old jailhouse in Wicklow town which at the 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 xml:space="preserve">oment </w:t>
      </w:r>
      <w:r>
        <w:rPr>
          <w:rFonts w:ascii="Arial" w:hAnsi="Arial" w:cs="Arial"/>
          <w:sz w:val="24"/>
          <w:szCs w:val="24"/>
        </w:rPr>
        <w:t>em</w:t>
      </w:r>
      <w:r w:rsidRPr="009F79B8">
        <w:rPr>
          <w:rFonts w:ascii="Arial" w:hAnsi="Arial" w:cs="Arial"/>
          <w:sz w:val="24"/>
          <w:szCs w:val="24"/>
        </w:rPr>
        <w:t xml:space="preserve">ployes a few youths </w:t>
      </w:r>
      <w:r>
        <w:rPr>
          <w:rFonts w:ascii="Arial" w:hAnsi="Arial" w:cs="Arial"/>
          <w:sz w:val="24"/>
          <w:szCs w:val="24"/>
        </w:rPr>
        <w:t xml:space="preserve">   </w:t>
      </w:r>
      <w:r w:rsidRPr="009F79B8">
        <w:rPr>
          <w:rFonts w:ascii="Arial" w:hAnsi="Arial" w:cs="Arial"/>
          <w:sz w:val="24"/>
          <w:szCs w:val="24"/>
        </w:rPr>
        <w:t>on the job e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>ploy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>ent scheme. Nicholas proposed we send them £100 which was seconded by Pat Shay. Cheque was given to Nicholas. Co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 xml:space="preserve">mittee suggested descretely asking Tan Bradrick to help us in some way, 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>aybe asking co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 xml:space="preserve">panies for support for us. Nicholas to write to </w:t>
      </w:r>
      <w:r>
        <w:rPr>
          <w:rFonts w:ascii="Arial" w:hAnsi="Arial" w:cs="Arial"/>
          <w:sz w:val="24"/>
          <w:szCs w:val="24"/>
        </w:rPr>
        <w:t xml:space="preserve">   </w:t>
      </w:r>
      <w:r w:rsidRPr="009F79B8">
        <w:rPr>
          <w:rFonts w:ascii="Arial" w:hAnsi="Arial" w:cs="Arial"/>
          <w:sz w:val="24"/>
          <w:szCs w:val="24"/>
        </w:rPr>
        <w:t>invite the Teasoach to our buffet dance.</w:t>
      </w:r>
    </w:p>
    <w:p w:rsidR="009F79B8" w:rsidRPr="009F79B8" w:rsidRDefault="009F79B8" w:rsidP="009F79B8">
      <w:pPr>
        <w:pStyle w:val="ListParagraph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ind w:right="1134"/>
        <w:rPr>
          <w:rFonts w:ascii="Arial" w:hAnsi="Arial" w:cs="Arial"/>
          <w:sz w:val="24"/>
          <w:szCs w:val="24"/>
        </w:rPr>
      </w:pPr>
    </w:p>
    <w:p w:rsidR="009F79B8" w:rsidRPr="009F79B8" w:rsidRDefault="009F79B8" w:rsidP="009F79B8">
      <w:pPr>
        <w:ind w:right="1134"/>
        <w:rPr>
          <w:rFonts w:ascii="Arial" w:hAnsi="Arial" w:cs="Arial"/>
          <w:sz w:val="24"/>
          <w:szCs w:val="24"/>
        </w:rPr>
      </w:pPr>
    </w:p>
    <w:p w:rsidR="009F79B8" w:rsidRPr="009F79B8" w:rsidRDefault="009F79B8" w:rsidP="009F79B8">
      <w:pPr>
        <w:pStyle w:val="ListParagraph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>Secretary to write letters to John Connelly on County of Counties Association applying to the Welfare Fund for £250 grant for To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 xml:space="preserve">   Hanley and Kevin Dunne. Tom Mc </w:t>
      </w:r>
      <w:r w:rsidRPr="009F79B8">
        <w:rPr>
          <w:rFonts w:ascii="Arial" w:hAnsi="Arial" w:cs="Arial"/>
          <w:sz w:val="24"/>
          <w:szCs w:val="24"/>
        </w:rPr>
        <w:t>Asey to sign letters.</w:t>
      </w: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Four deligates to go to Counties </w:t>
      </w:r>
      <w:r>
        <w:rPr>
          <w:rFonts w:ascii="Arial" w:hAnsi="Arial" w:cs="Arial"/>
          <w:sz w:val="24"/>
          <w:szCs w:val="24"/>
        </w:rPr>
        <w:t>A</w:t>
      </w:r>
      <w:r w:rsidRPr="009F79B8">
        <w:rPr>
          <w:rFonts w:ascii="Arial" w:hAnsi="Arial" w:cs="Arial"/>
          <w:sz w:val="24"/>
          <w:szCs w:val="24"/>
        </w:rPr>
        <w:t>GM on Sunday.</w:t>
      </w:r>
    </w:p>
    <w:p w:rsidR="009F79B8" w:rsidRPr="009F79B8" w:rsidRDefault="009F79B8" w:rsidP="009F79B8">
      <w:pPr>
        <w:pStyle w:val="ListParagraph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numPr>
          <w:ilvl w:val="0"/>
          <w:numId w:val="4"/>
        </w:numPr>
        <w:ind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Enquiries about headed paper for the Association to be </w:t>
      </w:r>
      <w:r>
        <w:rPr>
          <w:rFonts w:ascii="Arial" w:hAnsi="Arial" w:cs="Arial"/>
          <w:sz w:val="24"/>
          <w:szCs w:val="24"/>
        </w:rPr>
        <w:t>m</w:t>
      </w:r>
      <w:r w:rsidRPr="009F79B8">
        <w:rPr>
          <w:rFonts w:ascii="Arial" w:hAnsi="Arial" w:cs="Arial"/>
          <w:sz w:val="24"/>
          <w:szCs w:val="24"/>
        </w:rPr>
        <w:t>ade.</w:t>
      </w:r>
    </w:p>
    <w:p w:rsidR="009F79B8" w:rsidRPr="009F79B8" w:rsidRDefault="009F79B8" w:rsidP="009F79B8">
      <w:pPr>
        <w:pStyle w:val="ListParagraph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at 10.05 p.m.</w:t>
      </w: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ind w:left="1494" w:right="1134" w:firstLine="0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  <w:u w:val="single"/>
        </w:rPr>
      </w:pPr>
      <w:r w:rsidRPr="009F79B8">
        <w:rPr>
          <w:rFonts w:ascii="Arial" w:hAnsi="Arial" w:cs="Arial"/>
          <w:sz w:val="24"/>
          <w:szCs w:val="24"/>
          <w:u w:val="single"/>
        </w:rPr>
        <w:t xml:space="preserve">Tickets taken </w:t>
      </w:r>
    </w:p>
    <w:p w:rsidR="009F79B8" w:rsidRP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  <w:u w:val="single"/>
        </w:rPr>
      </w:pP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John Fitzpatrick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25</w:t>
      </w: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Catherine Mc Evoy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C</w:t>
      </w:r>
      <w:r w:rsidRPr="009F79B8">
        <w:rPr>
          <w:rFonts w:ascii="Arial" w:hAnsi="Arial" w:cs="Arial"/>
          <w:sz w:val="24"/>
          <w:szCs w:val="24"/>
        </w:rPr>
        <w:t xml:space="preserve">arragher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</w:t>
      </w: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Nicholas Fitzpatrick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50</w:t>
      </w:r>
    </w:p>
    <w:p w:rsidR="009F79B8" w:rsidRP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Pat Shay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</w:t>
      </w:r>
    </w:p>
    <w:p w:rsidR="009F79B8" w:rsidRP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Kevin Dunne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</w:t>
      </w: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 xml:space="preserve">Tom Mc Asey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</w:p>
    <w:p w:rsid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</w:p>
    <w:p w:rsidR="009F79B8" w:rsidRP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</w:p>
    <w:p w:rsidR="009F79B8" w:rsidRPr="009F79B8" w:rsidRDefault="009F79B8" w:rsidP="009F79B8">
      <w:pPr>
        <w:pStyle w:val="ListParagraph"/>
        <w:ind w:left="2405" w:right="1134"/>
        <w:rPr>
          <w:rFonts w:ascii="Arial" w:hAnsi="Arial" w:cs="Arial"/>
          <w:sz w:val="24"/>
          <w:szCs w:val="24"/>
        </w:rPr>
      </w:pPr>
      <w:r w:rsidRPr="009F79B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 w:rsidRPr="009F79B8">
        <w:rPr>
          <w:rFonts w:ascii="Arial" w:hAnsi="Arial" w:cs="Arial"/>
          <w:sz w:val="24"/>
          <w:szCs w:val="24"/>
        </w:rPr>
        <w:t>MFEB2</w:t>
      </w:r>
      <w:bookmarkStart w:id="0" w:name="_GoBack"/>
      <w:bookmarkEnd w:id="0"/>
    </w:p>
    <w:sectPr w:rsidR="009F79B8" w:rsidRPr="009F79B8" w:rsidSect="0043003A">
      <w:pgSz w:w="12090" w:h="169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47D"/>
    <w:multiLevelType w:val="hybridMultilevel"/>
    <w:tmpl w:val="2F9CEB6C"/>
    <w:lvl w:ilvl="0" w:tplc="93F6E13A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782"/>
    <w:multiLevelType w:val="hybridMultilevel"/>
    <w:tmpl w:val="E076CF42"/>
    <w:lvl w:ilvl="0" w:tplc="BF1AEE2A">
      <w:start w:val="8"/>
      <w:numFmt w:val="decimal"/>
      <w:lvlText w:val="%1."/>
      <w:lvlJc w:val="left"/>
      <w:pPr>
        <w:ind w:left="2277" w:hanging="969"/>
        <w:jc w:val="left"/>
      </w:pPr>
      <w:rPr>
        <w:rFonts w:hint="default"/>
        <w:spacing w:val="-1"/>
        <w:w w:val="93"/>
      </w:rPr>
    </w:lvl>
    <w:lvl w:ilvl="1" w:tplc="4042AAD8">
      <w:numFmt w:val="bullet"/>
      <w:lvlText w:val="•"/>
      <w:lvlJc w:val="left"/>
      <w:pPr>
        <w:ind w:left="3153" w:hanging="969"/>
      </w:pPr>
      <w:rPr>
        <w:rFonts w:hint="default"/>
      </w:rPr>
    </w:lvl>
    <w:lvl w:ilvl="2" w:tplc="A5E2776E">
      <w:numFmt w:val="bullet"/>
      <w:lvlText w:val="•"/>
      <w:lvlJc w:val="left"/>
      <w:pPr>
        <w:ind w:left="4027" w:hanging="969"/>
      </w:pPr>
      <w:rPr>
        <w:rFonts w:hint="default"/>
      </w:rPr>
    </w:lvl>
    <w:lvl w:ilvl="3" w:tplc="55AE88D0">
      <w:numFmt w:val="bullet"/>
      <w:lvlText w:val="•"/>
      <w:lvlJc w:val="left"/>
      <w:pPr>
        <w:ind w:left="4900" w:hanging="969"/>
      </w:pPr>
      <w:rPr>
        <w:rFonts w:hint="default"/>
      </w:rPr>
    </w:lvl>
    <w:lvl w:ilvl="4" w:tplc="1AE2B7CA">
      <w:numFmt w:val="bullet"/>
      <w:lvlText w:val="•"/>
      <w:lvlJc w:val="left"/>
      <w:pPr>
        <w:ind w:left="5774" w:hanging="969"/>
      </w:pPr>
      <w:rPr>
        <w:rFonts w:hint="default"/>
      </w:rPr>
    </w:lvl>
    <w:lvl w:ilvl="5" w:tplc="50A0888C">
      <w:numFmt w:val="bullet"/>
      <w:lvlText w:val="•"/>
      <w:lvlJc w:val="left"/>
      <w:pPr>
        <w:ind w:left="6648" w:hanging="969"/>
      </w:pPr>
      <w:rPr>
        <w:rFonts w:hint="default"/>
      </w:rPr>
    </w:lvl>
    <w:lvl w:ilvl="6" w:tplc="FEC0CABC">
      <w:numFmt w:val="bullet"/>
      <w:lvlText w:val="•"/>
      <w:lvlJc w:val="left"/>
      <w:pPr>
        <w:ind w:left="7521" w:hanging="969"/>
      </w:pPr>
      <w:rPr>
        <w:rFonts w:hint="default"/>
      </w:rPr>
    </w:lvl>
    <w:lvl w:ilvl="7" w:tplc="1DD245C8">
      <w:numFmt w:val="bullet"/>
      <w:lvlText w:val="•"/>
      <w:lvlJc w:val="left"/>
      <w:pPr>
        <w:ind w:left="8395" w:hanging="969"/>
      </w:pPr>
      <w:rPr>
        <w:rFonts w:hint="default"/>
      </w:rPr>
    </w:lvl>
    <w:lvl w:ilvl="8" w:tplc="7CE0131E">
      <w:numFmt w:val="bullet"/>
      <w:lvlText w:val="•"/>
      <w:lvlJc w:val="left"/>
      <w:pPr>
        <w:ind w:left="9268" w:hanging="969"/>
      </w:pPr>
      <w:rPr>
        <w:rFonts w:hint="default"/>
      </w:rPr>
    </w:lvl>
  </w:abstractNum>
  <w:abstractNum w:abstractNumId="2" w15:restartNumberingAfterBreak="0">
    <w:nsid w:val="699C4887"/>
    <w:multiLevelType w:val="hybridMultilevel"/>
    <w:tmpl w:val="5B16DACA"/>
    <w:lvl w:ilvl="0" w:tplc="36CC7FEA">
      <w:start w:val="1"/>
      <w:numFmt w:val="decimal"/>
      <w:lvlText w:val="%1."/>
      <w:lvlJc w:val="left"/>
      <w:pPr>
        <w:ind w:left="2316" w:hanging="965"/>
        <w:jc w:val="left"/>
      </w:pPr>
      <w:rPr>
        <w:rFonts w:hint="default"/>
        <w:spacing w:val="-1"/>
        <w:w w:val="86"/>
      </w:rPr>
    </w:lvl>
    <w:lvl w:ilvl="1" w:tplc="C57EE4E6">
      <w:numFmt w:val="bullet"/>
      <w:lvlText w:val="•"/>
      <w:lvlJc w:val="left"/>
      <w:pPr>
        <w:ind w:left="3189" w:hanging="965"/>
      </w:pPr>
      <w:rPr>
        <w:rFonts w:hint="default"/>
      </w:rPr>
    </w:lvl>
    <w:lvl w:ilvl="2" w:tplc="01CC4486">
      <w:numFmt w:val="bullet"/>
      <w:lvlText w:val="•"/>
      <w:lvlJc w:val="left"/>
      <w:pPr>
        <w:ind w:left="4059" w:hanging="965"/>
      </w:pPr>
      <w:rPr>
        <w:rFonts w:hint="default"/>
      </w:rPr>
    </w:lvl>
    <w:lvl w:ilvl="3" w:tplc="5F5A67C0">
      <w:numFmt w:val="bullet"/>
      <w:lvlText w:val="•"/>
      <w:lvlJc w:val="left"/>
      <w:pPr>
        <w:ind w:left="4928" w:hanging="965"/>
      </w:pPr>
      <w:rPr>
        <w:rFonts w:hint="default"/>
      </w:rPr>
    </w:lvl>
    <w:lvl w:ilvl="4" w:tplc="BD9A7636">
      <w:numFmt w:val="bullet"/>
      <w:lvlText w:val="•"/>
      <w:lvlJc w:val="left"/>
      <w:pPr>
        <w:ind w:left="5798" w:hanging="965"/>
      </w:pPr>
      <w:rPr>
        <w:rFonts w:hint="default"/>
      </w:rPr>
    </w:lvl>
    <w:lvl w:ilvl="5" w:tplc="5D68E724">
      <w:numFmt w:val="bullet"/>
      <w:lvlText w:val="•"/>
      <w:lvlJc w:val="left"/>
      <w:pPr>
        <w:ind w:left="6668" w:hanging="965"/>
      </w:pPr>
      <w:rPr>
        <w:rFonts w:hint="default"/>
      </w:rPr>
    </w:lvl>
    <w:lvl w:ilvl="6" w:tplc="FDA2BFC8">
      <w:numFmt w:val="bullet"/>
      <w:lvlText w:val="•"/>
      <w:lvlJc w:val="left"/>
      <w:pPr>
        <w:ind w:left="7537" w:hanging="965"/>
      </w:pPr>
      <w:rPr>
        <w:rFonts w:hint="default"/>
      </w:rPr>
    </w:lvl>
    <w:lvl w:ilvl="7" w:tplc="DE5E5D50">
      <w:numFmt w:val="bullet"/>
      <w:lvlText w:val="•"/>
      <w:lvlJc w:val="left"/>
      <w:pPr>
        <w:ind w:left="8407" w:hanging="965"/>
      </w:pPr>
      <w:rPr>
        <w:rFonts w:hint="default"/>
      </w:rPr>
    </w:lvl>
    <w:lvl w:ilvl="8" w:tplc="29C26134">
      <w:numFmt w:val="bullet"/>
      <w:lvlText w:val="•"/>
      <w:lvlJc w:val="left"/>
      <w:pPr>
        <w:ind w:left="9276" w:hanging="965"/>
      </w:pPr>
      <w:rPr>
        <w:rFonts w:hint="default"/>
      </w:rPr>
    </w:lvl>
  </w:abstractNum>
  <w:abstractNum w:abstractNumId="3" w15:restartNumberingAfterBreak="0">
    <w:nsid w:val="70AB1FD5"/>
    <w:multiLevelType w:val="hybridMultilevel"/>
    <w:tmpl w:val="AF72291C"/>
    <w:lvl w:ilvl="0" w:tplc="74CE81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176C"/>
    <w:rsid w:val="003C7418"/>
    <w:rsid w:val="0043003A"/>
    <w:rsid w:val="009F79B8"/>
    <w:rsid w:val="00D1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EF645"/>
  <w15:docId w15:val="{CA7BA824-F5D1-4B77-8A61-0AE12A55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16" w:hanging="9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3</cp:revision>
  <dcterms:created xsi:type="dcterms:W3CDTF">2018-06-07T11:05:00Z</dcterms:created>
  <dcterms:modified xsi:type="dcterms:W3CDTF">2018-06-07T11:22:00Z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2018-06-07T00:00:00Z</vt:filetime>
  </property>
</Properties>
</file>